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710C" w14:textId="77777777" w:rsidR="00C466C9" w:rsidRPr="00C72602" w:rsidRDefault="000F2972" w:rsidP="00C72602">
      <w:pPr>
        <w:spacing w:after="0" w:line="240" w:lineRule="auto"/>
        <w:jc w:val="both"/>
        <w:rPr>
          <w:rFonts w:ascii="Times New Roman" w:hAnsi="Times New Roman" w:cs="Times New Roman"/>
          <w:b/>
          <w:sz w:val="24"/>
          <w:szCs w:val="24"/>
        </w:rPr>
      </w:pPr>
      <w:r w:rsidRPr="00C72602">
        <w:rPr>
          <w:rFonts w:ascii="Times New Roman" w:hAnsi="Times New Roman" w:cs="Times New Roman"/>
          <w:b/>
          <w:sz w:val="24"/>
          <w:szCs w:val="24"/>
        </w:rPr>
        <w:t>Um novo mapa da teoria social contemporânea</w:t>
      </w:r>
    </w:p>
    <w:p w14:paraId="1CCFA111" w14:textId="77777777" w:rsidR="000F2972" w:rsidRPr="00C72602" w:rsidRDefault="000F2972"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Frédéric </w:t>
      </w:r>
      <w:proofErr w:type="spellStart"/>
      <w:r w:rsidRPr="00C72602">
        <w:rPr>
          <w:rFonts w:ascii="Times New Roman" w:hAnsi="Times New Roman" w:cs="Times New Roman"/>
          <w:sz w:val="24"/>
          <w:szCs w:val="24"/>
        </w:rPr>
        <w:t>Vandenberghe</w:t>
      </w:r>
      <w:proofErr w:type="spellEnd"/>
    </w:p>
    <w:p w14:paraId="6462DC7F" w14:textId="77777777" w:rsidR="000F2972" w:rsidRPr="00C72602" w:rsidRDefault="000F2972"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Thiago </w:t>
      </w:r>
      <w:proofErr w:type="spellStart"/>
      <w:r w:rsidRPr="00C72602">
        <w:rPr>
          <w:rFonts w:ascii="Times New Roman" w:hAnsi="Times New Roman" w:cs="Times New Roman"/>
          <w:sz w:val="24"/>
          <w:szCs w:val="24"/>
        </w:rPr>
        <w:t>Panica</w:t>
      </w:r>
      <w:proofErr w:type="spellEnd"/>
    </w:p>
    <w:p w14:paraId="3FB1CD60" w14:textId="77777777" w:rsidR="000F2972" w:rsidRPr="00C72602" w:rsidRDefault="000F2972" w:rsidP="00C72602">
      <w:pPr>
        <w:spacing w:after="0" w:line="240" w:lineRule="auto"/>
        <w:jc w:val="both"/>
        <w:rPr>
          <w:rFonts w:ascii="Times New Roman" w:hAnsi="Times New Roman" w:cs="Times New Roman"/>
          <w:sz w:val="24"/>
          <w:szCs w:val="24"/>
        </w:rPr>
      </w:pPr>
    </w:p>
    <w:p w14:paraId="2320C287" w14:textId="7D7651B6" w:rsidR="000F2972" w:rsidRPr="00C72602" w:rsidRDefault="000F2972"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A sociologia define a si mesma por sua teoria. Em todo o mundo</w:t>
      </w:r>
      <w:r w:rsidR="00973907">
        <w:rPr>
          <w:rFonts w:ascii="Times New Roman" w:hAnsi="Times New Roman" w:cs="Times New Roman"/>
          <w:sz w:val="24"/>
          <w:szCs w:val="24"/>
        </w:rPr>
        <w:t>,</w:t>
      </w:r>
      <w:r w:rsidRPr="00C72602">
        <w:rPr>
          <w:rFonts w:ascii="Times New Roman" w:hAnsi="Times New Roman" w:cs="Times New Roman"/>
          <w:sz w:val="24"/>
          <w:szCs w:val="24"/>
        </w:rPr>
        <w:t xml:space="preserve"> aspirantes a sociólogo precisam passar por </w:t>
      </w:r>
      <w:r w:rsidR="00FF0F11" w:rsidRPr="00C72602">
        <w:rPr>
          <w:rFonts w:ascii="Times New Roman" w:hAnsi="Times New Roman" w:cs="Times New Roman"/>
          <w:sz w:val="24"/>
          <w:szCs w:val="24"/>
        </w:rPr>
        <w:t>cursos voltado</w:t>
      </w:r>
      <w:r w:rsidRPr="00C72602">
        <w:rPr>
          <w:rFonts w:ascii="Times New Roman" w:hAnsi="Times New Roman" w:cs="Times New Roman"/>
          <w:sz w:val="24"/>
          <w:szCs w:val="24"/>
        </w:rPr>
        <w:t>s aos “clássicos” da sociologia. Desde os anos 1980, o “núcleo duro” do cânone se cristalizou em torno de três autores: Marx, We</w:t>
      </w:r>
      <w:r w:rsidR="005F64A7" w:rsidRPr="00C72602">
        <w:rPr>
          <w:rFonts w:ascii="Times New Roman" w:hAnsi="Times New Roman" w:cs="Times New Roman"/>
          <w:sz w:val="24"/>
          <w:szCs w:val="24"/>
        </w:rPr>
        <w:t>ber e Durkheim. Enquanto alguns podem optar pela introdução de</w:t>
      </w:r>
      <w:r w:rsidR="007154B1" w:rsidRPr="00C72602">
        <w:rPr>
          <w:rFonts w:ascii="Times New Roman" w:hAnsi="Times New Roman" w:cs="Times New Roman"/>
          <w:sz w:val="24"/>
          <w:szCs w:val="24"/>
        </w:rPr>
        <w:t xml:space="preserve"> mais</w:t>
      </w:r>
      <w:r w:rsidR="005F64A7" w:rsidRPr="00C72602">
        <w:rPr>
          <w:rFonts w:ascii="Times New Roman" w:hAnsi="Times New Roman" w:cs="Times New Roman"/>
          <w:sz w:val="24"/>
          <w:szCs w:val="24"/>
        </w:rPr>
        <w:t xml:space="preserve"> alguns autores em seu início (Comte, Tocqueville e Spencer como precursores), em seu meio (</w:t>
      </w:r>
      <w:proofErr w:type="spellStart"/>
      <w:r w:rsidR="005F64A7" w:rsidRPr="00C72602">
        <w:rPr>
          <w:rFonts w:ascii="Times New Roman" w:hAnsi="Times New Roman" w:cs="Times New Roman"/>
          <w:sz w:val="24"/>
          <w:szCs w:val="24"/>
        </w:rPr>
        <w:t>Tönnies</w:t>
      </w:r>
      <w:proofErr w:type="spellEnd"/>
      <w:r w:rsidR="005F64A7" w:rsidRPr="00C72602">
        <w:rPr>
          <w:rFonts w:ascii="Times New Roman" w:hAnsi="Times New Roman" w:cs="Times New Roman"/>
          <w:sz w:val="24"/>
          <w:szCs w:val="24"/>
        </w:rPr>
        <w:t xml:space="preserve">, Tarde e Simmel como clássicos negligenciados), ou mais próximo de seu fim (alguns autores </w:t>
      </w:r>
      <w:proofErr w:type="spellStart"/>
      <w:r w:rsidR="005F64A7" w:rsidRPr="00C72602">
        <w:rPr>
          <w:rFonts w:ascii="Times New Roman" w:hAnsi="Times New Roman" w:cs="Times New Roman"/>
          <w:sz w:val="24"/>
          <w:szCs w:val="24"/>
        </w:rPr>
        <w:t>pré</w:t>
      </w:r>
      <w:proofErr w:type="spellEnd"/>
      <w:r w:rsidR="005F64A7" w:rsidRPr="00C72602">
        <w:rPr>
          <w:rFonts w:ascii="Times New Roman" w:hAnsi="Times New Roman" w:cs="Times New Roman"/>
          <w:sz w:val="24"/>
          <w:szCs w:val="24"/>
        </w:rPr>
        <w:t>-pós-coloniais do período), ningué</w:t>
      </w:r>
      <w:r w:rsidR="00FF0F11" w:rsidRPr="00C72602">
        <w:rPr>
          <w:rFonts w:ascii="Times New Roman" w:hAnsi="Times New Roman" w:cs="Times New Roman"/>
          <w:sz w:val="24"/>
          <w:szCs w:val="24"/>
        </w:rPr>
        <w:t>m pode imaginar um</w:t>
      </w:r>
      <w:r w:rsidR="005F64A7" w:rsidRPr="00C72602">
        <w:rPr>
          <w:rFonts w:ascii="Times New Roman" w:hAnsi="Times New Roman" w:cs="Times New Roman"/>
          <w:sz w:val="24"/>
          <w:szCs w:val="24"/>
        </w:rPr>
        <w:t xml:space="preserve"> </w:t>
      </w:r>
      <w:r w:rsidR="00FF0F11" w:rsidRPr="00C72602">
        <w:rPr>
          <w:rFonts w:ascii="Times New Roman" w:hAnsi="Times New Roman" w:cs="Times New Roman"/>
          <w:sz w:val="24"/>
          <w:szCs w:val="24"/>
        </w:rPr>
        <w:t>curso introdutório</w:t>
      </w:r>
      <w:r w:rsidR="005F64A7" w:rsidRPr="00C72602">
        <w:rPr>
          <w:rFonts w:ascii="Times New Roman" w:hAnsi="Times New Roman" w:cs="Times New Roman"/>
          <w:sz w:val="24"/>
          <w:szCs w:val="24"/>
        </w:rPr>
        <w:t xml:space="preserve"> sem seleções extraídas de </w:t>
      </w:r>
      <w:r w:rsidR="005F64A7" w:rsidRPr="00C72602">
        <w:rPr>
          <w:rFonts w:ascii="Times New Roman" w:hAnsi="Times New Roman" w:cs="Times New Roman"/>
          <w:i/>
          <w:sz w:val="24"/>
          <w:szCs w:val="24"/>
        </w:rPr>
        <w:t>A ideologia alemã</w:t>
      </w:r>
      <w:r w:rsidR="005F64A7" w:rsidRPr="00C72602">
        <w:rPr>
          <w:rFonts w:ascii="Times New Roman" w:hAnsi="Times New Roman" w:cs="Times New Roman"/>
          <w:sz w:val="24"/>
          <w:szCs w:val="24"/>
        </w:rPr>
        <w:t xml:space="preserve">, </w:t>
      </w:r>
      <w:r w:rsidR="005F64A7" w:rsidRPr="00C72602">
        <w:rPr>
          <w:rFonts w:ascii="Times New Roman" w:hAnsi="Times New Roman" w:cs="Times New Roman"/>
          <w:i/>
          <w:sz w:val="24"/>
          <w:szCs w:val="24"/>
        </w:rPr>
        <w:t>As regras do método sociológico</w:t>
      </w:r>
      <w:r w:rsidR="005F64A7" w:rsidRPr="00C72602">
        <w:rPr>
          <w:rFonts w:ascii="Times New Roman" w:hAnsi="Times New Roman" w:cs="Times New Roman"/>
          <w:sz w:val="24"/>
          <w:szCs w:val="24"/>
        </w:rPr>
        <w:t xml:space="preserve"> ou </w:t>
      </w:r>
      <w:r w:rsidR="005F64A7" w:rsidRPr="00C72602">
        <w:rPr>
          <w:rFonts w:ascii="Times New Roman" w:hAnsi="Times New Roman" w:cs="Times New Roman"/>
          <w:i/>
          <w:sz w:val="24"/>
          <w:szCs w:val="24"/>
        </w:rPr>
        <w:t>A ética protestante e o espírito do capitalismo</w:t>
      </w:r>
      <w:r w:rsidR="005F64A7" w:rsidRPr="00C72602">
        <w:rPr>
          <w:rFonts w:ascii="Times New Roman" w:hAnsi="Times New Roman" w:cs="Times New Roman"/>
          <w:sz w:val="24"/>
          <w:szCs w:val="24"/>
        </w:rPr>
        <w:t>.</w:t>
      </w:r>
      <w:r w:rsidR="002C60D8" w:rsidRPr="00C72602">
        <w:rPr>
          <w:rFonts w:ascii="Times New Roman" w:hAnsi="Times New Roman" w:cs="Times New Roman"/>
          <w:sz w:val="24"/>
          <w:szCs w:val="24"/>
        </w:rPr>
        <w:t xml:space="preserve"> Se o retorno aos clássicos é normalmente justificado pela sistematicidade conceitual, escopo histórico, relevância intelectual e precisão empírica de suas respectivas perspectivas</w:t>
      </w:r>
      <w:r w:rsidR="00345528" w:rsidRPr="00C72602">
        <w:rPr>
          <w:rFonts w:ascii="Times New Roman" w:hAnsi="Times New Roman" w:cs="Times New Roman"/>
          <w:sz w:val="24"/>
          <w:szCs w:val="24"/>
        </w:rPr>
        <w:t xml:space="preserve"> </w:t>
      </w:r>
      <w:r w:rsidR="00345528" w:rsidRPr="00452D10">
        <w:rPr>
          <w:rFonts w:ascii="Times New Roman" w:hAnsi="Times New Roman" w:cs="Times New Roman"/>
          <w:sz w:val="24"/>
          <w:szCs w:val="24"/>
        </w:rPr>
        <w:t>(</w:t>
      </w:r>
      <w:proofErr w:type="spellStart"/>
      <w:r w:rsidR="00345528" w:rsidRPr="00452D10">
        <w:rPr>
          <w:rFonts w:ascii="Times New Roman" w:hAnsi="Times New Roman" w:cs="Times New Roman"/>
          <w:sz w:val="24"/>
          <w:szCs w:val="24"/>
        </w:rPr>
        <w:t>Goudsblom</w:t>
      </w:r>
      <w:proofErr w:type="spellEnd"/>
      <w:r w:rsidR="00345528" w:rsidRPr="00452D10">
        <w:rPr>
          <w:rFonts w:ascii="Times New Roman" w:hAnsi="Times New Roman" w:cs="Times New Roman"/>
          <w:sz w:val="24"/>
          <w:szCs w:val="24"/>
        </w:rPr>
        <w:t>, 1977)</w:t>
      </w:r>
      <w:r w:rsidR="002C60D8" w:rsidRPr="00452D10">
        <w:rPr>
          <w:rFonts w:ascii="Times New Roman" w:hAnsi="Times New Roman" w:cs="Times New Roman"/>
          <w:sz w:val="24"/>
          <w:szCs w:val="24"/>
        </w:rPr>
        <w:t>,</w:t>
      </w:r>
      <w:r w:rsidR="002C60D8" w:rsidRPr="00C72602">
        <w:rPr>
          <w:rFonts w:ascii="Times New Roman" w:hAnsi="Times New Roman" w:cs="Times New Roman"/>
          <w:sz w:val="24"/>
          <w:szCs w:val="24"/>
        </w:rPr>
        <w:t xml:space="preserve"> o fato é que ele </w:t>
      </w:r>
      <w:r w:rsidR="00973907">
        <w:rPr>
          <w:rFonts w:ascii="Times New Roman" w:hAnsi="Times New Roman" w:cs="Times New Roman"/>
          <w:sz w:val="24"/>
          <w:szCs w:val="24"/>
        </w:rPr>
        <w:t>se deve mais propriamente</w:t>
      </w:r>
      <w:r w:rsidR="002C60D8" w:rsidRPr="00C72602">
        <w:rPr>
          <w:rFonts w:ascii="Times New Roman" w:hAnsi="Times New Roman" w:cs="Times New Roman"/>
          <w:sz w:val="24"/>
          <w:szCs w:val="24"/>
        </w:rPr>
        <w:t xml:space="preserve"> </w:t>
      </w:r>
      <w:r w:rsidR="00973907">
        <w:rPr>
          <w:rFonts w:ascii="Times New Roman" w:hAnsi="Times New Roman" w:cs="Times New Roman"/>
          <w:sz w:val="24"/>
          <w:szCs w:val="24"/>
        </w:rPr>
        <w:t>à</w:t>
      </w:r>
      <w:r w:rsidR="002C60D8" w:rsidRPr="00C72602">
        <w:rPr>
          <w:rFonts w:ascii="Times New Roman" w:hAnsi="Times New Roman" w:cs="Times New Roman"/>
          <w:sz w:val="24"/>
          <w:szCs w:val="24"/>
        </w:rPr>
        <w:t xml:space="preserve"> forma como a disciplina </w:t>
      </w:r>
      <w:proofErr w:type="spellStart"/>
      <w:r w:rsidR="002C60D8" w:rsidRPr="00C72602">
        <w:rPr>
          <w:rFonts w:ascii="Times New Roman" w:hAnsi="Times New Roman" w:cs="Times New Roman"/>
          <w:sz w:val="24"/>
          <w:szCs w:val="24"/>
        </w:rPr>
        <w:t>autoconscientemente</w:t>
      </w:r>
      <w:proofErr w:type="spellEnd"/>
      <w:r w:rsidR="002C60D8" w:rsidRPr="00C72602">
        <w:rPr>
          <w:rFonts w:ascii="Times New Roman" w:hAnsi="Times New Roman" w:cs="Times New Roman"/>
          <w:sz w:val="24"/>
          <w:szCs w:val="24"/>
        </w:rPr>
        <w:t xml:space="preserve"> e </w:t>
      </w:r>
      <w:proofErr w:type="spellStart"/>
      <w:r w:rsidR="002C60D8" w:rsidRPr="00C72602">
        <w:rPr>
          <w:rFonts w:ascii="Times New Roman" w:hAnsi="Times New Roman" w:cs="Times New Roman"/>
          <w:sz w:val="24"/>
          <w:szCs w:val="24"/>
        </w:rPr>
        <w:t>autorreferencialmente</w:t>
      </w:r>
      <w:proofErr w:type="spellEnd"/>
      <w:r w:rsidR="002C60D8" w:rsidRPr="00C72602">
        <w:rPr>
          <w:rFonts w:ascii="Times New Roman" w:hAnsi="Times New Roman" w:cs="Times New Roman"/>
          <w:sz w:val="24"/>
          <w:szCs w:val="24"/>
        </w:rPr>
        <w:t xml:space="preserve"> busca definir a si mesma enquanto tradição intelectual. Da mesma forma como a Igreja precisa continuamente </w:t>
      </w:r>
      <w:r w:rsidR="00BF30B4" w:rsidRPr="00C72602">
        <w:rPr>
          <w:rFonts w:ascii="Times New Roman" w:hAnsi="Times New Roman" w:cs="Times New Roman"/>
          <w:sz w:val="24"/>
          <w:szCs w:val="24"/>
        </w:rPr>
        <w:t>avivar</w:t>
      </w:r>
      <w:r w:rsidR="002C60D8" w:rsidRPr="00C72602">
        <w:rPr>
          <w:rFonts w:ascii="Times New Roman" w:hAnsi="Times New Roman" w:cs="Times New Roman"/>
          <w:sz w:val="24"/>
          <w:szCs w:val="24"/>
        </w:rPr>
        <w:t xml:space="preserve"> suas posições espirituais a partir das escrituras, </w:t>
      </w:r>
      <w:r w:rsidR="00FF0F11" w:rsidRPr="00C72602">
        <w:rPr>
          <w:rFonts w:ascii="Times New Roman" w:hAnsi="Times New Roman" w:cs="Times New Roman"/>
          <w:sz w:val="24"/>
          <w:szCs w:val="24"/>
        </w:rPr>
        <w:t>despejando vinho antigo em novas garrafas ou novos vinhos em antigas, para resguardar sua coerência doutrinal, a sociologia precisa retornar aos clássicos para preservar sua unidade</w:t>
      </w:r>
      <w:r w:rsidR="00973907">
        <w:rPr>
          <w:rFonts w:ascii="Times New Roman" w:hAnsi="Times New Roman" w:cs="Times New Roman"/>
          <w:sz w:val="24"/>
          <w:szCs w:val="24"/>
        </w:rPr>
        <w:t xml:space="preserve">, </w:t>
      </w:r>
      <w:r w:rsidR="00973907" w:rsidRPr="00E61DDC">
        <w:rPr>
          <w:rFonts w:ascii="Times New Roman" w:hAnsi="Times New Roman" w:cs="Times New Roman"/>
          <w:sz w:val="24"/>
          <w:szCs w:val="24"/>
        </w:rPr>
        <w:t>para não dizer sua própria existência.</w:t>
      </w:r>
    </w:p>
    <w:p w14:paraId="3AD3890A" w14:textId="15E73086" w:rsidR="00FF0F11" w:rsidRPr="00C72602" w:rsidRDefault="00FF0F11"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Em sociologia, ordem (estática intelectual) e progresso (dinâmica intelectual) encontram-se</w:t>
      </w:r>
      <w:r w:rsidRPr="00E61DDC">
        <w:rPr>
          <w:rFonts w:ascii="Times New Roman" w:hAnsi="Times New Roman" w:cs="Times New Roman"/>
          <w:sz w:val="24"/>
          <w:szCs w:val="24"/>
        </w:rPr>
        <w:t xml:space="preserve"> </w:t>
      </w:r>
      <w:r w:rsidR="00E87BED" w:rsidRPr="00E61DDC">
        <w:rPr>
          <w:rFonts w:ascii="Times New Roman" w:hAnsi="Times New Roman" w:cs="Times New Roman"/>
          <w:sz w:val="24"/>
          <w:szCs w:val="24"/>
        </w:rPr>
        <w:t xml:space="preserve">inter-relacionados e </w:t>
      </w:r>
      <w:proofErr w:type="spellStart"/>
      <w:r w:rsidR="00E87BED" w:rsidRPr="00E61DDC">
        <w:rPr>
          <w:rFonts w:ascii="Times New Roman" w:hAnsi="Times New Roman" w:cs="Times New Roman"/>
          <w:iCs/>
          <w:sz w:val="24"/>
          <w:szCs w:val="24"/>
        </w:rPr>
        <w:t>entre</w:t>
      </w:r>
      <w:r w:rsidR="00E87BED" w:rsidRPr="00E61DDC">
        <w:rPr>
          <w:rFonts w:ascii="Times New Roman" w:hAnsi="Times New Roman" w:cs="Times New Roman"/>
          <w:sz w:val="24"/>
          <w:szCs w:val="24"/>
        </w:rPr>
        <w:t>constituídos</w:t>
      </w:r>
      <w:proofErr w:type="spellEnd"/>
      <w:r w:rsidRPr="00E61DDC">
        <w:rPr>
          <w:rFonts w:ascii="Times New Roman" w:hAnsi="Times New Roman" w:cs="Times New Roman"/>
          <w:sz w:val="24"/>
          <w:szCs w:val="24"/>
        </w:rPr>
        <w:t>.</w:t>
      </w:r>
      <w:r w:rsidRPr="00C72602">
        <w:rPr>
          <w:rFonts w:ascii="Times New Roman" w:hAnsi="Times New Roman" w:cs="Times New Roman"/>
          <w:sz w:val="24"/>
          <w:szCs w:val="24"/>
        </w:rPr>
        <w:t xml:space="preserve"> Sempre se pode, claro, pensar o mundo social</w:t>
      </w:r>
      <w:r w:rsidR="00E87BED">
        <w:rPr>
          <w:rFonts w:ascii="Times New Roman" w:hAnsi="Times New Roman" w:cs="Times New Roman"/>
          <w:sz w:val="24"/>
          <w:szCs w:val="24"/>
        </w:rPr>
        <w:t xml:space="preserve"> </w:t>
      </w:r>
      <w:r w:rsidR="00E87BED" w:rsidRPr="00E61DDC">
        <w:rPr>
          <w:rFonts w:ascii="Times New Roman" w:hAnsi="Times New Roman" w:cs="Times New Roman"/>
          <w:sz w:val="24"/>
          <w:szCs w:val="24"/>
        </w:rPr>
        <w:t>a partir de prismas diversos</w:t>
      </w:r>
      <w:r w:rsidRPr="00E61DDC">
        <w:rPr>
          <w:rFonts w:ascii="Times New Roman" w:hAnsi="Times New Roman" w:cs="Times New Roman"/>
          <w:sz w:val="24"/>
          <w:szCs w:val="24"/>
        </w:rPr>
        <w:t>,</w:t>
      </w:r>
      <w:r w:rsidRPr="00C72602">
        <w:rPr>
          <w:rFonts w:ascii="Times New Roman" w:hAnsi="Times New Roman" w:cs="Times New Roman"/>
          <w:sz w:val="24"/>
          <w:szCs w:val="24"/>
        </w:rPr>
        <w:t xml:space="preserve"> mas fazê-lo sem nunca citar Marx, Weber ou Durkheim, é forte indício de pertencimento a alguma disciplina vizinha, ou a alguma das novas interdisciplinas (os chamados </w:t>
      </w:r>
      <w:proofErr w:type="spellStart"/>
      <w:r w:rsidRPr="00C72602">
        <w:rPr>
          <w:rFonts w:ascii="Times New Roman" w:hAnsi="Times New Roman" w:cs="Times New Roman"/>
          <w:i/>
          <w:sz w:val="24"/>
          <w:szCs w:val="24"/>
        </w:rPr>
        <w:t>Studies</w:t>
      </w:r>
      <w:proofErr w:type="spellEnd"/>
      <w:r w:rsidRPr="00C72602">
        <w:rPr>
          <w:rFonts w:ascii="Times New Roman" w:hAnsi="Times New Roman" w:cs="Times New Roman"/>
          <w:sz w:val="24"/>
          <w:szCs w:val="24"/>
        </w:rPr>
        <w:t xml:space="preserve">). </w:t>
      </w:r>
      <w:r w:rsidR="00BF30B4" w:rsidRPr="00C72602">
        <w:rPr>
          <w:rFonts w:ascii="Times New Roman" w:hAnsi="Times New Roman" w:cs="Times New Roman"/>
          <w:sz w:val="24"/>
          <w:szCs w:val="24"/>
        </w:rPr>
        <w:t>Olhando r</w:t>
      </w:r>
      <w:r w:rsidRPr="00C72602">
        <w:rPr>
          <w:rFonts w:ascii="Times New Roman" w:hAnsi="Times New Roman" w:cs="Times New Roman"/>
          <w:sz w:val="24"/>
          <w:szCs w:val="24"/>
        </w:rPr>
        <w:t>etrospectivamente,</w:t>
      </w:r>
      <w:r w:rsidR="00BF30B4" w:rsidRPr="00C72602">
        <w:rPr>
          <w:rFonts w:ascii="Times New Roman" w:hAnsi="Times New Roman" w:cs="Times New Roman"/>
          <w:sz w:val="24"/>
          <w:szCs w:val="24"/>
        </w:rPr>
        <w:t xml:space="preserve"> é possível se atualizar os clássicos e acrescentar</w:t>
      </w:r>
      <w:r w:rsidR="00E87BED">
        <w:rPr>
          <w:rFonts w:ascii="Times New Roman" w:hAnsi="Times New Roman" w:cs="Times New Roman"/>
          <w:sz w:val="24"/>
          <w:szCs w:val="24"/>
        </w:rPr>
        <w:t xml:space="preserve">, </w:t>
      </w:r>
      <w:r w:rsidR="00E87BED" w:rsidRPr="00E61DDC">
        <w:rPr>
          <w:rFonts w:ascii="Times New Roman" w:hAnsi="Times New Roman" w:cs="Times New Roman"/>
          <w:sz w:val="24"/>
          <w:szCs w:val="24"/>
        </w:rPr>
        <w:t>por exemplo,</w:t>
      </w:r>
      <w:r w:rsidR="00BF30B4" w:rsidRPr="00E61DDC">
        <w:rPr>
          <w:rFonts w:ascii="Times New Roman" w:hAnsi="Times New Roman" w:cs="Times New Roman"/>
          <w:sz w:val="24"/>
          <w:szCs w:val="24"/>
        </w:rPr>
        <w:t xml:space="preserve"> Parsons, Mannhei</w:t>
      </w:r>
      <w:r w:rsidR="007154B1" w:rsidRPr="00E61DDC">
        <w:rPr>
          <w:rFonts w:ascii="Times New Roman" w:hAnsi="Times New Roman" w:cs="Times New Roman"/>
          <w:sz w:val="24"/>
          <w:szCs w:val="24"/>
        </w:rPr>
        <w:t>m e Bourdieu à sua lista</w:t>
      </w:r>
      <w:r w:rsidR="00BF30B4" w:rsidRPr="00E61DDC">
        <w:rPr>
          <w:rFonts w:ascii="Times New Roman" w:hAnsi="Times New Roman" w:cs="Times New Roman"/>
          <w:sz w:val="24"/>
          <w:szCs w:val="24"/>
        </w:rPr>
        <w:t>. Observe-se, contudo,</w:t>
      </w:r>
      <w:r w:rsidR="00E87BED" w:rsidRPr="00E61DDC">
        <w:rPr>
          <w:rFonts w:ascii="Times New Roman" w:hAnsi="Times New Roman" w:cs="Times New Roman"/>
          <w:sz w:val="24"/>
          <w:szCs w:val="24"/>
        </w:rPr>
        <w:t xml:space="preserve"> e o que é fundamental</w:t>
      </w:r>
      <w:r w:rsidR="00E87BED">
        <w:rPr>
          <w:rFonts w:ascii="Times New Roman" w:hAnsi="Times New Roman" w:cs="Times New Roman"/>
          <w:sz w:val="24"/>
          <w:szCs w:val="24"/>
        </w:rPr>
        <w:t>,</w:t>
      </w:r>
      <w:r w:rsidR="00BF30B4" w:rsidRPr="00C72602">
        <w:rPr>
          <w:rFonts w:ascii="Times New Roman" w:hAnsi="Times New Roman" w:cs="Times New Roman"/>
          <w:sz w:val="24"/>
          <w:szCs w:val="24"/>
        </w:rPr>
        <w:t xml:space="preserve"> que estes apenas entram na lista na medida em que eles mesmos </w:t>
      </w:r>
      <w:r w:rsidR="00150832" w:rsidRPr="00C72602">
        <w:rPr>
          <w:rFonts w:ascii="Times New Roman" w:hAnsi="Times New Roman" w:cs="Times New Roman"/>
          <w:sz w:val="24"/>
          <w:szCs w:val="24"/>
        </w:rPr>
        <w:t>catalisaram</w:t>
      </w:r>
      <w:r w:rsidR="00BF30B4" w:rsidRPr="00C72602">
        <w:rPr>
          <w:rFonts w:ascii="Times New Roman" w:hAnsi="Times New Roman" w:cs="Times New Roman"/>
          <w:sz w:val="24"/>
          <w:szCs w:val="24"/>
        </w:rPr>
        <w:t xml:space="preserve"> suas novas teorias</w:t>
      </w:r>
      <w:r w:rsidR="00150832" w:rsidRPr="00C72602">
        <w:rPr>
          <w:rFonts w:ascii="Times New Roman" w:hAnsi="Times New Roman" w:cs="Times New Roman"/>
          <w:sz w:val="24"/>
          <w:szCs w:val="24"/>
        </w:rPr>
        <w:t xml:space="preserve"> a partir das antigas. Não foi o caso de </w:t>
      </w:r>
      <w:r w:rsidR="007154B1" w:rsidRPr="00C72602">
        <w:rPr>
          <w:rFonts w:ascii="Times New Roman" w:hAnsi="Times New Roman" w:cs="Times New Roman"/>
          <w:sz w:val="24"/>
          <w:szCs w:val="24"/>
        </w:rPr>
        <w:t>Foucault</w:t>
      </w:r>
      <w:r w:rsidR="00150832" w:rsidRPr="00C72602">
        <w:rPr>
          <w:rFonts w:ascii="Times New Roman" w:hAnsi="Times New Roman" w:cs="Times New Roman"/>
          <w:sz w:val="24"/>
          <w:szCs w:val="24"/>
        </w:rPr>
        <w:t xml:space="preserve">, e embora ele possa ser </w:t>
      </w:r>
      <w:r w:rsidR="00150832" w:rsidRPr="00EF7E23">
        <w:rPr>
          <w:rFonts w:ascii="Times New Roman" w:hAnsi="Times New Roman" w:cs="Times New Roman"/>
          <w:sz w:val="24"/>
          <w:szCs w:val="24"/>
        </w:rPr>
        <w:t>ensinado</w:t>
      </w:r>
      <w:r w:rsidR="00150832" w:rsidRPr="00C72602">
        <w:rPr>
          <w:rFonts w:ascii="Times New Roman" w:hAnsi="Times New Roman" w:cs="Times New Roman"/>
          <w:sz w:val="24"/>
          <w:szCs w:val="24"/>
        </w:rPr>
        <w:t xml:space="preserve"> em cursos de sociologia (o “</w:t>
      </w:r>
      <w:proofErr w:type="spellStart"/>
      <w:r w:rsidR="00150832" w:rsidRPr="00C72602">
        <w:rPr>
          <w:rFonts w:ascii="Times New Roman" w:hAnsi="Times New Roman" w:cs="Times New Roman"/>
          <w:sz w:val="24"/>
          <w:szCs w:val="24"/>
        </w:rPr>
        <w:t>Pan</w:t>
      </w:r>
      <w:r w:rsidR="007154B1" w:rsidRPr="00C72602">
        <w:rPr>
          <w:rFonts w:ascii="Times New Roman" w:hAnsi="Times New Roman" w:cs="Times New Roman"/>
          <w:sz w:val="24"/>
          <w:szCs w:val="24"/>
        </w:rPr>
        <w:t>o</w:t>
      </w:r>
      <w:r w:rsidR="00530A8D" w:rsidRPr="00C72602">
        <w:rPr>
          <w:rFonts w:ascii="Times New Roman" w:hAnsi="Times New Roman" w:cs="Times New Roman"/>
          <w:sz w:val="24"/>
          <w:szCs w:val="24"/>
        </w:rPr>
        <w:t>pticon</w:t>
      </w:r>
      <w:proofErr w:type="spellEnd"/>
      <w:r w:rsidR="00150832" w:rsidRPr="00C72602">
        <w:rPr>
          <w:rFonts w:ascii="Times New Roman" w:hAnsi="Times New Roman" w:cs="Times New Roman"/>
          <w:sz w:val="24"/>
          <w:szCs w:val="24"/>
        </w:rPr>
        <w:t xml:space="preserve">”) não é, ele próprio, </w:t>
      </w:r>
      <w:r w:rsidR="00E61DDC">
        <w:rPr>
          <w:rFonts w:ascii="Times New Roman" w:hAnsi="Times New Roman" w:cs="Times New Roman"/>
          <w:sz w:val="24"/>
          <w:szCs w:val="24"/>
        </w:rPr>
        <w:t xml:space="preserve">considerado </w:t>
      </w:r>
      <w:r w:rsidR="00150832" w:rsidRPr="00C72602">
        <w:rPr>
          <w:rFonts w:ascii="Times New Roman" w:hAnsi="Times New Roman" w:cs="Times New Roman"/>
          <w:sz w:val="24"/>
          <w:szCs w:val="24"/>
        </w:rPr>
        <w:t xml:space="preserve">um. Ele </w:t>
      </w:r>
      <w:r w:rsidR="00530A8D" w:rsidRPr="00C72602">
        <w:rPr>
          <w:rFonts w:ascii="Times New Roman" w:hAnsi="Times New Roman" w:cs="Times New Roman"/>
          <w:sz w:val="24"/>
          <w:szCs w:val="24"/>
        </w:rPr>
        <w:t>certamente</w:t>
      </w:r>
      <w:r w:rsidR="00150832" w:rsidRPr="00C72602">
        <w:rPr>
          <w:rFonts w:ascii="Times New Roman" w:hAnsi="Times New Roman" w:cs="Times New Roman"/>
          <w:sz w:val="24"/>
          <w:szCs w:val="24"/>
        </w:rPr>
        <w:t xml:space="preserve"> não se concebia d</w:t>
      </w:r>
      <w:r w:rsidR="0097253F" w:rsidRPr="00C72602">
        <w:rPr>
          <w:rFonts w:ascii="Times New Roman" w:hAnsi="Times New Roman" w:cs="Times New Roman"/>
          <w:sz w:val="24"/>
          <w:szCs w:val="24"/>
        </w:rPr>
        <w:t xml:space="preserve">essa forma. De todo modo, não esqueçamos que </w:t>
      </w:r>
      <w:r w:rsidR="00530A8D" w:rsidRPr="00C72602">
        <w:rPr>
          <w:rFonts w:ascii="Times New Roman" w:hAnsi="Times New Roman" w:cs="Times New Roman"/>
          <w:sz w:val="24"/>
          <w:szCs w:val="24"/>
        </w:rPr>
        <w:t>Marx (</w:t>
      </w:r>
      <w:r w:rsidR="00150832" w:rsidRPr="00C72602">
        <w:rPr>
          <w:rFonts w:ascii="Times New Roman" w:hAnsi="Times New Roman" w:cs="Times New Roman"/>
          <w:sz w:val="24"/>
          <w:szCs w:val="24"/>
        </w:rPr>
        <w:t>um filósofo, jornalista e ativista) e Weber (um jurista e historiador)</w:t>
      </w:r>
      <w:r w:rsidR="0097253F" w:rsidRPr="00C72602">
        <w:rPr>
          <w:rFonts w:ascii="Times New Roman" w:hAnsi="Times New Roman" w:cs="Times New Roman"/>
          <w:sz w:val="24"/>
          <w:szCs w:val="24"/>
        </w:rPr>
        <w:t xml:space="preserve"> tampouco eram sociólogos, </w:t>
      </w:r>
      <w:r w:rsidR="00EF7E23">
        <w:rPr>
          <w:rFonts w:ascii="Times New Roman" w:hAnsi="Times New Roman" w:cs="Times New Roman"/>
          <w:sz w:val="24"/>
          <w:szCs w:val="24"/>
        </w:rPr>
        <w:t>embora tenham sido</w:t>
      </w:r>
      <w:r w:rsidR="0097253F" w:rsidRPr="00C72602">
        <w:rPr>
          <w:rFonts w:ascii="Times New Roman" w:hAnsi="Times New Roman" w:cs="Times New Roman"/>
          <w:sz w:val="24"/>
          <w:szCs w:val="24"/>
        </w:rPr>
        <w:t xml:space="preserve"> totalmente “</w:t>
      </w:r>
      <w:proofErr w:type="spellStart"/>
      <w:r w:rsidR="0097253F" w:rsidRPr="00C72602">
        <w:rPr>
          <w:rFonts w:ascii="Times New Roman" w:hAnsi="Times New Roman" w:cs="Times New Roman"/>
          <w:sz w:val="24"/>
          <w:szCs w:val="24"/>
        </w:rPr>
        <w:t>disciplina</w:t>
      </w:r>
      <w:r w:rsidR="00530A8D" w:rsidRPr="00C72602">
        <w:rPr>
          <w:rFonts w:ascii="Times New Roman" w:hAnsi="Times New Roman" w:cs="Times New Roman"/>
          <w:sz w:val="24"/>
          <w:szCs w:val="24"/>
        </w:rPr>
        <w:t>riza</w:t>
      </w:r>
      <w:r w:rsidR="0097253F" w:rsidRPr="00C72602">
        <w:rPr>
          <w:rFonts w:ascii="Times New Roman" w:hAnsi="Times New Roman" w:cs="Times New Roman"/>
          <w:sz w:val="24"/>
          <w:szCs w:val="24"/>
        </w:rPr>
        <w:t>dos</w:t>
      </w:r>
      <w:proofErr w:type="spellEnd"/>
      <w:r w:rsidR="0097253F" w:rsidRPr="00C72602">
        <w:rPr>
          <w:rFonts w:ascii="Times New Roman" w:hAnsi="Times New Roman" w:cs="Times New Roman"/>
          <w:sz w:val="24"/>
          <w:szCs w:val="24"/>
        </w:rPr>
        <w:t xml:space="preserve">” e incorporados </w:t>
      </w:r>
      <w:r w:rsidR="00EF7E23">
        <w:rPr>
          <w:rFonts w:ascii="Times New Roman" w:hAnsi="Times New Roman" w:cs="Times New Roman"/>
          <w:sz w:val="24"/>
          <w:szCs w:val="24"/>
        </w:rPr>
        <w:t>a</w:t>
      </w:r>
      <w:r w:rsidR="0097253F" w:rsidRPr="00C72602">
        <w:rPr>
          <w:rFonts w:ascii="Times New Roman" w:hAnsi="Times New Roman" w:cs="Times New Roman"/>
          <w:sz w:val="24"/>
          <w:szCs w:val="24"/>
        </w:rPr>
        <w:t>o cânone da sociologia. Mas cânones sempre são suscetíveis à contestação e à mudança</w:t>
      </w:r>
      <w:r w:rsidR="00345528" w:rsidRPr="00C72602">
        <w:rPr>
          <w:rFonts w:ascii="Times New Roman" w:hAnsi="Times New Roman" w:cs="Times New Roman"/>
          <w:sz w:val="24"/>
          <w:szCs w:val="24"/>
        </w:rPr>
        <w:t xml:space="preserve"> (</w:t>
      </w:r>
      <w:proofErr w:type="spellStart"/>
      <w:r w:rsidR="00345528" w:rsidRPr="00C72602">
        <w:rPr>
          <w:rFonts w:ascii="Times New Roman" w:hAnsi="Times New Roman" w:cs="Times New Roman"/>
          <w:sz w:val="24"/>
          <w:szCs w:val="24"/>
        </w:rPr>
        <w:t>Baehr</w:t>
      </w:r>
      <w:proofErr w:type="spellEnd"/>
      <w:r w:rsidR="00345528" w:rsidRPr="00C72602">
        <w:rPr>
          <w:rFonts w:ascii="Times New Roman" w:hAnsi="Times New Roman" w:cs="Times New Roman"/>
          <w:sz w:val="24"/>
          <w:szCs w:val="24"/>
        </w:rPr>
        <w:t>, 2016)</w:t>
      </w:r>
      <w:r w:rsidR="0097253F" w:rsidRPr="00C72602">
        <w:rPr>
          <w:rFonts w:ascii="Times New Roman" w:hAnsi="Times New Roman" w:cs="Times New Roman"/>
          <w:sz w:val="24"/>
          <w:szCs w:val="24"/>
        </w:rPr>
        <w:t xml:space="preserve">. Seria arriscado especular sobre o futuro. Sequer sabemos a essa altura se a sociologia se reinventará uma vez mais, se sobreviverá como uma disciplina autônoma </w:t>
      </w:r>
      <w:r w:rsidR="0097253F" w:rsidRPr="00E61DDC">
        <w:rPr>
          <w:rFonts w:ascii="Times New Roman" w:hAnsi="Times New Roman" w:cs="Times New Roman"/>
          <w:sz w:val="24"/>
          <w:szCs w:val="24"/>
        </w:rPr>
        <w:t xml:space="preserve">ou mesmo </w:t>
      </w:r>
      <w:r w:rsidR="004E4284" w:rsidRPr="00E61DDC">
        <w:rPr>
          <w:rFonts w:ascii="Times New Roman" w:hAnsi="Times New Roman" w:cs="Times New Roman"/>
          <w:sz w:val="24"/>
          <w:szCs w:val="24"/>
        </w:rPr>
        <w:t>virá a se fundir</w:t>
      </w:r>
      <w:r w:rsidR="0097253F" w:rsidRPr="00E61DDC">
        <w:rPr>
          <w:rFonts w:ascii="Times New Roman" w:hAnsi="Times New Roman" w:cs="Times New Roman"/>
          <w:sz w:val="24"/>
          <w:szCs w:val="24"/>
        </w:rPr>
        <w:t xml:space="preserve"> no corpo de uma ciência social recons</w:t>
      </w:r>
      <w:r w:rsidR="00345528" w:rsidRPr="00E61DDC">
        <w:rPr>
          <w:rFonts w:ascii="Times New Roman" w:hAnsi="Times New Roman" w:cs="Times New Roman"/>
          <w:sz w:val="24"/>
          <w:szCs w:val="24"/>
        </w:rPr>
        <w:t xml:space="preserve">truída (ver </w:t>
      </w:r>
      <w:proofErr w:type="spellStart"/>
      <w:r w:rsidR="00345528" w:rsidRPr="00E61DDC">
        <w:rPr>
          <w:rFonts w:ascii="Times New Roman" w:hAnsi="Times New Roman" w:cs="Times New Roman"/>
          <w:sz w:val="24"/>
          <w:szCs w:val="24"/>
        </w:rPr>
        <w:t>Caillé</w:t>
      </w:r>
      <w:proofErr w:type="spellEnd"/>
      <w:r w:rsidR="00345528" w:rsidRPr="00E61DDC">
        <w:rPr>
          <w:rFonts w:ascii="Times New Roman" w:hAnsi="Times New Roman" w:cs="Times New Roman"/>
          <w:sz w:val="24"/>
          <w:szCs w:val="24"/>
        </w:rPr>
        <w:t xml:space="preserve"> et al., 2020</w:t>
      </w:r>
      <w:r w:rsidR="004E4284" w:rsidRPr="00E61DDC">
        <w:rPr>
          <w:rFonts w:ascii="Times New Roman" w:hAnsi="Times New Roman" w:cs="Times New Roman"/>
          <w:sz w:val="24"/>
          <w:szCs w:val="24"/>
        </w:rPr>
        <w:t xml:space="preserve">, ou ainda </w:t>
      </w:r>
      <w:proofErr w:type="spellStart"/>
      <w:r w:rsidR="004E4284" w:rsidRPr="00E61DDC">
        <w:rPr>
          <w:rFonts w:ascii="Times New Roman" w:hAnsi="Times New Roman" w:cs="Times New Roman"/>
          <w:sz w:val="24"/>
          <w:szCs w:val="24"/>
        </w:rPr>
        <w:t>Lahire</w:t>
      </w:r>
      <w:proofErr w:type="spellEnd"/>
      <w:r w:rsidR="004E4284" w:rsidRPr="00E61DDC">
        <w:rPr>
          <w:rFonts w:ascii="Times New Roman" w:hAnsi="Times New Roman" w:cs="Times New Roman"/>
          <w:sz w:val="24"/>
          <w:szCs w:val="24"/>
        </w:rPr>
        <w:t>, 2021</w:t>
      </w:r>
      <w:r w:rsidR="0097253F" w:rsidRPr="00E61DDC">
        <w:rPr>
          <w:rFonts w:ascii="Times New Roman" w:hAnsi="Times New Roman" w:cs="Times New Roman"/>
          <w:sz w:val="24"/>
          <w:szCs w:val="24"/>
        </w:rPr>
        <w:t>).</w:t>
      </w:r>
    </w:p>
    <w:p w14:paraId="603D0FDC" w14:textId="77777777" w:rsidR="00053E2F" w:rsidRPr="00C72602" w:rsidRDefault="00053E2F" w:rsidP="00C72602">
      <w:pPr>
        <w:spacing w:after="0" w:line="240" w:lineRule="auto"/>
        <w:jc w:val="both"/>
        <w:rPr>
          <w:rFonts w:ascii="Times New Roman" w:hAnsi="Times New Roman" w:cs="Times New Roman"/>
          <w:b/>
          <w:sz w:val="24"/>
          <w:szCs w:val="24"/>
        </w:rPr>
      </w:pPr>
    </w:p>
    <w:p w14:paraId="219652D9" w14:textId="77777777" w:rsidR="0098757A" w:rsidRPr="00C72602" w:rsidRDefault="0098757A" w:rsidP="00C72602">
      <w:pPr>
        <w:spacing w:after="0" w:line="240" w:lineRule="auto"/>
        <w:jc w:val="both"/>
        <w:rPr>
          <w:rFonts w:ascii="Times New Roman" w:hAnsi="Times New Roman" w:cs="Times New Roman"/>
          <w:b/>
          <w:sz w:val="24"/>
          <w:szCs w:val="24"/>
        </w:rPr>
      </w:pPr>
      <w:r w:rsidRPr="00C72602">
        <w:rPr>
          <w:rFonts w:ascii="Times New Roman" w:hAnsi="Times New Roman" w:cs="Times New Roman"/>
          <w:b/>
          <w:sz w:val="24"/>
          <w:szCs w:val="24"/>
        </w:rPr>
        <w:t>Teor</w:t>
      </w:r>
      <w:r w:rsidR="00053E2F" w:rsidRPr="00C72602">
        <w:rPr>
          <w:rFonts w:ascii="Times New Roman" w:hAnsi="Times New Roman" w:cs="Times New Roman"/>
          <w:b/>
          <w:sz w:val="24"/>
          <w:szCs w:val="24"/>
        </w:rPr>
        <w:t>ia Sociológica I</w:t>
      </w:r>
    </w:p>
    <w:p w14:paraId="1EF52633" w14:textId="77777777" w:rsidR="00053E2F" w:rsidRPr="00C72602" w:rsidRDefault="00053E2F" w:rsidP="00C72602">
      <w:pPr>
        <w:spacing w:after="0" w:line="240" w:lineRule="auto"/>
        <w:jc w:val="both"/>
        <w:rPr>
          <w:rFonts w:ascii="Times New Roman" w:hAnsi="Times New Roman" w:cs="Times New Roman"/>
          <w:b/>
          <w:sz w:val="24"/>
          <w:szCs w:val="24"/>
        </w:rPr>
      </w:pPr>
    </w:p>
    <w:p w14:paraId="70653B86" w14:textId="77CC4A33" w:rsidR="0060105A" w:rsidRDefault="00053E2F" w:rsidP="00C72602">
      <w:pPr>
        <w:pStyle w:val="NormalWeb"/>
        <w:spacing w:before="0" w:beforeAutospacing="0" w:after="0" w:afterAutospacing="0"/>
        <w:jc w:val="both"/>
        <w:rPr>
          <w:sz w:val="24"/>
          <w:szCs w:val="24"/>
          <w:lang w:val="pt-BR"/>
        </w:rPr>
      </w:pPr>
      <w:r w:rsidRPr="00C72602">
        <w:rPr>
          <w:sz w:val="24"/>
          <w:szCs w:val="24"/>
          <w:lang w:val="pt-BR"/>
        </w:rPr>
        <w:t>Há ao menos duas vias para se tornar especialista em teoria sociológica: história e sistemática das ideias (Merton, 1968: 1-38). Alguém pode</w:t>
      </w:r>
      <w:r w:rsidR="00B314F9">
        <w:rPr>
          <w:sz w:val="24"/>
          <w:szCs w:val="24"/>
          <w:lang w:val="pt-BR"/>
        </w:rPr>
        <w:t xml:space="preserve"> </w:t>
      </w:r>
      <w:r w:rsidR="00B314F9" w:rsidRPr="00E61DDC">
        <w:rPr>
          <w:sz w:val="24"/>
          <w:szCs w:val="24"/>
          <w:lang w:val="pt-BR"/>
        </w:rPr>
        <w:t>reconstituir</w:t>
      </w:r>
      <w:r w:rsidRPr="00C72602">
        <w:rPr>
          <w:sz w:val="24"/>
          <w:szCs w:val="24"/>
          <w:lang w:val="pt-BR"/>
        </w:rPr>
        <w:t xml:space="preserve"> a história da sociologia como um ramo particular no interior da história das ideias, e se tornar conforme o caso um </w:t>
      </w:r>
      <w:proofErr w:type="spellStart"/>
      <w:r w:rsidRPr="00C72602">
        <w:rPr>
          <w:sz w:val="24"/>
          <w:szCs w:val="24"/>
          <w:lang w:val="pt-BR"/>
        </w:rPr>
        <w:t>Durkheimiologista</w:t>
      </w:r>
      <w:proofErr w:type="spellEnd"/>
      <w:r w:rsidRPr="00C72602">
        <w:rPr>
          <w:sz w:val="24"/>
          <w:szCs w:val="24"/>
          <w:lang w:val="pt-BR"/>
        </w:rPr>
        <w:t xml:space="preserve">, um </w:t>
      </w:r>
      <w:proofErr w:type="spellStart"/>
      <w:r w:rsidRPr="00C72602">
        <w:rPr>
          <w:sz w:val="24"/>
          <w:szCs w:val="24"/>
          <w:lang w:val="pt-BR"/>
        </w:rPr>
        <w:t>Weberianista</w:t>
      </w:r>
      <w:proofErr w:type="spellEnd"/>
      <w:r w:rsidRPr="00C72602">
        <w:rPr>
          <w:sz w:val="24"/>
          <w:szCs w:val="24"/>
          <w:lang w:val="pt-BR"/>
        </w:rPr>
        <w:t>, ou, como a teoria não pode ser tão facilmente separada da prática, um Marx</w:t>
      </w:r>
      <w:r w:rsidR="00F25B6E" w:rsidRPr="00C72602">
        <w:rPr>
          <w:sz w:val="24"/>
          <w:szCs w:val="24"/>
          <w:lang w:val="pt-BR"/>
        </w:rPr>
        <w:t>ista. Um historiador dedicado à</w:t>
      </w:r>
      <w:r w:rsidRPr="00C72602">
        <w:rPr>
          <w:sz w:val="24"/>
          <w:szCs w:val="24"/>
          <w:lang w:val="pt-BR"/>
        </w:rPr>
        <w:t xml:space="preserve">s teorias sociológicas é, necessariamente, um erudito e um </w:t>
      </w:r>
      <w:r w:rsidRPr="00C72602">
        <w:rPr>
          <w:i/>
          <w:sz w:val="24"/>
          <w:szCs w:val="24"/>
          <w:lang w:val="pt-BR"/>
        </w:rPr>
        <w:t>scholar</w:t>
      </w:r>
      <w:r w:rsidRPr="00C72602">
        <w:rPr>
          <w:sz w:val="24"/>
          <w:szCs w:val="24"/>
          <w:lang w:val="pt-BR"/>
        </w:rPr>
        <w:t xml:space="preserve"> – um “socio-</w:t>
      </w:r>
      <w:proofErr w:type="spellStart"/>
      <w:r w:rsidRPr="00C72602">
        <w:rPr>
          <w:sz w:val="24"/>
          <w:szCs w:val="24"/>
          <w:lang w:val="pt-BR"/>
        </w:rPr>
        <w:t>sofo</w:t>
      </w:r>
      <w:proofErr w:type="spellEnd"/>
      <w:r w:rsidRPr="00C72602">
        <w:rPr>
          <w:sz w:val="24"/>
          <w:szCs w:val="24"/>
          <w:lang w:val="pt-BR"/>
        </w:rPr>
        <w:t>-</w:t>
      </w:r>
      <w:proofErr w:type="spellStart"/>
      <w:r w:rsidRPr="00C72602">
        <w:rPr>
          <w:sz w:val="24"/>
          <w:szCs w:val="24"/>
          <w:lang w:val="pt-BR"/>
        </w:rPr>
        <w:t>logista</w:t>
      </w:r>
      <w:proofErr w:type="spellEnd"/>
      <w:r w:rsidRPr="00C72602">
        <w:rPr>
          <w:sz w:val="24"/>
          <w:szCs w:val="24"/>
          <w:lang w:val="pt-BR"/>
        </w:rPr>
        <w:t>”</w:t>
      </w:r>
      <w:r w:rsidR="00816A97" w:rsidRPr="00C72602">
        <w:rPr>
          <w:sz w:val="24"/>
          <w:szCs w:val="24"/>
          <w:lang w:val="pt-BR"/>
        </w:rPr>
        <w:t xml:space="preserve"> </w:t>
      </w:r>
      <w:r w:rsidRPr="00C72602">
        <w:rPr>
          <w:sz w:val="24"/>
          <w:szCs w:val="24"/>
          <w:lang w:val="pt-BR"/>
        </w:rPr>
        <w:t xml:space="preserve">que estuda as teorias do mestre, reconstrói suas redes de contatos e ideias, e atualiza a velha teoria ao conectar seus conceitos </w:t>
      </w:r>
      <w:r w:rsidR="00665C99" w:rsidRPr="00C72602">
        <w:rPr>
          <w:sz w:val="24"/>
          <w:szCs w:val="24"/>
          <w:lang w:val="pt-BR"/>
        </w:rPr>
        <w:t>novamente</w:t>
      </w:r>
      <w:r w:rsidRPr="00C72602">
        <w:rPr>
          <w:sz w:val="24"/>
          <w:szCs w:val="24"/>
          <w:lang w:val="pt-BR"/>
        </w:rPr>
        <w:t xml:space="preserve">, via literatura secundária, </w:t>
      </w:r>
      <w:r w:rsidR="00665C99" w:rsidRPr="00C72602">
        <w:rPr>
          <w:sz w:val="24"/>
          <w:szCs w:val="24"/>
          <w:lang w:val="pt-BR"/>
        </w:rPr>
        <w:t>às teorias contemporâneas. Isso é</w:t>
      </w:r>
      <w:r w:rsidR="009A56CF" w:rsidRPr="00C72602">
        <w:rPr>
          <w:sz w:val="24"/>
          <w:szCs w:val="24"/>
          <w:lang w:val="pt-BR"/>
        </w:rPr>
        <w:t>, por exemplo, o que</w:t>
      </w:r>
      <w:r w:rsidR="00B314F9">
        <w:rPr>
          <w:sz w:val="24"/>
          <w:szCs w:val="24"/>
          <w:lang w:val="pt-BR"/>
        </w:rPr>
        <w:t xml:space="preserve"> fizeram</w:t>
      </w:r>
      <w:r w:rsidR="009A56CF" w:rsidRPr="00C72602">
        <w:rPr>
          <w:sz w:val="24"/>
          <w:szCs w:val="24"/>
          <w:lang w:val="pt-BR"/>
        </w:rPr>
        <w:t xml:space="preserve"> Aron em</w:t>
      </w:r>
      <w:r w:rsidR="00665C99" w:rsidRPr="00C72602">
        <w:rPr>
          <w:sz w:val="24"/>
          <w:szCs w:val="24"/>
          <w:lang w:val="pt-BR"/>
        </w:rPr>
        <w:t xml:space="preserve"> </w:t>
      </w:r>
      <w:r w:rsidR="000B2497" w:rsidRPr="00C72602">
        <w:rPr>
          <w:i/>
          <w:sz w:val="24"/>
          <w:szCs w:val="24"/>
          <w:lang w:val="pt-BR"/>
        </w:rPr>
        <w:t xml:space="preserve">As etapas do pensamento </w:t>
      </w:r>
      <w:proofErr w:type="spellStart"/>
      <w:r w:rsidR="000B2497" w:rsidRPr="00C72602">
        <w:rPr>
          <w:i/>
          <w:sz w:val="24"/>
          <w:szCs w:val="24"/>
          <w:lang w:val="pt-BR"/>
        </w:rPr>
        <w:lastRenderedPageBreak/>
        <w:t>sociológico</w:t>
      </w:r>
      <w:proofErr w:type="spellEnd"/>
      <w:r w:rsidR="00665C99" w:rsidRPr="00C72602">
        <w:rPr>
          <w:sz w:val="24"/>
          <w:szCs w:val="24"/>
          <w:lang w:val="pt-BR"/>
        </w:rPr>
        <w:t xml:space="preserve"> </w:t>
      </w:r>
      <w:r w:rsidR="009A56CF" w:rsidRPr="00C72602">
        <w:rPr>
          <w:sz w:val="24"/>
          <w:szCs w:val="24"/>
          <w:lang w:val="pt-BR"/>
        </w:rPr>
        <w:t>(1967) e Giddens</w:t>
      </w:r>
      <w:r w:rsidR="00665C99" w:rsidRPr="00C72602">
        <w:rPr>
          <w:sz w:val="24"/>
          <w:szCs w:val="24"/>
          <w:lang w:val="pt-BR"/>
        </w:rPr>
        <w:t xml:space="preserve"> em </w:t>
      </w:r>
      <w:r w:rsidR="00C8452E" w:rsidRPr="00C72602">
        <w:rPr>
          <w:i/>
          <w:sz w:val="24"/>
          <w:szCs w:val="24"/>
          <w:lang w:val="pt-BR"/>
        </w:rPr>
        <w:t>Capitalismo e moderna teoria social</w:t>
      </w:r>
      <w:r w:rsidR="009A56CF" w:rsidRPr="00C72602">
        <w:rPr>
          <w:sz w:val="24"/>
          <w:szCs w:val="24"/>
          <w:lang w:val="pt-BR"/>
        </w:rPr>
        <w:t xml:space="preserve"> (1971)</w:t>
      </w:r>
      <w:r w:rsidR="00B314F9">
        <w:rPr>
          <w:sz w:val="24"/>
          <w:szCs w:val="24"/>
          <w:lang w:val="pt-BR"/>
        </w:rPr>
        <w:t>.</w:t>
      </w:r>
      <w:r w:rsidR="009A56CF" w:rsidRPr="00C72602">
        <w:rPr>
          <w:sz w:val="24"/>
          <w:szCs w:val="24"/>
          <w:lang w:val="pt-BR"/>
        </w:rPr>
        <w:t xml:space="preserve"> </w:t>
      </w:r>
      <w:r w:rsidR="00665C99" w:rsidRPr="00C72602">
        <w:rPr>
          <w:sz w:val="24"/>
          <w:szCs w:val="24"/>
          <w:lang w:val="pt-BR"/>
        </w:rPr>
        <w:t xml:space="preserve">A outra via é, dizíamos, se tornar um teórico sistemático. Diferentemente do historiador das ideias, o teórico do social se interessa mais pela sistemática do autor clássico sobre o qual ele ou ela se debruça. </w:t>
      </w:r>
      <w:r w:rsidR="00F72A0B" w:rsidRPr="00C72602">
        <w:rPr>
          <w:sz w:val="24"/>
          <w:szCs w:val="24"/>
          <w:lang w:val="pt-BR"/>
        </w:rPr>
        <w:t>C</w:t>
      </w:r>
      <w:r w:rsidR="00665C99" w:rsidRPr="00C72602">
        <w:rPr>
          <w:sz w:val="24"/>
          <w:szCs w:val="24"/>
          <w:lang w:val="pt-BR"/>
        </w:rPr>
        <w:t xml:space="preserve">omo os próprios </w:t>
      </w:r>
      <w:proofErr w:type="spellStart"/>
      <w:r w:rsidR="00665C99" w:rsidRPr="00C72602">
        <w:rPr>
          <w:i/>
          <w:sz w:val="24"/>
          <w:szCs w:val="24"/>
          <w:lang w:val="pt-BR"/>
        </w:rPr>
        <w:t>founding</w:t>
      </w:r>
      <w:proofErr w:type="spellEnd"/>
      <w:r w:rsidR="00665C99" w:rsidRPr="00C72602">
        <w:rPr>
          <w:i/>
          <w:sz w:val="24"/>
          <w:szCs w:val="24"/>
          <w:lang w:val="pt-BR"/>
        </w:rPr>
        <w:t xml:space="preserve"> </w:t>
      </w:r>
      <w:proofErr w:type="spellStart"/>
      <w:r w:rsidR="00665C99" w:rsidRPr="00C72602">
        <w:rPr>
          <w:i/>
          <w:sz w:val="24"/>
          <w:szCs w:val="24"/>
          <w:lang w:val="pt-BR"/>
        </w:rPr>
        <w:t>fathers</w:t>
      </w:r>
      <w:proofErr w:type="spellEnd"/>
      <w:r w:rsidR="00665C99" w:rsidRPr="00C72602">
        <w:rPr>
          <w:sz w:val="24"/>
          <w:szCs w:val="24"/>
          <w:lang w:val="pt-BR"/>
        </w:rPr>
        <w:t>, ela ou ele trabalha na fronteira entre filosofia e sociologia. Observa mais a coerência global da obra, segue suas inflexões no tempo, e através de uma reconstrução sistemática de seus principais conceitos e ideias, apresenta um tipo ideal da teoria: uma utopia teórica, até então implícita no trabalho, é agora</w:t>
      </w:r>
      <w:r w:rsidR="00C55A62" w:rsidRPr="00C72602">
        <w:rPr>
          <w:sz w:val="24"/>
          <w:szCs w:val="24"/>
          <w:lang w:val="pt-BR"/>
        </w:rPr>
        <w:t xml:space="preserve"> trazida à luz em toda sua pureza e esplendor.</w:t>
      </w:r>
      <w:r w:rsidR="00F72A0B" w:rsidRPr="00C72602">
        <w:rPr>
          <w:sz w:val="24"/>
          <w:szCs w:val="24"/>
          <w:lang w:val="pt-BR"/>
        </w:rPr>
        <w:t xml:space="preserve"> Os desvios da utopia conceitual indicam tensões internas à obra do autor</w:t>
      </w:r>
      <w:r w:rsidR="0053236D">
        <w:rPr>
          <w:sz w:val="24"/>
          <w:szCs w:val="24"/>
          <w:lang w:val="pt-BR"/>
        </w:rPr>
        <w:t xml:space="preserve">, </w:t>
      </w:r>
      <w:r w:rsidR="0053236D" w:rsidRPr="00E61DDC">
        <w:rPr>
          <w:sz w:val="24"/>
          <w:szCs w:val="24"/>
          <w:lang w:val="pt-BR"/>
        </w:rPr>
        <w:t xml:space="preserve">tensões </w:t>
      </w:r>
      <w:r w:rsidR="001244F5" w:rsidRPr="00E61DDC">
        <w:rPr>
          <w:sz w:val="24"/>
          <w:szCs w:val="24"/>
          <w:lang w:val="pt-BR"/>
        </w:rPr>
        <w:t>que</w:t>
      </w:r>
      <w:r w:rsidR="0053236D" w:rsidRPr="00E61DDC">
        <w:rPr>
          <w:sz w:val="24"/>
          <w:szCs w:val="24"/>
          <w:lang w:val="pt-BR"/>
        </w:rPr>
        <w:t xml:space="preserve"> </w:t>
      </w:r>
      <w:r w:rsidR="001244F5" w:rsidRPr="00E61DDC">
        <w:rPr>
          <w:sz w:val="24"/>
          <w:szCs w:val="24"/>
          <w:lang w:val="pt-BR"/>
        </w:rPr>
        <w:t>podem</w:t>
      </w:r>
      <w:r w:rsidR="0053236D" w:rsidRPr="00E61DDC">
        <w:rPr>
          <w:sz w:val="24"/>
          <w:szCs w:val="24"/>
          <w:lang w:val="pt-BR"/>
        </w:rPr>
        <w:t xml:space="preserve"> trazer em gérmen os elementos de sua própria superação</w:t>
      </w:r>
      <w:r w:rsidR="00F72A0B" w:rsidRPr="00E61DDC">
        <w:rPr>
          <w:sz w:val="24"/>
          <w:szCs w:val="24"/>
          <w:lang w:val="pt-BR"/>
        </w:rPr>
        <w:t xml:space="preserve">. </w:t>
      </w:r>
      <w:r w:rsidR="00E61DDC">
        <w:rPr>
          <w:sz w:val="24"/>
          <w:szCs w:val="24"/>
          <w:lang w:val="pt-BR"/>
        </w:rPr>
        <w:t xml:space="preserve">Mas </w:t>
      </w:r>
      <w:r w:rsidR="00F72A0B" w:rsidRPr="00E61DDC">
        <w:rPr>
          <w:sz w:val="24"/>
          <w:szCs w:val="24"/>
          <w:lang w:val="pt-BR"/>
        </w:rPr>
        <w:t>como a</w:t>
      </w:r>
      <w:r w:rsidR="00F25B6E" w:rsidRPr="00E61DDC">
        <w:rPr>
          <w:sz w:val="24"/>
          <w:szCs w:val="24"/>
          <w:lang w:val="pt-BR"/>
        </w:rPr>
        <w:t>/o</w:t>
      </w:r>
      <w:r w:rsidR="00F72A0B" w:rsidRPr="00E61DDC">
        <w:rPr>
          <w:sz w:val="24"/>
          <w:szCs w:val="24"/>
          <w:lang w:val="pt-BR"/>
        </w:rPr>
        <w:t xml:space="preserve"> interprete que reconstrói o trabalho dos clássicos </w:t>
      </w:r>
      <w:r w:rsidR="00816A97" w:rsidRPr="00E61DDC">
        <w:rPr>
          <w:sz w:val="24"/>
          <w:szCs w:val="24"/>
          <w:lang w:val="pt-BR"/>
        </w:rPr>
        <w:t>“</w:t>
      </w:r>
      <w:r w:rsidR="00F72A0B" w:rsidRPr="00E61DDC">
        <w:rPr>
          <w:sz w:val="24"/>
          <w:szCs w:val="24"/>
          <w:lang w:val="pt-BR"/>
        </w:rPr>
        <w:t>conhece melhor o autor do que o próprio autor</w:t>
      </w:r>
      <w:r w:rsidR="00816A97" w:rsidRPr="00E61DDC">
        <w:rPr>
          <w:sz w:val="24"/>
          <w:szCs w:val="24"/>
          <w:lang w:val="pt-BR"/>
        </w:rPr>
        <w:t>”</w:t>
      </w:r>
      <w:r w:rsidR="00F72A0B" w:rsidRPr="00E61DDC">
        <w:rPr>
          <w:sz w:val="24"/>
          <w:szCs w:val="24"/>
          <w:lang w:val="pt-BR"/>
        </w:rPr>
        <w:t xml:space="preserve">, </w:t>
      </w:r>
      <w:r w:rsidR="00816A97" w:rsidRPr="00E61DDC">
        <w:rPr>
          <w:sz w:val="24"/>
          <w:szCs w:val="24"/>
          <w:lang w:val="pt-BR"/>
        </w:rPr>
        <w:t>como</w:t>
      </w:r>
      <w:r w:rsidR="001244F5" w:rsidRPr="00E61DDC">
        <w:rPr>
          <w:sz w:val="24"/>
          <w:szCs w:val="24"/>
          <w:lang w:val="pt-BR"/>
        </w:rPr>
        <w:t xml:space="preserve"> astuciosamente</w:t>
      </w:r>
      <w:r w:rsidR="00816A97" w:rsidRPr="00E61DDC">
        <w:rPr>
          <w:sz w:val="24"/>
          <w:szCs w:val="24"/>
          <w:lang w:val="pt-BR"/>
        </w:rPr>
        <w:t xml:space="preserve"> dizia </w:t>
      </w:r>
      <w:proofErr w:type="spellStart"/>
      <w:r w:rsidR="00816A97" w:rsidRPr="00E61DDC">
        <w:rPr>
          <w:sz w:val="24"/>
          <w:szCs w:val="24"/>
          <w:lang w:val="pt-BR"/>
        </w:rPr>
        <w:t>Dilthey</w:t>
      </w:r>
      <w:proofErr w:type="spellEnd"/>
      <w:r w:rsidR="00816A97" w:rsidRPr="00E61DDC">
        <w:rPr>
          <w:sz w:val="24"/>
          <w:szCs w:val="24"/>
          <w:lang w:val="pt-BR"/>
        </w:rPr>
        <w:t xml:space="preserve"> (</w:t>
      </w:r>
      <w:proofErr w:type="spellStart"/>
      <w:r w:rsidR="00816A97" w:rsidRPr="00E61DDC">
        <w:rPr>
          <w:sz w:val="24"/>
          <w:szCs w:val="24"/>
          <w:lang w:val="pt-BR"/>
        </w:rPr>
        <w:t>Bollnow</w:t>
      </w:r>
      <w:proofErr w:type="spellEnd"/>
      <w:r w:rsidR="00816A97" w:rsidRPr="00E61DDC">
        <w:rPr>
          <w:sz w:val="24"/>
          <w:szCs w:val="24"/>
          <w:lang w:val="pt-BR"/>
        </w:rPr>
        <w:t>, 19</w:t>
      </w:r>
      <w:r w:rsidR="00A672DA" w:rsidRPr="00E61DDC">
        <w:rPr>
          <w:sz w:val="24"/>
          <w:szCs w:val="24"/>
          <w:lang w:val="pt-BR"/>
        </w:rPr>
        <w:t>79</w:t>
      </w:r>
      <w:r w:rsidR="009A56CF" w:rsidRPr="00E61DDC">
        <w:rPr>
          <w:sz w:val="24"/>
          <w:szCs w:val="24"/>
          <w:lang w:val="pt-BR"/>
        </w:rPr>
        <w:t>),</w:t>
      </w:r>
      <w:r w:rsidR="00816A97" w:rsidRPr="00E61DDC">
        <w:rPr>
          <w:sz w:val="24"/>
          <w:szCs w:val="24"/>
          <w:lang w:val="pt-BR"/>
        </w:rPr>
        <w:t xml:space="preserve"> </w:t>
      </w:r>
      <w:r w:rsidR="00F72A0B" w:rsidRPr="00E61DDC">
        <w:rPr>
          <w:sz w:val="24"/>
          <w:szCs w:val="24"/>
          <w:lang w:val="pt-BR"/>
        </w:rPr>
        <w:t>ela ou ele pode</w:t>
      </w:r>
      <w:r w:rsidR="001244F5" w:rsidRPr="00E61DDC">
        <w:rPr>
          <w:sz w:val="24"/>
          <w:szCs w:val="24"/>
          <w:lang w:val="pt-BR"/>
        </w:rPr>
        <w:t xml:space="preserve"> também, ao</w:t>
      </w:r>
      <w:r w:rsidR="00E61DDC">
        <w:rPr>
          <w:sz w:val="24"/>
          <w:szCs w:val="24"/>
          <w:lang w:val="pt-BR"/>
        </w:rPr>
        <w:t xml:space="preserve"> testar sua arquitetura,</w:t>
      </w:r>
      <w:r w:rsidR="00F72A0B" w:rsidRPr="00E61DDC">
        <w:rPr>
          <w:sz w:val="24"/>
          <w:szCs w:val="24"/>
          <w:lang w:val="pt-BR"/>
        </w:rPr>
        <w:t xml:space="preserve"> </w:t>
      </w:r>
      <w:r w:rsidR="001244F5" w:rsidRPr="00E61DDC">
        <w:rPr>
          <w:sz w:val="24"/>
          <w:szCs w:val="24"/>
          <w:lang w:val="pt-BR"/>
        </w:rPr>
        <w:t xml:space="preserve">perceber o caráter irreconciliável de </w:t>
      </w:r>
      <w:r w:rsidR="00F72A0B" w:rsidRPr="00E61DDC">
        <w:rPr>
          <w:sz w:val="24"/>
          <w:szCs w:val="24"/>
          <w:lang w:val="pt-BR"/>
        </w:rPr>
        <w:t xml:space="preserve">suas tensões e propor, </w:t>
      </w:r>
      <w:r w:rsidR="00F25B6E" w:rsidRPr="00E61DDC">
        <w:rPr>
          <w:sz w:val="24"/>
          <w:szCs w:val="24"/>
          <w:lang w:val="pt-BR"/>
        </w:rPr>
        <w:t>através de uma comparação com</w:t>
      </w:r>
      <w:r w:rsidR="00F72A0B" w:rsidRPr="00E61DDC">
        <w:rPr>
          <w:sz w:val="24"/>
          <w:szCs w:val="24"/>
          <w:lang w:val="pt-BR"/>
        </w:rPr>
        <w:t xml:space="preserve"> outros clássicos, uma nova estrutura que os supere em uma nova síntese. Isso é o que</w:t>
      </w:r>
      <w:r w:rsidR="0028513D" w:rsidRPr="00E61DDC">
        <w:rPr>
          <w:sz w:val="24"/>
          <w:szCs w:val="24"/>
          <w:lang w:val="pt-BR"/>
        </w:rPr>
        <w:t xml:space="preserve"> realizaram</w:t>
      </w:r>
      <w:r w:rsidR="00F72A0B" w:rsidRPr="00E61DDC">
        <w:rPr>
          <w:sz w:val="24"/>
          <w:szCs w:val="24"/>
          <w:lang w:val="pt-BR"/>
        </w:rPr>
        <w:t xml:space="preserve"> Parsons (1937) em </w:t>
      </w:r>
      <w:r w:rsidR="00816A97" w:rsidRPr="00E61DDC">
        <w:rPr>
          <w:i/>
          <w:sz w:val="24"/>
          <w:szCs w:val="24"/>
          <w:lang w:val="pt-BR"/>
        </w:rPr>
        <w:t>A estrutura da ação social</w:t>
      </w:r>
      <w:r w:rsidR="00F72A0B" w:rsidRPr="00E61DDC">
        <w:rPr>
          <w:sz w:val="24"/>
          <w:szCs w:val="24"/>
          <w:lang w:val="pt-BR"/>
        </w:rPr>
        <w:t xml:space="preserve">, Alexander (1982) em </w:t>
      </w:r>
      <w:proofErr w:type="spellStart"/>
      <w:r w:rsidR="00F72A0B" w:rsidRPr="00E61DDC">
        <w:rPr>
          <w:i/>
          <w:sz w:val="24"/>
          <w:szCs w:val="24"/>
          <w:lang w:val="pt-BR"/>
        </w:rPr>
        <w:t>Theoretical</w:t>
      </w:r>
      <w:proofErr w:type="spellEnd"/>
      <w:r w:rsidR="00F72A0B" w:rsidRPr="00E61DDC">
        <w:rPr>
          <w:i/>
          <w:sz w:val="24"/>
          <w:szCs w:val="24"/>
          <w:lang w:val="pt-BR"/>
        </w:rPr>
        <w:t xml:space="preserve"> </w:t>
      </w:r>
      <w:proofErr w:type="spellStart"/>
      <w:r w:rsidR="0028513D" w:rsidRPr="00E61DDC">
        <w:rPr>
          <w:i/>
          <w:sz w:val="24"/>
          <w:szCs w:val="24"/>
          <w:lang w:val="pt-BR"/>
        </w:rPr>
        <w:t>l</w:t>
      </w:r>
      <w:r w:rsidR="00F72A0B" w:rsidRPr="00E61DDC">
        <w:rPr>
          <w:i/>
          <w:sz w:val="24"/>
          <w:szCs w:val="24"/>
          <w:lang w:val="pt-BR"/>
        </w:rPr>
        <w:t>ogic</w:t>
      </w:r>
      <w:proofErr w:type="spellEnd"/>
      <w:r w:rsidR="00F72A0B" w:rsidRPr="00E61DDC">
        <w:rPr>
          <w:i/>
          <w:sz w:val="24"/>
          <w:szCs w:val="24"/>
          <w:lang w:val="pt-BR"/>
        </w:rPr>
        <w:t xml:space="preserve"> in </w:t>
      </w:r>
      <w:proofErr w:type="spellStart"/>
      <w:r w:rsidR="0028513D" w:rsidRPr="00E61DDC">
        <w:rPr>
          <w:i/>
          <w:sz w:val="24"/>
          <w:szCs w:val="24"/>
          <w:lang w:val="pt-BR"/>
        </w:rPr>
        <w:t>s</w:t>
      </w:r>
      <w:r w:rsidR="00F72A0B" w:rsidRPr="00E61DDC">
        <w:rPr>
          <w:i/>
          <w:sz w:val="24"/>
          <w:szCs w:val="24"/>
          <w:lang w:val="pt-BR"/>
        </w:rPr>
        <w:t>ociology</w:t>
      </w:r>
      <w:proofErr w:type="spellEnd"/>
      <w:r w:rsidR="0028513D" w:rsidRPr="00E61DDC">
        <w:rPr>
          <w:iCs/>
          <w:sz w:val="24"/>
          <w:szCs w:val="24"/>
          <w:lang w:val="pt-BR"/>
        </w:rPr>
        <w:t>,</w:t>
      </w:r>
      <w:r w:rsidR="00F72A0B" w:rsidRPr="00E61DDC">
        <w:rPr>
          <w:sz w:val="24"/>
          <w:szCs w:val="24"/>
          <w:lang w:val="pt-BR"/>
        </w:rPr>
        <w:t xml:space="preserve"> e Habermas (1981) em sua</w:t>
      </w:r>
      <w:r w:rsidR="00A672DA" w:rsidRPr="00E61DDC">
        <w:rPr>
          <w:i/>
          <w:sz w:val="24"/>
          <w:szCs w:val="24"/>
          <w:lang w:val="pt-BR"/>
        </w:rPr>
        <w:t xml:space="preserve"> Teoria da ação comunicativa</w:t>
      </w:r>
      <w:r w:rsidR="00F72A0B" w:rsidRPr="00E61DDC">
        <w:rPr>
          <w:sz w:val="24"/>
          <w:szCs w:val="24"/>
          <w:lang w:val="pt-BR"/>
        </w:rPr>
        <w:t>.</w:t>
      </w:r>
      <w:r w:rsidR="00F72A0B" w:rsidRPr="00C72602">
        <w:rPr>
          <w:sz w:val="24"/>
          <w:szCs w:val="24"/>
          <w:lang w:val="pt-BR"/>
        </w:rPr>
        <w:t xml:space="preserve"> </w:t>
      </w:r>
    </w:p>
    <w:p w14:paraId="3DC7446D" w14:textId="318D6DBE" w:rsidR="00053E2F" w:rsidRPr="00C72602" w:rsidRDefault="00F72A0B" w:rsidP="00C72602">
      <w:pPr>
        <w:pStyle w:val="NormalWeb"/>
        <w:spacing w:before="0" w:beforeAutospacing="0" w:after="0" w:afterAutospacing="0"/>
        <w:jc w:val="both"/>
        <w:rPr>
          <w:sz w:val="24"/>
          <w:szCs w:val="24"/>
          <w:lang w:val="pt-BR"/>
        </w:rPr>
      </w:pPr>
      <w:r w:rsidRPr="00D920F9">
        <w:rPr>
          <w:sz w:val="24"/>
          <w:szCs w:val="24"/>
          <w:lang w:val="pt-BR"/>
        </w:rPr>
        <w:t xml:space="preserve">No </w:t>
      </w:r>
      <w:proofErr w:type="spellStart"/>
      <w:r w:rsidRPr="00D920F9">
        <w:rPr>
          <w:sz w:val="24"/>
          <w:szCs w:val="24"/>
          <w:lang w:val="pt-BR"/>
        </w:rPr>
        <w:t>Sociofilo</w:t>
      </w:r>
      <w:proofErr w:type="spellEnd"/>
      <w:r w:rsidRPr="00D920F9">
        <w:rPr>
          <w:sz w:val="24"/>
          <w:szCs w:val="24"/>
          <w:lang w:val="pt-BR"/>
        </w:rPr>
        <w:t>, sempre privilegiamos a sistemática das ideias sociológicas em relação à sua história</w:t>
      </w:r>
      <w:r w:rsidR="0028513D" w:rsidRPr="00D920F9">
        <w:rPr>
          <w:sz w:val="24"/>
          <w:szCs w:val="24"/>
          <w:lang w:val="pt-BR"/>
        </w:rPr>
        <w:t>, ou sempre que recorremos à sua história o fizemos com intenção sistemática</w:t>
      </w:r>
      <w:r w:rsidRPr="00D920F9">
        <w:rPr>
          <w:sz w:val="24"/>
          <w:szCs w:val="24"/>
          <w:lang w:val="pt-BR"/>
        </w:rPr>
        <w:t>.</w:t>
      </w:r>
      <w:r w:rsidR="0006120F" w:rsidRPr="00D920F9">
        <w:rPr>
          <w:sz w:val="24"/>
          <w:szCs w:val="24"/>
          <w:lang w:val="pt-BR"/>
        </w:rPr>
        <w:t xml:space="preserve"> Ao mesmo tempo, os textos selecionados que compõem essa coletânea deixam claro que tampouco </w:t>
      </w:r>
      <w:r w:rsidR="006F4380" w:rsidRPr="00D920F9">
        <w:rPr>
          <w:sz w:val="24"/>
          <w:szCs w:val="24"/>
          <w:lang w:val="pt-BR"/>
        </w:rPr>
        <w:t>reificamos</w:t>
      </w:r>
      <w:r w:rsidR="0006120F" w:rsidRPr="00D920F9">
        <w:rPr>
          <w:sz w:val="24"/>
          <w:szCs w:val="24"/>
          <w:lang w:val="pt-BR"/>
        </w:rPr>
        <w:t xml:space="preserve"> uma analítica fechada em si mesma, como maquinário conceitual pretensamente </w:t>
      </w:r>
      <w:proofErr w:type="spellStart"/>
      <w:r w:rsidR="0006120F" w:rsidRPr="00D920F9">
        <w:rPr>
          <w:sz w:val="24"/>
          <w:szCs w:val="24"/>
          <w:lang w:val="pt-BR"/>
        </w:rPr>
        <w:t>ahistórico</w:t>
      </w:r>
      <w:proofErr w:type="spellEnd"/>
      <w:r w:rsidR="0006120F" w:rsidRPr="00D920F9">
        <w:rPr>
          <w:sz w:val="24"/>
          <w:szCs w:val="24"/>
          <w:lang w:val="pt-BR"/>
        </w:rPr>
        <w:t xml:space="preserve"> extirpado de qualquer enraizamento em solo hermenêutico e na vida inter-humana que nos envolve e na qua</w:t>
      </w:r>
      <w:r w:rsidR="0056063A">
        <w:rPr>
          <w:sz w:val="24"/>
          <w:szCs w:val="24"/>
          <w:lang w:val="pt-BR"/>
        </w:rPr>
        <w:t>l</w:t>
      </w:r>
      <w:r w:rsidR="0006120F" w:rsidRPr="00D920F9">
        <w:rPr>
          <w:sz w:val="24"/>
          <w:szCs w:val="24"/>
          <w:lang w:val="pt-BR"/>
        </w:rPr>
        <w:t xml:space="preserve"> nos </w:t>
      </w:r>
      <w:proofErr w:type="spellStart"/>
      <w:r w:rsidR="006B6519" w:rsidRPr="00D920F9">
        <w:rPr>
          <w:sz w:val="24"/>
          <w:szCs w:val="24"/>
          <w:lang w:val="pt-BR"/>
        </w:rPr>
        <w:t>entre-</w:t>
      </w:r>
      <w:r w:rsidR="0006120F" w:rsidRPr="00D920F9">
        <w:rPr>
          <w:sz w:val="24"/>
          <w:szCs w:val="24"/>
          <w:lang w:val="pt-BR"/>
        </w:rPr>
        <w:t>envolvemos</w:t>
      </w:r>
      <w:proofErr w:type="spellEnd"/>
      <w:r w:rsidR="006F4380" w:rsidRPr="00D920F9">
        <w:rPr>
          <w:sz w:val="24"/>
          <w:szCs w:val="24"/>
          <w:lang w:val="pt-BR"/>
        </w:rPr>
        <w:t>.</w:t>
      </w:r>
      <w:r w:rsidR="0006120F" w:rsidRPr="00D920F9">
        <w:rPr>
          <w:sz w:val="24"/>
          <w:szCs w:val="24"/>
          <w:lang w:val="pt-BR"/>
        </w:rPr>
        <w:t xml:space="preserve"> </w:t>
      </w:r>
      <w:r w:rsidR="00A92DBE" w:rsidRPr="00D920F9">
        <w:rPr>
          <w:sz w:val="24"/>
          <w:szCs w:val="24"/>
          <w:lang w:val="pt-BR"/>
        </w:rPr>
        <w:t>E</w:t>
      </w:r>
      <w:r w:rsidR="006F4380" w:rsidRPr="00D920F9">
        <w:rPr>
          <w:sz w:val="24"/>
          <w:szCs w:val="24"/>
          <w:lang w:val="pt-BR"/>
        </w:rPr>
        <w:t>ss</w:t>
      </w:r>
      <w:r w:rsidR="00A92DBE" w:rsidRPr="00D920F9">
        <w:rPr>
          <w:sz w:val="24"/>
          <w:szCs w:val="24"/>
          <w:lang w:val="pt-BR"/>
        </w:rPr>
        <w:t>a</w:t>
      </w:r>
      <w:r w:rsidR="0006120F" w:rsidRPr="00D920F9">
        <w:rPr>
          <w:sz w:val="24"/>
          <w:szCs w:val="24"/>
          <w:lang w:val="pt-BR"/>
        </w:rPr>
        <w:t xml:space="preserve"> </w:t>
      </w:r>
      <w:r w:rsidR="006B6519" w:rsidRPr="00D920F9">
        <w:rPr>
          <w:sz w:val="24"/>
          <w:szCs w:val="24"/>
          <w:lang w:val="pt-BR"/>
        </w:rPr>
        <w:t>raiz</w:t>
      </w:r>
      <w:r w:rsidR="0006120F" w:rsidRPr="00D920F9">
        <w:rPr>
          <w:sz w:val="24"/>
          <w:szCs w:val="24"/>
          <w:lang w:val="pt-BR"/>
        </w:rPr>
        <w:t xml:space="preserve">, sabemos do jovem Marx ao </w:t>
      </w:r>
      <w:r w:rsidR="00E61DDC" w:rsidRPr="00D920F9">
        <w:rPr>
          <w:sz w:val="24"/>
          <w:szCs w:val="24"/>
          <w:lang w:val="pt-BR"/>
        </w:rPr>
        <w:t xml:space="preserve">velho </w:t>
      </w:r>
      <w:r w:rsidR="0006120F" w:rsidRPr="00D920F9">
        <w:rPr>
          <w:sz w:val="24"/>
          <w:szCs w:val="24"/>
          <w:lang w:val="pt-BR"/>
        </w:rPr>
        <w:t>Husserl,</w:t>
      </w:r>
      <w:r w:rsidR="00A92DBE" w:rsidRPr="00D920F9">
        <w:rPr>
          <w:sz w:val="24"/>
          <w:szCs w:val="24"/>
          <w:lang w:val="pt-BR"/>
        </w:rPr>
        <w:t xml:space="preserve"> não é uma propriedade que </w:t>
      </w:r>
      <w:proofErr w:type="gramStart"/>
      <w:r w:rsidR="00A92DBE" w:rsidRPr="00D920F9">
        <w:rPr>
          <w:sz w:val="24"/>
          <w:szCs w:val="24"/>
          <w:lang w:val="pt-BR"/>
        </w:rPr>
        <w:t>temos</w:t>
      </w:r>
      <w:proofErr w:type="gramEnd"/>
      <w:r w:rsidR="00A92DBE" w:rsidRPr="00D920F9">
        <w:rPr>
          <w:sz w:val="24"/>
          <w:szCs w:val="24"/>
          <w:lang w:val="pt-BR"/>
        </w:rPr>
        <w:t xml:space="preserve"> mas aquilo que</w:t>
      </w:r>
      <w:r w:rsidR="0006120F" w:rsidRPr="00D920F9">
        <w:rPr>
          <w:sz w:val="24"/>
          <w:szCs w:val="24"/>
          <w:lang w:val="pt-BR"/>
        </w:rPr>
        <w:t xml:space="preserve"> </w:t>
      </w:r>
      <w:r w:rsidR="00A92DBE" w:rsidRPr="00D920F9">
        <w:rPr>
          <w:sz w:val="24"/>
          <w:szCs w:val="24"/>
          <w:lang w:val="pt-BR"/>
        </w:rPr>
        <w:t xml:space="preserve">essencialmente </w:t>
      </w:r>
      <w:r w:rsidR="006B6519" w:rsidRPr="00D920F9">
        <w:rPr>
          <w:i/>
          <w:iCs/>
          <w:sz w:val="24"/>
          <w:szCs w:val="24"/>
          <w:lang w:val="pt-BR"/>
        </w:rPr>
        <w:t>somos</w:t>
      </w:r>
      <w:r w:rsidR="006B6519" w:rsidRPr="00D920F9">
        <w:rPr>
          <w:sz w:val="24"/>
          <w:szCs w:val="24"/>
          <w:lang w:val="pt-BR"/>
        </w:rPr>
        <w:t xml:space="preserve">. </w:t>
      </w:r>
      <w:r w:rsidR="005C5A6C" w:rsidRPr="00D920F9">
        <w:rPr>
          <w:sz w:val="24"/>
          <w:szCs w:val="24"/>
          <w:lang w:val="pt-BR"/>
        </w:rPr>
        <w:t>É essa a significação de n</w:t>
      </w:r>
      <w:r w:rsidR="006B6519" w:rsidRPr="00D920F9">
        <w:rPr>
          <w:sz w:val="24"/>
          <w:szCs w:val="24"/>
          <w:lang w:val="pt-BR"/>
        </w:rPr>
        <w:t>ossa abertura empírica</w:t>
      </w:r>
      <w:r w:rsidR="005C5A6C" w:rsidRPr="00D920F9">
        <w:rPr>
          <w:sz w:val="24"/>
          <w:szCs w:val="24"/>
          <w:lang w:val="pt-BR"/>
        </w:rPr>
        <w:t xml:space="preserve">, e nela se situa o rigor metodológico apresentado </w:t>
      </w:r>
      <w:r w:rsidR="00A92DBE" w:rsidRPr="00D920F9">
        <w:rPr>
          <w:sz w:val="24"/>
          <w:szCs w:val="24"/>
          <w:lang w:val="pt-BR"/>
        </w:rPr>
        <w:t>nas</w:t>
      </w:r>
      <w:r w:rsidR="005C5A6C" w:rsidRPr="00D920F9">
        <w:rPr>
          <w:sz w:val="24"/>
          <w:szCs w:val="24"/>
          <w:lang w:val="pt-BR"/>
        </w:rPr>
        <w:t xml:space="preserve"> investigações</w:t>
      </w:r>
      <w:r w:rsidR="00A92DBE" w:rsidRPr="00D920F9">
        <w:rPr>
          <w:sz w:val="24"/>
          <w:szCs w:val="24"/>
          <w:lang w:val="pt-BR"/>
        </w:rPr>
        <w:t xml:space="preserve"> que compõem esse livro</w:t>
      </w:r>
      <w:r w:rsidR="005C5A6C" w:rsidRPr="00D920F9">
        <w:rPr>
          <w:sz w:val="24"/>
          <w:szCs w:val="24"/>
          <w:lang w:val="pt-BR"/>
        </w:rPr>
        <w:t>.</w:t>
      </w:r>
      <w:r w:rsidR="001358BA" w:rsidRPr="00D920F9">
        <w:rPr>
          <w:sz w:val="24"/>
          <w:szCs w:val="24"/>
          <w:lang w:val="pt-BR"/>
        </w:rPr>
        <w:t xml:space="preserve"> </w:t>
      </w:r>
      <w:r w:rsidR="00694259" w:rsidRPr="00D920F9">
        <w:rPr>
          <w:sz w:val="24"/>
          <w:szCs w:val="24"/>
          <w:lang w:val="pt-BR"/>
        </w:rPr>
        <w:t>Essa</w:t>
      </w:r>
      <w:r w:rsidR="001358BA" w:rsidRPr="00D920F9">
        <w:rPr>
          <w:sz w:val="24"/>
          <w:szCs w:val="24"/>
          <w:lang w:val="pt-BR"/>
        </w:rPr>
        <w:t xml:space="preserve"> </w:t>
      </w:r>
      <w:r w:rsidR="00694259" w:rsidRPr="00D920F9">
        <w:rPr>
          <w:sz w:val="24"/>
          <w:szCs w:val="24"/>
          <w:lang w:val="pt-BR"/>
        </w:rPr>
        <w:t xml:space="preserve">difícil </w:t>
      </w:r>
      <w:r w:rsidR="00CE1F56" w:rsidRPr="00D920F9">
        <w:rPr>
          <w:sz w:val="24"/>
          <w:szCs w:val="24"/>
          <w:lang w:val="pt-BR"/>
        </w:rPr>
        <w:t xml:space="preserve">e incessante </w:t>
      </w:r>
      <w:r w:rsidR="00694259" w:rsidRPr="00D920F9">
        <w:rPr>
          <w:sz w:val="24"/>
          <w:szCs w:val="24"/>
          <w:lang w:val="pt-BR"/>
        </w:rPr>
        <w:t xml:space="preserve">tentativa de resguardar uma vocação sociológica </w:t>
      </w:r>
      <w:r w:rsidR="001358BA" w:rsidRPr="00D920F9">
        <w:rPr>
          <w:sz w:val="24"/>
          <w:szCs w:val="24"/>
          <w:lang w:val="pt-BR"/>
        </w:rPr>
        <w:t>a um só tempo histórica, crítica e racional</w:t>
      </w:r>
      <w:r w:rsidR="000318C2" w:rsidRPr="00D920F9">
        <w:rPr>
          <w:sz w:val="24"/>
          <w:szCs w:val="24"/>
          <w:lang w:val="pt-BR"/>
        </w:rPr>
        <w:t xml:space="preserve">, </w:t>
      </w:r>
      <w:r w:rsidR="00CE1F56" w:rsidRPr="00D920F9">
        <w:rPr>
          <w:sz w:val="24"/>
          <w:szCs w:val="24"/>
          <w:lang w:val="pt-BR"/>
        </w:rPr>
        <w:t xml:space="preserve">ou seja, </w:t>
      </w:r>
      <w:r w:rsidR="000318C2" w:rsidRPr="00D920F9">
        <w:rPr>
          <w:sz w:val="24"/>
          <w:szCs w:val="24"/>
          <w:lang w:val="pt-BR"/>
        </w:rPr>
        <w:t>sem anular ou subsumir nenhum</w:t>
      </w:r>
      <w:r w:rsidR="00CE1F56" w:rsidRPr="00D920F9">
        <w:rPr>
          <w:sz w:val="24"/>
          <w:szCs w:val="24"/>
          <w:lang w:val="pt-BR"/>
        </w:rPr>
        <w:t>a</w:t>
      </w:r>
      <w:r w:rsidR="000318C2" w:rsidRPr="00D920F9">
        <w:rPr>
          <w:sz w:val="24"/>
          <w:szCs w:val="24"/>
          <w:lang w:val="pt-BR"/>
        </w:rPr>
        <w:t xml:space="preserve"> </w:t>
      </w:r>
      <w:r w:rsidR="00CE1F56" w:rsidRPr="00D920F9">
        <w:rPr>
          <w:sz w:val="24"/>
          <w:szCs w:val="24"/>
          <w:lang w:val="pt-BR"/>
        </w:rPr>
        <w:t>dessas forças uma na outra,</w:t>
      </w:r>
      <w:r w:rsidR="000318C2" w:rsidRPr="00D920F9">
        <w:rPr>
          <w:sz w:val="24"/>
          <w:szCs w:val="24"/>
          <w:lang w:val="pt-BR"/>
        </w:rPr>
        <w:t xml:space="preserve"> </w:t>
      </w:r>
      <w:r w:rsidR="0029758B" w:rsidRPr="00D920F9">
        <w:rPr>
          <w:sz w:val="24"/>
          <w:szCs w:val="24"/>
          <w:lang w:val="pt-BR"/>
        </w:rPr>
        <w:t>antes acentuando a fertilidade de seu encontro,</w:t>
      </w:r>
      <w:r w:rsidR="00CE1F56" w:rsidRPr="00D920F9">
        <w:rPr>
          <w:sz w:val="24"/>
          <w:szCs w:val="24"/>
          <w:lang w:val="pt-BR"/>
        </w:rPr>
        <w:t xml:space="preserve"> explica</w:t>
      </w:r>
      <w:r w:rsidR="0029758B" w:rsidRPr="00D920F9">
        <w:rPr>
          <w:sz w:val="24"/>
          <w:szCs w:val="24"/>
          <w:lang w:val="pt-BR"/>
        </w:rPr>
        <w:t xml:space="preserve"> </w:t>
      </w:r>
      <w:r w:rsidR="001358BA" w:rsidRPr="00D920F9">
        <w:rPr>
          <w:sz w:val="24"/>
          <w:szCs w:val="24"/>
          <w:lang w:val="pt-BR"/>
        </w:rPr>
        <w:t xml:space="preserve">também </w:t>
      </w:r>
      <w:r w:rsidR="00694259" w:rsidRPr="00D920F9">
        <w:rPr>
          <w:sz w:val="24"/>
          <w:szCs w:val="24"/>
          <w:lang w:val="pt-BR"/>
        </w:rPr>
        <w:t xml:space="preserve">muito do cosmopolitismo </w:t>
      </w:r>
      <w:r w:rsidR="00CE1F56" w:rsidRPr="00D920F9">
        <w:rPr>
          <w:sz w:val="24"/>
          <w:szCs w:val="24"/>
          <w:lang w:val="pt-BR"/>
        </w:rPr>
        <w:t xml:space="preserve">que </w:t>
      </w:r>
      <w:r w:rsidR="00694259" w:rsidRPr="00D920F9">
        <w:rPr>
          <w:sz w:val="24"/>
          <w:szCs w:val="24"/>
          <w:lang w:val="pt-BR"/>
        </w:rPr>
        <w:t xml:space="preserve">caracteriza nosso espírito. </w:t>
      </w:r>
      <w:r w:rsidR="0006120F" w:rsidRPr="00D920F9">
        <w:rPr>
          <w:sz w:val="24"/>
          <w:szCs w:val="24"/>
          <w:lang w:val="pt-BR"/>
        </w:rPr>
        <w:t xml:space="preserve">Nunca </w:t>
      </w:r>
      <w:r w:rsidR="005F76A3" w:rsidRPr="00D920F9">
        <w:rPr>
          <w:sz w:val="24"/>
          <w:szCs w:val="24"/>
          <w:lang w:val="pt-BR"/>
        </w:rPr>
        <w:t>estivemos muito interessados em participar dos</w:t>
      </w:r>
      <w:r w:rsidR="00D9143F" w:rsidRPr="00D920F9">
        <w:rPr>
          <w:sz w:val="24"/>
          <w:szCs w:val="24"/>
          <w:lang w:val="pt-BR"/>
        </w:rPr>
        <w:t xml:space="preserve"> reservados</w:t>
      </w:r>
      <w:r w:rsidR="005F76A3" w:rsidRPr="00D920F9">
        <w:rPr>
          <w:sz w:val="24"/>
          <w:szCs w:val="24"/>
          <w:lang w:val="pt-BR"/>
        </w:rPr>
        <w:t xml:space="preserve"> coquetéis autoindulgentes acerca do Pensamento Social Brasileiro</w:t>
      </w:r>
      <w:r w:rsidR="00D81D94" w:rsidRPr="00D920F9">
        <w:rPr>
          <w:sz w:val="24"/>
          <w:szCs w:val="24"/>
          <w:lang w:val="pt-BR"/>
        </w:rPr>
        <w:t xml:space="preserve"> essencialmente  em razão do</w:t>
      </w:r>
      <w:r w:rsidR="00C64E0B" w:rsidRPr="00D920F9">
        <w:rPr>
          <w:sz w:val="24"/>
          <w:szCs w:val="24"/>
          <w:lang w:val="pt-BR"/>
        </w:rPr>
        <w:t xml:space="preserve"> modo </w:t>
      </w:r>
      <w:r w:rsidR="00C235DD" w:rsidRPr="00D920F9">
        <w:rPr>
          <w:sz w:val="24"/>
          <w:szCs w:val="24"/>
          <w:lang w:val="pt-BR"/>
        </w:rPr>
        <w:t xml:space="preserve">como este </w:t>
      </w:r>
      <w:r w:rsidR="001D563B" w:rsidRPr="00D920F9">
        <w:rPr>
          <w:sz w:val="24"/>
          <w:szCs w:val="24"/>
          <w:lang w:val="pt-BR"/>
        </w:rPr>
        <w:t xml:space="preserve">majoritariamente </w:t>
      </w:r>
      <w:r w:rsidR="00C235DD" w:rsidRPr="00D920F9">
        <w:rPr>
          <w:sz w:val="24"/>
          <w:szCs w:val="24"/>
          <w:lang w:val="pt-BR"/>
        </w:rPr>
        <w:t>sempre se concebeu e ainda em grande medida concebe a si mesmo, i.e.</w:t>
      </w:r>
      <w:r w:rsidR="00A672DA" w:rsidRPr="00D920F9">
        <w:rPr>
          <w:sz w:val="24"/>
          <w:szCs w:val="24"/>
          <w:lang w:val="pt-BR"/>
        </w:rPr>
        <w:t xml:space="preserve"> </w:t>
      </w:r>
      <w:r w:rsidR="00C64E0B" w:rsidRPr="00D920F9">
        <w:rPr>
          <w:sz w:val="24"/>
          <w:szCs w:val="24"/>
          <w:lang w:val="pt-BR"/>
        </w:rPr>
        <w:t>a partir de</w:t>
      </w:r>
      <w:r w:rsidR="0028513D" w:rsidRPr="00D920F9">
        <w:rPr>
          <w:sz w:val="24"/>
          <w:szCs w:val="24"/>
          <w:lang w:val="pt-BR"/>
        </w:rPr>
        <w:t xml:space="preserve"> um</w:t>
      </w:r>
      <w:r w:rsidR="00C64E0B" w:rsidRPr="00D920F9">
        <w:rPr>
          <w:sz w:val="24"/>
          <w:szCs w:val="24"/>
          <w:lang w:val="pt-BR"/>
        </w:rPr>
        <w:t xml:space="preserve">a </w:t>
      </w:r>
      <w:r w:rsidR="00C64E0B" w:rsidRPr="00D920F9">
        <w:rPr>
          <w:i/>
          <w:iCs/>
          <w:sz w:val="24"/>
          <w:szCs w:val="24"/>
          <w:lang w:val="pt-BR"/>
        </w:rPr>
        <w:t xml:space="preserve">atitude </w:t>
      </w:r>
      <w:r w:rsidR="00D9143F" w:rsidRPr="00D920F9">
        <w:rPr>
          <w:i/>
          <w:iCs/>
          <w:sz w:val="24"/>
          <w:szCs w:val="24"/>
          <w:lang w:val="pt-BR"/>
        </w:rPr>
        <w:t>epistêmica</w:t>
      </w:r>
      <w:r w:rsidR="00D9143F" w:rsidRPr="00D920F9">
        <w:rPr>
          <w:sz w:val="24"/>
          <w:szCs w:val="24"/>
          <w:lang w:val="pt-BR"/>
        </w:rPr>
        <w:t xml:space="preserve"> </w:t>
      </w:r>
      <w:r w:rsidR="00C64E0B" w:rsidRPr="00D920F9">
        <w:rPr>
          <w:sz w:val="24"/>
          <w:szCs w:val="24"/>
          <w:lang w:val="pt-BR"/>
        </w:rPr>
        <w:t>um</w:t>
      </w:r>
      <w:r w:rsidR="0028513D" w:rsidRPr="00D920F9">
        <w:rPr>
          <w:sz w:val="24"/>
          <w:szCs w:val="24"/>
          <w:lang w:val="pt-BR"/>
        </w:rPr>
        <w:t xml:space="preserve"> pouco provinciana, e por isso mesmo </w:t>
      </w:r>
      <w:r w:rsidR="00C235DD" w:rsidRPr="00D920F9">
        <w:rPr>
          <w:sz w:val="24"/>
          <w:szCs w:val="24"/>
          <w:lang w:val="pt-BR"/>
        </w:rPr>
        <w:t xml:space="preserve">com ares de velho aristocratismo em eterna decadência, cioso </w:t>
      </w:r>
      <w:r w:rsidR="001D563B" w:rsidRPr="00D920F9">
        <w:rPr>
          <w:sz w:val="24"/>
          <w:szCs w:val="24"/>
          <w:lang w:val="pt-BR"/>
        </w:rPr>
        <w:t>em</w:t>
      </w:r>
      <w:r w:rsidR="00C64E0B" w:rsidRPr="00D920F9">
        <w:rPr>
          <w:sz w:val="24"/>
          <w:szCs w:val="24"/>
          <w:lang w:val="pt-BR"/>
        </w:rPr>
        <w:t xml:space="preserve"> preservar o monopólio da interpretação legítima e do acesso institucional a seus bens</w:t>
      </w:r>
      <w:r w:rsidR="00C235DD" w:rsidRPr="00D920F9">
        <w:rPr>
          <w:sz w:val="24"/>
          <w:szCs w:val="24"/>
          <w:lang w:val="pt-BR"/>
        </w:rPr>
        <w:t xml:space="preserve"> </w:t>
      </w:r>
      <w:r w:rsidR="00714880" w:rsidRPr="00D920F9">
        <w:rPr>
          <w:sz w:val="24"/>
          <w:szCs w:val="24"/>
          <w:lang w:val="pt-BR"/>
        </w:rPr>
        <w:t>ao modo de</w:t>
      </w:r>
      <w:r w:rsidR="00C235DD" w:rsidRPr="00D920F9">
        <w:rPr>
          <w:sz w:val="24"/>
          <w:szCs w:val="24"/>
          <w:lang w:val="pt-BR"/>
        </w:rPr>
        <w:t xml:space="preserve"> </w:t>
      </w:r>
      <w:r w:rsidR="00C64E0B" w:rsidRPr="00D920F9">
        <w:rPr>
          <w:sz w:val="24"/>
          <w:szCs w:val="24"/>
          <w:lang w:val="pt-BR"/>
        </w:rPr>
        <w:t xml:space="preserve">guardiões de </w:t>
      </w:r>
      <w:r w:rsidR="00C235DD" w:rsidRPr="00D920F9">
        <w:rPr>
          <w:sz w:val="24"/>
          <w:szCs w:val="24"/>
          <w:lang w:val="pt-BR"/>
        </w:rPr>
        <w:t>relicário</w:t>
      </w:r>
      <w:r w:rsidR="00714880" w:rsidRPr="00D920F9">
        <w:rPr>
          <w:sz w:val="24"/>
          <w:szCs w:val="24"/>
          <w:lang w:val="pt-BR"/>
        </w:rPr>
        <w:t xml:space="preserve">. </w:t>
      </w:r>
      <w:r w:rsidR="00714880" w:rsidRPr="007471E6">
        <w:rPr>
          <w:sz w:val="24"/>
          <w:szCs w:val="24"/>
          <w:lang w:val="pt-BR"/>
        </w:rPr>
        <w:t xml:space="preserve">A nosso ver, </w:t>
      </w:r>
      <w:r w:rsidR="00CC52E1" w:rsidRPr="007471E6">
        <w:rPr>
          <w:sz w:val="24"/>
          <w:szCs w:val="24"/>
          <w:lang w:val="pt-BR"/>
        </w:rPr>
        <w:t>o elemento conservador presente nessa atitude</w:t>
      </w:r>
      <w:r w:rsidR="00B65AED" w:rsidRPr="007471E6">
        <w:rPr>
          <w:sz w:val="24"/>
          <w:szCs w:val="24"/>
          <w:lang w:val="pt-BR"/>
        </w:rPr>
        <w:t>,</w:t>
      </w:r>
      <w:r w:rsidR="00DF1E12" w:rsidRPr="007471E6">
        <w:rPr>
          <w:sz w:val="24"/>
          <w:szCs w:val="24"/>
          <w:lang w:val="pt-BR"/>
        </w:rPr>
        <w:t xml:space="preserve"> termo tomado aqui em sua acepção</w:t>
      </w:r>
      <w:r w:rsidR="00B65AED" w:rsidRPr="007471E6">
        <w:rPr>
          <w:sz w:val="24"/>
          <w:szCs w:val="24"/>
          <w:lang w:val="pt-BR"/>
        </w:rPr>
        <w:t xml:space="preserve"> pré-teóric</w:t>
      </w:r>
      <w:r w:rsidR="00DF1E12" w:rsidRPr="007471E6">
        <w:rPr>
          <w:sz w:val="24"/>
          <w:szCs w:val="24"/>
          <w:lang w:val="pt-BR"/>
        </w:rPr>
        <w:t>a de</w:t>
      </w:r>
      <w:r w:rsidR="00B65AED" w:rsidRPr="007471E6">
        <w:rPr>
          <w:sz w:val="24"/>
          <w:szCs w:val="24"/>
          <w:lang w:val="pt-BR"/>
        </w:rPr>
        <w:t xml:space="preserve"> solo vivencial prévio e coextensivo a seu conteúdo (Husserl, </w:t>
      </w:r>
      <w:r w:rsidR="007471E6" w:rsidRPr="007471E6">
        <w:rPr>
          <w:sz w:val="24"/>
          <w:szCs w:val="24"/>
          <w:lang w:val="pt-BR"/>
        </w:rPr>
        <w:t>2006</w:t>
      </w:r>
      <w:r w:rsidR="00B65AED" w:rsidRPr="007471E6">
        <w:rPr>
          <w:sz w:val="24"/>
          <w:szCs w:val="24"/>
          <w:lang w:val="pt-BR"/>
        </w:rPr>
        <w:t>)</w:t>
      </w:r>
      <w:r w:rsidR="00DF1E12" w:rsidRPr="007471E6">
        <w:rPr>
          <w:sz w:val="24"/>
          <w:szCs w:val="24"/>
          <w:lang w:val="pt-BR"/>
        </w:rPr>
        <w:t>,</w:t>
      </w:r>
      <w:r w:rsidR="00CC52E1" w:rsidRPr="00D920F9">
        <w:rPr>
          <w:sz w:val="24"/>
          <w:szCs w:val="24"/>
          <w:lang w:val="pt-BR"/>
        </w:rPr>
        <w:t xml:space="preserve"> tem como talvez a mais grave implicação o aprisionamento da</w:t>
      </w:r>
      <w:r w:rsidR="00D81D94" w:rsidRPr="00D920F9">
        <w:rPr>
          <w:sz w:val="24"/>
          <w:szCs w:val="24"/>
          <w:lang w:val="pt-BR"/>
        </w:rPr>
        <w:t xml:space="preserve"> força do que há de potencialmente universal na particular riqueza de</w:t>
      </w:r>
      <w:r w:rsidR="007471E6">
        <w:rPr>
          <w:sz w:val="24"/>
          <w:szCs w:val="24"/>
          <w:lang w:val="pt-BR"/>
        </w:rPr>
        <w:t xml:space="preserve">sse </w:t>
      </w:r>
      <w:r w:rsidR="00D81D94" w:rsidRPr="00D920F9">
        <w:rPr>
          <w:sz w:val="24"/>
          <w:szCs w:val="24"/>
          <w:lang w:val="pt-BR"/>
        </w:rPr>
        <w:t>conteúdo</w:t>
      </w:r>
      <w:r w:rsidR="003749DE">
        <w:rPr>
          <w:sz w:val="24"/>
          <w:szCs w:val="24"/>
          <w:lang w:val="pt-BR"/>
        </w:rPr>
        <w:t xml:space="preserve"> mesmo</w:t>
      </w:r>
      <w:r w:rsidR="00D81D94" w:rsidRPr="00D920F9">
        <w:rPr>
          <w:sz w:val="24"/>
          <w:szCs w:val="24"/>
          <w:lang w:val="pt-BR"/>
        </w:rPr>
        <w:t>, e por isso a própria relevância de sua significação intelectual mais ampla, no que talvez se apresente como</w:t>
      </w:r>
      <w:r w:rsidR="00201112" w:rsidRPr="00D920F9">
        <w:rPr>
          <w:sz w:val="24"/>
          <w:szCs w:val="24"/>
          <w:lang w:val="pt-BR"/>
        </w:rPr>
        <w:t xml:space="preserve"> </w:t>
      </w:r>
      <w:r w:rsidR="00D81D94" w:rsidRPr="00D920F9">
        <w:rPr>
          <w:sz w:val="24"/>
          <w:szCs w:val="24"/>
          <w:lang w:val="pt-BR"/>
        </w:rPr>
        <w:t xml:space="preserve">o </w:t>
      </w:r>
      <w:r w:rsidR="00201112" w:rsidRPr="00D920F9">
        <w:rPr>
          <w:sz w:val="24"/>
          <w:szCs w:val="24"/>
          <w:lang w:val="pt-BR"/>
        </w:rPr>
        <w:t>exemplo mais extremo d</w:t>
      </w:r>
      <w:r w:rsidR="00CC52E1" w:rsidRPr="00D920F9">
        <w:rPr>
          <w:sz w:val="24"/>
          <w:szCs w:val="24"/>
          <w:lang w:val="pt-BR"/>
        </w:rPr>
        <w:t>aquilo que chamamos acima de</w:t>
      </w:r>
      <w:r w:rsidR="00201112" w:rsidRPr="00D920F9">
        <w:rPr>
          <w:sz w:val="24"/>
          <w:szCs w:val="24"/>
          <w:lang w:val="pt-BR"/>
        </w:rPr>
        <w:t xml:space="preserve"> </w:t>
      </w:r>
      <w:r w:rsidR="005F76A3" w:rsidRPr="00D920F9">
        <w:rPr>
          <w:sz w:val="24"/>
          <w:szCs w:val="24"/>
          <w:lang w:val="pt-BR"/>
        </w:rPr>
        <w:t>sócio</w:t>
      </w:r>
      <w:r w:rsidR="00CC52E1" w:rsidRPr="00D920F9">
        <w:rPr>
          <w:sz w:val="24"/>
          <w:szCs w:val="24"/>
          <w:lang w:val="pt-BR"/>
        </w:rPr>
        <w:t>-</w:t>
      </w:r>
      <w:proofErr w:type="spellStart"/>
      <w:r w:rsidR="00201112" w:rsidRPr="00D920F9">
        <w:rPr>
          <w:sz w:val="24"/>
          <w:szCs w:val="24"/>
          <w:lang w:val="pt-BR"/>
        </w:rPr>
        <w:t>sofo</w:t>
      </w:r>
      <w:proofErr w:type="spellEnd"/>
      <w:r w:rsidR="00CC52E1" w:rsidRPr="00D920F9">
        <w:rPr>
          <w:sz w:val="24"/>
          <w:szCs w:val="24"/>
          <w:lang w:val="pt-BR"/>
        </w:rPr>
        <w:t>-</w:t>
      </w:r>
      <w:proofErr w:type="spellStart"/>
      <w:r w:rsidR="00201112" w:rsidRPr="00D920F9">
        <w:rPr>
          <w:sz w:val="24"/>
          <w:szCs w:val="24"/>
          <w:lang w:val="pt-BR"/>
        </w:rPr>
        <w:t>logia</w:t>
      </w:r>
      <w:proofErr w:type="spellEnd"/>
      <w:r w:rsidR="00A672DA" w:rsidRPr="00D920F9">
        <w:rPr>
          <w:sz w:val="24"/>
          <w:szCs w:val="24"/>
          <w:lang w:val="pt-BR"/>
        </w:rPr>
        <w:t>. Ao invés</w:t>
      </w:r>
      <w:r w:rsidR="001D02F6" w:rsidRPr="00D920F9">
        <w:rPr>
          <w:sz w:val="24"/>
          <w:szCs w:val="24"/>
          <w:lang w:val="pt-BR"/>
        </w:rPr>
        <w:t xml:space="preserve"> de partilhar dessa </w:t>
      </w:r>
      <w:r w:rsidR="001D02F6" w:rsidRPr="00D920F9">
        <w:rPr>
          <w:i/>
          <w:iCs/>
          <w:sz w:val="24"/>
          <w:szCs w:val="24"/>
          <w:lang w:val="pt-BR"/>
        </w:rPr>
        <w:t>atitude</w:t>
      </w:r>
      <w:r w:rsidR="001D02F6" w:rsidRPr="00D920F9">
        <w:rPr>
          <w:sz w:val="24"/>
          <w:szCs w:val="24"/>
          <w:lang w:val="pt-BR"/>
        </w:rPr>
        <w:t xml:space="preserve"> intelectual</w:t>
      </w:r>
      <w:r w:rsidR="00A672DA" w:rsidRPr="00D920F9">
        <w:rPr>
          <w:sz w:val="24"/>
          <w:szCs w:val="24"/>
          <w:lang w:val="pt-BR"/>
        </w:rPr>
        <w:t>,</w:t>
      </w:r>
      <w:r w:rsidR="001D02F6" w:rsidRPr="00D920F9">
        <w:rPr>
          <w:sz w:val="24"/>
          <w:szCs w:val="24"/>
          <w:lang w:val="pt-BR"/>
        </w:rPr>
        <w:t xml:space="preserve"> embora certamente </w:t>
      </w:r>
      <w:r w:rsidR="00D9623B" w:rsidRPr="00D920F9">
        <w:rPr>
          <w:sz w:val="24"/>
          <w:szCs w:val="24"/>
          <w:lang w:val="pt-BR"/>
        </w:rPr>
        <w:t xml:space="preserve">muito partilhemos </w:t>
      </w:r>
      <w:r w:rsidR="001D02F6" w:rsidRPr="00D920F9">
        <w:rPr>
          <w:sz w:val="24"/>
          <w:szCs w:val="24"/>
          <w:lang w:val="pt-BR"/>
        </w:rPr>
        <w:t xml:space="preserve">do </w:t>
      </w:r>
      <w:r w:rsidR="007471E6">
        <w:rPr>
          <w:sz w:val="24"/>
          <w:szCs w:val="24"/>
          <w:lang w:val="pt-BR"/>
        </w:rPr>
        <w:t>que há nas</w:t>
      </w:r>
      <w:r w:rsidR="001D02F6" w:rsidRPr="00D920F9">
        <w:rPr>
          <w:sz w:val="24"/>
          <w:szCs w:val="24"/>
          <w:lang w:val="pt-BR"/>
        </w:rPr>
        <w:t xml:space="preserve"> ideias de seus principais autores,</w:t>
      </w:r>
      <w:r w:rsidR="00A672DA" w:rsidRPr="00D920F9">
        <w:rPr>
          <w:sz w:val="24"/>
          <w:szCs w:val="24"/>
          <w:lang w:val="pt-BR"/>
        </w:rPr>
        <w:t xml:space="preserve"> </w:t>
      </w:r>
      <w:r w:rsidR="00201112" w:rsidRPr="00D920F9">
        <w:rPr>
          <w:sz w:val="24"/>
          <w:szCs w:val="24"/>
          <w:lang w:val="pt-BR"/>
        </w:rPr>
        <w:t>alguns de nós</w:t>
      </w:r>
      <w:r w:rsidR="00B525D5" w:rsidRPr="00D920F9">
        <w:rPr>
          <w:sz w:val="24"/>
          <w:szCs w:val="24"/>
          <w:lang w:val="pt-BR"/>
        </w:rPr>
        <w:t xml:space="preserve"> </w:t>
      </w:r>
      <w:r w:rsidR="00201112" w:rsidRPr="00D920F9">
        <w:rPr>
          <w:sz w:val="24"/>
          <w:szCs w:val="24"/>
          <w:lang w:val="pt-BR"/>
        </w:rPr>
        <w:t>se interessam em</w:t>
      </w:r>
      <w:r w:rsidR="00A92DBE" w:rsidRPr="00D920F9">
        <w:rPr>
          <w:sz w:val="24"/>
          <w:szCs w:val="24"/>
          <w:lang w:val="pt-BR"/>
        </w:rPr>
        <w:t xml:space="preserve"> </w:t>
      </w:r>
      <w:r w:rsidR="00201112" w:rsidRPr="00D920F9">
        <w:rPr>
          <w:sz w:val="24"/>
          <w:szCs w:val="24"/>
          <w:lang w:val="pt-BR"/>
        </w:rPr>
        <w:t>transpor</w:t>
      </w:r>
      <w:r w:rsidR="001D02F6" w:rsidRPr="00D920F9">
        <w:rPr>
          <w:sz w:val="24"/>
          <w:szCs w:val="24"/>
          <w:lang w:val="pt-BR"/>
        </w:rPr>
        <w:t>,</w:t>
      </w:r>
      <w:r w:rsidR="00201112" w:rsidRPr="00D920F9">
        <w:rPr>
          <w:sz w:val="24"/>
          <w:szCs w:val="24"/>
          <w:lang w:val="pt-BR"/>
        </w:rPr>
        <w:t xml:space="preserve"> </w:t>
      </w:r>
      <w:r w:rsidR="001D02F6" w:rsidRPr="00D920F9">
        <w:rPr>
          <w:sz w:val="24"/>
          <w:szCs w:val="24"/>
          <w:lang w:val="pt-BR"/>
        </w:rPr>
        <w:t>e com e</w:t>
      </w:r>
      <w:r w:rsidR="00D9623B" w:rsidRPr="00D920F9">
        <w:rPr>
          <w:sz w:val="24"/>
          <w:szCs w:val="24"/>
          <w:lang w:val="pt-BR"/>
        </w:rPr>
        <w:t>ss</w:t>
      </w:r>
      <w:r w:rsidR="001D02F6" w:rsidRPr="00D920F9">
        <w:rPr>
          <w:sz w:val="24"/>
          <w:szCs w:val="24"/>
          <w:lang w:val="pt-BR"/>
        </w:rPr>
        <w:t>as</w:t>
      </w:r>
      <w:r w:rsidR="00D9623B" w:rsidRPr="00D920F9">
        <w:rPr>
          <w:sz w:val="24"/>
          <w:szCs w:val="24"/>
          <w:lang w:val="pt-BR"/>
        </w:rPr>
        <w:t xml:space="preserve"> ideias mesmas</w:t>
      </w:r>
      <w:r w:rsidR="001D02F6" w:rsidRPr="00D920F9">
        <w:rPr>
          <w:sz w:val="24"/>
          <w:szCs w:val="24"/>
          <w:lang w:val="pt-BR"/>
        </w:rPr>
        <w:t xml:space="preserve"> articular, </w:t>
      </w:r>
      <w:r w:rsidR="00201112" w:rsidRPr="00D920F9">
        <w:rPr>
          <w:sz w:val="24"/>
          <w:szCs w:val="24"/>
          <w:lang w:val="pt-BR"/>
        </w:rPr>
        <w:t xml:space="preserve">teorias da Europa e dos Estados Unidos para iluminar contextos de ação na </w:t>
      </w:r>
      <w:proofErr w:type="spellStart"/>
      <w:r w:rsidR="00201112" w:rsidRPr="00D920F9">
        <w:rPr>
          <w:sz w:val="24"/>
          <w:szCs w:val="24"/>
          <w:lang w:val="pt-BR"/>
        </w:rPr>
        <w:t>pós-colônia</w:t>
      </w:r>
      <w:proofErr w:type="spellEnd"/>
      <w:r w:rsidR="008F63F9" w:rsidRPr="00D920F9">
        <w:rPr>
          <w:sz w:val="24"/>
          <w:szCs w:val="24"/>
          <w:lang w:val="pt-BR"/>
        </w:rPr>
        <w:t>.</w:t>
      </w:r>
      <w:r w:rsidR="001D02F6" w:rsidRPr="00D920F9">
        <w:rPr>
          <w:sz w:val="24"/>
          <w:szCs w:val="24"/>
          <w:lang w:val="pt-BR"/>
        </w:rPr>
        <w:t xml:space="preserve"> </w:t>
      </w:r>
      <w:r w:rsidR="008F63F9" w:rsidRPr="00D920F9">
        <w:rPr>
          <w:sz w:val="24"/>
          <w:szCs w:val="24"/>
          <w:lang w:val="pt-BR"/>
        </w:rPr>
        <w:t>O</w:t>
      </w:r>
      <w:r w:rsidR="00D05BB5" w:rsidRPr="00D920F9">
        <w:rPr>
          <w:sz w:val="24"/>
          <w:szCs w:val="24"/>
          <w:lang w:val="pt-BR"/>
        </w:rPr>
        <w:t>utros</w:t>
      </w:r>
      <w:r w:rsidR="00D9623B" w:rsidRPr="00D920F9">
        <w:rPr>
          <w:sz w:val="24"/>
          <w:szCs w:val="24"/>
          <w:lang w:val="pt-BR"/>
        </w:rPr>
        <w:t>,</w:t>
      </w:r>
      <w:r w:rsidR="00D05BB5" w:rsidRPr="00D920F9">
        <w:rPr>
          <w:sz w:val="24"/>
          <w:szCs w:val="24"/>
          <w:lang w:val="pt-BR"/>
        </w:rPr>
        <w:t xml:space="preserve"> justamente </w:t>
      </w:r>
      <w:r w:rsidR="00792574" w:rsidRPr="00D920F9">
        <w:rPr>
          <w:sz w:val="24"/>
          <w:szCs w:val="24"/>
          <w:lang w:val="pt-BR"/>
        </w:rPr>
        <w:t xml:space="preserve">a partir da </w:t>
      </w:r>
      <w:proofErr w:type="spellStart"/>
      <w:r w:rsidR="00792574" w:rsidRPr="00D920F9">
        <w:rPr>
          <w:sz w:val="24"/>
          <w:szCs w:val="24"/>
          <w:lang w:val="pt-BR"/>
        </w:rPr>
        <w:t>pós-colônia</w:t>
      </w:r>
      <w:proofErr w:type="spellEnd"/>
      <w:r w:rsidR="00D05BB5" w:rsidRPr="00D920F9">
        <w:rPr>
          <w:sz w:val="24"/>
          <w:szCs w:val="24"/>
          <w:lang w:val="pt-BR"/>
        </w:rPr>
        <w:t>,</w:t>
      </w:r>
      <w:r w:rsidR="00792574" w:rsidRPr="00D920F9">
        <w:rPr>
          <w:sz w:val="24"/>
          <w:szCs w:val="24"/>
          <w:lang w:val="pt-BR"/>
        </w:rPr>
        <w:t xml:space="preserve"> </w:t>
      </w:r>
      <w:r w:rsidR="00D05BB5" w:rsidRPr="00D920F9">
        <w:rPr>
          <w:sz w:val="24"/>
          <w:szCs w:val="24"/>
          <w:lang w:val="pt-BR"/>
        </w:rPr>
        <w:t>buscam (</w:t>
      </w:r>
      <w:proofErr w:type="spellStart"/>
      <w:r w:rsidR="00D05BB5" w:rsidRPr="00D920F9">
        <w:rPr>
          <w:sz w:val="24"/>
          <w:szCs w:val="24"/>
          <w:lang w:val="pt-BR"/>
        </w:rPr>
        <w:t>re</w:t>
      </w:r>
      <w:proofErr w:type="spellEnd"/>
      <w:r w:rsidR="00D05BB5" w:rsidRPr="00D920F9">
        <w:rPr>
          <w:sz w:val="24"/>
          <w:szCs w:val="24"/>
          <w:lang w:val="pt-BR"/>
        </w:rPr>
        <w:t xml:space="preserve">)pensar </w:t>
      </w:r>
      <w:r w:rsidR="001D02F6" w:rsidRPr="00D920F9">
        <w:rPr>
          <w:sz w:val="24"/>
          <w:szCs w:val="24"/>
          <w:lang w:val="pt-BR"/>
        </w:rPr>
        <w:t>o mundo mais amplo em que vivemos</w:t>
      </w:r>
      <w:r w:rsidR="00201112" w:rsidRPr="00D920F9">
        <w:rPr>
          <w:sz w:val="24"/>
          <w:szCs w:val="24"/>
          <w:lang w:val="pt-BR"/>
        </w:rPr>
        <w:t xml:space="preserve">. </w:t>
      </w:r>
      <w:r w:rsidR="00BE5B9A" w:rsidRPr="00D920F9">
        <w:rPr>
          <w:sz w:val="24"/>
          <w:szCs w:val="24"/>
          <w:lang w:val="pt-BR"/>
        </w:rPr>
        <w:t>Certo,</w:t>
      </w:r>
      <w:r w:rsidR="008F63F9" w:rsidRPr="00D920F9">
        <w:rPr>
          <w:sz w:val="24"/>
          <w:szCs w:val="24"/>
          <w:lang w:val="pt-BR"/>
        </w:rPr>
        <w:t xml:space="preserve"> em ambos os casos</w:t>
      </w:r>
      <w:r w:rsidR="00BE5B9A" w:rsidRPr="00D920F9">
        <w:rPr>
          <w:sz w:val="24"/>
          <w:szCs w:val="24"/>
          <w:lang w:val="pt-BR"/>
        </w:rPr>
        <w:t xml:space="preserve"> e</w:t>
      </w:r>
      <w:r w:rsidR="00201112" w:rsidRPr="00D920F9">
        <w:rPr>
          <w:sz w:val="24"/>
          <w:szCs w:val="24"/>
          <w:lang w:val="pt-BR"/>
        </w:rPr>
        <w:t xml:space="preserve">ssa transposição só é possível se nos permitirmos </w:t>
      </w:r>
      <w:r w:rsidR="00792574" w:rsidRPr="00D920F9">
        <w:rPr>
          <w:sz w:val="24"/>
          <w:szCs w:val="24"/>
          <w:lang w:val="pt-BR"/>
        </w:rPr>
        <w:t xml:space="preserve">criticamente </w:t>
      </w:r>
      <w:r w:rsidR="00201112" w:rsidRPr="00D920F9">
        <w:rPr>
          <w:sz w:val="24"/>
          <w:szCs w:val="24"/>
          <w:lang w:val="pt-BR"/>
        </w:rPr>
        <w:t>descontruir e reconstruir</w:t>
      </w:r>
      <w:r w:rsidR="005F76A3" w:rsidRPr="00D920F9">
        <w:rPr>
          <w:sz w:val="24"/>
          <w:szCs w:val="24"/>
          <w:lang w:val="pt-BR"/>
        </w:rPr>
        <w:t xml:space="preserve"> as</w:t>
      </w:r>
      <w:r w:rsidR="00201112" w:rsidRPr="00D920F9">
        <w:rPr>
          <w:sz w:val="24"/>
          <w:szCs w:val="24"/>
          <w:lang w:val="pt-BR"/>
        </w:rPr>
        <w:t xml:space="preserve"> teorias importadas de modo a adaptá-las e reajustá-las à</w:t>
      </w:r>
      <w:r w:rsidR="00792574" w:rsidRPr="00D920F9">
        <w:rPr>
          <w:sz w:val="24"/>
          <w:szCs w:val="24"/>
          <w:lang w:val="pt-BR"/>
        </w:rPr>
        <w:t>s</w:t>
      </w:r>
      <w:r w:rsidR="00201112" w:rsidRPr="00D920F9">
        <w:rPr>
          <w:sz w:val="24"/>
          <w:szCs w:val="24"/>
          <w:lang w:val="pt-BR"/>
        </w:rPr>
        <w:t xml:space="preserve"> situações que elas</w:t>
      </w:r>
      <w:r w:rsidR="00A672DA" w:rsidRPr="00D920F9">
        <w:rPr>
          <w:sz w:val="24"/>
          <w:szCs w:val="24"/>
          <w:lang w:val="pt-BR"/>
        </w:rPr>
        <w:t xml:space="preserve"> não anteviam, nem o poderiam.</w:t>
      </w:r>
      <w:r w:rsidR="00435C5F" w:rsidRPr="00D920F9">
        <w:rPr>
          <w:sz w:val="24"/>
          <w:szCs w:val="24"/>
          <w:lang w:val="pt-BR"/>
        </w:rPr>
        <w:t xml:space="preserve"> </w:t>
      </w:r>
      <w:r w:rsidR="00792574" w:rsidRPr="00D920F9">
        <w:rPr>
          <w:sz w:val="24"/>
          <w:szCs w:val="24"/>
          <w:lang w:val="pt-BR"/>
        </w:rPr>
        <w:t xml:space="preserve">Mas </w:t>
      </w:r>
      <w:r w:rsidR="00435C5F" w:rsidRPr="00D920F9">
        <w:rPr>
          <w:sz w:val="24"/>
          <w:szCs w:val="24"/>
          <w:lang w:val="pt-BR"/>
        </w:rPr>
        <w:t xml:space="preserve">através da diversidade de nossas investigações </w:t>
      </w:r>
      <w:r w:rsidR="00792574" w:rsidRPr="00D920F9">
        <w:rPr>
          <w:sz w:val="24"/>
          <w:szCs w:val="24"/>
          <w:lang w:val="pt-BR"/>
        </w:rPr>
        <w:t>aprendemos que</w:t>
      </w:r>
      <w:r w:rsidR="00201112" w:rsidRPr="00D920F9">
        <w:rPr>
          <w:sz w:val="24"/>
          <w:szCs w:val="24"/>
          <w:lang w:val="pt-BR"/>
        </w:rPr>
        <w:t xml:space="preserve"> esse</w:t>
      </w:r>
      <w:r w:rsidR="00792574" w:rsidRPr="00D920F9">
        <w:rPr>
          <w:sz w:val="24"/>
          <w:szCs w:val="24"/>
          <w:lang w:val="pt-BR"/>
        </w:rPr>
        <w:t xml:space="preserve"> é</w:t>
      </w:r>
      <w:r w:rsidR="00201112" w:rsidRPr="00D920F9">
        <w:rPr>
          <w:sz w:val="24"/>
          <w:szCs w:val="24"/>
          <w:lang w:val="pt-BR"/>
        </w:rPr>
        <w:t xml:space="preserve"> apenas </w:t>
      </w:r>
      <w:r w:rsidR="00BE5B9A" w:rsidRPr="00D920F9">
        <w:rPr>
          <w:sz w:val="24"/>
          <w:szCs w:val="24"/>
          <w:lang w:val="pt-BR"/>
        </w:rPr>
        <w:t>um momento</w:t>
      </w:r>
      <w:r w:rsidR="00201112" w:rsidRPr="00D920F9">
        <w:rPr>
          <w:sz w:val="24"/>
          <w:szCs w:val="24"/>
          <w:lang w:val="pt-BR"/>
        </w:rPr>
        <w:t xml:space="preserve">, </w:t>
      </w:r>
      <w:proofErr w:type="gramStart"/>
      <w:r w:rsidR="00201112" w:rsidRPr="00D920F9">
        <w:rPr>
          <w:sz w:val="24"/>
          <w:szCs w:val="24"/>
          <w:lang w:val="pt-BR"/>
        </w:rPr>
        <w:t>necessário</w:t>
      </w:r>
      <w:proofErr w:type="gramEnd"/>
      <w:r w:rsidR="00201112" w:rsidRPr="00D920F9">
        <w:rPr>
          <w:sz w:val="24"/>
          <w:szCs w:val="24"/>
          <w:lang w:val="pt-BR"/>
        </w:rPr>
        <w:t xml:space="preserve"> mas ainda não suficiente para a conquista de uma posição intelectualmente </w:t>
      </w:r>
      <w:r w:rsidR="00201112" w:rsidRPr="00D920F9">
        <w:rPr>
          <w:sz w:val="24"/>
          <w:szCs w:val="24"/>
          <w:lang w:val="pt-BR"/>
        </w:rPr>
        <w:lastRenderedPageBreak/>
        <w:t>autônoma</w:t>
      </w:r>
      <w:r w:rsidR="00F34A05" w:rsidRPr="00D920F9">
        <w:rPr>
          <w:sz w:val="24"/>
          <w:szCs w:val="24"/>
          <w:lang w:val="pt-BR"/>
        </w:rPr>
        <w:t xml:space="preserve"> e autêntica</w:t>
      </w:r>
      <w:r w:rsidR="00932E5B" w:rsidRPr="00D920F9">
        <w:rPr>
          <w:sz w:val="24"/>
          <w:szCs w:val="24"/>
          <w:lang w:val="pt-BR"/>
        </w:rPr>
        <w:t>. Esta</w:t>
      </w:r>
      <w:r w:rsidR="00201112" w:rsidRPr="00D920F9">
        <w:rPr>
          <w:sz w:val="24"/>
          <w:szCs w:val="24"/>
          <w:lang w:val="pt-BR"/>
        </w:rPr>
        <w:t xml:space="preserve"> se </w:t>
      </w:r>
      <w:r w:rsidR="00435C5F" w:rsidRPr="00D920F9">
        <w:rPr>
          <w:sz w:val="24"/>
          <w:szCs w:val="24"/>
          <w:lang w:val="pt-BR"/>
        </w:rPr>
        <w:t>completa</w:t>
      </w:r>
      <w:r w:rsidR="00201112" w:rsidRPr="00D920F9">
        <w:rPr>
          <w:sz w:val="24"/>
          <w:szCs w:val="24"/>
          <w:lang w:val="pt-BR"/>
        </w:rPr>
        <w:t xml:space="preserve"> apenas</w:t>
      </w:r>
      <w:r w:rsidR="00F34A05" w:rsidRPr="00D920F9">
        <w:rPr>
          <w:sz w:val="24"/>
          <w:szCs w:val="24"/>
          <w:lang w:val="pt-BR"/>
        </w:rPr>
        <w:t xml:space="preserve"> a partir d</w:t>
      </w:r>
      <w:r w:rsidR="00BE5B9A" w:rsidRPr="00D920F9">
        <w:rPr>
          <w:sz w:val="24"/>
          <w:szCs w:val="24"/>
          <w:lang w:val="pt-BR"/>
        </w:rPr>
        <w:t>a autocompreensão do momento</w:t>
      </w:r>
      <w:r w:rsidR="00F34A05" w:rsidRPr="00D920F9">
        <w:rPr>
          <w:sz w:val="24"/>
          <w:szCs w:val="24"/>
          <w:lang w:val="pt-BR"/>
        </w:rPr>
        <w:t xml:space="preserve"> seguinte</w:t>
      </w:r>
      <w:r w:rsidR="00932E5B" w:rsidRPr="00D920F9">
        <w:rPr>
          <w:sz w:val="24"/>
          <w:szCs w:val="24"/>
          <w:lang w:val="pt-BR"/>
        </w:rPr>
        <w:t xml:space="preserve">, ainda </w:t>
      </w:r>
      <w:proofErr w:type="gramStart"/>
      <w:r w:rsidR="00932E5B" w:rsidRPr="00D920F9">
        <w:rPr>
          <w:sz w:val="24"/>
          <w:szCs w:val="24"/>
          <w:lang w:val="pt-BR"/>
        </w:rPr>
        <w:t>opaco</w:t>
      </w:r>
      <w:proofErr w:type="gramEnd"/>
      <w:r w:rsidR="00932E5B" w:rsidRPr="00D920F9">
        <w:rPr>
          <w:sz w:val="24"/>
          <w:szCs w:val="24"/>
          <w:lang w:val="pt-BR"/>
        </w:rPr>
        <w:t xml:space="preserve"> mas sempre já latente</w:t>
      </w:r>
      <w:r w:rsidR="008F63F9" w:rsidRPr="00D920F9">
        <w:rPr>
          <w:sz w:val="24"/>
          <w:szCs w:val="24"/>
          <w:lang w:val="pt-BR"/>
        </w:rPr>
        <w:t xml:space="preserve"> no horizonte</w:t>
      </w:r>
      <w:r w:rsidR="00932E5B" w:rsidRPr="00D920F9">
        <w:rPr>
          <w:sz w:val="24"/>
          <w:szCs w:val="24"/>
          <w:lang w:val="pt-BR"/>
        </w:rPr>
        <w:t>. Este momento consiste em</w:t>
      </w:r>
      <w:r w:rsidR="00201112" w:rsidRPr="00D920F9">
        <w:rPr>
          <w:sz w:val="24"/>
          <w:szCs w:val="24"/>
          <w:lang w:val="pt-BR"/>
        </w:rPr>
        <w:t xml:space="preserve"> mobilizar as contribuições desse</w:t>
      </w:r>
      <w:r w:rsidR="00F34A05" w:rsidRPr="00D920F9">
        <w:rPr>
          <w:sz w:val="24"/>
          <w:szCs w:val="24"/>
          <w:lang w:val="pt-BR"/>
        </w:rPr>
        <w:t xml:space="preserve"> ajuste inicial do universal ao particular</w:t>
      </w:r>
      <w:r w:rsidR="008F63F9" w:rsidRPr="00D920F9">
        <w:rPr>
          <w:sz w:val="24"/>
          <w:szCs w:val="24"/>
          <w:lang w:val="pt-BR"/>
        </w:rPr>
        <w:t xml:space="preserve"> no primeiro caso</w:t>
      </w:r>
      <w:r w:rsidR="00BE5B9A" w:rsidRPr="00D920F9">
        <w:rPr>
          <w:sz w:val="24"/>
          <w:szCs w:val="24"/>
          <w:lang w:val="pt-BR"/>
        </w:rPr>
        <w:t>, assim como do particular ao universal</w:t>
      </w:r>
      <w:r w:rsidR="00F34A05" w:rsidRPr="00D920F9">
        <w:rPr>
          <w:sz w:val="24"/>
          <w:szCs w:val="24"/>
          <w:lang w:val="pt-BR"/>
        </w:rPr>
        <w:t xml:space="preserve"> </w:t>
      </w:r>
      <w:r w:rsidR="00932E5B" w:rsidRPr="00D920F9">
        <w:rPr>
          <w:sz w:val="24"/>
          <w:szCs w:val="24"/>
          <w:lang w:val="pt-BR"/>
        </w:rPr>
        <w:t>visando</w:t>
      </w:r>
      <w:r w:rsidR="00F34A05" w:rsidRPr="00D920F9">
        <w:rPr>
          <w:sz w:val="24"/>
          <w:szCs w:val="24"/>
          <w:lang w:val="pt-BR"/>
        </w:rPr>
        <w:t xml:space="preserve"> uma reinterpretação do próprio universal</w:t>
      </w:r>
      <w:r w:rsidR="008F63F9" w:rsidRPr="00D920F9">
        <w:rPr>
          <w:sz w:val="24"/>
          <w:szCs w:val="24"/>
          <w:lang w:val="pt-BR"/>
        </w:rPr>
        <w:t xml:space="preserve"> no segundo caso</w:t>
      </w:r>
      <w:r w:rsidR="00F34A05" w:rsidRPr="00D920F9">
        <w:rPr>
          <w:sz w:val="24"/>
          <w:szCs w:val="24"/>
          <w:lang w:val="pt-BR"/>
        </w:rPr>
        <w:t xml:space="preserve">, não para acrescentar mais </w:t>
      </w:r>
      <w:proofErr w:type="gramStart"/>
      <w:r w:rsidR="00F34A05" w:rsidRPr="00D920F9">
        <w:rPr>
          <w:sz w:val="24"/>
          <w:szCs w:val="24"/>
          <w:lang w:val="pt-BR"/>
        </w:rPr>
        <w:t>um ‘pós’</w:t>
      </w:r>
      <w:proofErr w:type="gramEnd"/>
      <w:r w:rsidR="00F34A05" w:rsidRPr="00D920F9">
        <w:rPr>
          <w:sz w:val="24"/>
          <w:szCs w:val="24"/>
          <w:lang w:val="pt-BR"/>
        </w:rPr>
        <w:t xml:space="preserve"> ao pretenso cemitério da razão, mas justamente para desentranhar toda potencialidade emancipatória</w:t>
      </w:r>
      <w:r w:rsidR="00BE5B9A" w:rsidRPr="00D920F9">
        <w:rPr>
          <w:sz w:val="24"/>
          <w:szCs w:val="24"/>
          <w:lang w:val="pt-BR"/>
        </w:rPr>
        <w:t xml:space="preserve"> </w:t>
      </w:r>
      <w:r w:rsidR="008F63F9" w:rsidRPr="00D920F9">
        <w:rPr>
          <w:sz w:val="24"/>
          <w:szCs w:val="24"/>
          <w:lang w:val="pt-BR"/>
        </w:rPr>
        <w:t xml:space="preserve">e </w:t>
      </w:r>
      <w:r w:rsidR="00AC451E" w:rsidRPr="00D920F9">
        <w:rPr>
          <w:sz w:val="24"/>
          <w:szCs w:val="24"/>
          <w:lang w:val="pt-BR"/>
        </w:rPr>
        <w:t xml:space="preserve">humanística </w:t>
      </w:r>
      <w:r w:rsidR="00BE5B9A" w:rsidRPr="00D920F9">
        <w:rPr>
          <w:sz w:val="24"/>
          <w:szCs w:val="24"/>
          <w:lang w:val="pt-BR"/>
        </w:rPr>
        <w:t>subjacente a toda particularidade</w:t>
      </w:r>
      <w:r w:rsidR="008F63F9" w:rsidRPr="00D920F9">
        <w:rPr>
          <w:sz w:val="24"/>
          <w:szCs w:val="24"/>
          <w:lang w:val="pt-BR"/>
        </w:rPr>
        <w:t xml:space="preserve"> e</w:t>
      </w:r>
      <w:r w:rsidR="00AC451E" w:rsidRPr="00D920F9">
        <w:rPr>
          <w:sz w:val="24"/>
          <w:szCs w:val="24"/>
          <w:lang w:val="pt-BR"/>
        </w:rPr>
        <w:t xml:space="preserve"> a</w:t>
      </w:r>
      <w:r w:rsidR="008F63F9" w:rsidRPr="00D920F9">
        <w:rPr>
          <w:sz w:val="24"/>
          <w:szCs w:val="24"/>
          <w:lang w:val="pt-BR"/>
        </w:rPr>
        <w:t xml:space="preserve"> cada forma de vida</w:t>
      </w:r>
      <w:r w:rsidR="00435C5F" w:rsidRPr="00D920F9">
        <w:rPr>
          <w:sz w:val="24"/>
          <w:szCs w:val="24"/>
          <w:lang w:val="pt-BR"/>
        </w:rPr>
        <w:t xml:space="preserve"> em toda sua irredutível singularidade</w:t>
      </w:r>
      <w:r w:rsidR="00932E5B" w:rsidRPr="00D920F9">
        <w:rPr>
          <w:sz w:val="24"/>
          <w:szCs w:val="24"/>
          <w:lang w:val="pt-BR"/>
        </w:rPr>
        <w:t xml:space="preserve"> </w:t>
      </w:r>
      <w:r w:rsidR="00932E5B" w:rsidRPr="00D920F9">
        <w:rPr>
          <w:i/>
          <w:iCs/>
          <w:sz w:val="24"/>
          <w:szCs w:val="24"/>
          <w:lang w:val="pt-BR"/>
        </w:rPr>
        <w:t xml:space="preserve">enquanto </w:t>
      </w:r>
      <w:r w:rsidR="00932E5B" w:rsidRPr="00D920F9">
        <w:rPr>
          <w:sz w:val="24"/>
          <w:szCs w:val="24"/>
          <w:lang w:val="pt-BR"/>
        </w:rPr>
        <w:t>singularidade</w:t>
      </w:r>
      <w:r w:rsidR="009B27D8" w:rsidRPr="00D920F9">
        <w:rPr>
          <w:sz w:val="24"/>
          <w:szCs w:val="24"/>
          <w:lang w:val="pt-BR"/>
        </w:rPr>
        <w:t>.</w:t>
      </w:r>
      <w:r w:rsidR="0060105A" w:rsidRPr="00D920F9">
        <w:rPr>
          <w:sz w:val="24"/>
          <w:szCs w:val="24"/>
          <w:lang w:val="pt-BR"/>
        </w:rPr>
        <w:t xml:space="preserve"> </w:t>
      </w:r>
      <w:r w:rsidR="00435C5F" w:rsidRPr="00D920F9">
        <w:rPr>
          <w:sz w:val="24"/>
          <w:szCs w:val="24"/>
          <w:lang w:val="pt-BR"/>
        </w:rPr>
        <w:t>N</w:t>
      </w:r>
      <w:r w:rsidR="0060105A" w:rsidRPr="00D920F9">
        <w:rPr>
          <w:sz w:val="24"/>
          <w:szCs w:val="24"/>
          <w:lang w:val="pt-BR"/>
        </w:rPr>
        <w:t xml:space="preserve">ão se trata de um horizonte que envolva apenas uma autoconsciência epistêmica, pois </w:t>
      </w:r>
      <w:r w:rsidR="00435C5F" w:rsidRPr="00D920F9">
        <w:rPr>
          <w:sz w:val="24"/>
          <w:szCs w:val="24"/>
          <w:lang w:val="pt-BR"/>
        </w:rPr>
        <w:t xml:space="preserve">já sublinhamos </w:t>
      </w:r>
      <w:r w:rsidR="0060105A" w:rsidRPr="00D920F9">
        <w:rPr>
          <w:sz w:val="24"/>
          <w:szCs w:val="24"/>
          <w:lang w:val="pt-BR"/>
        </w:rPr>
        <w:t xml:space="preserve">a </w:t>
      </w:r>
      <w:proofErr w:type="spellStart"/>
      <w:r w:rsidR="0060105A" w:rsidRPr="00D920F9">
        <w:rPr>
          <w:sz w:val="24"/>
          <w:szCs w:val="24"/>
          <w:lang w:val="pt-BR"/>
        </w:rPr>
        <w:t>in</w:t>
      </w:r>
      <w:r w:rsidR="00A92DBE" w:rsidRPr="00D920F9">
        <w:rPr>
          <w:sz w:val="24"/>
          <w:szCs w:val="24"/>
          <w:lang w:val="pt-BR"/>
        </w:rPr>
        <w:t>e</w:t>
      </w:r>
      <w:r w:rsidR="0060105A" w:rsidRPr="00D920F9">
        <w:rPr>
          <w:sz w:val="24"/>
          <w:szCs w:val="24"/>
          <w:lang w:val="pt-BR"/>
        </w:rPr>
        <w:t>rr</w:t>
      </w:r>
      <w:r w:rsidR="00A92DBE" w:rsidRPr="00D920F9">
        <w:rPr>
          <w:sz w:val="24"/>
          <w:szCs w:val="24"/>
          <w:lang w:val="pt-BR"/>
        </w:rPr>
        <w:t>adicabilidade</w:t>
      </w:r>
      <w:proofErr w:type="spellEnd"/>
      <w:r w:rsidR="0060105A" w:rsidRPr="00D920F9">
        <w:rPr>
          <w:sz w:val="24"/>
          <w:szCs w:val="24"/>
          <w:lang w:val="pt-BR"/>
        </w:rPr>
        <w:t xml:space="preserve"> de nosso enraizamento histórico no mundo</w:t>
      </w:r>
      <w:r w:rsidR="00856BCB" w:rsidRPr="00D920F9">
        <w:rPr>
          <w:sz w:val="24"/>
          <w:szCs w:val="24"/>
          <w:lang w:val="pt-BR"/>
        </w:rPr>
        <w:t>,</w:t>
      </w:r>
      <w:r w:rsidR="0060105A" w:rsidRPr="00D920F9">
        <w:rPr>
          <w:sz w:val="24"/>
          <w:szCs w:val="24"/>
          <w:lang w:val="pt-BR"/>
        </w:rPr>
        <w:t xml:space="preserve"> e</w:t>
      </w:r>
      <w:r w:rsidR="00435C5F" w:rsidRPr="00D920F9">
        <w:rPr>
          <w:sz w:val="24"/>
          <w:szCs w:val="24"/>
          <w:lang w:val="pt-BR"/>
        </w:rPr>
        <w:t>, por conseguinte,</w:t>
      </w:r>
      <w:r w:rsidR="0060105A" w:rsidRPr="00D920F9">
        <w:rPr>
          <w:sz w:val="24"/>
          <w:szCs w:val="24"/>
          <w:lang w:val="pt-BR"/>
        </w:rPr>
        <w:t xml:space="preserve"> </w:t>
      </w:r>
      <w:r w:rsidR="00856BCB" w:rsidRPr="00D920F9">
        <w:rPr>
          <w:sz w:val="24"/>
          <w:szCs w:val="24"/>
          <w:lang w:val="pt-BR"/>
        </w:rPr>
        <w:t>d</w:t>
      </w:r>
      <w:r w:rsidR="00932E5B" w:rsidRPr="00D920F9">
        <w:rPr>
          <w:sz w:val="24"/>
          <w:szCs w:val="24"/>
          <w:lang w:val="pt-BR"/>
        </w:rPr>
        <w:t>a</w:t>
      </w:r>
      <w:r w:rsidR="00856BCB" w:rsidRPr="00D920F9">
        <w:rPr>
          <w:sz w:val="24"/>
          <w:szCs w:val="24"/>
          <w:lang w:val="pt-BR"/>
        </w:rPr>
        <w:t xml:space="preserve"> própri</w:t>
      </w:r>
      <w:r w:rsidR="00932E5B" w:rsidRPr="00D920F9">
        <w:rPr>
          <w:sz w:val="24"/>
          <w:szCs w:val="24"/>
          <w:lang w:val="pt-BR"/>
        </w:rPr>
        <w:t>a</w:t>
      </w:r>
      <w:r w:rsidR="00856BCB" w:rsidRPr="00D920F9">
        <w:rPr>
          <w:sz w:val="24"/>
          <w:szCs w:val="24"/>
          <w:lang w:val="pt-BR"/>
        </w:rPr>
        <w:t xml:space="preserve"> significa</w:t>
      </w:r>
      <w:r w:rsidR="00932E5B" w:rsidRPr="00D920F9">
        <w:rPr>
          <w:sz w:val="24"/>
          <w:szCs w:val="24"/>
          <w:lang w:val="pt-BR"/>
        </w:rPr>
        <w:t>ção</w:t>
      </w:r>
      <w:r w:rsidR="00856BCB" w:rsidRPr="00D920F9">
        <w:rPr>
          <w:sz w:val="24"/>
          <w:szCs w:val="24"/>
          <w:lang w:val="pt-BR"/>
        </w:rPr>
        <w:t xml:space="preserve"> de nosso pensamento para </w:t>
      </w:r>
      <w:r w:rsidR="0060105A" w:rsidRPr="00D920F9">
        <w:rPr>
          <w:sz w:val="24"/>
          <w:szCs w:val="24"/>
          <w:lang w:val="pt-BR"/>
        </w:rPr>
        <w:t>os desafios do momento</w:t>
      </w:r>
      <w:r w:rsidR="00856BCB" w:rsidRPr="00D920F9">
        <w:rPr>
          <w:sz w:val="24"/>
          <w:szCs w:val="24"/>
          <w:lang w:val="pt-BR"/>
        </w:rPr>
        <w:t xml:space="preserve"> e do mundo em agonia</w:t>
      </w:r>
      <w:r w:rsidR="0060105A" w:rsidRPr="00D920F9">
        <w:rPr>
          <w:sz w:val="24"/>
          <w:szCs w:val="24"/>
          <w:lang w:val="pt-BR"/>
        </w:rPr>
        <w:t xml:space="preserve"> em que nos encontramos.</w:t>
      </w:r>
      <w:r w:rsidR="00AC451E" w:rsidRPr="00D920F9">
        <w:rPr>
          <w:sz w:val="24"/>
          <w:szCs w:val="24"/>
          <w:lang w:val="pt-BR"/>
        </w:rPr>
        <w:t xml:space="preserve"> Essas potencialidades</w:t>
      </w:r>
      <w:r w:rsidR="00932E5B" w:rsidRPr="00D920F9">
        <w:rPr>
          <w:sz w:val="24"/>
          <w:szCs w:val="24"/>
          <w:lang w:val="pt-BR"/>
        </w:rPr>
        <w:t xml:space="preserve"> humanística e emancipatória</w:t>
      </w:r>
      <w:r w:rsidR="0060105A" w:rsidRPr="00D920F9">
        <w:rPr>
          <w:sz w:val="24"/>
          <w:szCs w:val="24"/>
          <w:lang w:val="pt-BR"/>
        </w:rPr>
        <w:t>, sob cujo horizonte normativo toda teoria busca</w:t>
      </w:r>
      <w:r w:rsidR="00155F6F" w:rsidRPr="00D920F9">
        <w:rPr>
          <w:sz w:val="24"/>
          <w:szCs w:val="24"/>
          <w:lang w:val="pt-BR"/>
        </w:rPr>
        <w:t xml:space="preserve"> desvelar de forma mais ou menos explícita ou implícita </w:t>
      </w:r>
      <w:r w:rsidR="004B3BAC" w:rsidRPr="00D920F9">
        <w:rPr>
          <w:sz w:val="24"/>
          <w:szCs w:val="24"/>
          <w:lang w:val="pt-BR"/>
        </w:rPr>
        <w:t>os</w:t>
      </w:r>
      <w:r w:rsidR="00155F6F" w:rsidRPr="00D920F9">
        <w:rPr>
          <w:sz w:val="24"/>
          <w:szCs w:val="24"/>
          <w:lang w:val="pt-BR"/>
        </w:rPr>
        <w:t xml:space="preserve"> entraves,</w:t>
      </w:r>
      <w:r w:rsidR="00AC451E" w:rsidRPr="00D920F9">
        <w:rPr>
          <w:sz w:val="24"/>
          <w:szCs w:val="24"/>
          <w:lang w:val="pt-BR"/>
        </w:rPr>
        <w:t xml:space="preserve"> </w:t>
      </w:r>
      <w:r w:rsidR="00155F6F" w:rsidRPr="00D920F9">
        <w:rPr>
          <w:sz w:val="24"/>
          <w:szCs w:val="24"/>
          <w:lang w:val="pt-BR"/>
        </w:rPr>
        <w:t xml:space="preserve">contradições e linhas de força, </w:t>
      </w:r>
      <w:r w:rsidR="00AC451E" w:rsidRPr="00D920F9">
        <w:rPr>
          <w:sz w:val="24"/>
          <w:szCs w:val="24"/>
          <w:lang w:val="pt-BR"/>
        </w:rPr>
        <w:t>e</w:t>
      </w:r>
      <w:r w:rsidR="004B3BAC" w:rsidRPr="00D920F9">
        <w:rPr>
          <w:sz w:val="24"/>
          <w:szCs w:val="24"/>
          <w:lang w:val="pt-BR"/>
        </w:rPr>
        <w:t>nquanto potencialidades</w:t>
      </w:r>
      <w:r w:rsidR="00AC451E" w:rsidRPr="00D920F9">
        <w:rPr>
          <w:sz w:val="24"/>
          <w:szCs w:val="24"/>
          <w:lang w:val="pt-BR"/>
        </w:rPr>
        <w:t xml:space="preserve">, </w:t>
      </w:r>
      <w:r w:rsidR="00155F6F" w:rsidRPr="00D920F9">
        <w:rPr>
          <w:sz w:val="24"/>
          <w:szCs w:val="24"/>
          <w:lang w:val="pt-BR"/>
        </w:rPr>
        <w:t>não tem seu desenvolvimento</w:t>
      </w:r>
      <w:r w:rsidR="00AC451E" w:rsidRPr="00D920F9">
        <w:rPr>
          <w:sz w:val="24"/>
          <w:szCs w:val="24"/>
          <w:lang w:val="pt-BR"/>
        </w:rPr>
        <w:t xml:space="preserve"> </w:t>
      </w:r>
      <w:r w:rsidR="004B3BAC" w:rsidRPr="00D920F9">
        <w:rPr>
          <w:sz w:val="24"/>
          <w:szCs w:val="24"/>
          <w:lang w:val="pt-BR"/>
        </w:rPr>
        <w:t xml:space="preserve">dado ou </w:t>
      </w:r>
      <w:r w:rsidR="00AC451E" w:rsidRPr="00D920F9">
        <w:rPr>
          <w:sz w:val="24"/>
          <w:szCs w:val="24"/>
          <w:lang w:val="pt-BR"/>
        </w:rPr>
        <w:t>garantido, e elas podem submergir sob o peso de sua própria particularidade</w:t>
      </w:r>
      <w:r w:rsidR="00155F6F" w:rsidRPr="00D920F9">
        <w:rPr>
          <w:sz w:val="24"/>
          <w:szCs w:val="24"/>
          <w:lang w:val="pt-BR"/>
        </w:rPr>
        <w:t>, tor</w:t>
      </w:r>
      <w:r w:rsidR="0084639F" w:rsidRPr="00D920F9">
        <w:rPr>
          <w:sz w:val="24"/>
          <w:szCs w:val="24"/>
          <w:lang w:val="pt-BR"/>
        </w:rPr>
        <w:t>n</w:t>
      </w:r>
      <w:r w:rsidR="00155F6F" w:rsidRPr="00D920F9">
        <w:rPr>
          <w:sz w:val="24"/>
          <w:szCs w:val="24"/>
          <w:lang w:val="pt-BR"/>
        </w:rPr>
        <w:t xml:space="preserve">ando a historicidade de sua condição não em abertura, mas </w:t>
      </w:r>
      <w:r w:rsidR="004B3BAC" w:rsidRPr="00D920F9">
        <w:rPr>
          <w:sz w:val="24"/>
          <w:szCs w:val="24"/>
          <w:lang w:val="pt-BR"/>
        </w:rPr>
        <w:t xml:space="preserve">em </w:t>
      </w:r>
      <w:r w:rsidR="00155F6F" w:rsidRPr="00D920F9">
        <w:rPr>
          <w:sz w:val="24"/>
          <w:szCs w:val="24"/>
          <w:lang w:val="pt-BR"/>
        </w:rPr>
        <w:t>grilhões</w:t>
      </w:r>
      <w:r w:rsidR="00AC451E" w:rsidRPr="00D920F9">
        <w:rPr>
          <w:sz w:val="24"/>
          <w:szCs w:val="24"/>
          <w:lang w:val="pt-BR"/>
        </w:rPr>
        <w:t>.</w:t>
      </w:r>
      <w:r w:rsidR="00155F6F" w:rsidRPr="00D920F9">
        <w:rPr>
          <w:sz w:val="24"/>
          <w:szCs w:val="24"/>
          <w:lang w:val="pt-BR"/>
        </w:rPr>
        <w:t xml:space="preserve"> </w:t>
      </w:r>
      <w:r w:rsidR="009C46F0" w:rsidRPr="00D920F9">
        <w:rPr>
          <w:sz w:val="24"/>
          <w:szCs w:val="24"/>
          <w:lang w:val="pt-BR"/>
        </w:rPr>
        <w:t>É verdade, e</w:t>
      </w:r>
      <w:r w:rsidR="00155F6F" w:rsidRPr="00D920F9">
        <w:rPr>
          <w:sz w:val="24"/>
          <w:szCs w:val="24"/>
          <w:lang w:val="pt-BR"/>
        </w:rPr>
        <w:t xml:space="preserve">stes </w:t>
      </w:r>
      <w:r w:rsidR="004B3BAC" w:rsidRPr="00D920F9">
        <w:rPr>
          <w:sz w:val="24"/>
          <w:szCs w:val="24"/>
          <w:lang w:val="pt-BR"/>
        </w:rPr>
        <w:t>já se revelaram sob a história moderna sob a forma de</w:t>
      </w:r>
      <w:r w:rsidR="00155F6F" w:rsidRPr="00D920F9">
        <w:rPr>
          <w:sz w:val="24"/>
          <w:szCs w:val="24"/>
          <w:lang w:val="pt-BR"/>
        </w:rPr>
        <w:t xml:space="preserve"> perversão</w:t>
      </w:r>
      <w:r w:rsidR="00266FB7" w:rsidRPr="00D920F9">
        <w:rPr>
          <w:sz w:val="24"/>
          <w:szCs w:val="24"/>
          <w:lang w:val="pt-BR"/>
        </w:rPr>
        <w:t xml:space="preserve"> ou unilateralidade</w:t>
      </w:r>
      <w:r w:rsidR="00155F6F" w:rsidRPr="00D920F9">
        <w:rPr>
          <w:sz w:val="24"/>
          <w:szCs w:val="24"/>
          <w:lang w:val="pt-BR"/>
        </w:rPr>
        <w:t xml:space="preserve"> </w:t>
      </w:r>
      <w:r w:rsidR="00266FB7" w:rsidRPr="00D920F9">
        <w:rPr>
          <w:sz w:val="24"/>
          <w:szCs w:val="24"/>
          <w:lang w:val="pt-BR"/>
        </w:rPr>
        <w:t>da razão</w:t>
      </w:r>
      <w:r w:rsidR="009C46F0" w:rsidRPr="00D920F9">
        <w:rPr>
          <w:sz w:val="24"/>
          <w:szCs w:val="24"/>
          <w:lang w:val="pt-BR"/>
        </w:rPr>
        <w:t xml:space="preserve">. Mas também podem </w:t>
      </w:r>
      <w:r w:rsidR="008C466D" w:rsidRPr="00D920F9">
        <w:rPr>
          <w:sz w:val="24"/>
          <w:szCs w:val="24"/>
          <w:lang w:val="pt-BR"/>
        </w:rPr>
        <w:t xml:space="preserve">se revelar </w:t>
      </w:r>
      <w:r w:rsidR="00266FB7" w:rsidRPr="00D920F9">
        <w:rPr>
          <w:sz w:val="24"/>
          <w:szCs w:val="24"/>
          <w:lang w:val="pt-BR"/>
        </w:rPr>
        <w:t>em seu aniquilamento.</w:t>
      </w:r>
      <w:r w:rsidR="00734E64" w:rsidRPr="00D920F9">
        <w:rPr>
          <w:sz w:val="24"/>
          <w:szCs w:val="24"/>
          <w:lang w:val="pt-BR"/>
        </w:rPr>
        <w:t xml:space="preserve"> </w:t>
      </w:r>
      <w:r w:rsidR="008C466D" w:rsidRPr="00D920F9">
        <w:rPr>
          <w:sz w:val="24"/>
          <w:szCs w:val="24"/>
          <w:lang w:val="pt-BR"/>
        </w:rPr>
        <w:t>C</w:t>
      </w:r>
      <w:r w:rsidR="00734E64" w:rsidRPr="00D920F9">
        <w:rPr>
          <w:sz w:val="24"/>
          <w:szCs w:val="24"/>
          <w:lang w:val="pt-BR"/>
        </w:rPr>
        <w:t>omo sociólogos, sabemos que o mundo</w:t>
      </w:r>
      <w:r w:rsidR="008C466D" w:rsidRPr="00D920F9">
        <w:rPr>
          <w:sz w:val="24"/>
          <w:szCs w:val="24"/>
          <w:lang w:val="pt-BR"/>
        </w:rPr>
        <w:t xml:space="preserve"> humano</w:t>
      </w:r>
      <w:r w:rsidR="00734E64" w:rsidRPr="00D920F9">
        <w:rPr>
          <w:sz w:val="24"/>
          <w:szCs w:val="24"/>
          <w:lang w:val="pt-BR"/>
        </w:rPr>
        <w:t xml:space="preserve"> pode se desfazer não apenas por uma grande hecatombe</w:t>
      </w:r>
      <w:r w:rsidR="008C466D" w:rsidRPr="00D920F9">
        <w:rPr>
          <w:sz w:val="24"/>
          <w:szCs w:val="24"/>
          <w:lang w:val="pt-BR"/>
        </w:rPr>
        <w:t xml:space="preserve"> (sanitária, nuclear, ...)</w:t>
      </w:r>
      <w:r w:rsidR="00734E64" w:rsidRPr="00D920F9">
        <w:rPr>
          <w:sz w:val="24"/>
          <w:szCs w:val="24"/>
          <w:lang w:val="pt-BR"/>
        </w:rPr>
        <w:t xml:space="preserve">, mas talvez por um encadeamento de crises moleculares em cada região do globo, </w:t>
      </w:r>
      <w:r w:rsidR="001D769C" w:rsidRPr="00D920F9">
        <w:rPr>
          <w:sz w:val="24"/>
          <w:szCs w:val="24"/>
          <w:lang w:val="pt-BR"/>
        </w:rPr>
        <w:t xml:space="preserve">cada vez mais assombrado, por uma espécie de </w:t>
      </w:r>
      <w:r w:rsidR="00266FB7" w:rsidRPr="00D920F9">
        <w:rPr>
          <w:sz w:val="24"/>
          <w:szCs w:val="24"/>
          <w:lang w:val="pt-BR"/>
        </w:rPr>
        <w:t xml:space="preserve">‘retorno do </w:t>
      </w:r>
      <w:proofErr w:type="spellStart"/>
      <w:r w:rsidR="00266FB7" w:rsidRPr="00D920F9">
        <w:rPr>
          <w:sz w:val="24"/>
          <w:szCs w:val="24"/>
          <w:lang w:val="pt-BR"/>
        </w:rPr>
        <w:t>recaldado</w:t>
      </w:r>
      <w:proofErr w:type="spellEnd"/>
      <w:r w:rsidR="00266FB7" w:rsidRPr="00D920F9">
        <w:rPr>
          <w:sz w:val="24"/>
          <w:szCs w:val="24"/>
          <w:lang w:val="pt-BR"/>
        </w:rPr>
        <w:t>’</w:t>
      </w:r>
      <w:r w:rsidR="001D769C" w:rsidRPr="00D920F9">
        <w:rPr>
          <w:sz w:val="24"/>
          <w:szCs w:val="24"/>
          <w:lang w:val="pt-BR"/>
        </w:rPr>
        <w:t>, pelos piores</w:t>
      </w:r>
      <w:r w:rsidR="00734E64" w:rsidRPr="00D920F9">
        <w:rPr>
          <w:sz w:val="24"/>
          <w:szCs w:val="24"/>
          <w:lang w:val="pt-BR"/>
        </w:rPr>
        <w:t xml:space="preserve"> temores </w:t>
      </w:r>
      <w:r w:rsidR="00266FB7" w:rsidRPr="00D920F9">
        <w:rPr>
          <w:sz w:val="24"/>
          <w:szCs w:val="24"/>
          <w:lang w:val="pt-BR"/>
        </w:rPr>
        <w:t xml:space="preserve">combinados e </w:t>
      </w:r>
      <w:proofErr w:type="spellStart"/>
      <w:r w:rsidR="00266FB7" w:rsidRPr="00D920F9">
        <w:rPr>
          <w:sz w:val="24"/>
          <w:szCs w:val="24"/>
          <w:lang w:val="pt-BR"/>
        </w:rPr>
        <w:t>inter-potencializados</w:t>
      </w:r>
      <w:proofErr w:type="spellEnd"/>
      <w:r w:rsidR="00266FB7" w:rsidRPr="00D920F9">
        <w:rPr>
          <w:sz w:val="24"/>
          <w:szCs w:val="24"/>
          <w:lang w:val="pt-BR"/>
        </w:rPr>
        <w:t xml:space="preserve"> </w:t>
      </w:r>
      <w:r w:rsidR="00734E64" w:rsidRPr="00D920F9">
        <w:rPr>
          <w:sz w:val="24"/>
          <w:szCs w:val="24"/>
          <w:lang w:val="pt-BR"/>
        </w:rPr>
        <w:t xml:space="preserve">dos </w:t>
      </w:r>
      <w:proofErr w:type="spellStart"/>
      <w:r w:rsidR="00734E64" w:rsidRPr="00D920F9">
        <w:rPr>
          <w:i/>
          <w:iCs/>
          <w:sz w:val="24"/>
          <w:szCs w:val="24"/>
          <w:lang w:val="pt-BR"/>
        </w:rPr>
        <w:t>founding</w:t>
      </w:r>
      <w:proofErr w:type="spellEnd"/>
      <w:r w:rsidR="00734E64" w:rsidRPr="00D920F9">
        <w:rPr>
          <w:i/>
          <w:iCs/>
          <w:sz w:val="24"/>
          <w:szCs w:val="24"/>
          <w:lang w:val="pt-BR"/>
        </w:rPr>
        <w:t xml:space="preserve"> </w:t>
      </w:r>
      <w:proofErr w:type="spellStart"/>
      <w:r w:rsidR="00734E64" w:rsidRPr="00D920F9">
        <w:rPr>
          <w:i/>
          <w:iCs/>
          <w:sz w:val="24"/>
          <w:szCs w:val="24"/>
          <w:lang w:val="pt-BR"/>
        </w:rPr>
        <w:t>fathers</w:t>
      </w:r>
      <w:proofErr w:type="spellEnd"/>
      <w:r w:rsidR="00734E64" w:rsidRPr="00D920F9">
        <w:rPr>
          <w:sz w:val="24"/>
          <w:szCs w:val="24"/>
          <w:lang w:val="pt-BR"/>
        </w:rPr>
        <w:t xml:space="preserve"> da sociologia.</w:t>
      </w:r>
      <w:r w:rsidR="00AC451E" w:rsidRPr="00D920F9">
        <w:rPr>
          <w:sz w:val="24"/>
          <w:szCs w:val="24"/>
          <w:lang w:val="pt-BR"/>
        </w:rPr>
        <w:t xml:space="preserve"> </w:t>
      </w:r>
      <w:r w:rsidR="00266FB7" w:rsidRPr="00D920F9">
        <w:rPr>
          <w:sz w:val="24"/>
          <w:szCs w:val="24"/>
          <w:lang w:val="pt-BR"/>
        </w:rPr>
        <w:t>É por ess</w:t>
      </w:r>
      <w:r w:rsidR="009C46F0" w:rsidRPr="00D920F9">
        <w:rPr>
          <w:sz w:val="24"/>
          <w:szCs w:val="24"/>
          <w:lang w:val="pt-BR"/>
        </w:rPr>
        <w:t>a motivação</w:t>
      </w:r>
      <w:r w:rsidR="00266FB7" w:rsidRPr="00D920F9">
        <w:rPr>
          <w:sz w:val="24"/>
          <w:szCs w:val="24"/>
          <w:lang w:val="pt-BR"/>
        </w:rPr>
        <w:t>, ao mesmo tempo históric</w:t>
      </w:r>
      <w:r w:rsidR="009C46F0" w:rsidRPr="00D920F9">
        <w:rPr>
          <w:sz w:val="24"/>
          <w:szCs w:val="24"/>
          <w:lang w:val="pt-BR"/>
        </w:rPr>
        <w:t>a</w:t>
      </w:r>
      <w:r w:rsidR="00266FB7" w:rsidRPr="00D920F9">
        <w:rPr>
          <w:sz w:val="24"/>
          <w:szCs w:val="24"/>
          <w:lang w:val="pt-BR"/>
        </w:rPr>
        <w:t xml:space="preserve"> e intelectual,</w:t>
      </w:r>
      <w:r w:rsidR="00792574" w:rsidRPr="00D920F9">
        <w:rPr>
          <w:sz w:val="24"/>
          <w:szCs w:val="24"/>
          <w:lang w:val="pt-BR"/>
        </w:rPr>
        <w:t xml:space="preserve"> que </w:t>
      </w:r>
      <w:r w:rsidR="008C466D" w:rsidRPr="00D920F9">
        <w:rPr>
          <w:sz w:val="24"/>
          <w:szCs w:val="24"/>
          <w:lang w:val="pt-BR"/>
        </w:rPr>
        <w:t>sempre que</w:t>
      </w:r>
      <w:r w:rsidR="005F76A3" w:rsidRPr="00D920F9">
        <w:rPr>
          <w:sz w:val="24"/>
          <w:szCs w:val="24"/>
          <w:lang w:val="pt-BR"/>
        </w:rPr>
        <w:t xml:space="preserve"> </w:t>
      </w:r>
      <w:r w:rsidR="008C466D" w:rsidRPr="00D920F9">
        <w:rPr>
          <w:sz w:val="24"/>
          <w:szCs w:val="24"/>
          <w:lang w:val="pt-BR"/>
        </w:rPr>
        <w:t>incursionamos</w:t>
      </w:r>
      <w:r w:rsidR="005F76A3" w:rsidRPr="00D920F9">
        <w:rPr>
          <w:sz w:val="24"/>
          <w:szCs w:val="24"/>
          <w:lang w:val="pt-BR"/>
        </w:rPr>
        <w:t xml:space="preserve"> </w:t>
      </w:r>
      <w:r w:rsidR="009C5208" w:rsidRPr="00D920F9">
        <w:rPr>
          <w:sz w:val="24"/>
          <w:szCs w:val="24"/>
          <w:lang w:val="pt-BR"/>
        </w:rPr>
        <w:t>pela</w:t>
      </w:r>
      <w:r w:rsidR="005F76A3" w:rsidRPr="00D920F9">
        <w:rPr>
          <w:sz w:val="24"/>
          <w:szCs w:val="24"/>
          <w:lang w:val="pt-BR"/>
        </w:rPr>
        <w:t xml:space="preserve"> </w:t>
      </w:r>
      <w:r w:rsidR="00792574" w:rsidRPr="00D920F9">
        <w:rPr>
          <w:sz w:val="24"/>
          <w:szCs w:val="24"/>
          <w:lang w:val="pt-BR"/>
        </w:rPr>
        <w:t xml:space="preserve">riqueza existente </w:t>
      </w:r>
      <w:r w:rsidR="008C466D" w:rsidRPr="00D920F9">
        <w:rPr>
          <w:sz w:val="24"/>
          <w:szCs w:val="24"/>
          <w:lang w:val="pt-BR"/>
        </w:rPr>
        <w:t xml:space="preserve">em cada reservatório ou patrimônio histórico e </w:t>
      </w:r>
      <w:r w:rsidR="009C5208" w:rsidRPr="00D920F9">
        <w:rPr>
          <w:sz w:val="24"/>
          <w:szCs w:val="24"/>
          <w:lang w:val="pt-BR"/>
        </w:rPr>
        <w:t>espiritual</w:t>
      </w:r>
      <w:r w:rsidR="008C466D" w:rsidRPr="00D920F9">
        <w:rPr>
          <w:sz w:val="24"/>
          <w:szCs w:val="24"/>
          <w:lang w:val="pt-BR"/>
        </w:rPr>
        <w:t xml:space="preserve"> da humanidade</w:t>
      </w:r>
      <w:r w:rsidR="005F76A3" w:rsidRPr="00D920F9">
        <w:rPr>
          <w:sz w:val="24"/>
          <w:szCs w:val="24"/>
          <w:lang w:val="pt-BR"/>
        </w:rPr>
        <w:t>,</w:t>
      </w:r>
      <w:r w:rsidR="008C466D" w:rsidRPr="00D920F9">
        <w:rPr>
          <w:sz w:val="24"/>
          <w:szCs w:val="24"/>
          <w:lang w:val="pt-BR"/>
        </w:rPr>
        <w:t xml:space="preserve"> seja ele </w:t>
      </w:r>
      <w:r w:rsidR="009C5208" w:rsidRPr="00D920F9">
        <w:rPr>
          <w:sz w:val="24"/>
          <w:szCs w:val="24"/>
          <w:lang w:val="pt-BR"/>
        </w:rPr>
        <w:t>mobilizado através</w:t>
      </w:r>
      <w:r w:rsidR="008C466D" w:rsidRPr="00D920F9">
        <w:rPr>
          <w:sz w:val="24"/>
          <w:szCs w:val="24"/>
          <w:lang w:val="pt-BR"/>
        </w:rPr>
        <w:t xml:space="preserve"> </w:t>
      </w:r>
      <w:r w:rsidR="009C5208" w:rsidRPr="00D920F9">
        <w:rPr>
          <w:sz w:val="24"/>
          <w:szCs w:val="24"/>
          <w:lang w:val="pt-BR"/>
        </w:rPr>
        <w:t xml:space="preserve">da Bélgica, da Índia ou </w:t>
      </w:r>
      <w:r w:rsidR="008C466D" w:rsidRPr="00D920F9">
        <w:rPr>
          <w:sz w:val="24"/>
          <w:szCs w:val="24"/>
          <w:lang w:val="pt-BR"/>
        </w:rPr>
        <w:t>do Brasil</w:t>
      </w:r>
      <w:r w:rsidR="00D27B0E" w:rsidRPr="00D920F9">
        <w:rPr>
          <w:sz w:val="24"/>
          <w:szCs w:val="24"/>
          <w:lang w:val="pt-BR"/>
        </w:rPr>
        <w:t xml:space="preserve"> enquanto “</w:t>
      </w:r>
      <w:proofErr w:type="spellStart"/>
      <w:r w:rsidR="00D27B0E" w:rsidRPr="00D920F9">
        <w:rPr>
          <w:sz w:val="24"/>
          <w:szCs w:val="24"/>
          <w:lang w:val="pt-BR"/>
        </w:rPr>
        <w:t>Belíndia</w:t>
      </w:r>
      <w:proofErr w:type="spellEnd"/>
      <w:r w:rsidR="00D27B0E" w:rsidRPr="00D920F9">
        <w:rPr>
          <w:sz w:val="24"/>
          <w:szCs w:val="24"/>
          <w:lang w:val="pt-BR"/>
        </w:rPr>
        <w:t>”</w:t>
      </w:r>
      <w:r w:rsidR="008C466D" w:rsidRPr="00D920F9">
        <w:rPr>
          <w:sz w:val="24"/>
          <w:szCs w:val="24"/>
          <w:lang w:val="pt-BR"/>
        </w:rPr>
        <w:t>,</w:t>
      </w:r>
      <w:r w:rsidR="005F76A3" w:rsidRPr="00D920F9">
        <w:rPr>
          <w:sz w:val="24"/>
          <w:szCs w:val="24"/>
          <w:lang w:val="pt-BR"/>
        </w:rPr>
        <w:t xml:space="preserve"> </w:t>
      </w:r>
      <w:r w:rsidR="00792574" w:rsidRPr="00D920F9">
        <w:rPr>
          <w:sz w:val="24"/>
          <w:szCs w:val="24"/>
          <w:lang w:val="pt-BR"/>
        </w:rPr>
        <w:t>o fazem</w:t>
      </w:r>
      <w:r w:rsidR="009C5208" w:rsidRPr="00D920F9">
        <w:rPr>
          <w:sz w:val="24"/>
          <w:szCs w:val="24"/>
          <w:lang w:val="pt-BR"/>
        </w:rPr>
        <w:t>os</w:t>
      </w:r>
      <w:r w:rsidR="005F76A3" w:rsidRPr="00D920F9">
        <w:rPr>
          <w:sz w:val="24"/>
          <w:szCs w:val="24"/>
          <w:lang w:val="pt-BR"/>
        </w:rPr>
        <w:t xml:space="preserve"> de uma forma crítica e </w:t>
      </w:r>
      <w:r w:rsidR="00F90F3C" w:rsidRPr="00D920F9">
        <w:rPr>
          <w:sz w:val="24"/>
          <w:szCs w:val="24"/>
          <w:lang w:val="pt-BR"/>
        </w:rPr>
        <w:t xml:space="preserve">heterodoxa, </w:t>
      </w:r>
      <w:r w:rsidR="005F76A3" w:rsidRPr="00D920F9">
        <w:rPr>
          <w:sz w:val="24"/>
          <w:szCs w:val="24"/>
          <w:lang w:val="pt-BR"/>
        </w:rPr>
        <w:t xml:space="preserve">certamente muito distinta das sempiternas exegeses que </w:t>
      </w:r>
      <w:r w:rsidR="00F90F3C" w:rsidRPr="00D920F9">
        <w:rPr>
          <w:sz w:val="24"/>
          <w:szCs w:val="24"/>
          <w:lang w:val="pt-BR"/>
        </w:rPr>
        <w:t>ainda vacilam em</w:t>
      </w:r>
      <w:r w:rsidR="007B4F14" w:rsidRPr="00D920F9">
        <w:rPr>
          <w:sz w:val="24"/>
          <w:szCs w:val="24"/>
          <w:lang w:val="pt-BR"/>
        </w:rPr>
        <w:t xml:space="preserve"> se</w:t>
      </w:r>
      <w:r w:rsidR="00F90F3C" w:rsidRPr="00D920F9">
        <w:rPr>
          <w:sz w:val="24"/>
          <w:szCs w:val="24"/>
          <w:lang w:val="pt-BR"/>
        </w:rPr>
        <w:t xml:space="preserve"> diferenciar </w:t>
      </w:r>
      <w:r w:rsidR="007B4F14" w:rsidRPr="00D920F9">
        <w:rPr>
          <w:sz w:val="24"/>
          <w:szCs w:val="24"/>
          <w:lang w:val="pt-BR"/>
        </w:rPr>
        <w:t xml:space="preserve">de </w:t>
      </w:r>
      <w:r w:rsidR="00F90F3C" w:rsidRPr="00D920F9">
        <w:rPr>
          <w:sz w:val="24"/>
          <w:szCs w:val="24"/>
          <w:lang w:val="pt-BR"/>
        </w:rPr>
        <w:t>mito de origem</w:t>
      </w:r>
      <w:r w:rsidR="00734E64" w:rsidRPr="00D920F9">
        <w:rPr>
          <w:sz w:val="24"/>
          <w:szCs w:val="24"/>
          <w:lang w:val="pt-BR"/>
        </w:rPr>
        <w:t>.</w:t>
      </w:r>
      <w:r w:rsidR="00D27B0E" w:rsidRPr="00D920F9">
        <w:rPr>
          <w:sz w:val="24"/>
          <w:szCs w:val="24"/>
          <w:lang w:val="pt-BR"/>
        </w:rPr>
        <w:t xml:space="preserve"> </w:t>
      </w:r>
      <w:r w:rsidR="009C5208" w:rsidRPr="00D920F9">
        <w:rPr>
          <w:sz w:val="24"/>
          <w:szCs w:val="24"/>
          <w:lang w:val="pt-BR"/>
        </w:rPr>
        <w:t>E</w:t>
      </w:r>
      <w:r w:rsidR="00266FB7" w:rsidRPr="00D920F9">
        <w:rPr>
          <w:sz w:val="24"/>
          <w:szCs w:val="24"/>
          <w:lang w:val="pt-BR"/>
        </w:rPr>
        <w:t>m sua diversidade</w:t>
      </w:r>
      <w:r w:rsidR="007312BA" w:rsidRPr="00D920F9">
        <w:rPr>
          <w:sz w:val="24"/>
          <w:szCs w:val="24"/>
          <w:lang w:val="pt-BR"/>
        </w:rPr>
        <w:t xml:space="preserve"> de olhares</w:t>
      </w:r>
      <w:r w:rsidR="00550265" w:rsidRPr="00D920F9">
        <w:rPr>
          <w:sz w:val="24"/>
          <w:szCs w:val="24"/>
          <w:lang w:val="pt-BR"/>
        </w:rPr>
        <w:t>, teorias,</w:t>
      </w:r>
      <w:r w:rsidR="007312BA" w:rsidRPr="00D920F9">
        <w:rPr>
          <w:sz w:val="24"/>
          <w:szCs w:val="24"/>
          <w:lang w:val="pt-BR"/>
        </w:rPr>
        <w:t xml:space="preserve"> abordagens</w:t>
      </w:r>
      <w:r w:rsidR="00550265" w:rsidRPr="00D920F9">
        <w:rPr>
          <w:sz w:val="24"/>
          <w:szCs w:val="24"/>
          <w:lang w:val="pt-BR"/>
        </w:rPr>
        <w:t xml:space="preserve"> e ‘ismos’</w:t>
      </w:r>
      <w:r w:rsidR="00266FB7" w:rsidRPr="00D920F9">
        <w:rPr>
          <w:sz w:val="24"/>
          <w:szCs w:val="24"/>
          <w:lang w:val="pt-BR"/>
        </w:rPr>
        <w:t xml:space="preserve">, </w:t>
      </w:r>
      <w:r w:rsidR="009C5208" w:rsidRPr="00D920F9">
        <w:rPr>
          <w:sz w:val="24"/>
          <w:szCs w:val="24"/>
          <w:lang w:val="pt-BR"/>
        </w:rPr>
        <w:t>na verdade</w:t>
      </w:r>
      <w:r w:rsidR="00266FB7" w:rsidRPr="00D920F9">
        <w:rPr>
          <w:sz w:val="24"/>
          <w:szCs w:val="24"/>
          <w:lang w:val="pt-BR"/>
        </w:rPr>
        <w:t xml:space="preserve"> </w:t>
      </w:r>
      <w:r w:rsidR="00416C4D" w:rsidRPr="00D920F9">
        <w:rPr>
          <w:sz w:val="24"/>
          <w:szCs w:val="24"/>
          <w:lang w:val="pt-BR"/>
        </w:rPr>
        <w:t>essencialmente</w:t>
      </w:r>
      <w:r w:rsidR="00266FB7" w:rsidRPr="00D920F9">
        <w:rPr>
          <w:sz w:val="24"/>
          <w:szCs w:val="24"/>
          <w:lang w:val="pt-BR"/>
        </w:rPr>
        <w:t xml:space="preserve"> por meio dela</w:t>
      </w:r>
      <w:r w:rsidR="009C5208" w:rsidRPr="00D920F9">
        <w:rPr>
          <w:sz w:val="24"/>
          <w:szCs w:val="24"/>
          <w:lang w:val="pt-BR"/>
        </w:rPr>
        <w:t>s</w:t>
      </w:r>
      <w:r w:rsidR="00C52CC2" w:rsidRPr="00D920F9">
        <w:rPr>
          <w:sz w:val="24"/>
          <w:szCs w:val="24"/>
          <w:lang w:val="pt-BR"/>
        </w:rPr>
        <w:t>,</w:t>
      </w:r>
      <w:r w:rsidR="009C5208" w:rsidRPr="00D920F9">
        <w:rPr>
          <w:sz w:val="24"/>
          <w:szCs w:val="24"/>
          <w:lang w:val="pt-BR"/>
        </w:rPr>
        <w:t xml:space="preserve"> </w:t>
      </w:r>
      <w:r w:rsidR="00266FB7" w:rsidRPr="00D920F9">
        <w:rPr>
          <w:sz w:val="24"/>
          <w:szCs w:val="24"/>
          <w:lang w:val="pt-BR"/>
        </w:rPr>
        <w:t xml:space="preserve">o </w:t>
      </w:r>
      <w:proofErr w:type="spellStart"/>
      <w:r w:rsidR="00266FB7" w:rsidRPr="00D920F9">
        <w:rPr>
          <w:sz w:val="24"/>
          <w:szCs w:val="24"/>
          <w:lang w:val="pt-BR"/>
        </w:rPr>
        <w:t>Sociofilo</w:t>
      </w:r>
      <w:proofErr w:type="spellEnd"/>
      <w:r w:rsidR="0084639F" w:rsidRPr="00D920F9">
        <w:rPr>
          <w:sz w:val="24"/>
          <w:szCs w:val="24"/>
          <w:lang w:val="pt-BR"/>
        </w:rPr>
        <w:t xml:space="preserve"> </w:t>
      </w:r>
      <w:r w:rsidR="00550265" w:rsidRPr="00D920F9">
        <w:rPr>
          <w:sz w:val="24"/>
          <w:szCs w:val="24"/>
          <w:lang w:val="pt-BR"/>
        </w:rPr>
        <w:t>poderia ter como lema</w:t>
      </w:r>
      <w:r w:rsidR="00AC7F48" w:rsidRPr="00D920F9">
        <w:rPr>
          <w:sz w:val="24"/>
          <w:szCs w:val="24"/>
          <w:lang w:val="pt-BR"/>
        </w:rPr>
        <w:t>:</w:t>
      </w:r>
      <w:r w:rsidR="00266FB7" w:rsidRPr="00D920F9">
        <w:rPr>
          <w:sz w:val="24"/>
          <w:szCs w:val="24"/>
          <w:lang w:val="pt-BR"/>
        </w:rPr>
        <w:t xml:space="preserve"> </w:t>
      </w:r>
      <w:r w:rsidR="00AC7F48" w:rsidRPr="00D920F9">
        <w:rPr>
          <w:i/>
          <w:iCs/>
          <w:sz w:val="24"/>
          <w:szCs w:val="24"/>
          <w:lang w:val="pt-BR"/>
        </w:rPr>
        <w:t xml:space="preserve">de te fabula </w:t>
      </w:r>
      <w:proofErr w:type="spellStart"/>
      <w:r w:rsidR="00AC7F48" w:rsidRPr="00D920F9">
        <w:rPr>
          <w:i/>
          <w:iCs/>
          <w:sz w:val="24"/>
          <w:szCs w:val="24"/>
          <w:lang w:val="pt-BR"/>
        </w:rPr>
        <w:t>narratur</w:t>
      </w:r>
      <w:proofErr w:type="spellEnd"/>
      <w:r w:rsidR="00AC7F48" w:rsidRPr="00D920F9">
        <w:rPr>
          <w:sz w:val="24"/>
          <w:szCs w:val="24"/>
          <w:lang w:val="pt-BR"/>
        </w:rPr>
        <w:t>.</w:t>
      </w:r>
    </w:p>
    <w:p w14:paraId="2098D188" w14:textId="34D7030D" w:rsidR="00663333" w:rsidRPr="00C72602" w:rsidRDefault="00FB7232" w:rsidP="00C72602">
      <w:pPr>
        <w:spacing w:after="0" w:line="240" w:lineRule="auto"/>
        <w:jc w:val="both"/>
        <w:rPr>
          <w:rFonts w:ascii="Times New Roman" w:hAnsi="Times New Roman" w:cs="Times New Roman"/>
          <w:sz w:val="24"/>
          <w:szCs w:val="24"/>
        </w:rPr>
      </w:pPr>
      <w:r w:rsidRPr="005E4B52">
        <w:rPr>
          <w:rFonts w:ascii="Times New Roman" w:hAnsi="Times New Roman" w:cs="Times New Roman"/>
          <w:sz w:val="24"/>
          <w:szCs w:val="24"/>
        </w:rPr>
        <w:t>É</w:t>
      </w:r>
      <w:r w:rsidR="00C52CC2" w:rsidRPr="005E4B52">
        <w:rPr>
          <w:rFonts w:ascii="Times New Roman" w:hAnsi="Times New Roman" w:cs="Times New Roman"/>
          <w:sz w:val="24"/>
          <w:szCs w:val="24"/>
        </w:rPr>
        <w:t xml:space="preserve"> bem</w:t>
      </w:r>
      <w:r w:rsidRPr="005E4B52">
        <w:rPr>
          <w:rFonts w:ascii="Times New Roman" w:hAnsi="Times New Roman" w:cs="Times New Roman"/>
          <w:sz w:val="24"/>
          <w:szCs w:val="24"/>
        </w:rPr>
        <w:t xml:space="preserve"> verdade que</w:t>
      </w:r>
      <w:r w:rsidR="0079111E" w:rsidRPr="005E4B52">
        <w:rPr>
          <w:rFonts w:ascii="Times New Roman" w:hAnsi="Times New Roman" w:cs="Times New Roman"/>
          <w:sz w:val="24"/>
          <w:szCs w:val="24"/>
        </w:rPr>
        <w:t xml:space="preserve">, </w:t>
      </w:r>
      <w:r w:rsidR="008D0C46" w:rsidRPr="005E4B52">
        <w:rPr>
          <w:rFonts w:ascii="Times New Roman" w:hAnsi="Times New Roman" w:cs="Times New Roman"/>
          <w:sz w:val="24"/>
          <w:szCs w:val="24"/>
        </w:rPr>
        <w:t>no que diz respeito às principais tendências</w:t>
      </w:r>
      <w:r w:rsidR="0079111E" w:rsidRPr="005E4B52">
        <w:rPr>
          <w:rFonts w:ascii="Times New Roman" w:hAnsi="Times New Roman" w:cs="Times New Roman"/>
          <w:sz w:val="24"/>
          <w:szCs w:val="24"/>
        </w:rPr>
        <w:t xml:space="preserve"> globais,</w:t>
      </w:r>
      <w:r>
        <w:rPr>
          <w:rFonts w:ascii="Times New Roman" w:hAnsi="Times New Roman" w:cs="Times New Roman"/>
          <w:sz w:val="24"/>
          <w:szCs w:val="24"/>
        </w:rPr>
        <w:t xml:space="preserve"> o</w:t>
      </w:r>
      <w:r w:rsidR="00663333" w:rsidRPr="00C72602">
        <w:rPr>
          <w:rFonts w:ascii="Times New Roman" w:hAnsi="Times New Roman" w:cs="Times New Roman"/>
          <w:sz w:val="24"/>
          <w:szCs w:val="24"/>
        </w:rPr>
        <w:t xml:space="preserve"> status da teoria sociológica </w:t>
      </w:r>
      <w:r w:rsidR="008D0C46" w:rsidRPr="005E4B52">
        <w:rPr>
          <w:rFonts w:ascii="Times New Roman" w:hAnsi="Times New Roman" w:cs="Times New Roman"/>
          <w:sz w:val="24"/>
          <w:szCs w:val="24"/>
        </w:rPr>
        <w:t>ainda</w:t>
      </w:r>
      <w:r w:rsidR="008D0C46">
        <w:rPr>
          <w:rFonts w:ascii="Times New Roman" w:hAnsi="Times New Roman" w:cs="Times New Roman"/>
          <w:sz w:val="24"/>
          <w:szCs w:val="24"/>
        </w:rPr>
        <w:t xml:space="preserve"> </w:t>
      </w:r>
      <w:r w:rsidR="00663333" w:rsidRPr="00C72602">
        <w:rPr>
          <w:rFonts w:ascii="Times New Roman" w:hAnsi="Times New Roman" w:cs="Times New Roman"/>
          <w:sz w:val="24"/>
          <w:szCs w:val="24"/>
        </w:rPr>
        <w:t>é universalmente ambivalente. Em todo lugar a teoria s</w:t>
      </w:r>
      <w:r w:rsidR="009A0EEC" w:rsidRPr="00C72602">
        <w:rPr>
          <w:rFonts w:ascii="Times New Roman" w:hAnsi="Times New Roman" w:cs="Times New Roman"/>
          <w:sz w:val="24"/>
          <w:szCs w:val="24"/>
        </w:rPr>
        <w:t xml:space="preserve">ocial </w:t>
      </w:r>
      <w:r w:rsidR="00F90F3C" w:rsidRPr="00C72602">
        <w:rPr>
          <w:rFonts w:ascii="Times New Roman" w:hAnsi="Times New Roman" w:cs="Times New Roman"/>
          <w:sz w:val="24"/>
          <w:szCs w:val="24"/>
        </w:rPr>
        <w:t>é considerada um produto de</w:t>
      </w:r>
      <w:r w:rsidR="009A0EEC" w:rsidRPr="00C72602">
        <w:rPr>
          <w:rFonts w:ascii="Times New Roman" w:hAnsi="Times New Roman" w:cs="Times New Roman"/>
          <w:sz w:val="24"/>
          <w:szCs w:val="24"/>
        </w:rPr>
        <w:t xml:space="preserve"> status</w:t>
      </w:r>
      <w:r w:rsidR="00F90F3C" w:rsidRPr="00C72602">
        <w:rPr>
          <w:rFonts w:ascii="Times New Roman" w:hAnsi="Times New Roman" w:cs="Times New Roman"/>
          <w:sz w:val="24"/>
          <w:szCs w:val="24"/>
        </w:rPr>
        <w:t xml:space="preserve"> elevado. Em lugar nenhum a teoria pura é</w:t>
      </w:r>
      <w:r w:rsidR="009A0EEC" w:rsidRPr="00C72602">
        <w:rPr>
          <w:rFonts w:ascii="Times New Roman" w:hAnsi="Times New Roman" w:cs="Times New Roman"/>
          <w:sz w:val="24"/>
          <w:szCs w:val="24"/>
        </w:rPr>
        <w:t xml:space="preserve"> recebida sem suspeitas. Alta teoria é prestigiosa, tão prestigiosa que todo sociólogo se sente obrigado a conectar sua pesquisa às teorias atualmente </w:t>
      </w:r>
      <w:proofErr w:type="spellStart"/>
      <w:r w:rsidR="009A0EEC" w:rsidRPr="00C72602">
        <w:rPr>
          <w:rFonts w:ascii="Times New Roman" w:hAnsi="Times New Roman" w:cs="Times New Roman"/>
          <w:i/>
          <w:sz w:val="24"/>
          <w:szCs w:val="24"/>
        </w:rPr>
        <w:t>en</w:t>
      </w:r>
      <w:proofErr w:type="spellEnd"/>
      <w:r w:rsidR="009A0EEC" w:rsidRPr="00C72602">
        <w:rPr>
          <w:rFonts w:ascii="Times New Roman" w:hAnsi="Times New Roman" w:cs="Times New Roman"/>
          <w:i/>
          <w:sz w:val="24"/>
          <w:szCs w:val="24"/>
        </w:rPr>
        <w:t xml:space="preserve"> vogue</w:t>
      </w:r>
      <w:r w:rsidR="009A0EEC" w:rsidRPr="00C72602">
        <w:rPr>
          <w:rFonts w:ascii="Times New Roman" w:hAnsi="Times New Roman" w:cs="Times New Roman"/>
          <w:sz w:val="24"/>
          <w:szCs w:val="24"/>
        </w:rPr>
        <w:t xml:space="preserve">. O uso decorativo das teorias é evidenciado em referências (e.g. Bourdieu, 1984), rodapés e bibliografias. </w:t>
      </w:r>
      <w:r w:rsidR="00F90F3C" w:rsidRPr="00C72602">
        <w:rPr>
          <w:rFonts w:ascii="Times New Roman" w:hAnsi="Times New Roman" w:cs="Times New Roman"/>
          <w:sz w:val="24"/>
          <w:szCs w:val="24"/>
        </w:rPr>
        <w:t xml:space="preserve"> No entanto, a</w:t>
      </w:r>
      <w:r w:rsidR="009A0EEC" w:rsidRPr="00C72602">
        <w:rPr>
          <w:rFonts w:ascii="Times New Roman" w:hAnsi="Times New Roman" w:cs="Times New Roman"/>
          <w:sz w:val="24"/>
          <w:szCs w:val="24"/>
        </w:rPr>
        <w:t xml:space="preserve">o mesmo tempo em que é reverenciada, é menosprezada. O intelectual que trabalha </w:t>
      </w:r>
      <w:r w:rsidR="009A0EEC" w:rsidRPr="00C72602">
        <w:rPr>
          <w:rFonts w:ascii="Times New Roman" w:hAnsi="Times New Roman" w:cs="Times New Roman"/>
          <w:i/>
          <w:sz w:val="24"/>
          <w:szCs w:val="24"/>
        </w:rPr>
        <w:t>em</w:t>
      </w:r>
      <w:r w:rsidR="009A0EEC" w:rsidRPr="00C72602">
        <w:rPr>
          <w:rFonts w:ascii="Times New Roman" w:hAnsi="Times New Roman" w:cs="Times New Roman"/>
          <w:sz w:val="24"/>
          <w:szCs w:val="24"/>
        </w:rPr>
        <w:t xml:space="preserve"> teoria não seria um sociólogo </w:t>
      </w:r>
      <w:r w:rsidR="00821475" w:rsidRPr="00C72602">
        <w:rPr>
          <w:rFonts w:ascii="Times New Roman" w:hAnsi="Times New Roman" w:cs="Times New Roman"/>
          <w:sz w:val="24"/>
          <w:szCs w:val="24"/>
        </w:rPr>
        <w:t>complet</w:t>
      </w:r>
      <w:r w:rsidR="009A0EEC" w:rsidRPr="00C72602">
        <w:rPr>
          <w:rFonts w:ascii="Times New Roman" w:hAnsi="Times New Roman" w:cs="Times New Roman"/>
          <w:sz w:val="24"/>
          <w:szCs w:val="24"/>
        </w:rPr>
        <w:t xml:space="preserve">o. Na França e nos EUA não há lugar para teoria pura. Na França, provavelmente como resultado da rejeição por princípio, de Bourdieu, </w:t>
      </w:r>
      <w:r w:rsidR="00821475" w:rsidRPr="00C72602">
        <w:rPr>
          <w:rFonts w:ascii="Times New Roman" w:hAnsi="Times New Roman" w:cs="Times New Roman"/>
          <w:sz w:val="24"/>
          <w:szCs w:val="24"/>
        </w:rPr>
        <w:t>da</w:t>
      </w:r>
      <w:r w:rsidR="009A0EEC" w:rsidRPr="00C72602">
        <w:rPr>
          <w:rFonts w:ascii="Times New Roman" w:hAnsi="Times New Roman" w:cs="Times New Roman"/>
          <w:sz w:val="24"/>
          <w:szCs w:val="24"/>
        </w:rPr>
        <w:t xml:space="preserve"> “sociologia professoral”, pesquisa empírica é mandatória.</w:t>
      </w:r>
      <w:r w:rsidR="00994844" w:rsidRPr="00C72602">
        <w:rPr>
          <w:rFonts w:ascii="Times New Roman" w:hAnsi="Times New Roman" w:cs="Times New Roman"/>
          <w:sz w:val="24"/>
          <w:szCs w:val="24"/>
        </w:rPr>
        <w:t xml:space="preserve"> Os franceses podem exportar suas teorias (Bourdieu, Foucault, Latour) mundo afora, mas para um teórico a </w:t>
      </w:r>
      <w:r w:rsidR="00821475" w:rsidRPr="00C72602">
        <w:rPr>
          <w:rFonts w:ascii="Times New Roman" w:hAnsi="Times New Roman" w:cs="Times New Roman"/>
          <w:sz w:val="24"/>
          <w:szCs w:val="24"/>
        </w:rPr>
        <w:t>simples</w:t>
      </w:r>
      <w:r w:rsidR="00994844" w:rsidRPr="00C72602">
        <w:rPr>
          <w:rFonts w:ascii="Times New Roman" w:hAnsi="Times New Roman" w:cs="Times New Roman"/>
          <w:sz w:val="24"/>
          <w:szCs w:val="24"/>
        </w:rPr>
        <w:t xml:space="preserve"> entrada no sistema educacional é difícil. Nos EUA, se por um lado pode-se admirar teoria, por outro estudantes de d</w:t>
      </w:r>
      <w:r w:rsidR="00821475" w:rsidRPr="00C72602">
        <w:rPr>
          <w:rFonts w:ascii="Times New Roman" w:hAnsi="Times New Roman" w:cs="Times New Roman"/>
          <w:sz w:val="24"/>
          <w:szCs w:val="24"/>
        </w:rPr>
        <w:t>outorado são firmemente desenco</w:t>
      </w:r>
      <w:r w:rsidR="00994844" w:rsidRPr="00C72602">
        <w:rPr>
          <w:rFonts w:ascii="Times New Roman" w:hAnsi="Times New Roman" w:cs="Times New Roman"/>
          <w:sz w:val="24"/>
          <w:szCs w:val="24"/>
        </w:rPr>
        <w:t xml:space="preserve">rajados por seus orientadores a escrever uma tese teórica. O </w:t>
      </w:r>
      <w:r w:rsidR="00994844" w:rsidRPr="00C72602">
        <w:rPr>
          <w:rFonts w:ascii="Times New Roman" w:hAnsi="Times New Roman" w:cs="Times New Roman"/>
          <w:i/>
          <w:sz w:val="24"/>
          <w:szCs w:val="24"/>
        </w:rPr>
        <w:t xml:space="preserve">American </w:t>
      </w:r>
      <w:proofErr w:type="spellStart"/>
      <w:r w:rsidR="00994844" w:rsidRPr="00C72602">
        <w:rPr>
          <w:rFonts w:ascii="Times New Roman" w:hAnsi="Times New Roman" w:cs="Times New Roman"/>
          <w:i/>
          <w:sz w:val="24"/>
          <w:szCs w:val="24"/>
        </w:rPr>
        <w:t>Journal</w:t>
      </w:r>
      <w:proofErr w:type="spellEnd"/>
      <w:r w:rsidR="00994844" w:rsidRPr="00C72602">
        <w:rPr>
          <w:rFonts w:ascii="Times New Roman" w:hAnsi="Times New Roman" w:cs="Times New Roman"/>
          <w:i/>
          <w:sz w:val="24"/>
          <w:szCs w:val="24"/>
        </w:rPr>
        <w:t xml:space="preserve"> </w:t>
      </w:r>
      <w:proofErr w:type="spellStart"/>
      <w:r w:rsidR="00994844" w:rsidRPr="00C72602">
        <w:rPr>
          <w:rFonts w:ascii="Times New Roman" w:hAnsi="Times New Roman" w:cs="Times New Roman"/>
          <w:i/>
          <w:sz w:val="24"/>
          <w:szCs w:val="24"/>
        </w:rPr>
        <w:t>of</w:t>
      </w:r>
      <w:proofErr w:type="spellEnd"/>
      <w:r w:rsidR="00994844" w:rsidRPr="00C72602">
        <w:rPr>
          <w:rFonts w:ascii="Times New Roman" w:hAnsi="Times New Roman" w:cs="Times New Roman"/>
          <w:i/>
          <w:sz w:val="24"/>
          <w:szCs w:val="24"/>
        </w:rPr>
        <w:t xml:space="preserve"> </w:t>
      </w:r>
      <w:proofErr w:type="spellStart"/>
      <w:r w:rsidR="00994844" w:rsidRPr="00C72602">
        <w:rPr>
          <w:rFonts w:ascii="Times New Roman" w:hAnsi="Times New Roman" w:cs="Times New Roman"/>
          <w:i/>
          <w:sz w:val="24"/>
          <w:szCs w:val="24"/>
        </w:rPr>
        <w:t>Sociology</w:t>
      </w:r>
      <w:proofErr w:type="spellEnd"/>
      <w:r w:rsidR="00994844" w:rsidRPr="00C72602">
        <w:rPr>
          <w:rFonts w:ascii="Times New Roman" w:hAnsi="Times New Roman" w:cs="Times New Roman"/>
          <w:sz w:val="24"/>
          <w:szCs w:val="24"/>
        </w:rPr>
        <w:t xml:space="preserve"> e o </w:t>
      </w:r>
      <w:r w:rsidR="00994844" w:rsidRPr="00C72602">
        <w:rPr>
          <w:rFonts w:ascii="Times New Roman" w:hAnsi="Times New Roman" w:cs="Times New Roman"/>
          <w:i/>
          <w:sz w:val="24"/>
          <w:szCs w:val="24"/>
        </w:rPr>
        <w:t xml:space="preserve">American </w:t>
      </w:r>
      <w:proofErr w:type="spellStart"/>
      <w:r w:rsidR="00994844" w:rsidRPr="00C72602">
        <w:rPr>
          <w:rFonts w:ascii="Times New Roman" w:hAnsi="Times New Roman" w:cs="Times New Roman"/>
          <w:i/>
          <w:sz w:val="24"/>
          <w:szCs w:val="24"/>
        </w:rPr>
        <w:t>Sociological</w:t>
      </w:r>
      <w:proofErr w:type="spellEnd"/>
      <w:r w:rsidR="00994844" w:rsidRPr="00C72602">
        <w:rPr>
          <w:rFonts w:ascii="Times New Roman" w:hAnsi="Times New Roman" w:cs="Times New Roman"/>
          <w:i/>
          <w:sz w:val="24"/>
          <w:szCs w:val="24"/>
        </w:rPr>
        <w:t xml:space="preserve"> Review </w:t>
      </w:r>
      <w:r w:rsidR="00994844" w:rsidRPr="00C72602">
        <w:rPr>
          <w:rFonts w:ascii="Times New Roman" w:hAnsi="Times New Roman" w:cs="Times New Roman"/>
          <w:sz w:val="24"/>
          <w:szCs w:val="24"/>
        </w:rPr>
        <w:t xml:space="preserve">estabelecem os padrões. Em todo caso, não há postos de trabalho em teoria. Na Alemanha há mais flexibilidade, </w:t>
      </w:r>
      <w:r w:rsidR="00C52CC2">
        <w:rPr>
          <w:rFonts w:ascii="Times New Roman" w:hAnsi="Times New Roman" w:cs="Times New Roman"/>
          <w:sz w:val="24"/>
          <w:szCs w:val="24"/>
        </w:rPr>
        <w:t>ainda que</w:t>
      </w:r>
      <w:r w:rsidR="00994844" w:rsidRPr="00C72602">
        <w:rPr>
          <w:rFonts w:ascii="Times New Roman" w:hAnsi="Times New Roman" w:cs="Times New Roman"/>
          <w:sz w:val="24"/>
          <w:szCs w:val="24"/>
        </w:rPr>
        <w:t xml:space="preserve"> com limites. </w:t>
      </w:r>
      <w:r w:rsidR="00821475" w:rsidRPr="00C72602">
        <w:rPr>
          <w:rFonts w:ascii="Times New Roman" w:hAnsi="Times New Roman" w:cs="Times New Roman"/>
          <w:sz w:val="24"/>
          <w:szCs w:val="24"/>
        </w:rPr>
        <w:t>N</w:t>
      </w:r>
      <w:r w:rsidR="00897C33">
        <w:rPr>
          <w:rFonts w:ascii="Times New Roman" w:hAnsi="Times New Roman" w:cs="Times New Roman"/>
          <w:sz w:val="24"/>
          <w:szCs w:val="24"/>
        </w:rPr>
        <w:t xml:space="preserve">ão apenas em Frankfurt, </w:t>
      </w:r>
      <w:r w:rsidR="00994844" w:rsidRPr="00C72602">
        <w:rPr>
          <w:rFonts w:ascii="Times New Roman" w:hAnsi="Times New Roman" w:cs="Times New Roman"/>
          <w:sz w:val="24"/>
          <w:szCs w:val="24"/>
        </w:rPr>
        <w:t>Bielefeld</w:t>
      </w:r>
      <w:r w:rsidR="00897C33">
        <w:rPr>
          <w:rFonts w:ascii="Times New Roman" w:hAnsi="Times New Roman" w:cs="Times New Roman"/>
          <w:sz w:val="24"/>
          <w:szCs w:val="24"/>
        </w:rPr>
        <w:t xml:space="preserve"> ou Erfurt</w:t>
      </w:r>
      <w:r w:rsidR="00994844" w:rsidRPr="00C72602">
        <w:rPr>
          <w:rFonts w:ascii="Times New Roman" w:hAnsi="Times New Roman" w:cs="Times New Roman"/>
          <w:sz w:val="24"/>
          <w:szCs w:val="24"/>
        </w:rPr>
        <w:t xml:space="preserve">, se alguém faz teoria precisa fazê-lo bem e integrar </w:t>
      </w:r>
      <w:proofErr w:type="spellStart"/>
      <w:r w:rsidR="00994844" w:rsidRPr="00C72602">
        <w:rPr>
          <w:rFonts w:ascii="Times New Roman" w:hAnsi="Times New Roman" w:cs="Times New Roman"/>
          <w:sz w:val="24"/>
          <w:szCs w:val="24"/>
        </w:rPr>
        <w:t>metateoria</w:t>
      </w:r>
      <w:proofErr w:type="spellEnd"/>
      <w:r w:rsidR="00994844" w:rsidRPr="00C72602">
        <w:rPr>
          <w:rFonts w:ascii="Times New Roman" w:hAnsi="Times New Roman" w:cs="Times New Roman"/>
          <w:sz w:val="24"/>
          <w:szCs w:val="24"/>
        </w:rPr>
        <w:t>, teoria social e teoria sociológica em uma teoria da sociedade (</w:t>
      </w:r>
      <w:proofErr w:type="spellStart"/>
      <w:r w:rsidR="00994844" w:rsidRPr="00C72602">
        <w:rPr>
          <w:rFonts w:ascii="Times New Roman" w:hAnsi="Times New Roman" w:cs="Times New Roman"/>
          <w:i/>
          <w:sz w:val="24"/>
          <w:szCs w:val="24"/>
        </w:rPr>
        <w:t>Gesellschaftstheorie</w:t>
      </w:r>
      <w:proofErr w:type="spellEnd"/>
      <w:r w:rsidR="00994844" w:rsidRPr="00C72602">
        <w:rPr>
          <w:rFonts w:ascii="Times New Roman" w:hAnsi="Times New Roman" w:cs="Times New Roman"/>
          <w:sz w:val="24"/>
          <w:szCs w:val="24"/>
        </w:rPr>
        <w:t xml:space="preserve">) que é a um só tempo sistemática, histórica e diagnóstica. No Reino Unido, graças aos </w:t>
      </w:r>
      <w:r w:rsidR="00821475" w:rsidRPr="00C72602">
        <w:rPr>
          <w:rFonts w:ascii="Times New Roman" w:hAnsi="Times New Roman" w:cs="Times New Roman"/>
          <w:sz w:val="24"/>
          <w:szCs w:val="24"/>
        </w:rPr>
        <w:t>consideráveis</w:t>
      </w:r>
      <w:r w:rsidR="00994844" w:rsidRPr="00C72602">
        <w:rPr>
          <w:rFonts w:ascii="Times New Roman" w:hAnsi="Times New Roman" w:cs="Times New Roman"/>
          <w:sz w:val="24"/>
          <w:szCs w:val="24"/>
        </w:rPr>
        <w:t xml:space="preserve"> </w:t>
      </w:r>
      <w:r w:rsidR="00821475" w:rsidRPr="00C72602">
        <w:rPr>
          <w:rFonts w:ascii="Times New Roman" w:hAnsi="Times New Roman" w:cs="Times New Roman"/>
          <w:sz w:val="24"/>
          <w:szCs w:val="24"/>
        </w:rPr>
        <w:t>esforço</w:t>
      </w:r>
      <w:r w:rsidR="00994844" w:rsidRPr="00C72602">
        <w:rPr>
          <w:rFonts w:ascii="Times New Roman" w:hAnsi="Times New Roman" w:cs="Times New Roman"/>
          <w:sz w:val="24"/>
          <w:szCs w:val="24"/>
        </w:rPr>
        <w:t>s de Anthony Giddens, a produção teóric</w:t>
      </w:r>
      <w:r w:rsidR="00BA2614" w:rsidRPr="00C72602">
        <w:rPr>
          <w:rFonts w:ascii="Times New Roman" w:hAnsi="Times New Roman" w:cs="Times New Roman"/>
          <w:sz w:val="24"/>
          <w:szCs w:val="24"/>
        </w:rPr>
        <w:t xml:space="preserve">a é legítima, mas se espera de alguém que a faça que escreva um manual em teoria ou </w:t>
      </w:r>
      <w:r w:rsidR="00BA2614" w:rsidRPr="00C72602">
        <w:rPr>
          <w:rFonts w:ascii="Times New Roman" w:hAnsi="Times New Roman" w:cs="Times New Roman"/>
          <w:sz w:val="24"/>
          <w:szCs w:val="24"/>
        </w:rPr>
        <w:lastRenderedPageBreak/>
        <w:t xml:space="preserve">desenvolva um </w:t>
      </w:r>
      <w:r w:rsidR="000B2497" w:rsidRPr="00C72602">
        <w:rPr>
          <w:rFonts w:ascii="Times New Roman" w:hAnsi="Times New Roman" w:cs="Times New Roman"/>
          <w:sz w:val="24"/>
          <w:szCs w:val="24"/>
        </w:rPr>
        <w:t>trabalho mais descolado</w:t>
      </w:r>
      <w:r w:rsidR="00BA2614" w:rsidRPr="00C72602">
        <w:rPr>
          <w:rFonts w:ascii="Times New Roman" w:hAnsi="Times New Roman" w:cs="Times New Roman"/>
          <w:sz w:val="24"/>
          <w:szCs w:val="24"/>
        </w:rPr>
        <w:t xml:space="preserve"> na fronteira da disciplina, onde teoria social e </w:t>
      </w:r>
      <w:r w:rsidR="00BA2614" w:rsidRPr="00C72602">
        <w:rPr>
          <w:rFonts w:ascii="Times New Roman" w:hAnsi="Times New Roman" w:cs="Times New Roman"/>
          <w:i/>
          <w:sz w:val="24"/>
          <w:szCs w:val="24"/>
        </w:rPr>
        <w:t xml:space="preserve">cultural </w:t>
      </w:r>
      <w:proofErr w:type="spellStart"/>
      <w:r w:rsidR="00BA2614" w:rsidRPr="00C72602">
        <w:rPr>
          <w:rFonts w:ascii="Times New Roman" w:hAnsi="Times New Roman" w:cs="Times New Roman"/>
          <w:i/>
          <w:sz w:val="24"/>
          <w:szCs w:val="24"/>
        </w:rPr>
        <w:t>studies</w:t>
      </w:r>
      <w:proofErr w:type="spellEnd"/>
      <w:r w:rsidR="00BA2614" w:rsidRPr="00C72602">
        <w:rPr>
          <w:rFonts w:ascii="Times New Roman" w:hAnsi="Times New Roman" w:cs="Times New Roman"/>
          <w:sz w:val="24"/>
          <w:szCs w:val="24"/>
        </w:rPr>
        <w:t xml:space="preserve"> se encontram e se misturam. No Brasil, até pouco tempo havia um número não negligenciável de concursos na área de teoria sociológica. Embora, uma vez na universidade, se é pressionado a pesquisar em áreas mais especializadas.</w:t>
      </w:r>
    </w:p>
    <w:p w14:paraId="21AB1045" w14:textId="77AEC5BD" w:rsidR="00D42A11" w:rsidRPr="00C72602" w:rsidRDefault="00FB4F4B"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D</w:t>
      </w:r>
      <w:r w:rsidR="00D42A11" w:rsidRPr="00C72602">
        <w:rPr>
          <w:rFonts w:ascii="Times New Roman" w:hAnsi="Times New Roman" w:cs="Times New Roman"/>
          <w:sz w:val="24"/>
          <w:szCs w:val="24"/>
        </w:rPr>
        <w:t>e forma interessante,</w:t>
      </w:r>
      <w:r w:rsidR="00897C33">
        <w:rPr>
          <w:rFonts w:ascii="Times New Roman" w:hAnsi="Times New Roman" w:cs="Times New Roman"/>
          <w:sz w:val="24"/>
          <w:szCs w:val="24"/>
        </w:rPr>
        <w:t xml:space="preserve"> </w:t>
      </w:r>
      <w:r w:rsidR="00243FCB" w:rsidRPr="00897C33">
        <w:rPr>
          <w:rFonts w:ascii="Times New Roman" w:hAnsi="Times New Roman" w:cs="Times New Roman"/>
          <w:sz w:val="24"/>
          <w:szCs w:val="24"/>
        </w:rPr>
        <w:t>ainda em grandes linhas</w:t>
      </w:r>
      <w:r w:rsidR="00897C33" w:rsidRPr="00897C33">
        <w:rPr>
          <w:rFonts w:ascii="Times New Roman" w:hAnsi="Times New Roman" w:cs="Times New Roman"/>
          <w:sz w:val="24"/>
          <w:szCs w:val="24"/>
        </w:rPr>
        <w:t>,</w:t>
      </w:r>
      <w:r w:rsidRPr="00897C33">
        <w:rPr>
          <w:rFonts w:ascii="Times New Roman" w:hAnsi="Times New Roman" w:cs="Times New Roman"/>
          <w:sz w:val="24"/>
          <w:szCs w:val="24"/>
        </w:rPr>
        <w:t xml:space="preserve"> o Brasil combina</w:t>
      </w:r>
      <w:r w:rsidR="00D42A11" w:rsidRPr="00897C33">
        <w:rPr>
          <w:rFonts w:ascii="Times New Roman" w:hAnsi="Times New Roman" w:cs="Times New Roman"/>
          <w:sz w:val="24"/>
          <w:szCs w:val="24"/>
        </w:rPr>
        <w:t xml:space="preserve"> cosmopolitismo teórico e nacionalismo metodológico.</w:t>
      </w:r>
      <w:r w:rsidR="00F30622" w:rsidRPr="00897C33">
        <w:rPr>
          <w:rFonts w:ascii="Times New Roman" w:hAnsi="Times New Roman" w:cs="Times New Roman"/>
          <w:sz w:val="24"/>
          <w:szCs w:val="24"/>
        </w:rPr>
        <w:t xml:space="preserve"> Teorias são avidamente importadas de fora (preferencialmente, mas não exclusivamente, da França e da Alemanha), mas normalmente é preciso utilizá-las para pensar</w:t>
      </w:r>
      <w:r w:rsidRPr="00897C33">
        <w:rPr>
          <w:rFonts w:ascii="Times New Roman" w:hAnsi="Times New Roman" w:cs="Times New Roman"/>
          <w:sz w:val="24"/>
          <w:szCs w:val="24"/>
        </w:rPr>
        <w:t xml:space="preserve"> </w:t>
      </w:r>
      <w:r w:rsidR="00F30622" w:rsidRPr="00897C33">
        <w:rPr>
          <w:rFonts w:ascii="Times New Roman" w:hAnsi="Times New Roman" w:cs="Times New Roman"/>
          <w:sz w:val="24"/>
          <w:szCs w:val="24"/>
        </w:rPr>
        <w:t>a particularidade do país ou da cidade.</w:t>
      </w:r>
      <w:r w:rsidRPr="00897C33">
        <w:rPr>
          <w:rFonts w:ascii="Times New Roman" w:hAnsi="Times New Roman" w:cs="Times New Roman"/>
          <w:sz w:val="24"/>
          <w:szCs w:val="24"/>
        </w:rPr>
        <w:t xml:space="preserve"> </w:t>
      </w:r>
      <w:r w:rsidR="00821475" w:rsidRPr="00897C33">
        <w:rPr>
          <w:rFonts w:ascii="Times New Roman" w:hAnsi="Times New Roman" w:cs="Times New Roman"/>
          <w:sz w:val="24"/>
          <w:szCs w:val="24"/>
        </w:rPr>
        <w:t xml:space="preserve">Apesar disso, </w:t>
      </w:r>
      <w:r w:rsidR="00897C33" w:rsidRPr="00897C33">
        <w:rPr>
          <w:rFonts w:ascii="Times New Roman" w:hAnsi="Times New Roman" w:cs="Times New Roman"/>
          <w:sz w:val="24"/>
          <w:szCs w:val="24"/>
        </w:rPr>
        <w:t>conforme apontamos acima,</w:t>
      </w:r>
      <w:r w:rsidR="00F34673" w:rsidRPr="00897C33">
        <w:rPr>
          <w:rFonts w:ascii="Times New Roman" w:hAnsi="Times New Roman" w:cs="Times New Roman"/>
          <w:sz w:val="24"/>
          <w:szCs w:val="24"/>
        </w:rPr>
        <w:t xml:space="preserve"> </w:t>
      </w:r>
      <w:r w:rsidR="00821475" w:rsidRPr="00897C33">
        <w:rPr>
          <w:rFonts w:ascii="Times New Roman" w:hAnsi="Times New Roman" w:cs="Times New Roman"/>
          <w:sz w:val="24"/>
          <w:szCs w:val="24"/>
        </w:rPr>
        <w:t xml:space="preserve">no </w:t>
      </w:r>
      <w:proofErr w:type="spellStart"/>
      <w:r w:rsidR="00821475" w:rsidRPr="00897C33">
        <w:rPr>
          <w:rFonts w:ascii="Times New Roman" w:hAnsi="Times New Roman" w:cs="Times New Roman"/>
          <w:sz w:val="24"/>
          <w:szCs w:val="24"/>
        </w:rPr>
        <w:t>Sociofilo</w:t>
      </w:r>
      <w:proofErr w:type="spellEnd"/>
      <w:r w:rsidRPr="00897C33">
        <w:rPr>
          <w:rFonts w:ascii="Times New Roman" w:hAnsi="Times New Roman" w:cs="Times New Roman"/>
          <w:sz w:val="24"/>
          <w:szCs w:val="24"/>
        </w:rPr>
        <w:t xml:space="preserve"> trabalhamos </w:t>
      </w:r>
      <w:r w:rsidRPr="00897C33">
        <w:rPr>
          <w:rFonts w:ascii="Times New Roman" w:hAnsi="Times New Roman" w:cs="Times New Roman"/>
          <w:i/>
          <w:sz w:val="24"/>
          <w:szCs w:val="24"/>
        </w:rPr>
        <w:t>no</w:t>
      </w:r>
      <w:r w:rsidRPr="00897C33">
        <w:rPr>
          <w:rFonts w:ascii="Times New Roman" w:hAnsi="Times New Roman" w:cs="Times New Roman"/>
          <w:sz w:val="24"/>
          <w:szCs w:val="24"/>
        </w:rPr>
        <w:t xml:space="preserve"> Brasil, e não exclusivamente </w:t>
      </w:r>
      <w:r w:rsidRPr="00897C33">
        <w:rPr>
          <w:rFonts w:ascii="Times New Roman" w:hAnsi="Times New Roman" w:cs="Times New Roman"/>
          <w:i/>
          <w:sz w:val="24"/>
          <w:szCs w:val="24"/>
        </w:rPr>
        <w:t>sobre o</w:t>
      </w:r>
      <w:r w:rsidRPr="00897C33">
        <w:rPr>
          <w:rFonts w:ascii="Times New Roman" w:hAnsi="Times New Roman" w:cs="Times New Roman"/>
          <w:sz w:val="24"/>
          <w:szCs w:val="24"/>
        </w:rPr>
        <w:t xml:space="preserve"> Brasil, </w:t>
      </w:r>
      <w:r w:rsidR="00A02B58" w:rsidRPr="00897C33">
        <w:rPr>
          <w:rFonts w:ascii="Times New Roman" w:hAnsi="Times New Roman" w:cs="Times New Roman"/>
          <w:sz w:val="24"/>
          <w:szCs w:val="24"/>
        </w:rPr>
        <w:t xml:space="preserve">rumo a um sempre inalcançável horizonte que, </w:t>
      </w:r>
      <w:r w:rsidR="0059137C" w:rsidRPr="00897C33">
        <w:rPr>
          <w:rFonts w:ascii="Times New Roman" w:hAnsi="Times New Roman" w:cs="Times New Roman"/>
          <w:sz w:val="24"/>
          <w:szCs w:val="24"/>
        </w:rPr>
        <w:t>s</w:t>
      </w:r>
      <w:r w:rsidR="00F34673" w:rsidRPr="00897C33">
        <w:rPr>
          <w:rFonts w:ascii="Times New Roman" w:hAnsi="Times New Roman" w:cs="Times New Roman"/>
          <w:sz w:val="24"/>
          <w:szCs w:val="24"/>
        </w:rPr>
        <w:t>empre já</w:t>
      </w:r>
      <w:r w:rsidR="00A02B58" w:rsidRPr="00897C33">
        <w:rPr>
          <w:rFonts w:ascii="Times New Roman" w:hAnsi="Times New Roman" w:cs="Times New Roman"/>
          <w:sz w:val="24"/>
          <w:szCs w:val="24"/>
        </w:rPr>
        <w:t xml:space="preserve"> pressuposto</w:t>
      </w:r>
      <w:r w:rsidR="00F34673" w:rsidRPr="00897C33">
        <w:rPr>
          <w:rFonts w:ascii="Times New Roman" w:hAnsi="Times New Roman" w:cs="Times New Roman"/>
          <w:sz w:val="24"/>
          <w:szCs w:val="24"/>
        </w:rPr>
        <w:t xml:space="preserve"> por</w:t>
      </w:r>
      <w:r w:rsidR="00A02B58" w:rsidRPr="00897C33">
        <w:rPr>
          <w:rFonts w:ascii="Times New Roman" w:hAnsi="Times New Roman" w:cs="Times New Roman"/>
          <w:sz w:val="24"/>
          <w:szCs w:val="24"/>
        </w:rPr>
        <w:t xml:space="preserve"> e</w:t>
      </w:r>
      <w:r w:rsidR="00F34673" w:rsidRPr="00897C33">
        <w:rPr>
          <w:rFonts w:ascii="Times New Roman" w:hAnsi="Times New Roman" w:cs="Times New Roman"/>
          <w:sz w:val="24"/>
          <w:szCs w:val="24"/>
        </w:rPr>
        <w:t xml:space="preserve"> p</w:t>
      </w:r>
      <w:r w:rsidR="00A02B58" w:rsidRPr="00897C33">
        <w:rPr>
          <w:rFonts w:ascii="Times New Roman" w:hAnsi="Times New Roman" w:cs="Times New Roman"/>
          <w:sz w:val="24"/>
          <w:szCs w:val="24"/>
        </w:rPr>
        <w:t>rojetado p</w:t>
      </w:r>
      <w:r w:rsidR="00F34673" w:rsidRPr="00897C33">
        <w:rPr>
          <w:rFonts w:ascii="Times New Roman" w:hAnsi="Times New Roman" w:cs="Times New Roman"/>
          <w:sz w:val="24"/>
          <w:szCs w:val="24"/>
        </w:rPr>
        <w:t>ara</w:t>
      </w:r>
      <w:r w:rsidR="00A02B58" w:rsidRPr="00897C33">
        <w:rPr>
          <w:rFonts w:ascii="Times New Roman" w:hAnsi="Times New Roman" w:cs="Times New Roman"/>
          <w:sz w:val="24"/>
          <w:szCs w:val="24"/>
        </w:rPr>
        <w:t xml:space="preserve"> anseios universais, se enriquece d</w:t>
      </w:r>
      <w:r w:rsidR="00DC42F9" w:rsidRPr="00897C33">
        <w:rPr>
          <w:rFonts w:ascii="Times New Roman" w:hAnsi="Times New Roman" w:cs="Times New Roman"/>
          <w:sz w:val="24"/>
          <w:szCs w:val="24"/>
        </w:rPr>
        <w:t>a própria diversidade histórica</w:t>
      </w:r>
      <w:r w:rsidR="00F34673" w:rsidRPr="00897C33">
        <w:rPr>
          <w:rFonts w:ascii="Times New Roman" w:hAnsi="Times New Roman" w:cs="Times New Roman"/>
          <w:sz w:val="24"/>
          <w:szCs w:val="24"/>
        </w:rPr>
        <w:t>, a</w:t>
      </w:r>
      <w:r w:rsidR="0059137C" w:rsidRPr="00897C33">
        <w:rPr>
          <w:rFonts w:ascii="Times New Roman" w:hAnsi="Times New Roman" w:cs="Times New Roman"/>
          <w:sz w:val="24"/>
          <w:szCs w:val="24"/>
        </w:rPr>
        <w:t>o mesmo tempo a</w:t>
      </w:r>
      <w:r w:rsidR="00F34673" w:rsidRPr="00897C33">
        <w:rPr>
          <w:rFonts w:ascii="Times New Roman" w:hAnsi="Times New Roman" w:cs="Times New Roman"/>
          <w:sz w:val="24"/>
          <w:szCs w:val="24"/>
        </w:rPr>
        <w:t xml:space="preserve"> resguardando e potencializando</w:t>
      </w:r>
      <w:r w:rsidR="00A02B58" w:rsidRPr="00897C33">
        <w:rPr>
          <w:rFonts w:ascii="Times New Roman" w:hAnsi="Times New Roman" w:cs="Times New Roman"/>
          <w:sz w:val="24"/>
          <w:szCs w:val="24"/>
        </w:rPr>
        <w:t>.</w:t>
      </w:r>
      <w:r w:rsidR="00A02B58" w:rsidRPr="00C72602">
        <w:rPr>
          <w:rFonts w:ascii="Times New Roman" w:hAnsi="Times New Roman" w:cs="Times New Roman"/>
          <w:sz w:val="24"/>
          <w:szCs w:val="24"/>
        </w:rPr>
        <w:t xml:space="preserve"> </w:t>
      </w:r>
      <w:r w:rsidR="0059137C">
        <w:rPr>
          <w:rFonts w:ascii="Times New Roman" w:hAnsi="Times New Roman" w:cs="Times New Roman"/>
          <w:sz w:val="24"/>
          <w:szCs w:val="24"/>
        </w:rPr>
        <w:t>D</w:t>
      </w:r>
      <w:r w:rsidR="00DC42F9" w:rsidRPr="00C72602">
        <w:rPr>
          <w:rFonts w:ascii="Times New Roman" w:hAnsi="Times New Roman" w:cs="Times New Roman"/>
          <w:sz w:val="24"/>
          <w:szCs w:val="24"/>
        </w:rPr>
        <w:t>e todo modo,</w:t>
      </w:r>
      <w:r w:rsidR="0059137C">
        <w:rPr>
          <w:rFonts w:ascii="Times New Roman" w:hAnsi="Times New Roman" w:cs="Times New Roman"/>
          <w:sz w:val="24"/>
          <w:szCs w:val="24"/>
        </w:rPr>
        <w:t xml:space="preserve"> contudo,</w:t>
      </w:r>
      <w:r w:rsidR="00DC42F9" w:rsidRPr="00C72602">
        <w:rPr>
          <w:rFonts w:ascii="Times New Roman" w:hAnsi="Times New Roman" w:cs="Times New Roman"/>
          <w:sz w:val="24"/>
          <w:szCs w:val="24"/>
        </w:rPr>
        <w:t xml:space="preserve"> </w:t>
      </w:r>
      <w:r w:rsidR="00A02B58" w:rsidRPr="00C72602">
        <w:rPr>
          <w:rFonts w:ascii="Times New Roman" w:hAnsi="Times New Roman" w:cs="Times New Roman"/>
          <w:sz w:val="24"/>
          <w:szCs w:val="24"/>
        </w:rPr>
        <w:t xml:space="preserve">enquanto franceses e americanos insistiriam sobre a necessidade da pesquisa empírica, aqui, </w:t>
      </w:r>
      <w:r w:rsidR="00DC42F9" w:rsidRPr="00C72602">
        <w:rPr>
          <w:rFonts w:ascii="Times New Roman" w:hAnsi="Times New Roman" w:cs="Times New Roman"/>
          <w:sz w:val="24"/>
          <w:szCs w:val="24"/>
        </w:rPr>
        <w:t xml:space="preserve">de uma forma geral, </w:t>
      </w:r>
      <w:r w:rsidR="00A02B58" w:rsidRPr="00C72602">
        <w:rPr>
          <w:rFonts w:ascii="Times New Roman" w:hAnsi="Times New Roman" w:cs="Times New Roman"/>
          <w:sz w:val="24"/>
          <w:szCs w:val="24"/>
        </w:rPr>
        <w:t>mesmo pesquisas locais têm de mostrar-se relevantes e</w:t>
      </w:r>
      <w:r w:rsidR="00500C62" w:rsidRPr="00C72602">
        <w:rPr>
          <w:rFonts w:ascii="Times New Roman" w:hAnsi="Times New Roman" w:cs="Times New Roman"/>
          <w:sz w:val="24"/>
          <w:szCs w:val="24"/>
        </w:rPr>
        <w:t xml:space="preserve"> serem suscetíveis de </w:t>
      </w:r>
      <w:proofErr w:type="spellStart"/>
      <w:r w:rsidR="00500C62" w:rsidRPr="00C72602">
        <w:rPr>
          <w:rFonts w:ascii="Times New Roman" w:hAnsi="Times New Roman" w:cs="Times New Roman"/>
          <w:sz w:val="24"/>
          <w:szCs w:val="24"/>
        </w:rPr>
        <w:t>retradução</w:t>
      </w:r>
      <w:proofErr w:type="spellEnd"/>
      <w:r w:rsidR="00A02B58" w:rsidRPr="00C72602">
        <w:rPr>
          <w:rFonts w:ascii="Times New Roman" w:hAnsi="Times New Roman" w:cs="Times New Roman"/>
          <w:sz w:val="24"/>
          <w:szCs w:val="24"/>
        </w:rPr>
        <w:t xml:space="preserve"> em </w:t>
      </w:r>
      <w:r w:rsidR="0079111E">
        <w:rPr>
          <w:rFonts w:ascii="Times New Roman" w:hAnsi="Times New Roman" w:cs="Times New Roman"/>
          <w:sz w:val="24"/>
          <w:szCs w:val="24"/>
        </w:rPr>
        <w:t xml:space="preserve">escala e </w:t>
      </w:r>
      <w:r w:rsidR="00A02B58" w:rsidRPr="00C72602">
        <w:rPr>
          <w:rFonts w:ascii="Times New Roman" w:hAnsi="Times New Roman" w:cs="Times New Roman"/>
          <w:sz w:val="24"/>
          <w:szCs w:val="24"/>
        </w:rPr>
        <w:t>termos nacionais.</w:t>
      </w:r>
      <w:r w:rsidR="00DC42F9" w:rsidRPr="00C72602">
        <w:rPr>
          <w:rFonts w:ascii="Times New Roman" w:hAnsi="Times New Roman" w:cs="Times New Roman"/>
          <w:sz w:val="24"/>
          <w:szCs w:val="24"/>
        </w:rPr>
        <w:t xml:space="preserve"> C</w:t>
      </w:r>
      <w:r w:rsidR="00500C62" w:rsidRPr="00C72602">
        <w:rPr>
          <w:rFonts w:ascii="Times New Roman" w:hAnsi="Times New Roman" w:cs="Times New Roman"/>
          <w:sz w:val="24"/>
          <w:szCs w:val="24"/>
        </w:rPr>
        <w:t>omo na maior parte dos países em desenvolvimento, toda sociologia no Brasil é “sociologia pública” (</w:t>
      </w:r>
      <w:proofErr w:type="spellStart"/>
      <w:r w:rsidR="00500C62" w:rsidRPr="00C72602">
        <w:rPr>
          <w:rFonts w:ascii="Times New Roman" w:hAnsi="Times New Roman" w:cs="Times New Roman"/>
          <w:sz w:val="24"/>
          <w:szCs w:val="24"/>
        </w:rPr>
        <w:t>Burawoy</w:t>
      </w:r>
      <w:proofErr w:type="spellEnd"/>
      <w:r w:rsidR="00500C62" w:rsidRPr="00C72602">
        <w:rPr>
          <w:rFonts w:ascii="Times New Roman" w:hAnsi="Times New Roman" w:cs="Times New Roman"/>
          <w:sz w:val="24"/>
          <w:szCs w:val="24"/>
        </w:rPr>
        <w:t>, 200</w:t>
      </w:r>
      <w:r w:rsidR="0052526D">
        <w:rPr>
          <w:rFonts w:ascii="Times New Roman" w:hAnsi="Times New Roman" w:cs="Times New Roman"/>
          <w:sz w:val="24"/>
          <w:szCs w:val="24"/>
        </w:rPr>
        <w:t>6</w:t>
      </w:r>
      <w:r w:rsidR="00500C62" w:rsidRPr="00C72602">
        <w:rPr>
          <w:rFonts w:ascii="Times New Roman" w:hAnsi="Times New Roman" w:cs="Times New Roman"/>
          <w:sz w:val="24"/>
          <w:szCs w:val="24"/>
        </w:rPr>
        <w:t xml:space="preserve">). Quer engajada e militante ou não, quer se direcione a um público mais restrito e especializado ou mais amplo e diversificado, dadas as condições de </w:t>
      </w:r>
      <w:r w:rsidR="0059137C" w:rsidRPr="00897C33">
        <w:rPr>
          <w:rFonts w:ascii="Times New Roman" w:hAnsi="Times New Roman" w:cs="Times New Roman"/>
          <w:sz w:val="24"/>
          <w:szCs w:val="24"/>
        </w:rPr>
        <w:t>nossa</w:t>
      </w:r>
      <w:r w:rsidR="0059137C">
        <w:rPr>
          <w:rFonts w:ascii="Times New Roman" w:hAnsi="Times New Roman" w:cs="Times New Roman"/>
          <w:sz w:val="24"/>
          <w:szCs w:val="24"/>
        </w:rPr>
        <w:t xml:space="preserve"> </w:t>
      </w:r>
      <w:r w:rsidR="00500C62" w:rsidRPr="00C72602">
        <w:rPr>
          <w:rFonts w:ascii="Times New Roman" w:hAnsi="Times New Roman" w:cs="Times New Roman"/>
          <w:sz w:val="24"/>
          <w:szCs w:val="24"/>
        </w:rPr>
        <w:t>sociedade, c</w:t>
      </w:r>
      <w:r w:rsidR="00DC42F9" w:rsidRPr="00C72602">
        <w:rPr>
          <w:rFonts w:ascii="Times New Roman" w:hAnsi="Times New Roman" w:cs="Times New Roman"/>
          <w:sz w:val="24"/>
          <w:szCs w:val="24"/>
        </w:rPr>
        <w:t>om suas injustiças, problemas e</w:t>
      </w:r>
      <w:r w:rsidR="00500C62" w:rsidRPr="00C72602">
        <w:rPr>
          <w:rFonts w:ascii="Times New Roman" w:hAnsi="Times New Roman" w:cs="Times New Roman"/>
          <w:sz w:val="24"/>
          <w:szCs w:val="24"/>
        </w:rPr>
        <w:t xml:space="preserve"> patologias sociais, ela é sempre vista como um esforço de contribuição ao debate público.</w:t>
      </w:r>
    </w:p>
    <w:p w14:paraId="3A9BF3F2" w14:textId="77777777" w:rsidR="0028493F" w:rsidRPr="00C72602" w:rsidRDefault="0028493F" w:rsidP="00C72602">
      <w:pPr>
        <w:spacing w:after="0" w:line="240" w:lineRule="auto"/>
        <w:jc w:val="both"/>
        <w:rPr>
          <w:rFonts w:ascii="Times New Roman" w:hAnsi="Times New Roman" w:cs="Times New Roman"/>
          <w:sz w:val="24"/>
          <w:szCs w:val="24"/>
        </w:rPr>
      </w:pPr>
    </w:p>
    <w:p w14:paraId="0BEA4C54" w14:textId="77777777" w:rsidR="0028493F" w:rsidRPr="00C72602" w:rsidRDefault="0028493F" w:rsidP="00C72602">
      <w:pPr>
        <w:spacing w:after="0" w:line="240" w:lineRule="auto"/>
        <w:jc w:val="both"/>
        <w:rPr>
          <w:rFonts w:ascii="Times New Roman" w:hAnsi="Times New Roman" w:cs="Times New Roman"/>
          <w:b/>
          <w:sz w:val="24"/>
          <w:szCs w:val="24"/>
        </w:rPr>
      </w:pPr>
      <w:r w:rsidRPr="00C72602">
        <w:rPr>
          <w:rFonts w:ascii="Times New Roman" w:hAnsi="Times New Roman" w:cs="Times New Roman"/>
          <w:b/>
          <w:sz w:val="24"/>
          <w:szCs w:val="24"/>
        </w:rPr>
        <w:t>Teoria Sociológica II</w:t>
      </w:r>
    </w:p>
    <w:p w14:paraId="367EFBF2" w14:textId="77777777" w:rsidR="00F7137F" w:rsidRPr="00C72602" w:rsidRDefault="00F7137F" w:rsidP="00C72602">
      <w:pPr>
        <w:spacing w:after="0" w:line="240" w:lineRule="auto"/>
        <w:jc w:val="both"/>
        <w:rPr>
          <w:rFonts w:ascii="Times New Roman" w:hAnsi="Times New Roman" w:cs="Times New Roman"/>
          <w:b/>
          <w:sz w:val="24"/>
          <w:szCs w:val="24"/>
        </w:rPr>
      </w:pPr>
    </w:p>
    <w:p w14:paraId="40944D0E" w14:textId="10FE9338" w:rsidR="00F7137F" w:rsidRPr="00C72602" w:rsidRDefault="00F7137F"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A canonização dos clássicos da sociologia ocorre não só retrospectivamente, mas também prospectivamente. Uma vez </w:t>
      </w:r>
      <w:r w:rsidR="00F87E2C" w:rsidRPr="00C72602">
        <w:rPr>
          <w:rFonts w:ascii="Times New Roman" w:hAnsi="Times New Roman" w:cs="Times New Roman"/>
          <w:sz w:val="24"/>
          <w:szCs w:val="24"/>
        </w:rPr>
        <w:t>estabelecidos os</w:t>
      </w:r>
      <w:r w:rsidRPr="00C72602">
        <w:rPr>
          <w:rFonts w:ascii="Times New Roman" w:hAnsi="Times New Roman" w:cs="Times New Roman"/>
          <w:sz w:val="24"/>
          <w:szCs w:val="24"/>
        </w:rPr>
        <w:t xml:space="preserve"> </w:t>
      </w:r>
      <w:proofErr w:type="spellStart"/>
      <w:r w:rsidRPr="00C72602">
        <w:rPr>
          <w:rFonts w:ascii="Times New Roman" w:hAnsi="Times New Roman" w:cs="Times New Roman"/>
          <w:i/>
          <w:sz w:val="24"/>
          <w:szCs w:val="24"/>
        </w:rPr>
        <w:t>founding</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fathers</w:t>
      </w:r>
      <w:proofErr w:type="spellEnd"/>
      <w:r w:rsidRPr="00C72602">
        <w:rPr>
          <w:rFonts w:ascii="Times New Roman" w:hAnsi="Times New Roman" w:cs="Times New Roman"/>
          <w:sz w:val="24"/>
          <w:szCs w:val="24"/>
        </w:rPr>
        <w:t>, a história da sociologia no século XX pode ser contada como uma tentativa recorrente de acertar contas com seu legado.</w:t>
      </w:r>
      <w:r w:rsidR="00115A5D" w:rsidRPr="00C72602">
        <w:rPr>
          <w:rFonts w:ascii="Times New Roman" w:hAnsi="Times New Roman" w:cs="Times New Roman"/>
          <w:sz w:val="24"/>
          <w:szCs w:val="24"/>
        </w:rPr>
        <w:t xml:space="preserve"> Essa história já é bem conhecida hoje em dia e pode ser recontada como uma variação contínua no tema das inter-relações entre estrutura e agência, cultura e prática, macro e micro</w:t>
      </w:r>
      <w:r w:rsidR="00897C33">
        <w:rPr>
          <w:rFonts w:ascii="Times New Roman" w:hAnsi="Times New Roman" w:cs="Times New Roman"/>
          <w:sz w:val="24"/>
          <w:szCs w:val="24"/>
        </w:rPr>
        <w:t xml:space="preserve">, </w:t>
      </w:r>
      <w:r w:rsidR="0059137C" w:rsidRPr="00897C33">
        <w:rPr>
          <w:rFonts w:ascii="Times New Roman" w:hAnsi="Times New Roman" w:cs="Times New Roman"/>
          <w:sz w:val="24"/>
          <w:szCs w:val="24"/>
        </w:rPr>
        <w:t>em suma, objetividade e subjetividade</w:t>
      </w:r>
      <w:r w:rsidR="00115A5D" w:rsidRPr="00897C33">
        <w:rPr>
          <w:rFonts w:ascii="Times New Roman" w:hAnsi="Times New Roman" w:cs="Times New Roman"/>
          <w:sz w:val="24"/>
          <w:szCs w:val="24"/>
        </w:rPr>
        <w:t>.</w:t>
      </w:r>
      <w:r w:rsidR="00115A5D" w:rsidRPr="00C72602">
        <w:rPr>
          <w:rFonts w:ascii="Times New Roman" w:hAnsi="Times New Roman" w:cs="Times New Roman"/>
          <w:sz w:val="24"/>
          <w:szCs w:val="24"/>
        </w:rPr>
        <w:t xml:space="preserve"> Em sua visão mais aceita, Marx, Weber e Durkheim </w:t>
      </w:r>
      <w:r w:rsidR="00F87E2C" w:rsidRPr="00C72602">
        <w:rPr>
          <w:rFonts w:ascii="Times New Roman" w:hAnsi="Times New Roman" w:cs="Times New Roman"/>
          <w:sz w:val="24"/>
          <w:szCs w:val="24"/>
        </w:rPr>
        <w:t>são</w:t>
      </w:r>
      <w:r w:rsidR="00115A5D" w:rsidRPr="00C72602">
        <w:rPr>
          <w:rFonts w:ascii="Times New Roman" w:hAnsi="Times New Roman" w:cs="Times New Roman"/>
          <w:sz w:val="24"/>
          <w:szCs w:val="24"/>
        </w:rPr>
        <w:t xml:space="preserve"> conhecidos como abordagens divergentes embora complementárias para</w:t>
      </w:r>
      <w:r w:rsidR="00F87E2C" w:rsidRPr="00C72602">
        <w:rPr>
          <w:rFonts w:ascii="Times New Roman" w:hAnsi="Times New Roman" w:cs="Times New Roman"/>
          <w:sz w:val="24"/>
          <w:szCs w:val="24"/>
        </w:rPr>
        <w:t xml:space="preserve"> o enfrentamento d</w:t>
      </w:r>
      <w:r w:rsidR="00115A5D" w:rsidRPr="00C72602">
        <w:rPr>
          <w:rFonts w:ascii="Times New Roman" w:hAnsi="Times New Roman" w:cs="Times New Roman"/>
          <w:sz w:val="24"/>
          <w:szCs w:val="24"/>
        </w:rPr>
        <w:t xml:space="preserve">os problemas oriundos das relações entre estrutura, cultura e agência. </w:t>
      </w:r>
      <w:r w:rsidR="00F87E2C" w:rsidRPr="00C72602">
        <w:rPr>
          <w:rFonts w:ascii="Times New Roman" w:hAnsi="Times New Roman" w:cs="Times New Roman"/>
          <w:sz w:val="24"/>
          <w:szCs w:val="24"/>
        </w:rPr>
        <w:t>Se</w:t>
      </w:r>
      <w:r w:rsidR="00115A5D" w:rsidRPr="00C72602">
        <w:rPr>
          <w:rFonts w:ascii="Times New Roman" w:hAnsi="Times New Roman" w:cs="Times New Roman"/>
          <w:sz w:val="24"/>
          <w:szCs w:val="24"/>
        </w:rPr>
        <w:t xml:space="preserve"> os clássicos podem ser reorganizados de formas diferentes, a ideia é que juntos eles oferecem </w:t>
      </w:r>
      <w:r w:rsidR="004024FE" w:rsidRPr="00C72602">
        <w:rPr>
          <w:rFonts w:ascii="Times New Roman" w:hAnsi="Times New Roman" w:cs="Times New Roman"/>
          <w:sz w:val="24"/>
          <w:szCs w:val="24"/>
        </w:rPr>
        <w:t xml:space="preserve">um quadro perfeito </w:t>
      </w:r>
      <w:r w:rsidR="00115A5D" w:rsidRPr="00C72602">
        <w:rPr>
          <w:rFonts w:ascii="Times New Roman" w:hAnsi="Times New Roman" w:cs="Times New Roman"/>
          <w:sz w:val="24"/>
          <w:szCs w:val="24"/>
        </w:rPr>
        <w:t>para a análise histórica e comparativa da ação, da ordem e da mudança social no decorrer do tempo e nas principais instituições da sociedade</w:t>
      </w:r>
      <w:r w:rsidR="00C8452E" w:rsidRPr="00C72602">
        <w:rPr>
          <w:rFonts w:ascii="Times New Roman" w:hAnsi="Times New Roman" w:cs="Times New Roman"/>
          <w:sz w:val="24"/>
          <w:szCs w:val="24"/>
        </w:rPr>
        <w:t xml:space="preserve"> (</w:t>
      </w:r>
      <w:proofErr w:type="spellStart"/>
      <w:r w:rsidR="00C8452E" w:rsidRPr="00C72602">
        <w:rPr>
          <w:rFonts w:ascii="Times New Roman" w:hAnsi="Times New Roman" w:cs="Times New Roman"/>
          <w:sz w:val="24"/>
          <w:szCs w:val="24"/>
        </w:rPr>
        <w:t>Vandenberghe</w:t>
      </w:r>
      <w:proofErr w:type="spellEnd"/>
      <w:r w:rsidR="00C8452E" w:rsidRPr="00C72602">
        <w:rPr>
          <w:rFonts w:ascii="Times New Roman" w:hAnsi="Times New Roman" w:cs="Times New Roman"/>
          <w:sz w:val="24"/>
          <w:szCs w:val="24"/>
        </w:rPr>
        <w:t>, 2009)</w:t>
      </w:r>
      <w:r w:rsidR="00115A5D" w:rsidRPr="00C72602">
        <w:rPr>
          <w:rFonts w:ascii="Times New Roman" w:hAnsi="Times New Roman" w:cs="Times New Roman"/>
          <w:sz w:val="24"/>
          <w:szCs w:val="24"/>
        </w:rPr>
        <w:t>. Claro, faz diferença se a síntese em questão é escrita sob uma chave marxi</w:t>
      </w:r>
      <w:r w:rsidR="004024FE" w:rsidRPr="00C72602">
        <w:rPr>
          <w:rFonts w:ascii="Times New Roman" w:hAnsi="Times New Roman" w:cs="Times New Roman"/>
          <w:sz w:val="24"/>
          <w:szCs w:val="24"/>
        </w:rPr>
        <w:t>s</w:t>
      </w:r>
      <w:r w:rsidR="00115A5D" w:rsidRPr="00C72602">
        <w:rPr>
          <w:rFonts w:ascii="Times New Roman" w:hAnsi="Times New Roman" w:cs="Times New Roman"/>
          <w:sz w:val="24"/>
          <w:szCs w:val="24"/>
        </w:rPr>
        <w:t xml:space="preserve">ta, </w:t>
      </w:r>
      <w:proofErr w:type="spellStart"/>
      <w:r w:rsidR="00115A5D" w:rsidRPr="00C72602">
        <w:rPr>
          <w:rFonts w:ascii="Times New Roman" w:hAnsi="Times New Roman" w:cs="Times New Roman"/>
          <w:sz w:val="24"/>
          <w:szCs w:val="24"/>
        </w:rPr>
        <w:t>durkheimiana</w:t>
      </w:r>
      <w:proofErr w:type="spellEnd"/>
      <w:r w:rsidR="00115A5D" w:rsidRPr="00C72602">
        <w:rPr>
          <w:rFonts w:ascii="Times New Roman" w:hAnsi="Times New Roman" w:cs="Times New Roman"/>
          <w:sz w:val="24"/>
          <w:szCs w:val="24"/>
        </w:rPr>
        <w:t xml:space="preserve"> ou weberiana, mas a intenção é</w:t>
      </w:r>
      <w:r w:rsidR="00137ACC" w:rsidRPr="00C72602">
        <w:rPr>
          <w:rFonts w:ascii="Times New Roman" w:hAnsi="Times New Roman" w:cs="Times New Roman"/>
          <w:sz w:val="24"/>
          <w:szCs w:val="24"/>
        </w:rPr>
        <w:t xml:space="preserve"> jogar um contra os outros dois e explorar as possíveis permutações até que as oposições iniciais sejam </w:t>
      </w:r>
      <w:proofErr w:type="spellStart"/>
      <w:r w:rsidR="00137ACC" w:rsidRPr="00C72602">
        <w:rPr>
          <w:rFonts w:ascii="Times New Roman" w:hAnsi="Times New Roman" w:cs="Times New Roman"/>
          <w:sz w:val="24"/>
          <w:szCs w:val="24"/>
        </w:rPr>
        <w:t>suprassumidas</w:t>
      </w:r>
      <w:proofErr w:type="spellEnd"/>
      <w:r w:rsidR="00137ACC" w:rsidRPr="00C72602">
        <w:rPr>
          <w:rFonts w:ascii="Times New Roman" w:hAnsi="Times New Roman" w:cs="Times New Roman"/>
          <w:sz w:val="24"/>
          <w:szCs w:val="24"/>
        </w:rPr>
        <w:t xml:space="preserve"> (</w:t>
      </w:r>
      <w:proofErr w:type="spellStart"/>
      <w:r w:rsidR="00137ACC" w:rsidRPr="00C72602">
        <w:rPr>
          <w:rFonts w:ascii="Times New Roman" w:hAnsi="Times New Roman" w:cs="Times New Roman"/>
          <w:i/>
          <w:sz w:val="24"/>
          <w:szCs w:val="24"/>
        </w:rPr>
        <w:t>Aufgehoben</w:t>
      </w:r>
      <w:proofErr w:type="spellEnd"/>
      <w:r w:rsidR="00137ACC" w:rsidRPr="00C72602">
        <w:rPr>
          <w:rFonts w:ascii="Times New Roman" w:hAnsi="Times New Roman" w:cs="Times New Roman"/>
          <w:sz w:val="24"/>
          <w:szCs w:val="24"/>
        </w:rPr>
        <w:t>), ou superadas, no seio de uma perspectiva n</w:t>
      </w:r>
      <w:r w:rsidR="004024FE" w:rsidRPr="00C72602">
        <w:rPr>
          <w:rFonts w:ascii="Times New Roman" w:hAnsi="Times New Roman" w:cs="Times New Roman"/>
          <w:sz w:val="24"/>
          <w:szCs w:val="24"/>
        </w:rPr>
        <w:t>ão apenas mais nova</w:t>
      </w:r>
      <w:r w:rsidR="001E7AB6">
        <w:rPr>
          <w:rFonts w:ascii="Times New Roman" w:hAnsi="Times New Roman" w:cs="Times New Roman"/>
          <w:sz w:val="24"/>
          <w:szCs w:val="24"/>
        </w:rPr>
        <w:t>,</w:t>
      </w:r>
      <w:r w:rsidR="004024FE" w:rsidRPr="00C72602">
        <w:rPr>
          <w:rFonts w:ascii="Times New Roman" w:hAnsi="Times New Roman" w:cs="Times New Roman"/>
          <w:sz w:val="24"/>
          <w:szCs w:val="24"/>
        </w:rPr>
        <w:t xml:space="preserve"> como mais ab</w:t>
      </w:r>
      <w:r w:rsidR="00137ACC" w:rsidRPr="00C72602">
        <w:rPr>
          <w:rFonts w:ascii="Times New Roman" w:hAnsi="Times New Roman" w:cs="Times New Roman"/>
          <w:sz w:val="24"/>
          <w:szCs w:val="24"/>
        </w:rPr>
        <w:t>rangente.</w:t>
      </w:r>
    </w:p>
    <w:p w14:paraId="145CD945" w14:textId="16B1995A" w:rsidR="00137ACC" w:rsidRPr="00C72602" w:rsidRDefault="00137ACC"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De acordo com a visão dominante da teo</w:t>
      </w:r>
      <w:r w:rsidR="004024FE" w:rsidRPr="00C72602">
        <w:rPr>
          <w:rFonts w:ascii="Times New Roman" w:hAnsi="Times New Roman" w:cs="Times New Roman"/>
          <w:sz w:val="24"/>
          <w:szCs w:val="24"/>
        </w:rPr>
        <w:t>ria sociológica, que posiciona o</w:t>
      </w:r>
      <w:r w:rsidRPr="00C72602">
        <w:rPr>
          <w:rFonts w:ascii="Times New Roman" w:hAnsi="Times New Roman" w:cs="Times New Roman"/>
          <w:sz w:val="24"/>
          <w:szCs w:val="24"/>
        </w:rPr>
        <w:t xml:space="preserve"> norte-americano </w:t>
      </w:r>
      <w:proofErr w:type="spellStart"/>
      <w:r w:rsidRPr="00C72602">
        <w:rPr>
          <w:rFonts w:ascii="Times New Roman" w:hAnsi="Times New Roman" w:cs="Times New Roman"/>
          <w:sz w:val="24"/>
          <w:szCs w:val="24"/>
        </w:rPr>
        <w:t>Talcott</w:t>
      </w:r>
      <w:proofErr w:type="spellEnd"/>
      <w:r w:rsidRPr="00C72602">
        <w:rPr>
          <w:rFonts w:ascii="Times New Roman" w:hAnsi="Times New Roman" w:cs="Times New Roman"/>
          <w:sz w:val="24"/>
          <w:szCs w:val="24"/>
        </w:rPr>
        <w:t xml:space="preserve"> Parsons no centro da sociologia mundial, essa narrativa segue o enredo da </w:t>
      </w:r>
      <w:r w:rsidR="004024FE" w:rsidRPr="00C72602">
        <w:rPr>
          <w:rFonts w:ascii="Times New Roman" w:hAnsi="Times New Roman" w:cs="Times New Roman"/>
          <w:sz w:val="24"/>
          <w:szCs w:val="24"/>
        </w:rPr>
        <w:t>ascensão</w:t>
      </w:r>
      <w:r w:rsidRPr="00C72602">
        <w:rPr>
          <w:rFonts w:ascii="Times New Roman" w:hAnsi="Times New Roman" w:cs="Times New Roman"/>
          <w:sz w:val="24"/>
          <w:szCs w:val="24"/>
        </w:rPr>
        <w:t xml:space="preserve"> e queda de sua teoria geral da ação (Alexander, 1987). Retornando da Europa antes da eclosão da Segunda Guerra Mundial, </w:t>
      </w:r>
      <w:proofErr w:type="spellStart"/>
      <w:r w:rsidRPr="00C72602">
        <w:rPr>
          <w:rFonts w:ascii="Times New Roman" w:hAnsi="Times New Roman" w:cs="Times New Roman"/>
          <w:sz w:val="24"/>
          <w:szCs w:val="24"/>
        </w:rPr>
        <w:t>Talcott</w:t>
      </w:r>
      <w:proofErr w:type="spellEnd"/>
      <w:r w:rsidRPr="00C72602">
        <w:rPr>
          <w:rFonts w:ascii="Times New Roman" w:hAnsi="Times New Roman" w:cs="Times New Roman"/>
          <w:sz w:val="24"/>
          <w:szCs w:val="24"/>
        </w:rPr>
        <w:t xml:space="preserve"> Parsons propôs uma poderosa síntese de Durkheim e Weber. Removendo Marx da equação, propôs a fusão da sociologia moral de Durkheim com a teoria weberiana da ação. Posteriormente, por meio da incorporação do pragmatismo </w:t>
      </w:r>
      <w:r w:rsidR="00AC5940" w:rsidRPr="00C72602">
        <w:rPr>
          <w:rFonts w:ascii="Times New Roman" w:hAnsi="Times New Roman" w:cs="Times New Roman"/>
          <w:sz w:val="24"/>
          <w:szCs w:val="24"/>
        </w:rPr>
        <w:t xml:space="preserve">(em especial </w:t>
      </w:r>
      <w:proofErr w:type="spellStart"/>
      <w:r w:rsidR="00AC5940" w:rsidRPr="00C72602">
        <w:rPr>
          <w:rFonts w:ascii="Times New Roman" w:hAnsi="Times New Roman" w:cs="Times New Roman"/>
          <w:sz w:val="24"/>
          <w:szCs w:val="24"/>
        </w:rPr>
        <w:t>Mead</w:t>
      </w:r>
      <w:proofErr w:type="spellEnd"/>
      <w:r w:rsidR="00AC5940" w:rsidRPr="00C72602">
        <w:rPr>
          <w:rFonts w:ascii="Times New Roman" w:hAnsi="Times New Roman" w:cs="Times New Roman"/>
          <w:sz w:val="24"/>
          <w:szCs w:val="24"/>
        </w:rPr>
        <w:t>)</w:t>
      </w:r>
      <w:r w:rsidRPr="00C72602">
        <w:rPr>
          <w:rFonts w:ascii="Times New Roman" w:hAnsi="Times New Roman" w:cs="Times New Roman"/>
          <w:sz w:val="24"/>
          <w:szCs w:val="24"/>
        </w:rPr>
        <w:t xml:space="preserve"> e da psicanálise, ele </w:t>
      </w:r>
      <w:r w:rsidR="004811A9" w:rsidRPr="00C72602">
        <w:rPr>
          <w:rFonts w:ascii="Times New Roman" w:hAnsi="Times New Roman" w:cs="Times New Roman"/>
          <w:sz w:val="24"/>
          <w:szCs w:val="24"/>
        </w:rPr>
        <w:t>trabalhou para ajustar</w:t>
      </w:r>
      <w:r w:rsidRPr="00C72602">
        <w:rPr>
          <w:rFonts w:ascii="Times New Roman" w:hAnsi="Times New Roman" w:cs="Times New Roman"/>
          <w:sz w:val="24"/>
          <w:szCs w:val="24"/>
        </w:rPr>
        <w:t xml:space="preserve"> sua teoria da ação</w:t>
      </w:r>
      <w:r w:rsidR="004811A9" w:rsidRPr="00C72602">
        <w:rPr>
          <w:rFonts w:ascii="Times New Roman" w:hAnsi="Times New Roman" w:cs="Times New Roman"/>
          <w:sz w:val="24"/>
          <w:szCs w:val="24"/>
        </w:rPr>
        <w:t xml:space="preserve"> no corpo de uma teoria funcionalista dos sistemas sociais que confere precedência aos padrões </w:t>
      </w:r>
      <w:r w:rsidR="00A5645B" w:rsidRPr="00C72602">
        <w:rPr>
          <w:rFonts w:ascii="Times New Roman" w:hAnsi="Times New Roman" w:cs="Times New Roman"/>
          <w:sz w:val="24"/>
          <w:szCs w:val="24"/>
        </w:rPr>
        <w:t xml:space="preserve">coletivos e </w:t>
      </w:r>
      <w:r w:rsidR="004811A9" w:rsidRPr="00C72602">
        <w:rPr>
          <w:rFonts w:ascii="Times New Roman" w:hAnsi="Times New Roman" w:cs="Times New Roman"/>
          <w:sz w:val="24"/>
          <w:szCs w:val="24"/>
        </w:rPr>
        <w:t xml:space="preserve">normativos que estruturam as interações entre os </w:t>
      </w:r>
      <w:r w:rsidR="004024FE" w:rsidRPr="00C72602">
        <w:rPr>
          <w:rFonts w:ascii="Times New Roman" w:hAnsi="Times New Roman" w:cs="Times New Roman"/>
          <w:sz w:val="24"/>
          <w:szCs w:val="24"/>
        </w:rPr>
        <w:t>indivíduos</w:t>
      </w:r>
      <w:r w:rsidR="004811A9" w:rsidRPr="00C72602">
        <w:rPr>
          <w:rFonts w:ascii="Times New Roman" w:hAnsi="Times New Roman" w:cs="Times New Roman"/>
          <w:sz w:val="24"/>
          <w:szCs w:val="24"/>
        </w:rPr>
        <w:t xml:space="preserve"> na medida em que são por eles intr</w:t>
      </w:r>
      <w:r w:rsidR="00A5645B" w:rsidRPr="00C72602">
        <w:rPr>
          <w:rFonts w:ascii="Times New Roman" w:hAnsi="Times New Roman" w:cs="Times New Roman"/>
          <w:sz w:val="24"/>
          <w:szCs w:val="24"/>
        </w:rPr>
        <w:t>ojetado</w:t>
      </w:r>
      <w:r w:rsidR="004811A9" w:rsidRPr="00C72602">
        <w:rPr>
          <w:rFonts w:ascii="Times New Roman" w:hAnsi="Times New Roman" w:cs="Times New Roman"/>
          <w:sz w:val="24"/>
          <w:szCs w:val="24"/>
        </w:rPr>
        <w:t>s por intermédio dos processos socializadores constitutivos dessas</w:t>
      </w:r>
      <w:r w:rsidR="008556DE">
        <w:rPr>
          <w:rFonts w:ascii="Times New Roman" w:hAnsi="Times New Roman" w:cs="Times New Roman"/>
          <w:sz w:val="24"/>
          <w:szCs w:val="24"/>
        </w:rPr>
        <w:t xml:space="preserve"> mesmas</w:t>
      </w:r>
      <w:r w:rsidR="004811A9" w:rsidRPr="00C72602">
        <w:rPr>
          <w:rFonts w:ascii="Times New Roman" w:hAnsi="Times New Roman" w:cs="Times New Roman"/>
          <w:sz w:val="24"/>
          <w:szCs w:val="24"/>
        </w:rPr>
        <w:t xml:space="preserve"> interações. O resultado dessa teoria </w:t>
      </w:r>
      <w:r w:rsidR="004811A9" w:rsidRPr="00C72602">
        <w:rPr>
          <w:rFonts w:ascii="Times New Roman" w:hAnsi="Times New Roman" w:cs="Times New Roman"/>
          <w:sz w:val="24"/>
          <w:szCs w:val="24"/>
        </w:rPr>
        <w:lastRenderedPageBreak/>
        <w:t xml:space="preserve">da institucionalização e da internalização dos valores e normas sociais é uma visão dialética da sociedade na qual indivíduos </w:t>
      </w:r>
      <w:r w:rsidR="004811A9" w:rsidRPr="00897C33">
        <w:rPr>
          <w:rFonts w:ascii="Times New Roman" w:hAnsi="Times New Roman" w:cs="Times New Roman"/>
          <w:sz w:val="24"/>
          <w:szCs w:val="24"/>
        </w:rPr>
        <w:t xml:space="preserve">socializados </w:t>
      </w:r>
      <w:r w:rsidR="008556DE" w:rsidRPr="00897C33">
        <w:rPr>
          <w:rFonts w:ascii="Times New Roman" w:hAnsi="Times New Roman" w:cs="Times New Roman"/>
          <w:sz w:val="24"/>
          <w:szCs w:val="24"/>
        </w:rPr>
        <w:t xml:space="preserve">(sobretudo) </w:t>
      </w:r>
      <w:r w:rsidR="004811A9" w:rsidRPr="00897C33">
        <w:rPr>
          <w:rFonts w:ascii="Times New Roman" w:hAnsi="Times New Roman" w:cs="Times New Roman"/>
          <w:sz w:val="24"/>
          <w:szCs w:val="24"/>
        </w:rPr>
        <w:t xml:space="preserve">reproduzem ou </w:t>
      </w:r>
      <w:r w:rsidR="008556DE" w:rsidRPr="00897C33">
        <w:rPr>
          <w:rFonts w:ascii="Times New Roman" w:hAnsi="Times New Roman" w:cs="Times New Roman"/>
          <w:sz w:val="24"/>
          <w:szCs w:val="24"/>
        </w:rPr>
        <w:t>(ocasionalmente)</w:t>
      </w:r>
      <w:r w:rsidR="008556DE">
        <w:rPr>
          <w:rFonts w:ascii="Times New Roman" w:hAnsi="Times New Roman" w:cs="Times New Roman"/>
          <w:sz w:val="24"/>
          <w:szCs w:val="24"/>
        </w:rPr>
        <w:t xml:space="preserve"> </w:t>
      </w:r>
      <w:r w:rsidR="004811A9" w:rsidRPr="00C72602">
        <w:rPr>
          <w:rFonts w:ascii="Times New Roman" w:hAnsi="Times New Roman" w:cs="Times New Roman"/>
          <w:sz w:val="24"/>
          <w:szCs w:val="24"/>
        </w:rPr>
        <w:t>transformam as sociedades que o</w:t>
      </w:r>
      <w:r w:rsidR="00A5645B" w:rsidRPr="00C72602">
        <w:rPr>
          <w:rFonts w:ascii="Times New Roman" w:hAnsi="Times New Roman" w:cs="Times New Roman"/>
          <w:sz w:val="24"/>
          <w:szCs w:val="24"/>
        </w:rPr>
        <w:t>s</w:t>
      </w:r>
      <w:r w:rsidR="004811A9" w:rsidRPr="00C72602">
        <w:rPr>
          <w:rFonts w:ascii="Times New Roman" w:hAnsi="Times New Roman" w:cs="Times New Roman"/>
          <w:sz w:val="24"/>
          <w:szCs w:val="24"/>
        </w:rPr>
        <w:t xml:space="preserve"> produziram. Nos últimos anos de sua vida, Parsons foi cada vez mais atraído pela cibernética. A ênfase inicial na ação social acabou sendo substituída pelo foco nos sistemas sociais. Finalmente, sua elaboração conceitual do intercâmbio sistêmico</w:t>
      </w:r>
      <w:r w:rsidR="0000483E" w:rsidRPr="00C72602">
        <w:rPr>
          <w:rFonts w:ascii="Times New Roman" w:hAnsi="Times New Roman" w:cs="Times New Roman"/>
          <w:sz w:val="24"/>
          <w:szCs w:val="24"/>
        </w:rPr>
        <w:t xml:space="preserve"> se tornou tão complexa e suas conexões com sua teoria geral da ação tão elusiva que a sínt</w:t>
      </w:r>
      <w:r w:rsidR="00A5645B" w:rsidRPr="00C72602">
        <w:rPr>
          <w:rFonts w:ascii="Times New Roman" w:hAnsi="Times New Roman" w:cs="Times New Roman"/>
          <w:sz w:val="24"/>
          <w:szCs w:val="24"/>
        </w:rPr>
        <w:t xml:space="preserve">ese </w:t>
      </w:r>
      <w:proofErr w:type="spellStart"/>
      <w:r w:rsidR="00A5645B" w:rsidRPr="00C72602">
        <w:rPr>
          <w:rFonts w:ascii="Times New Roman" w:hAnsi="Times New Roman" w:cs="Times New Roman"/>
          <w:sz w:val="24"/>
          <w:szCs w:val="24"/>
        </w:rPr>
        <w:t>parsoniana</w:t>
      </w:r>
      <w:proofErr w:type="spellEnd"/>
      <w:r w:rsidR="00A5645B" w:rsidRPr="00C72602">
        <w:rPr>
          <w:rFonts w:ascii="Times New Roman" w:hAnsi="Times New Roman" w:cs="Times New Roman"/>
          <w:sz w:val="24"/>
          <w:szCs w:val="24"/>
        </w:rPr>
        <w:t>, não resistindo à</w:t>
      </w:r>
      <w:r w:rsidR="0000483E" w:rsidRPr="00C72602">
        <w:rPr>
          <w:rFonts w:ascii="Times New Roman" w:hAnsi="Times New Roman" w:cs="Times New Roman"/>
          <w:sz w:val="24"/>
          <w:szCs w:val="24"/>
        </w:rPr>
        <w:t>s crescentes contestações, começou a desmoronar.</w:t>
      </w:r>
      <w:r w:rsidR="00897C33">
        <w:rPr>
          <w:rFonts w:ascii="Times New Roman" w:hAnsi="Times New Roman" w:cs="Times New Roman"/>
          <w:sz w:val="24"/>
          <w:szCs w:val="24"/>
        </w:rPr>
        <w:t xml:space="preserve"> </w:t>
      </w:r>
      <w:r w:rsidR="008556DE" w:rsidRPr="00897C33">
        <w:rPr>
          <w:rFonts w:ascii="Times New Roman" w:hAnsi="Times New Roman" w:cs="Times New Roman"/>
          <w:sz w:val="24"/>
          <w:szCs w:val="24"/>
        </w:rPr>
        <w:t>Novos tempos, novos anseios (</w:t>
      </w:r>
      <w:proofErr w:type="spellStart"/>
      <w:r w:rsidR="008556DE" w:rsidRPr="00897C33">
        <w:rPr>
          <w:rFonts w:ascii="Times New Roman" w:hAnsi="Times New Roman" w:cs="Times New Roman"/>
          <w:sz w:val="24"/>
          <w:szCs w:val="24"/>
        </w:rPr>
        <w:t>Gouldner</w:t>
      </w:r>
      <w:proofErr w:type="spellEnd"/>
      <w:r w:rsidR="008556DE" w:rsidRPr="00897C33">
        <w:rPr>
          <w:rFonts w:ascii="Times New Roman" w:hAnsi="Times New Roman" w:cs="Times New Roman"/>
          <w:sz w:val="24"/>
          <w:szCs w:val="24"/>
        </w:rPr>
        <w:t xml:space="preserve">, </w:t>
      </w:r>
      <w:proofErr w:type="gramStart"/>
      <w:r w:rsidR="008556DE" w:rsidRPr="00897C33">
        <w:rPr>
          <w:rFonts w:ascii="Times New Roman" w:hAnsi="Times New Roman" w:cs="Times New Roman"/>
          <w:sz w:val="24"/>
          <w:szCs w:val="24"/>
        </w:rPr>
        <w:t>1970</w:t>
      </w:r>
      <w:r w:rsidR="00897C33" w:rsidRPr="00897C33">
        <w:rPr>
          <w:rFonts w:ascii="Times New Roman" w:hAnsi="Times New Roman" w:cs="Times New Roman"/>
          <w:sz w:val="24"/>
          <w:szCs w:val="24"/>
        </w:rPr>
        <w:t xml:space="preserve"> )</w:t>
      </w:r>
      <w:proofErr w:type="gramEnd"/>
      <w:r w:rsidR="008556DE" w:rsidRPr="00897C33">
        <w:rPr>
          <w:rFonts w:ascii="Times New Roman" w:hAnsi="Times New Roman" w:cs="Times New Roman"/>
          <w:sz w:val="24"/>
          <w:szCs w:val="24"/>
        </w:rPr>
        <w:t>.</w:t>
      </w:r>
    </w:p>
    <w:p w14:paraId="4907F4F9" w14:textId="0969397F" w:rsidR="0000483E" w:rsidRPr="00C72602" w:rsidRDefault="0000483E"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De fato, chegando ao fim da década de 1960, como resultado de transformações no </w:t>
      </w:r>
      <w:proofErr w:type="spellStart"/>
      <w:r w:rsidRPr="00C72602">
        <w:rPr>
          <w:rFonts w:ascii="Times New Roman" w:hAnsi="Times New Roman" w:cs="Times New Roman"/>
          <w:i/>
          <w:sz w:val="24"/>
          <w:szCs w:val="24"/>
        </w:rPr>
        <w:t>Zeitgeist</w:t>
      </w:r>
      <w:proofErr w:type="spellEnd"/>
      <w:r w:rsidRPr="00C72602">
        <w:rPr>
          <w:rFonts w:ascii="Times New Roman" w:hAnsi="Times New Roman" w:cs="Times New Roman"/>
          <w:sz w:val="24"/>
          <w:szCs w:val="24"/>
        </w:rPr>
        <w:t xml:space="preserve">, o consenso ortodoxo, cimentado por meio de sua aliança entre positivismo, funcionalismo e </w:t>
      </w:r>
      <w:proofErr w:type="spellStart"/>
      <w:r w:rsidR="00A5645B" w:rsidRPr="00C72602">
        <w:rPr>
          <w:rFonts w:ascii="Times New Roman" w:hAnsi="Times New Roman" w:cs="Times New Roman"/>
          <w:sz w:val="24"/>
          <w:szCs w:val="24"/>
        </w:rPr>
        <w:t>excepcionalismo</w:t>
      </w:r>
      <w:proofErr w:type="spellEnd"/>
      <w:r w:rsidRPr="00C72602">
        <w:rPr>
          <w:rFonts w:ascii="Times New Roman" w:hAnsi="Times New Roman" w:cs="Times New Roman"/>
          <w:sz w:val="24"/>
          <w:szCs w:val="24"/>
        </w:rPr>
        <w:t xml:space="preserve"> americanista, viria a ser sitiado por todos os lados</w:t>
      </w:r>
      <w:r w:rsidR="00AC5940" w:rsidRPr="00C72602">
        <w:rPr>
          <w:rFonts w:ascii="Times New Roman" w:hAnsi="Times New Roman" w:cs="Times New Roman"/>
          <w:sz w:val="24"/>
          <w:szCs w:val="24"/>
        </w:rPr>
        <w:t xml:space="preserve"> (Alexander, 1982, IV: 289-309)</w:t>
      </w:r>
      <w:r w:rsidRPr="00C72602">
        <w:rPr>
          <w:rFonts w:ascii="Times New Roman" w:hAnsi="Times New Roman" w:cs="Times New Roman"/>
          <w:sz w:val="24"/>
          <w:szCs w:val="24"/>
        </w:rPr>
        <w:t>. Duas linhas de ataque</w:t>
      </w:r>
      <w:r w:rsidR="00A5645B" w:rsidRPr="00C72602">
        <w:rPr>
          <w:rFonts w:ascii="Times New Roman" w:hAnsi="Times New Roman" w:cs="Times New Roman"/>
          <w:sz w:val="24"/>
          <w:szCs w:val="24"/>
        </w:rPr>
        <w:t xml:space="preserve"> principais</w:t>
      </w:r>
      <w:r w:rsidRPr="00C72602">
        <w:rPr>
          <w:rFonts w:ascii="Times New Roman" w:hAnsi="Times New Roman" w:cs="Times New Roman"/>
          <w:sz w:val="24"/>
          <w:szCs w:val="24"/>
        </w:rPr>
        <w:t xml:space="preserve"> podem ser distinguidas. A primeira </w:t>
      </w:r>
      <w:r w:rsidR="00A5645B" w:rsidRPr="00C72602">
        <w:rPr>
          <w:rFonts w:ascii="Times New Roman" w:hAnsi="Times New Roman" w:cs="Times New Roman"/>
          <w:sz w:val="24"/>
          <w:szCs w:val="24"/>
        </w:rPr>
        <w:t>delas veio, por assim dizer, de</w:t>
      </w:r>
      <w:r w:rsidRPr="00C72602">
        <w:rPr>
          <w:rFonts w:ascii="Times New Roman" w:hAnsi="Times New Roman" w:cs="Times New Roman"/>
          <w:sz w:val="24"/>
          <w:szCs w:val="24"/>
        </w:rPr>
        <w:t xml:space="preserve"> baixo</w:t>
      </w:r>
      <w:r w:rsidR="00AA67F2">
        <w:rPr>
          <w:rFonts w:ascii="Times New Roman" w:hAnsi="Times New Roman" w:cs="Times New Roman"/>
          <w:sz w:val="24"/>
          <w:szCs w:val="24"/>
        </w:rPr>
        <w:t>,</w:t>
      </w:r>
      <w:r w:rsidRPr="00C72602">
        <w:rPr>
          <w:rFonts w:ascii="Times New Roman" w:hAnsi="Times New Roman" w:cs="Times New Roman"/>
          <w:sz w:val="24"/>
          <w:szCs w:val="24"/>
        </w:rPr>
        <w:t xml:space="preserve"> e criticou a forte inflexão de Parsons de uma teoria voluntarista da ação para um</w:t>
      </w:r>
      <w:r w:rsidR="00A5645B" w:rsidRPr="00C72602">
        <w:rPr>
          <w:rFonts w:ascii="Times New Roman" w:hAnsi="Times New Roman" w:cs="Times New Roman"/>
          <w:sz w:val="24"/>
          <w:szCs w:val="24"/>
        </w:rPr>
        <w:t>a</w:t>
      </w:r>
      <w:r w:rsidRPr="00C72602">
        <w:rPr>
          <w:rFonts w:ascii="Times New Roman" w:hAnsi="Times New Roman" w:cs="Times New Roman"/>
          <w:sz w:val="24"/>
          <w:szCs w:val="24"/>
        </w:rPr>
        <w:t xml:space="preserve"> teoria dos sistemas de inclinação funcionalista. Por mais diferentes que a fenomenologia, a etnometodologia e o pragmatismo se revelem, todos eles compartilham a convicção de que a sociologia é uma ciência humana que deve p</w:t>
      </w:r>
      <w:r w:rsidR="00C565D3" w:rsidRPr="00C72602">
        <w:rPr>
          <w:rFonts w:ascii="Times New Roman" w:hAnsi="Times New Roman" w:cs="Times New Roman"/>
          <w:sz w:val="24"/>
          <w:szCs w:val="24"/>
        </w:rPr>
        <w:t xml:space="preserve">osicionar os atores mesmos </w:t>
      </w:r>
      <w:proofErr w:type="gramStart"/>
      <w:r w:rsidR="00C565D3" w:rsidRPr="00C72602">
        <w:rPr>
          <w:rFonts w:ascii="Times New Roman" w:hAnsi="Times New Roman" w:cs="Times New Roman"/>
          <w:sz w:val="24"/>
          <w:szCs w:val="24"/>
        </w:rPr>
        <w:t>no fronte</w:t>
      </w:r>
      <w:proofErr w:type="gramEnd"/>
      <w:r w:rsidR="00C565D3" w:rsidRPr="00C72602">
        <w:rPr>
          <w:rFonts w:ascii="Times New Roman" w:hAnsi="Times New Roman" w:cs="Times New Roman"/>
          <w:sz w:val="24"/>
          <w:szCs w:val="24"/>
        </w:rPr>
        <w:t xml:space="preserve"> e no centro da análise. Ao invés de uma abordagem tipicamente </w:t>
      </w:r>
      <w:r w:rsidR="00C565D3" w:rsidRPr="00C72602">
        <w:rPr>
          <w:rFonts w:ascii="Times New Roman" w:hAnsi="Times New Roman" w:cs="Times New Roman"/>
          <w:i/>
          <w:sz w:val="24"/>
          <w:szCs w:val="24"/>
        </w:rPr>
        <w:t>top-</w:t>
      </w:r>
      <w:proofErr w:type="spellStart"/>
      <w:r w:rsidR="00C565D3" w:rsidRPr="00C72602">
        <w:rPr>
          <w:rFonts w:ascii="Times New Roman" w:hAnsi="Times New Roman" w:cs="Times New Roman"/>
          <w:i/>
          <w:sz w:val="24"/>
          <w:szCs w:val="24"/>
        </w:rPr>
        <w:t>down</w:t>
      </w:r>
      <w:proofErr w:type="spellEnd"/>
      <w:r w:rsidR="00C565D3" w:rsidRPr="00C72602">
        <w:rPr>
          <w:rFonts w:ascii="Times New Roman" w:hAnsi="Times New Roman" w:cs="Times New Roman"/>
          <w:sz w:val="24"/>
          <w:szCs w:val="24"/>
        </w:rPr>
        <w:t xml:space="preserve">, eles recomendam uma de tipo </w:t>
      </w:r>
      <w:proofErr w:type="spellStart"/>
      <w:r w:rsidR="00C565D3" w:rsidRPr="00C72602">
        <w:rPr>
          <w:rFonts w:ascii="Times New Roman" w:hAnsi="Times New Roman" w:cs="Times New Roman"/>
          <w:i/>
          <w:sz w:val="24"/>
          <w:szCs w:val="24"/>
        </w:rPr>
        <w:t>bottom-up</w:t>
      </w:r>
      <w:proofErr w:type="spellEnd"/>
      <w:r w:rsidR="00C565D3" w:rsidRPr="00C72602">
        <w:rPr>
          <w:rFonts w:ascii="Times New Roman" w:hAnsi="Times New Roman" w:cs="Times New Roman"/>
          <w:sz w:val="24"/>
          <w:szCs w:val="24"/>
        </w:rPr>
        <w:t xml:space="preserve"> na qual a sociedade não é mais vista como uma entidade externa que imporia suas injunções sobre os indivíduos a partir de fora. Em seu lugar, </w:t>
      </w:r>
      <w:r w:rsidR="00AA67F2">
        <w:rPr>
          <w:rFonts w:ascii="Times New Roman" w:hAnsi="Times New Roman" w:cs="Times New Roman"/>
          <w:sz w:val="24"/>
          <w:szCs w:val="24"/>
        </w:rPr>
        <w:t xml:space="preserve">ela </w:t>
      </w:r>
      <w:r w:rsidR="00C565D3" w:rsidRPr="00C72602">
        <w:rPr>
          <w:rFonts w:ascii="Times New Roman" w:hAnsi="Times New Roman" w:cs="Times New Roman"/>
          <w:sz w:val="24"/>
          <w:szCs w:val="24"/>
        </w:rPr>
        <w:t xml:space="preserve">é </w:t>
      </w:r>
      <w:r w:rsidR="00AA67F2">
        <w:rPr>
          <w:rFonts w:ascii="Times New Roman" w:hAnsi="Times New Roman" w:cs="Times New Roman"/>
          <w:sz w:val="24"/>
          <w:szCs w:val="24"/>
        </w:rPr>
        <w:t>interpretada</w:t>
      </w:r>
      <w:r w:rsidR="00C565D3" w:rsidRPr="00C72602">
        <w:rPr>
          <w:rFonts w:ascii="Times New Roman" w:hAnsi="Times New Roman" w:cs="Times New Roman"/>
          <w:sz w:val="24"/>
          <w:szCs w:val="24"/>
        </w:rPr>
        <w:t xml:space="preserve"> como o resultado de múltiplos processos de ação e interação que</w:t>
      </w:r>
      <w:r w:rsidR="00897C33">
        <w:rPr>
          <w:rFonts w:ascii="Times New Roman" w:hAnsi="Times New Roman" w:cs="Times New Roman"/>
          <w:sz w:val="24"/>
          <w:szCs w:val="24"/>
        </w:rPr>
        <w:t xml:space="preserve"> </w:t>
      </w:r>
      <w:r w:rsidR="00AA67F2" w:rsidRPr="00897C33">
        <w:rPr>
          <w:rFonts w:ascii="Times New Roman" w:hAnsi="Times New Roman" w:cs="Times New Roman"/>
          <w:sz w:val="24"/>
          <w:szCs w:val="24"/>
        </w:rPr>
        <w:t>incessantemente</w:t>
      </w:r>
      <w:r w:rsidR="00C565D3" w:rsidRPr="00897C33">
        <w:rPr>
          <w:rFonts w:ascii="Times New Roman" w:hAnsi="Times New Roman" w:cs="Times New Roman"/>
          <w:sz w:val="24"/>
          <w:szCs w:val="24"/>
        </w:rPr>
        <w:t xml:space="preserve"> </w:t>
      </w:r>
      <w:r w:rsidR="00C565D3" w:rsidRPr="00C72602">
        <w:rPr>
          <w:rFonts w:ascii="Times New Roman" w:hAnsi="Times New Roman" w:cs="Times New Roman"/>
          <w:sz w:val="24"/>
          <w:szCs w:val="24"/>
        </w:rPr>
        <w:t xml:space="preserve">a </w:t>
      </w:r>
      <w:r w:rsidR="00F76D74" w:rsidRPr="00C72602">
        <w:rPr>
          <w:rFonts w:ascii="Times New Roman" w:hAnsi="Times New Roman" w:cs="Times New Roman"/>
          <w:sz w:val="24"/>
          <w:szCs w:val="24"/>
        </w:rPr>
        <w:t>(</w:t>
      </w:r>
      <w:proofErr w:type="spellStart"/>
      <w:r w:rsidR="00F76D74" w:rsidRPr="00C72602">
        <w:rPr>
          <w:rFonts w:ascii="Times New Roman" w:hAnsi="Times New Roman" w:cs="Times New Roman"/>
          <w:sz w:val="24"/>
          <w:szCs w:val="24"/>
        </w:rPr>
        <w:t>re</w:t>
      </w:r>
      <w:proofErr w:type="spellEnd"/>
      <w:r w:rsidR="00F76D74" w:rsidRPr="00C72602">
        <w:rPr>
          <w:rFonts w:ascii="Times New Roman" w:hAnsi="Times New Roman" w:cs="Times New Roman"/>
          <w:sz w:val="24"/>
          <w:szCs w:val="24"/>
        </w:rPr>
        <w:t>)constituem.</w:t>
      </w:r>
    </w:p>
    <w:p w14:paraId="514DC42E" w14:textId="171282D1" w:rsidR="00F76D74" w:rsidRPr="00C72602" w:rsidRDefault="00AA67F2" w:rsidP="00C72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 efeito</w:t>
      </w:r>
      <w:r w:rsidR="00C54471" w:rsidRPr="00C72602">
        <w:rPr>
          <w:rFonts w:ascii="Times New Roman" w:hAnsi="Times New Roman" w:cs="Times New Roman"/>
          <w:sz w:val="24"/>
          <w:szCs w:val="24"/>
        </w:rPr>
        <w:t xml:space="preserve">, as principais </w:t>
      </w:r>
      <w:proofErr w:type="spellStart"/>
      <w:r w:rsidR="00C54471" w:rsidRPr="00C72602">
        <w:rPr>
          <w:rFonts w:ascii="Times New Roman" w:hAnsi="Times New Roman" w:cs="Times New Roman"/>
          <w:sz w:val="24"/>
          <w:szCs w:val="24"/>
        </w:rPr>
        <w:t>micro-respostas</w:t>
      </w:r>
      <w:proofErr w:type="spellEnd"/>
      <w:r w:rsidR="00C54471" w:rsidRPr="00C72602">
        <w:rPr>
          <w:rFonts w:ascii="Times New Roman" w:hAnsi="Times New Roman" w:cs="Times New Roman"/>
          <w:sz w:val="24"/>
          <w:szCs w:val="24"/>
        </w:rPr>
        <w:t xml:space="preserve"> a Parsons podem ser esquematizadas com referência aos clássicos, com </w:t>
      </w:r>
      <w:proofErr w:type="spellStart"/>
      <w:r w:rsidR="00C54471" w:rsidRPr="00C72602">
        <w:rPr>
          <w:rFonts w:ascii="Times New Roman" w:hAnsi="Times New Roman" w:cs="Times New Roman"/>
          <w:sz w:val="24"/>
          <w:szCs w:val="24"/>
        </w:rPr>
        <w:t>fenomenólogos</w:t>
      </w:r>
      <w:proofErr w:type="spellEnd"/>
      <w:r w:rsidR="00C54471" w:rsidRPr="00C72602">
        <w:rPr>
          <w:rFonts w:ascii="Times New Roman" w:hAnsi="Times New Roman" w:cs="Times New Roman"/>
          <w:sz w:val="24"/>
          <w:szCs w:val="24"/>
        </w:rPr>
        <w:t xml:space="preserve"> oferecendo </w:t>
      </w:r>
      <w:proofErr w:type="spellStart"/>
      <w:r w:rsidR="00C54471" w:rsidRPr="00C72602">
        <w:rPr>
          <w:rFonts w:ascii="Times New Roman" w:hAnsi="Times New Roman" w:cs="Times New Roman"/>
          <w:sz w:val="24"/>
          <w:szCs w:val="24"/>
        </w:rPr>
        <w:t>micro-versões</w:t>
      </w:r>
      <w:proofErr w:type="spellEnd"/>
      <w:r w:rsidR="00C54471" w:rsidRPr="00C72602">
        <w:rPr>
          <w:rFonts w:ascii="Times New Roman" w:hAnsi="Times New Roman" w:cs="Times New Roman"/>
          <w:sz w:val="24"/>
          <w:szCs w:val="24"/>
        </w:rPr>
        <w:t xml:space="preserve"> de Weber; Goffman, Garfinkel e Sacks </w:t>
      </w:r>
      <w:proofErr w:type="spellStart"/>
      <w:r w:rsidR="00C54471" w:rsidRPr="00C72602">
        <w:rPr>
          <w:rFonts w:ascii="Times New Roman" w:hAnsi="Times New Roman" w:cs="Times New Roman"/>
          <w:sz w:val="24"/>
          <w:szCs w:val="24"/>
        </w:rPr>
        <w:t>microversões</w:t>
      </w:r>
      <w:proofErr w:type="spellEnd"/>
      <w:r w:rsidR="00C54471" w:rsidRPr="00C72602">
        <w:rPr>
          <w:rFonts w:ascii="Times New Roman" w:hAnsi="Times New Roman" w:cs="Times New Roman"/>
          <w:sz w:val="24"/>
          <w:szCs w:val="24"/>
        </w:rPr>
        <w:t xml:space="preserve"> de Durkheim; e pragmatismo e interacionismo simbólico </w:t>
      </w:r>
      <w:proofErr w:type="spellStart"/>
      <w:r w:rsidR="00C54471" w:rsidRPr="00C72602">
        <w:rPr>
          <w:rFonts w:ascii="Times New Roman" w:hAnsi="Times New Roman" w:cs="Times New Roman"/>
          <w:sz w:val="24"/>
          <w:szCs w:val="24"/>
        </w:rPr>
        <w:t>micro-versões</w:t>
      </w:r>
      <w:proofErr w:type="spellEnd"/>
      <w:r w:rsidR="00C54471" w:rsidRPr="00C72602">
        <w:rPr>
          <w:rFonts w:ascii="Times New Roman" w:hAnsi="Times New Roman" w:cs="Times New Roman"/>
          <w:sz w:val="24"/>
          <w:szCs w:val="24"/>
        </w:rPr>
        <w:t xml:space="preserve"> de Marx. </w:t>
      </w:r>
      <w:r w:rsidR="00D95238">
        <w:rPr>
          <w:rFonts w:ascii="Times New Roman" w:hAnsi="Times New Roman" w:cs="Times New Roman"/>
          <w:sz w:val="24"/>
          <w:szCs w:val="24"/>
        </w:rPr>
        <w:t>Vejamos</w:t>
      </w:r>
      <w:r w:rsidR="00202200" w:rsidRPr="00C72602">
        <w:rPr>
          <w:rFonts w:ascii="Times New Roman" w:hAnsi="Times New Roman" w:cs="Times New Roman"/>
          <w:sz w:val="24"/>
          <w:szCs w:val="24"/>
        </w:rPr>
        <w:t xml:space="preserve"> </w:t>
      </w:r>
      <w:r>
        <w:rPr>
          <w:rFonts w:ascii="Times New Roman" w:hAnsi="Times New Roman" w:cs="Times New Roman"/>
          <w:sz w:val="24"/>
          <w:szCs w:val="24"/>
        </w:rPr>
        <w:t>caso</w:t>
      </w:r>
      <w:r w:rsidR="00202200" w:rsidRPr="00C72602">
        <w:rPr>
          <w:rFonts w:ascii="Times New Roman" w:hAnsi="Times New Roman" w:cs="Times New Roman"/>
          <w:sz w:val="24"/>
          <w:szCs w:val="24"/>
        </w:rPr>
        <w:t xml:space="preserve"> a </w:t>
      </w:r>
      <w:r>
        <w:rPr>
          <w:rFonts w:ascii="Times New Roman" w:hAnsi="Times New Roman" w:cs="Times New Roman"/>
          <w:sz w:val="24"/>
          <w:szCs w:val="24"/>
        </w:rPr>
        <w:t>caso</w:t>
      </w:r>
      <w:r w:rsidR="00202200" w:rsidRPr="00C72602">
        <w:rPr>
          <w:rFonts w:ascii="Times New Roman" w:hAnsi="Times New Roman" w:cs="Times New Roman"/>
          <w:sz w:val="24"/>
          <w:szCs w:val="24"/>
        </w:rPr>
        <w:t>. Representada</w:t>
      </w:r>
      <w:r w:rsidR="00C54471" w:rsidRPr="00C72602">
        <w:rPr>
          <w:rFonts w:ascii="Times New Roman" w:hAnsi="Times New Roman" w:cs="Times New Roman"/>
          <w:sz w:val="24"/>
          <w:szCs w:val="24"/>
        </w:rPr>
        <w:t xml:space="preserve"> por A</w:t>
      </w:r>
      <w:r w:rsidR="00202200" w:rsidRPr="00C72602">
        <w:rPr>
          <w:rFonts w:ascii="Times New Roman" w:hAnsi="Times New Roman" w:cs="Times New Roman"/>
          <w:sz w:val="24"/>
          <w:szCs w:val="24"/>
        </w:rPr>
        <w:t>lf</w:t>
      </w:r>
      <w:r w:rsidR="00C54471" w:rsidRPr="00C72602">
        <w:rPr>
          <w:rFonts w:ascii="Times New Roman" w:hAnsi="Times New Roman" w:cs="Times New Roman"/>
          <w:sz w:val="24"/>
          <w:szCs w:val="24"/>
        </w:rPr>
        <w:t xml:space="preserve">red </w:t>
      </w:r>
      <w:proofErr w:type="spellStart"/>
      <w:r w:rsidR="00C54471" w:rsidRPr="00C72602">
        <w:rPr>
          <w:rFonts w:ascii="Times New Roman" w:hAnsi="Times New Roman" w:cs="Times New Roman"/>
          <w:sz w:val="24"/>
          <w:szCs w:val="24"/>
        </w:rPr>
        <w:t>Schütz</w:t>
      </w:r>
      <w:proofErr w:type="spellEnd"/>
      <w:r w:rsidR="00C54471" w:rsidRPr="00C72602">
        <w:rPr>
          <w:rFonts w:ascii="Times New Roman" w:hAnsi="Times New Roman" w:cs="Times New Roman"/>
          <w:sz w:val="24"/>
          <w:szCs w:val="24"/>
        </w:rPr>
        <w:t xml:space="preserve">, Peter Berger e Thomas </w:t>
      </w:r>
      <w:proofErr w:type="spellStart"/>
      <w:r w:rsidR="00C54471" w:rsidRPr="00C72602">
        <w:rPr>
          <w:rFonts w:ascii="Times New Roman" w:hAnsi="Times New Roman" w:cs="Times New Roman"/>
          <w:sz w:val="24"/>
          <w:szCs w:val="24"/>
        </w:rPr>
        <w:t>Luckmann</w:t>
      </w:r>
      <w:proofErr w:type="spellEnd"/>
      <w:r w:rsidR="00C54471" w:rsidRPr="00C72602">
        <w:rPr>
          <w:rFonts w:ascii="Times New Roman" w:hAnsi="Times New Roman" w:cs="Times New Roman"/>
          <w:sz w:val="24"/>
          <w:szCs w:val="24"/>
        </w:rPr>
        <w:t>, a fenomenologia radicaliza a sociologia compreensiva de Max Weber</w:t>
      </w:r>
      <w:r w:rsidR="00AC1008" w:rsidRPr="00C72602">
        <w:rPr>
          <w:rFonts w:ascii="Times New Roman" w:hAnsi="Times New Roman" w:cs="Times New Roman"/>
          <w:sz w:val="24"/>
          <w:szCs w:val="24"/>
        </w:rPr>
        <w:t xml:space="preserve">. Ao </w:t>
      </w:r>
      <w:proofErr w:type="spellStart"/>
      <w:r w:rsidR="00AC1008" w:rsidRPr="00C72602">
        <w:rPr>
          <w:rFonts w:ascii="Times New Roman" w:hAnsi="Times New Roman" w:cs="Times New Roman"/>
          <w:sz w:val="24"/>
          <w:szCs w:val="24"/>
        </w:rPr>
        <w:t>des-transcendentalizar</w:t>
      </w:r>
      <w:proofErr w:type="spellEnd"/>
      <w:r w:rsidR="00AC1008" w:rsidRPr="00C72602">
        <w:rPr>
          <w:rFonts w:ascii="Times New Roman" w:hAnsi="Times New Roman" w:cs="Times New Roman"/>
          <w:sz w:val="24"/>
          <w:szCs w:val="24"/>
        </w:rPr>
        <w:t xml:space="preserve"> as investigações cartesianas de </w:t>
      </w:r>
      <w:r w:rsidR="00AC1008" w:rsidRPr="00A456B2">
        <w:rPr>
          <w:rFonts w:ascii="Times New Roman" w:hAnsi="Times New Roman" w:cs="Times New Roman"/>
          <w:sz w:val="24"/>
          <w:szCs w:val="24"/>
        </w:rPr>
        <w:t>Husserl</w:t>
      </w:r>
      <w:r w:rsidR="00897C33" w:rsidRPr="00A456B2">
        <w:rPr>
          <w:rFonts w:ascii="Times New Roman" w:hAnsi="Times New Roman" w:cs="Times New Roman"/>
          <w:sz w:val="24"/>
          <w:szCs w:val="24"/>
        </w:rPr>
        <w:t xml:space="preserve"> </w:t>
      </w:r>
      <w:r w:rsidR="00D95238" w:rsidRPr="00A456B2">
        <w:rPr>
          <w:rFonts w:ascii="Times New Roman" w:hAnsi="Times New Roman" w:cs="Times New Roman"/>
          <w:sz w:val="24"/>
          <w:szCs w:val="24"/>
        </w:rPr>
        <w:t>via mundo da vida</w:t>
      </w:r>
      <w:r w:rsidR="00AC1008" w:rsidRPr="00A456B2">
        <w:rPr>
          <w:rFonts w:ascii="Times New Roman" w:hAnsi="Times New Roman" w:cs="Times New Roman"/>
          <w:sz w:val="24"/>
          <w:szCs w:val="24"/>
        </w:rPr>
        <w:t xml:space="preserve">, ela se torna empírica: a análise eidética de estruturas invariantes da constituição da realidade é substituída por uma investigação mais mundana acerca das categorias mentais e hábitos corporais da vida cotidiana. </w:t>
      </w:r>
      <w:r w:rsidR="00BD1328" w:rsidRPr="00A456B2">
        <w:rPr>
          <w:rFonts w:ascii="Times New Roman" w:hAnsi="Times New Roman" w:cs="Times New Roman"/>
          <w:sz w:val="24"/>
          <w:szCs w:val="24"/>
        </w:rPr>
        <w:t>Conquanto Garfinkel se aproxime talvez mais desse primeiro grupo, a</w:t>
      </w:r>
      <w:r w:rsidR="00AC1008" w:rsidRPr="00A456B2">
        <w:rPr>
          <w:rFonts w:ascii="Times New Roman" w:hAnsi="Times New Roman" w:cs="Times New Roman"/>
          <w:sz w:val="24"/>
          <w:szCs w:val="24"/>
        </w:rPr>
        <w:t xml:space="preserve"> versão</w:t>
      </w:r>
      <w:r w:rsidR="00897C33" w:rsidRPr="00A456B2">
        <w:rPr>
          <w:rFonts w:ascii="Times New Roman" w:hAnsi="Times New Roman" w:cs="Times New Roman"/>
          <w:sz w:val="24"/>
          <w:szCs w:val="24"/>
        </w:rPr>
        <w:t xml:space="preserve"> </w:t>
      </w:r>
      <w:r w:rsidR="00604A60" w:rsidRPr="00A456B2">
        <w:rPr>
          <w:rFonts w:ascii="Times New Roman" w:hAnsi="Times New Roman" w:cs="Times New Roman"/>
          <w:sz w:val="24"/>
          <w:szCs w:val="24"/>
        </w:rPr>
        <w:t>ou leitura</w:t>
      </w:r>
      <w:r w:rsidR="00AC1008" w:rsidRPr="00A456B2">
        <w:rPr>
          <w:rFonts w:ascii="Times New Roman" w:hAnsi="Times New Roman" w:cs="Times New Roman"/>
          <w:sz w:val="24"/>
          <w:szCs w:val="24"/>
        </w:rPr>
        <w:t xml:space="preserve"> </w:t>
      </w:r>
      <w:proofErr w:type="spellStart"/>
      <w:r w:rsidR="00AC1008" w:rsidRPr="00A456B2">
        <w:rPr>
          <w:rFonts w:ascii="Times New Roman" w:hAnsi="Times New Roman" w:cs="Times New Roman"/>
          <w:sz w:val="24"/>
          <w:szCs w:val="24"/>
        </w:rPr>
        <w:t>goffmaniana</w:t>
      </w:r>
      <w:proofErr w:type="spellEnd"/>
      <w:r w:rsidR="00AC1008" w:rsidRPr="00A456B2">
        <w:rPr>
          <w:rFonts w:ascii="Times New Roman" w:hAnsi="Times New Roman" w:cs="Times New Roman"/>
          <w:sz w:val="24"/>
          <w:szCs w:val="24"/>
        </w:rPr>
        <w:t xml:space="preserve"> </w:t>
      </w:r>
      <w:r w:rsidR="00E51D5C" w:rsidRPr="00A456B2">
        <w:rPr>
          <w:rFonts w:ascii="Times New Roman" w:hAnsi="Times New Roman" w:cs="Times New Roman"/>
          <w:sz w:val="24"/>
          <w:szCs w:val="24"/>
        </w:rPr>
        <w:t>da interação simbólica</w:t>
      </w:r>
      <w:r w:rsidR="009733BE" w:rsidRPr="00A456B2">
        <w:rPr>
          <w:rFonts w:ascii="Times New Roman" w:hAnsi="Times New Roman" w:cs="Times New Roman"/>
          <w:sz w:val="24"/>
          <w:szCs w:val="24"/>
        </w:rPr>
        <w:t>,</w:t>
      </w:r>
      <w:r w:rsidR="0017409C" w:rsidRPr="00A456B2">
        <w:rPr>
          <w:rFonts w:ascii="Times New Roman" w:hAnsi="Times New Roman" w:cs="Times New Roman"/>
          <w:sz w:val="24"/>
          <w:szCs w:val="24"/>
        </w:rPr>
        <w:t xml:space="preserve"> etnometodologia </w:t>
      </w:r>
      <w:r w:rsidR="00AC1008" w:rsidRPr="00A456B2">
        <w:rPr>
          <w:rFonts w:ascii="Times New Roman" w:hAnsi="Times New Roman" w:cs="Times New Roman"/>
          <w:sz w:val="24"/>
          <w:szCs w:val="24"/>
        </w:rPr>
        <w:t>e análise conv</w:t>
      </w:r>
      <w:r w:rsidR="00E51D5C" w:rsidRPr="00A456B2">
        <w:rPr>
          <w:rFonts w:ascii="Times New Roman" w:hAnsi="Times New Roman" w:cs="Times New Roman"/>
          <w:sz w:val="24"/>
          <w:szCs w:val="24"/>
        </w:rPr>
        <w:t>ersacional, que junta</w:t>
      </w:r>
      <w:r w:rsidR="00AC1008" w:rsidRPr="00A456B2">
        <w:rPr>
          <w:rFonts w:ascii="Times New Roman" w:hAnsi="Times New Roman" w:cs="Times New Roman"/>
          <w:sz w:val="24"/>
          <w:szCs w:val="24"/>
        </w:rPr>
        <w:t xml:space="preserve">s engendraram a </w:t>
      </w:r>
      <w:proofErr w:type="spellStart"/>
      <w:r w:rsidR="00AC1008" w:rsidRPr="00A456B2">
        <w:rPr>
          <w:rFonts w:ascii="Times New Roman" w:hAnsi="Times New Roman" w:cs="Times New Roman"/>
          <w:sz w:val="24"/>
          <w:szCs w:val="24"/>
        </w:rPr>
        <w:t>microrrevolução</w:t>
      </w:r>
      <w:proofErr w:type="spellEnd"/>
      <w:r w:rsidR="00AC1008" w:rsidRPr="00A456B2">
        <w:rPr>
          <w:rFonts w:ascii="Times New Roman" w:hAnsi="Times New Roman" w:cs="Times New Roman"/>
          <w:sz w:val="24"/>
          <w:szCs w:val="24"/>
        </w:rPr>
        <w:t xml:space="preserve"> dos anos sessenta na Califórnia, oferece uma </w:t>
      </w:r>
      <w:proofErr w:type="spellStart"/>
      <w:r w:rsidR="00E51D5C" w:rsidRPr="00A456B2">
        <w:rPr>
          <w:rFonts w:ascii="Times New Roman" w:hAnsi="Times New Roman" w:cs="Times New Roman"/>
          <w:sz w:val="24"/>
          <w:szCs w:val="24"/>
        </w:rPr>
        <w:t>micro-leitura</w:t>
      </w:r>
      <w:proofErr w:type="spellEnd"/>
      <w:r w:rsidR="00E51D5C" w:rsidRPr="00A456B2">
        <w:rPr>
          <w:rFonts w:ascii="Times New Roman" w:hAnsi="Times New Roman" w:cs="Times New Roman"/>
          <w:sz w:val="24"/>
          <w:szCs w:val="24"/>
        </w:rPr>
        <w:t xml:space="preserve"> teórica </w:t>
      </w:r>
      <w:r w:rsidR="00AC1008" w:rsidRPr="00A456B2">
        <w:rPr>
          <w:rFonts w:ascii="Times New Roman" w:hAnsi="Times New Roman" w:cs="Times New Roman"/>
          <w:sz w:val="24"/>
          <w:szCs w:val="24"/>
        </w:rPr>
        <w:t>forte e sistemática de Durkheim e Parsons. Através da investigação detalhada das minúcias da interação, eles mostraram que as injunções sociais e morais na ação e na interação não são menos determinantes para as práticas que os fatos sociais de Durkheim. Elas são igualmente sistemáticas. Simplesmente operam em um nível diferente da vida social. Com um pouco de boa vontade</w:t>
      </w:r>
      <w:r w:rsidR="00A456B2" w:rsidRPr="00A456B2">
        <w:rPr>
          <w:rFonts w:ascii="Times New Roman" w:hAnsi="Times New Roman" w:cs="Times New Roman"/>
          <w:sz w:val="24"/>
          <w:szCs w:val="24"/>
        </w:rPr>
        <w:t xml:space="preserve"> </w:t>
      </w:r>
      <w:r w:rsidR="00BD1328" w:rsidRPr="00A456B2">
        <w:rPr>
          <w:rFonts w:ascii="Times New Roman" w:hAnsi="Times New Roman" w:cs="Times New Roman"/>
          <w:sz w:val="24"/>
          <w:szCs w:val="24"/>
        </w:rPr>
        <w:t>e mais ênfase na cooperação prático-comunicativa do que nas contradições sistêmicas</w:t>
      </w:r>
      <w:r w:rsidR="00AC1008" w:rsidRPr="00A456B2">
        <w:rPr>
          <w:rFonts w:ascii="Times New Roman" w:hAnsi="Times New Roman" w:cs="Times New Roman"/>
          <w:sz w:val="24"/>
          <w:szCs w:val="24"/>
        </w:rPr>
        <w:t>, o pragmatismo e sua instanciação sociológica, o interacionismo simbólico, pode</w:t>
      </w:r>
      <w:r w:rsidR="00E51D5C" w:rsidRPr="00A456B2">
        <w:rPr>
          <w:rFonts w:ascii="Times New Roman" w:hAnsi="Times New Roman" w:cs="Times New Roman"/>
          <w:sz w:val="24"/>
          <w:szCs w:val="24"/>
        </w:rPr>
        <w:t>m</w:t>
      </w:r>
      <w:r w:rsidR="00AC1008" w:rsidRPr="00A456B2">
        <w:rPr>
          <w:rFonts w:ascii="Times New Roman" w:hAnsi="Times New Roman" w:cs="Times New Roman"/>
          <w:sz w:val="24"/>
          <w:szCs w:val="24"/>
        </w:rPr>
        <w:t xml:space="preserve"> ser considerado</w:t>
      </w:r>
      <w:r w:rsidR="00E51D5C" w:rsidRPr="00A456B2">
        <w:rPr>
          <w:rFonts w:ascii="Times New Roman" w:hAnsi="Times New Roman" w:cs="Times New Roman"/>
          <w:sz w:val="24"/>
          <w:szCs w:val="24"/>
        </w:rPr>
        <w:t>s</w:t>
      </w:r>
      <w:r w:rsidR="00AC1008" w:rsidRPr="00A456B2">
        <w:rPr>
          <w:rFonts w:ascii="Times New Roman" w:hAnsi="Times New Roman" w:cs="Times New Roman"/>
          <w:sz w:val="24"/>
          <w:szCs w:val="24"/>
        </w:rPr>
        <w:t xml:space="preserve"> como forma</w:t>
      </w:r>
      <w:r w:rsidR="00E51D5C" w:rsidRPr="00A456B2">
        <w:rPr>
          <w:rFonts w:ascii="Times New Roman" w:hAnsi="Times New Roman" w:cs="Times New Roman"/>
          <w:sz w:val="24"/>
          <w:szCs w:val="24"/>
        </w:rPr>
        <w:t>s</w:t>
      </w:r>
      <w:r w:rsidR="00AC1008" w:rsidRPr="00A456B2">
        <w:rPr>
          <w:rFonts w:ascii="Times New Roman" w:hAnsi="Times New Roman" w:cs="Times New Roman"/>
          <w:sz w:val="24"/>
          <w:szCs w:val="24"/>
        </w:rPr>
        <w:t xml:space="preserve"> de </w:t>
      </w:r>
      <w:proofErr w:type="spellStart"/>
      <w:r w:rsidR="00AC1008" w:rsidRPr="00A456B2">
        <w:rPr>
          <w:rFonts w:ascii="Times New Roman" w:hAnsi="Times New Roman" w:cs="Times New Roman"/>
          <w:sz w:val="24"/>
          <w:szCs w:val="24"/>
        </w:rPr>
        <w:t>micro-marxismo</w:t>
      </w:r>
      <w:proofErr w:type="spellEnd"/>
      <w:r w:rsidR="00AC1008" w:rsidRPr="00A456B2">
        <w:rPr>
          <w:rFonts w:ascii="Times New Roman" w:hAnsi="Times New Roman" w:cs="Times New Roman"/>
          <w:sz w:val="24"/>
          <w:szCs w:val="24"/>
        </w:rPr>
        <w:t>. Sua ins</w:t>
      </w:r>
      <w:r w:rsidR="00AC1008" w:rsidRPr="00C72602">
        <w:rPr>
          <w:rFonts w:ascii="Times New Roman" w:hAnsi="Times New Roman" w:cs="Times New Roman"/>
          <w:sz w:val="24"/>
          <w:szCs w:val="24"/>
        </w:rPr>
        <w:t>istência na natureza processual do mundo social, assim como sua abertura para a criatividade e a mudança social, transforma</w:t>
      </w:r>
      <w:r w:rsidR="00E51D5C" w:rsidRPr="00C72602">
        <w:rPr>
          <w:rFonts w:ascii="Times New Roman" w:hAnsi="Times New Roman" w:cs="Times New Roman"/>
          <w:sz w:val="24"/>
          <w:szCs w:val="24"/>
        </w:rPr>
        <w:t>m</w:t>
      </w:r>
      <w:r w:rsidR="00AC1008" w:rsidRPr="00C72602">
        <w:rPr>
          <w:rFonts w:ascii="Times New Roman" w:hAnsi="Times New Roman" w:cs="Times New Roman"/>
          <w:sz w:val="24"/>
          <w:szCs w:val="24"/>
        </w:rPr>
        <w:t xml:space="preserve"> a teoria da práxis numa teoria das práticas e subjetividades coletivas.</w:t>
      </w:r>
    </w:p>
    <w:p w14:paraId="2F6BFCBE" w14:textId="5E449D71" w:rsidR="001544E7" w:rsidRPr="00C72602" w:rsidRDefault="001544E7"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Por sua vez, a segunda linh</w:t>
      </w:r>
      <w:r w:rsidR="00327F22" w:rsidRPr="00C72602">
        <w:rPr>
          <w:rFonts w:ascii="Times New Roman" w:hAnsi="Times New Roman" w:cs="Times New Roman"/>
          <w:sz w:val="24"/>
          <w:szCs w:val="24"/>
        </w:rPr>
        <w:t>a de ataque contra Parsons foi desfechada por</w:t>
      </w:r>
      <w:r w:rsidRPr="00C72602">
        <w:rPr>
          <w:rFonts w:ascii="Times New Roman" w:hAnsi="Times New Roman" w:cs="Times New Roman"/>
          <w:sz w:val="24"/>
          <w:szCs w:val="24"/>
        </w:rPr>
        <w:t xml:space="preserve"> </w:t>
      </w:r>
      <w:proofErr w:type="spellStart"/>
      <w:r w:rsidRPr="00C72602">
        <w:rPr>
          <w:rFonts w:ascii="Times New Roman" w:hAnsi="Times New Roman" w:cs="Times New Roman"/>
          <w:sz w:val="24"/>
          <w:szCs w:val="24"/>
        </w:rPr>
        <w:t>macrossociólogos</w:t>
      </w:r>
      <w:proofErr w:type="spellEnd"/>
      <w:r w:rsidRPr="00C72602">
        <w:rPr>
          <w:rFonts w:ascii="Times New Roman" w:hAnsi="Times New Roman" w:cs="Times New Roman"/>
          <w:sz w:val="24"/>
          <w:szCs w:val="24"/>
        </w:rPr>
        <w:t xml:space="preserve"> com um olhar mais histórico e de inclinação mais radical. Atacando a teoria da modernização por seu viés conservador, eles trocaram a harmonia da teoria do consenso pelo barulho das ruas das várias sociologias do conflito. De uma forma ou de outra, eles resgataram para o campo de batalha aquele mesmo autor que Parsons optara por deixar de fora de seu trabalho: Karl Marx, que somente viria a ser canonizado como um </w:t>
      </w:r>
      <w:proofErr w:type="spellStart"/>
      <w:r w:rsidRPr="00C72602">
        <w:rPr>
          <w:rFonts w:ascii="Times New Roman" w:hAnsi="Times New Roman" w:cs="Times New Roman"/>
          <w:i/>
          <w:sz w:val="24"/>
          <w:szCs w:val="24"/>
        </w:rPr>
        <w:t>founding</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father</w:t>
      </w:r>
      <w:proofErr w:type="spellEnd"/>
      <w:r w:rsidRPr="00C72602">
        <w:rPr>
          <w:rFonts w:ascii="Times New Roman" w:hAnsi="Times New Roman" w:cs="Times New Roman"/>
          <w:sz w:val="24"/>
          <w:szCs w:val="24"/>
        </w:rPr>
        <w:t xml:space="preserve"> da sociologia nos anos setenta. </w:t>
      </w:r>
      <w:r w:rsidR="00604A60">
        <w:rPr>
          <w:rFonts w:ascii="Times New Roman" w:hAnsi="Times New Roman" w:cs="Times New Roman"/>
          <w:sz w:val="24"/>
          <w:szCs w:val="24"/>
        </w:rPr>
        <w:t>Uma vez mais</w:t>
      </w:r>
      <w:r w:rsidRPr="00C72602">
        <w:rPr>
          <w:rFonts w:ascii="Times New Roman" w:hAnsi="Times New Roman" w:cs="Times New Roman"/>
          <w:sz w:val="24"/>
          <w:szCs w:val="24"/>
        </w:rPr>
        <w:t xml:space="preserve"> a força dos clássicos </w:t>
      </w:r>
      <w:r w:rsidRPr="00C72602">
        <w:rPr>
          <w:rFonts w:ascii="Times New Roman" w:hAnsi="Times New Roman" w:cs="Times New Roman"/>
          <w:sz w:val="24"/>
          <w:szCs w:val="24"/>
        </w:rPr>
        <w:lastRenderedPageBreak/>
        <w:t>pode ser vista nos vários amálgamas que conformaram a sociologia do conflito. Três linhas maiores podem ser discernidas: uma weberiano-marxista com</w:t>
      </w:r>
      <w:r w:rsidR="00B86630" w:rsidRPr="00C72602">
        <w:rPr>
          <w:rFonts w:ascii="Times New Roman" w:hAnsi="Times New Roman" w:cs="Times New Roman"/>
          <w:sz w:val="24"/>
          <w:szCs w:val="24"/>
        </w:rPr>
        <w:t xml:space="preserve"> forte </w:t>
      </w:r>
      <w:r w:rsidR="00D23AE4" w:rsidRPr="00C72602">
        <w:rPr>
          <w:rFonts w:ascii="Times New Roman" w:hAnsi="Times New Roman" w:cs="Times New Roman"/>
          <w:sz w:val="24"/>
          <w:szCs w:val="24"/>
        </w:rPr>
        <w:t>feição</w:t>
      </w:r>
      <w:r w:rsidR="00B86630" w:rsidRPr="00C72602">
        <w:rPr>
          <w:rFonts w:ascii="Times New Roman" w:hAnsi="Times New Roman" w:cs="Times New Roman"/>
          <w:sz w:val="24"/>
          <w:szCs w:val="24"/>
        </w:rPr>
        <w:t xml:space="preserve"> dialética na Alemanha; uma segunda linha igualmente weberiano-marxista que pratica a história comparada e incorpora</w:t>
      </w:r>
      <w:r w:rsidR="00D23AE4" w:rsidRPr="00C72602">
        <w:rPr>
          <w:rFonts w:ascii="Times New Roman" w:hAnsi="Times New Roman" w:cs="Times New Roman"/>
          <w:sz w:val="24"/>
          <w:szCs w:val="24"/>
        </w:rPr>
        <w:t xml:space="preserve"> a</w:t>
      </w:r>
      <w:r w:rsidR="00B86630" w:rsidRPr="00C72602">
        <w:rPr>
          <w:rFonts w:ascii="Times New Roman" w:hAnsi="Times New Roman" w:cs="Times New Roman"/>
          <w:sz w:val="24"/>
          <w:szCs w:val="24"/>
        </w:rPr>
        <w:t xml:space="preserve"> análise dos sistemas em seu </w:t>
      </w:r>
      <w:proofErr w:type="spellStart"/>
      <w:r w:rsidR="00B86630" w:rsidRPr="00C72602">
        <w:rPr>
          <w:rFonts w:ascii="Times New Roman" w:hAnsi="Times New Roman" w:cs="Times New Roman"/>
          <w:sz w:val="24"/>
          <w:szCs w:val="24"/>
        </w:rPr>
        <w:t>anti-funcionalismo</w:t>
      </w:r>
      <w:proofErr w:type="spellEnd"/>
      <w:r w:rsidR="00B86630" w:rsidRPr="00C72602">
        <w:rPr>
          <w:rFonts w:ascii="Times New Roman" w:hAnsi="Times New Roman" w:cs="Times New Roman"/>
          <w:sz w:val="24"/>
          <w:szCs w:val="24"/>
        </w:rPr>
        <w:t xml:space="preserve">, e uma </w:t>
      </w:r>
      <w:proofErr w:type="spellStart"/>
      <w:r w:rsidR="00B86630" w:rsidRPr="00C72602">
        <w:rPr>
          <w:rFonts w:ascii="Times New Roman" w:hAnsi="Times New Roman" w:cs="Times New Roman"/>
          <w:sz w:val="24"/>
          <w:szCs w:val="24"/>
        </w:rPr>
        <w:t>durkheimiano</w:t>
      </w:r>
      <w:proofErr w:type="spellEnd"/>
      <w:r w:rsidR="00B86630" w:rsidRPr="00C72602">
        <w:rPr>
          <w:rFonts w:ascii="Times New Roman" w:hAnsi="Times New Roman" w:cs="Times New Roman"/>
          <w:sz w:val="24"/>
          <w:szCs w:val="24"/>
        </w:rPr>
        <w:t xml:space="preserve">-marxista na França que mobiliza o estruturalismo para </w:t>
      </w:r>
      <w:r w:rsidR="00D23AE4" w:rsidRPr="00C72602">
        <w:rPr>
          <w:rFonts w:ascii="Times New Roman" w:hAnsi="Times New Roman" w:cs="Times New Roman"/>
          <w:sz w:val="24"/>
          <w:szCs w:val="24"/>
        </w:rPr>
        <w:t>desvelar</w:t>
      </w:r>
      <w:r w:rsidR="00B86630" w:rsidRPr="00C72602">
        <w:rPr>
          <w:rFonts w:ascii="Times New Roman" w:hAnsi="Times New Roman" w:cs="Times New Roman"/>
          <w:sz w:val="24"/>
          <w:szCs w:val="24"/>
        </w:rPr>
        <w:t xml:space="preserve"> as contradições do capitalismo. A Escola de Frankfurt herda o marxismo hegeliano de Lukács, mas as condições históricas contrapesam seu otimismo. A teoria hegeliana da consciência de classe revolucionária de Lukács dá lugar a uma dialética negativa que funde a teoria da alienação de Marx e a teoria da racionalização de Weber numa teoria crítica da dominação sob o capitalismo tardio. A influência da teoria do poder de Weber pode ser sentida não somente nas sociologias </w:t>
      </w:r>
      <w:proofErr w:type="spellStart"/>
      <w:r w:rsidR="00B86630" w:rsidRPr="00C72602">
        <w:rPr>
          <w:rFonts w:ascii="Times New Roman" w:hAnsi="Times New Roman" w:cs="Times New Roman"/>
          <w:sz w:val="24"/>
          <w:szCs w:val="24"/>
        </w:rPr>
        <w:t>anti-funcionalistas</w:t>
      </w:r>
      <w:proofErr w:type="spellEnd"/>
      <w:r w:rsidR="00B86630" w:rsidRPr="00C72602">
        <w:rPr>
          <w:rFonts w:ascii="Times New Roman" w:hAnsi="Times New Roman" w:cs="Times New Roman"/>
          <w:sz w:val="24"/>
          <w:szCs w:val="24"/>
        </w:rPr>
        <w:t xml:space="preserve"> do conflito de </w:t>
      </w:r>
      <w:proofErr w:type="spellStart"/>
      <w:r w:rsidR="00B86630" w:rsidRPr="00C72602">
        <w:rPr>
          <w:rFonts w:ascii="Times New Roman" w:hAnsi="Times New Roman" w:cs="Times New Roman"/>
          <w:sz w:val="24"/>
          <w:szCs w:val="24"/>
        </w:rPr>
        <w:t>Dahrendorf</w:t>
      </w:r>
      <w:proofErr w:type="spellEnd"/>
      <w:r w:rsidR="00B86630" w:rsidRPr="00C72602">
        <w:rPr>
          <w:rFonts w:ascii="Times New Roman" w:hAnsi="Times New Roman" w:cs="Times New Roman"/>
          <w:sz w:val="24"/>
          <w:szCs w:val="24"/>
        </w:rPr>
        <w:t xml:space="preserve">, Rex e C. W. Mills, como também no funcionalismo agonístico de </w:t>
      </w:r>
      <w:proofErr w:type="spellStart"/>
      <w:r w:rsidR="00B86630" w:rsidRPr="00C72602">
        <w:rPr>
          <w:rFonts w:ascii="Times New Roman" w:hAnsi="Times New Roman" w:cs="Times New Roman"/>
          <w:sz w:val="24"/>
          <w:szCs w:val="24"/>
        </w:rPr>
        <w:t>Gouldner</w:t>
      </w:r>
      <w:proofErr w:type="spellEnd"/>
      <w:r w:rsidR="00950F4F" w:rsidRPr="00C72602">
        <w:rPr>
          <w:rFonts w:ascii="Times New Roman" w:hAnsi="Times New Roman" w:cs="Times New Roman"/>
          <w:sz w:val="24"/>
          <w:szCs w:val="24"/>
        </w:rPr>
        <w:t>,</w:t>
      </w:r>
      <w:r w:rsidR="00B86630" w:rsidRPr="00C72602">
        <w:rPr>
          <w:rFonts w:ascii="Times New Roman" w:hAnsi="Times New Roman" w:cs="Times New Roman"/>
          <w:sz w:val="24"/>
          <w:szCs w:val="24"/>
        </w:rPr>
        <w:t xml:space="preserve"> </w:t>
      </w:r>
      <w:proofErr w:type="spellStart"/>
      <w:r w:rsidR="00B86630" w:rsidRPr="00C72602">
        <w:rPr>
          <w:rFonts w:ascii="Times New Roman" w:hAnsi="Times New Roman" w:cs="Times New Roman"/>
          <w:sz w:val="24"/>
          <w:szCs w:val="24"/>
        </w:rPr>
        <w:t>Lockwood</w:t>
      </w:r>
      <w:proofErr w:type="spellEnd"/>
      <w:r w:rsidR="00CB2A3E" w:rsidRPr="00C72602">
        <w:rPr>
          <w:rFonts w:ascii="Times New Roman" w:hAnsi="Times New Roman" w:cs="Times New Roman"/>
          <w:sz w:val="24"/>
          <w:szCs w:val="24"/>
        </w:rPr>
        <w:t xml:space="preserve"> </w:t>
      </w:r>
      <w:r w:rsidR="00950F4F" w:rsidRPr="00C72602">
        <w:rPr>
          <w:rFonts w:ascii="Times New Roman" w:hAnsi="Times New Roman" w:cs="Times New Roman"/>
          <w:sz w:val="24"/>
          <w:szCs w:val="24"/>
        </w:rPr>
        <w:t>e Touraine.</w:t>
      </w:r>
      <w:r w:rsidR="00B86630" w:rsidRPr="00C72602">
        <w:rPr>
          <w:rFonts w:ascii="Times New Roman" w:hAnsi="Times New Roman" w:cs="Times New Roman"/>
          <w:sz w:val="24"/>
          <w:szCs w:val="24"/>
        </w:rPr>
        <w:t xml:space="preserve"> Sociologias histórico-comparativas da formação do mercado, </w:t>
      </w:r>
      <w:r w:rsidR="008D5181" w:rsidRPr="00C72602">
        <w:rPr>
          <w:rFonts w:ascii="Times New Roman" w:hAnsi="Times New Roman" w:cs="Times New Roman"/>
          <w:sz w:val="24"/>
          <w:szCs w:val="24"/>
        </w:rPr>
        <w:t xml:space="preserve">do </w:t>
      </w:r>
      <w:r w:rsidR="00B86630" w:rsidRPr="00C72602">
        <w:rPr>
          <w:rFonts w:ascii="Times New Roman" w:hAnsi="Times New Roman" w:cs="Times New Roman"/>
          <w:sz w:val="24"/>
          <w:szCs w:val="24"/>
        </w:rPr>
        <w:t>Estado e do</w:t>
      </w:r>
      <w:r w:rsidR="008D5181" w:rsidRPr="00C72602">
        <w:rPr>
          <w:rFonts w:ascii="Times New Roman" w:hAnsi="Times New Roman" w:cs="Times New Roman"/>
          <w:sz w:val="24"/>
          <w:szCs w:val="24"/>
        </w:rPr>
        <w:t>s impérios prolongam a investigação de Weber sobre as civilizações, porém agora sob uma narrativa marxista e leninista. A t</w:t>
      </w:r>
      <w:r w:rsidR="00C654E0" w:rsidRPr="00C72602">
        <w:rPr>
          <w:rFonts w:ascii="Times New Roman" w:hAnsi="Times New Roman" w:cs="Times New Roman"/>
          <w:sz w:val="24"/>
          <w:szCs w:val="24"/>
        </w:rPr>
        <w:t xml:space="preserve">eoria do sistema-mundo de </w:t>
      </w:r>
      <w:proofErr w:type="spellStart"/>
      <w:r w:rsidR="00C654E0" w:rsidRPr="00C72602">
        <w:rPr>
          <w:rFonts w:ascii="Times New Roman" w:hAnsi="Times New Roman" w:cs="Times New Roman"/>
          <w:sz w:val="24"/>
          <w:szCs w:val="24"/>
        </w:rPr>
        <w:t>Waller</w:t>
      </w:r>
      <w:r w:rsidR="008D5181" w:rsidRPr="00C72602">
        <w:rPr>
          <w:rFonts w:ascii="Times New Roman" w:hAnsi="Times New Roman" w:cs="Times New Roman"/>
          <w:sz w:val="24"/>
          <w:szCs w:val="24"/>
        </w:rPr>
        <w:t>stein</w:t>
      </w:r>
      <w:proofErr w:type="spellEnd"/>
      <w:r w:rsidR="000F6CA8" w:rsidRPr="00C72602">
        <w:rPr>
          <w:rFonts w:ascii="Times New Roman" w:hAnsi="Times New Roman" w:cs="Times New Roman"/>
          <w:sz w:val="24"/>
          <w:szCs w:val="24"/>
        </w:rPr>
        <w:t xml:space="preserve"> (1974), </w:t>
      </w:r>
      <w:r w:rsidR="008D5181" w:rsidRPr="00C72602">
        <w:rPr>
          <w:rFonts w:ascii="Times New Roman" w:hAnsi="Times New Roman" w:cs="Times New Roman"/>
          <w:sz w:val="24"/>
          <w:szCs w:val="24"/>
        </w:rPr>
        <w:t>por exemplo, expande e generaliza a teoria latino-americana da dependê</w:t>
      </w:r>
      <w:r w:rsidR="00C654E0" w:rsidRPr="00C72602">
        <w:rPr>
          <w:rFonts w:ascii="Times New Roman" w:hAnsi="Times New Roman" w:cs="Times New Roman"/>
          <w:sz w:val="24"/>
          <w:szCs w:val="24"/>
        </w:rPr>
        <w:t xml:space="preserve">ncia entre centro e periferia. Se a teoria crítica alemã apresenta uma versão dialética do marxismo weberiano portadora de uma consciência trágica, </w:t>
      </w:r>
      <w:r w:rsidR="007E1CA5" w:rsidRPr="00C72602">
        <w:rPr>
          <w:rFonts w:ascii="Times New Roman" w:hAnsi="Times New Roman" w:cs="Times New Roman"/>
          <w:sz w:val="24"/>
          <w:szCs w:val="24"/>
        </w:rPr>
        <w:t xml:space="preserve">o </w:t>
      </w:r>
      <w:r w:rsidR="00C654E0" w:rsidRPr="00C72602">
        <w:rPr>
          <w:rFonts w:ascii="Times New Roman" w:hAnsi="Times New Roman" w:cs="Times New Roman"/>
          <w:sz w:val="24"/>
          <w:szCs w:val="24"/>
        </w:rPr>
        <w:t>estruturalismo francês</w:t>
      </w:r>
      <w:r w:rsidR="007E1CA5" w:rsidRPr="00C72602">
        <w:rPr>
          <w:rFonts w:ascii="Times New Roman" w:hAnsi="Times New Roman" w:cs="Times New Roman"/>
          <w:sz w:val="24"/>
          <w:szCs w:val="24"/>
        </w:rPr>
        <w:t xml:space="preserve"> em geral e sua versão althusseriana em particular podem ser</w:t>
      </w:r>
      <w:r w:rsidR="00B93376">
        <w:rPr>
          <w:rFonts w:ascii="Times New Roman" w:hAnsi="Times New Roman" w:cs="Times New Roman"/>
          <w:sz w:val="24"/>
          <w:szCs w:val="24"/>
        </w:rPr>
        <w:t xml:space="preserve"> </w:t>
      </w:r>
      <w:r w:rsidR="007E1CA5" w:rsidRPr="00C72602">
        <w:rPr>
          <w:rFonts w:ascii="Times New Roman" w:hAnsi="Times New Roman" w:cs="Times New Roman"/>
          <w:sz w:val="24"/>
          <w:szCs w:val="24"/>
        </w:rPr>
        <w:t xml:space="preserve">considerados uma forma de marxismo </w:t>
      </w:r>
      <w:proofErr w:type="spellStart"/>
      <w:r w:rsidR="007E1CA5" w:rsidRPr="00C72602">
        <w:rPr>
          <w:rFonts w:ascii="Times New Roman" w:hAnsi="Times New Roman" w:cs="Times New Roman"/>
          <w:sz w:val="24"/>
          <w:szCs w:val="24"/>
        </w:rPr>
        <w:t>durkheimiano</w:t>
      </w:r>
      <w:proofErr w:type="spellEnd"/>
      <w:r w:rsidR="007E1CA5" w:rsidRPr="00C72602">
        <w:rPr>
          <w:rFonts w:ascii="Times New Roman" w:hAnsi="Times New Roman" w:cs="Times New Roman"/>
          <w:sz w:val="24"/>
          <w:szCs w:val="24"/>
        </w:rPr>
        <w:t xml:space="preserve">. A forte releitura (espinozista) de </w:t>
      </w:r>
      <w:r w:rsidR="007E1CA5" w:rsidRPr="00C72602">
        <w:rPr>
          <w:rFonts w:ascii="Times New Roman" w:hAnsi="Times New Roman" w:cs="Times New Roman"/>
          <w:i/>
          <w:sz w:val="24"/>
          <w:szCs w:val="24"/>
        </w:rPr>
        <w:t xml:space="preserve">Das </w:t>
      </w:r>
      <w:proofErr w:type="spellStart"/>
      <w:r w:rsidR="007E1CA5" w:rsidRPr="00C72602">
        <w:rPr>
          <w:rFonts w:ascii="Times New Roman" w:hAnsi="Times New Roman" w:cs="Times New Roman"/>
          <w:i/>
          <w:sz w:val="24"/>
          <w:szCs w:val="24"/>
        </w:rPr>
        <w:t>Kapital</w:t>
      </w:r>
      <w:proofErr w:type="spellEnd"/>
      <w:r w:rsidR="007E1CA5" w:rsidRPr="00C72602">
        <w:rPr>
          <w:rFonts w:ascii="Times New Roman" w:hAnsi="Times New Roman" w:cs="Times New Roman"/>
          <w:sz w:val="24"/>
          <w:szCs w:val="24"/>
        </w:rPr>
        <w:t xml:space="preserve"> por Althusser, </w:t>
      </w:r>
      <w:proofErr w:type="spellStart"/>
      <w:r w:rsidR="007E1CA5" w:rsidRPr="00C72602">
        <w:rPr>
          <w:rFonts w:ascii="Times New Roman" w:hAnsi="Times New Roman" w:cs="Times New Roman"/>
          <w:sz w:val="24"/>
          <w:szCs w:val="24"/>
        </w:rPr>
        <w:t>Balibar</w:t>
      </w:r>
      <w:proofErr w:type="spellEnd"/>
      <w:r w:rsidR="007E1CA5" w:rsidRPr="00C72602">
        <w:rPr>
          <w:rFonts w:ascii="Times New Roman" w:hAnsi="Times New Roman" w:cs="Times New Roman"/>
          <w:sz w:val="24"/>
          <w:szCs w:val="24"/>
        </w:rPr>
        <w:t xml:space="preserve"> e </w:t>
      </w:r>
      <w:proofErr w:type="spellStart"/>
      <w:r w:rsidR="007E1CA5" w:rsidRPr="00C72602">
        <w:rPr>
          <w:rFonts w:ascii="Times New Roman" w:hAnsi="Times New Roman" w:cs="Times New Roman"/>
          <w:sz w:val="24"/>
          <w:szCs w:val="24"/>
        </w:rPr>
        <w:t>Rancière</w:t>
      </w:r>
      <w:proofErr w:type="spellEnd"/>
      <w:r w:rsidR="000F6CA8" w:rsidRPr="00C72602">
        <w:rPr>
          <w:rFonts w:ascii="Times New Roman" w:hAnsi="Times New Roman" w:cs="Times New Roman"/>
          <w:sz w:val="24"/>
          <w:szCs w:val="24"/>
        </w:rPr>
        <w:t xml:space="preserve"> (1979)</w:t>
      </w:r>
      <w:r w:rsidR="001126AC" w:rsidRPr="00C72602">
        <w:rPr>
          <w:rFonts w:ascii="Times New Roman" w:hAnsi="Times New Roman" w:cs="Times New Roman"/>
          <w:sz w:val="24"/>
          <w:szCs w:val="24"/>
        </w:rPr>
        <w:t xml:space="preserve"> </w:t>
      </w:r>
      <w:r w:rsidR="007E1CA5" w:rsidRPr="00C72602">
        <w:rPr>
          <w:rFonts w:ascii="Times New Roman" w:hAnsi="Times New Roman" w:cs="Times New Roman"/>
          <w:sz w:val="24"/>
          <w:szCs w:val="24"/>
        </w:rPr>
        <w:t xml:space="preserve">visava expurgar os traços </w:t>
      </w:r>
      <w:proofErr w:type="spellStart"/>
      <w:r w:rsidR="007E1CA5" w:rsidRPr="00C72602">
        <w:rPr>
          <w:rFonts w:ascii="Times New Roman" w:hAnsi="Times New Roman" w:cs="Times New Roman"/>
          <w:sz w:val="24"/>
          <w:szCs w:val="24"/>
        </w:rPr>
        <w:t>empiricistas</w:t>
      </w:r>
      <w:proofErr w:type="spellEnd"/>
      <w:r w:rsidR="007E1CA5" w:rsidRPr="00C72602">
        <w:rPr>
          <w:rFonts w:ascii="Times New Roman" w:hAnsi="Times New Roman" w:cs="Times New Roman"/>
          <w:sz w:val="24"/>
          <w:szCs w:val="24"/>
        </w:rPr>
        <w:t xml:space="preserve"> e idealistas do marxismo para descobrir as estruturas sociais ocultas e</w:t>
      </w:r>
      <w:r w:rsidR="00D23AE4" w:rsidRPr="00C72602">
        <w:rPr>
          <w:rFonts w:ascii="Times New Roman" w:hAnsi="Times New Roman" w:cs="Times New Roman"/>
          <w:sz w:val="24"/>
          <w:szCs w:val="24"/>
        </w:rPr>
        <w:t xml:space="preserve"> as contradições sistêmicas subjacentes às</w:t>
      </w:r>
      <w:r w:rsidR="007E1CA5" w:rsidRPr="00C72602">
        <w:rPr>
          <w:rFonts w:ascii="Times New Roman" w:hAnsi="Times New Roman" w:cs="Times New Roman"/>
          <w:sz w:val="24"/>
          <w:szCs w:val="24"/>
        </w:rPr>
        <w:t xml:space="preserve"> formações sociais através dos tempos. No trabalho de Althusser acerca da complexa sobred</w:t>
      </w:r>
      <w:r w:rsidR="00E841A1" w:rsidRPr="00C72602">
        <w:rPr>
          <w:rFonts w:ascii="Times New Roman" w:hAnsi="Times New Roman" w:cs="Times New Roman"/>
          <w:sz w:val="24"/>
          <w:szCs w:val="24"/>
        </w:rPr>
        <w:t>eterminação dos</w:t>
      </w:r>
      <w:r w:rsidR="007E1CA5" w:rsidRPr="00C72602">
        <w:rPr>
          <w:rFonts w:ascii="Times New Roman" w:hAnsi="Times New Roman" w:cs="Times New Roman"/>
          <w:sz w:val="24"/>
          <w:szCs w:val="24"/>
        </w:rPr>
        <w:t xml:space="preserve"> eventos por múltiplas estruturas já podemos sentir o advento do pós-estruturalismo como tendência subterrânea a irromper</w:t>
      </w:r>
      <w:r w:rsidR="0088705C" w:rsidRPr="00C72602">
        <w:rPr>
          <w:rFonts w:ascii="Times New Roman" w:hAnsi="Times New Roman" w:cs="Times New Roman"/>
          <w:sz w:val="24"/>
          <w:szCs w:val="24"/>
        </w:rPr>
        <w:t xml:space="preserve"> a predeterminação com eventos aleatórios. A busca por elementos que escapam a matriz </w:t>
      </w:r>
      <w:r w:rsidR="00E841A1" w:rsidRPr="00C72602">
        <w:rPr>
          <w:rFonts w:ascii="Times New Roman" w:hAnsi="Times New Roman" w:cs="Times New Roman"/>
          <w:sz w:val="24"/>
          <w:szCs w:val="24"/>
        </w:rPr>
        <w:t>combinatória</w:t>
      </w:r>
      <w:r w:rsidR="0088705C" w:rsidRPr="00C72602">
        <w:rPr>
          <w:rFonts w:ascii="Times New Roman" w:hAnsi="Times New Roman" w:cs="Times New Roman"/>
          <w:sz w:val="24"/>
          <w:szCs w:val="24"/>
        </w:rPr>
        <w:t xml:space="preserve"> e trazem nova</w:t>
      </w:r>
      <w:r w:rsidR="00E841A1" w:rsidRPr="00C72602">
        <w:rPr>
          <w:rFonts w:ascii="Times New Roman" w:hAnsi="Times New Roman" w:cs="Times New Roman"/>
          <w:sz w:val="24"/>
          <w:szCs w:val="24"/>
        </w:rPr>
        <w:t>s</w:t>
      </w:r>
      <w:r w:rsidR="0088705C" w:rsidRPr="00C72602">
        <w:rPr>
          <w:rFonts w:ascii="Times New Roman" w:hAnsi="Times New Roman" w:cs="Times New Roman"/>
          <w:sz w:val="24"/>
          <w:szCs w:val="24"/>
        </w:rPr>
        <w:t xml:space="preserve"> estruturas a lume é, com efeito, a marca distintiva do pensamento estruturalista e pós-estruturalista francês que irá conquistar a filosofia e as humanidades no mundo anglófono ao fim do século XX.</w:t>
      </w:r>
    </w:p>
    <w:p w14:paraId="5CCBCB4E" w14:textId="77777777" w:rsidR="002C718F" w:rsidRPr="00C72602" w:rsidRDefault="002C718F" w:rsidP="00C72602">
      <w:pPr>
        <w:spacing w:after="0" w:line="240" w:lineRule="auto"/>
        <w:jc w:val="both"/>
        <w:rPr>
          <w:rFonts w:ascii="Times New Roman" w:hAnsi="Times New Roman" w:cs="Times New Roman"/>
          <w:sz w:val="24"/>
          <w:szCs w:val="24"/>
        </w:rPr>
      </w:pPr>
    </w:p>
    <w:p w14:paraId="114357B7" w14:textId="77777777" w:rsidR="002C718F" w:rsidRPr="00C72602" w:rsidRDefault="002C718F" w:rsidP="00C72602">
      <w:pPr>
        <w:spacing w:after="0" w:line="240" w:lineRule="auto"/>
        <w:jc w:val="both"/>
        <w:rPr>
          <w:rFonts w:ascii="Times New Roman" w:hAnsi="Times New Roman" w:cs="Times New Roman"/>
          <w:b/>
          <w:sz w:val="24"/>
          <w:szCs w:val="24"/>
        </w:rPr>
      </w:pPr>
      <w:r w:rsidRPr="00C72602">
        <w:rPr>
          <w:rFonts w:ascii="Times New Roman" w:hAnsi="Times New Roman" w:cs="Times New Roman"/>
          <w:b/>
          <w:sz w:val="24"/>
          <w:szCs w:val="24"/>
        </w:rPr>
        <w:t>Teoria Sociológica III</w:t>
      </w:r>
    </w:p>
    <w:p w14:paraId="5F88BBEE" w14:textId="77777777" w:rsidR="002C718F" w:rsidRPr="00C72602" w:rsidRDefault="002C718F" w:rsidP="00C72602">
      <w:pPr>
        <w:spacing w:after="0" w:line="240" w:lineRule="auto"/>
        <w:jc w:val="both"/>
        <w:rPr>
          <w:rFonts w:ascii="Times New Roman" w:hAnsi="Times New Roman" w:cs="Times New Roman"/>
          <w:b/>
          <w:sz w:val="24"/>
          <w:szCs w:val="24"/>
        </w:rPr>
      </w:pPr>
    </w:p>
    <w:p w14:paraId="1B9E78FF" w14:textId="4D9547AD" w:rsidR="002C718F" w:rsidRPr="00C72602" w:rsidRDefault="002C718F"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A decomposição do sistema do funcionalismo normativo de Parsons no interior de uma </w:t>
      </w:r>
      <w:r w:rsidR="009928D5" w:rsidRPr="00C72602">
        <w:rPr>
          <w:rFonts w:ascii="Times New Roman" w:hAnsi="Times New Roman" w:cs="Times New Roman"/>
          <w:sz w:val="24"/>
          <w:szCs w:val="24"/>
        </w:rPr>
        <w:t>“</w:t>
      </w:r>
      <w:proofErr w:type="spellStart"/>
      <w:r w:rsidRPr="00C72602">
        <w:rPr>
          <w:rFonts w:ascii="Times New Roman" w:hAnsi="Times New Roman" w:cs="Times New Roman"/>
          <w:i/>
          <w:sz w:val="24"/>
          <w:szCs w:val="24"/>
        </w:rPr>
        <w:t>action</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fraction</w:t>
      </w:r>
      <w:proofErr w:type="spellEnd"/>
      <w:r w:rsidR="009928D5" w:rsidRPr="00C72602">
        <w:rPr>
          <w:rFonts w:ascii="Times New Roman" w:hAnsi="Times New Roman" w:cs="Times New Roman"/>
          <w:sz w:val="24"/>
          <w:szCs w:val="24"/>
        </w:rPr>
        <w:t>”</w:t>
      </w:r>
      <w:r w:rsidRPr="00C72602">
        <w:rPr>
          <w:rFonts w:ascii="Times New Roman" w:hAnsi="Times New Roman" w:cs="Times New Roman"/>
          <w:sz w:val="24"/>
          <w:szCs w:val="24"/>
        </w:rPr>
        <w:t xml:space="preserve"> e de uma </w:t>
      </w:r>
      <w:r w:rsidR="009928D5" w:rsidRPr="00C72602">
        <w:rPr>
          <w:rFonts w:ascii="Times New Roman" w:hAnsi="Times New Roman" w:cs="Times New Roman"/>
          <w:sz w:val="24"/>
          <w:szCs w:val="24"/>
        </w:rPr>
        <w:t>“</w:t>
      </w:r>
      <w:proofErr w:type="spellStart"/>
      <w:r w:rsidRPr="00C72602">
        <w:rPr>
          <w:rFonts w:ascii="Times New Roman" w:hAnsi="Times New Roman" w:cs="Times New Roman"/>
          <w:i/>
          <w:sz w:val="24"/>
          <w:szCs w:val="24"/>
        </w:rPr>
        <w:t>culture</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structure</w:t>
      </w:r>
      <w:proofErr w:type="spellEnd"/>
      <w:r w:rsidR="009928D5" w:rsidRPr="00C72602">
        <w:rPr>
          <w:rFonts w:ascii="Times New Roman" w:hAnsi="Times New Roman" w:cs="Times New Roman"/>
          <w:sz w:val="24"/>
          <w:szCs w:val="24"/>
        </w:rPr>
        <w:t>”</w:t>
      </w:r>
      <w:r w:rsidRPr="00C72602">
        <w:rPr>
          <w:rFonts w:ascii="Times New Roman" w:hAnsi="Times New Roman" w:cs="Times New Roman"/>
          <w:sz w:val="24"/>
          <w:szCs w:val="24"/>
        </w:rPr>
        <w:t xml:space="preserve"> se cristalizou em uma oposição entre agência e estrutura</w:t>
      </w:r>
      <w:r w:rsidR="001A5D74" w:rsidRPr="00C72602">
        <w:rPr>
          <w:rFonts w:ascii="Times New Roman" w:hAnsi="Times New Roman" w:cs="Times New Roman"/>
          <w:sz w:val="24"/>
          <w:szCs w:val="24"/>
        </w:rPr>
        <w:t xml:space="preserve"> que acabou por</w:t>
      </w:r>
      <w:r w:rsidR="009928D5" w:rsidRPr="00C72602">
        <w:rPr>
          <w:rFonts w:ascii="Times New Roman" w:hAnsi="Times New Roman" w:cs="Times New Roman"/>
          <w:sz w:val="24"/>
          <w:szCs w:val="24"/>
        </w:rPr>
        <w:t xml:space="preserve"> </w:t>
      </w:r>
      <w:r w:rsidR="00EF49E7" w:rsidRPr="00A456B2">
        <w:rPr>
          <w:rFonts w:ascii="Times New Roman" w:hAnsi="Times New Roman" w:cs="Times New Roman"/>
          <w:sz w:val="24"/>
          <w:szCs w:val="24"/>
        </w:rPr>
        <w:t>derivar</w:t>
      </w:r>
      <w:r w:rsidR="00EF49E7">
        <w:rPr>
          <w:rFonts w:ascii="Times New Roman" w:hAnsi="Times New Roman" w:cs="Times New Roman"/>
          <w:sz w:val="24"/>
          <w:szCs w:val="24"/>
        </w:rPr>
        <w:t xml:space="preserve"> </w:t>
      </w:r>
      <w:r w:rsidR="009928D5" w:rsidRPr="00C72602">
        <w:rPr>
          <w:rFonts w:ascii="Times New Roman" w:hAnsi="Times New Roman" w:cs="Times New Roman"/>
          <w:sz w:val="24"/>
          <w:szCs w:val="24"/>
        </w:rPr>
        <w:t>a análise do nível</w:t>
      </w:r>
      <w:r w:rsidR="001A5D74" w:rsidRPr="00C72602">
        <w:rPr>
          <w:rFonts w:ascii="Times New Roman" w:hAnsi="Times New Roman" w:cs="Times New Roman"/>
          <w:sz w:val="24"/>
          <w:szCs w:val="24"/>
        </w:rPr>
        <w:t xml:space="preserve"> micro a partir do macro da sociedade. Como em todos os movimentos dialéticos, a antinomia demandou um movimento sintético que viria a integrar a oposição em um novo sistema dinâmico no qual os atores sociais aparecem tanto como produto quanto produtores das estruturas sociais. Na Europa, diferentes teorias</w:t>
      </w:r>
      <w:r w:rsidR="009928D5" w:rsidRPr="00C72602">
        <w:rPr>
          <w:rFonts w:ascii="Times New Roman" w:hAnsi="Times New Roman" w:cs="Times New Roman"/>
          <w:sz w:val="24"/>
          <w:szCs w:val="24"/>
        </w:rPr>
        <w:t xml:space="preserve"> de grande escopo</w:t>
      </w:r>
      <w:r w:rsidR="001A5D74" w:rsidRPr="00C72602">
        <w:rPr>
          <w:rFonts w:ascii="Times New Roman" w:hAnsi="Times New Roman" w:cs="Times New Roman"/>
          <w:sz w:val="24"/>
          <w:szCs w:val="24"/>
        </w:rPr>
        <w:t xml:space="preserve"> estavam sendo elaboradas nos anos 1970 </w:t>
      </w:r>
      <w:r w:rsidR="001A5D74" w:rsidRPr="00A456B2">
        <w:rPr>
          <w:rFonts w:ascii="Times New Roman" w:hAnsi="Times New Roman" w:cs="Times New Roman"/>
          <w:sz w:val="24"/>
          <w:szCs w:val="24"/>
        </w:rPr>
        <w:t>e</w:t>
      </w:r>
      <w:r w:rsidR="00EF49E7" w:rsidRPr="00A456B2">
        <w:rPr>
          <w:rFonts w:ascii="Times New Roman" w:hAnsi="Times New Roman" w:cs="Times New Roman"/>
          <w:sz w:val="24"/>
          <w:szCs w:val="24"/>
        </w:rPr>
        <w:t xml:space="preserve">, justamente por manifestarem a partir de distintas tradições nacionais </w:t>
      </w:r>
      <w:proofErr w:type="gramStart"/>
      <w:r w:rsidR="00EF49E7" w:rsidRPr="00A456B2">
        <w:rPr>
          <w:rFonts w:ascii="Times New Roman" w:hAnsi="Times New Roman" w:cs="Times New Roman"/>
          <w:sz w:val="24"/>
          <w:szCs w:val="24"/>
        </w:rPr>
        <w:t>o mesmo mal-estar</w:t>
      </w:r>
      <w:r w:rsidR="00A54250" w:rsidRPr="00A456B2">
        <w:rPr>
          <w:rFonts w:ascii="Times New Roman" w:hAnsi="Times New Roman" w:cs="Times New Roman"/>
          <w:sz w:val="24"/>
          <w:szCs w:val="24"/>
        </w:rPr>
        <w:t xml:space="preserve"> difuso</w:t>
      </w:r>
      <w:proofErr w:type="gramEnd"/>
      <w:r w:rsidR="00A54250" w:rsidRPr="00A456B2">
        <w:rPr>
          <w:rFonts w:ascii="Times New Roman" w:hAnsi="Times New Roman" w:cs="Times New Roman"/>
          <w:sz w:val="24"/>
          <w:szCs w:val="24"/>
        </w:rPr>
        <w:t xml:space="preserve"> porém agudo que as enredava</w:t>
      </w:r>
      <w:r w:rsidR="00A54250">
        <w:rPr>
          <w:rFonts w:ascii="Times New Roman" w:hAnsi="Times New Roman" w:cs="Times New Roman"/>
          <w:sz w:val="24"/>
          <w:szCs w:val="24"/>
        </w:rPr>
        <w:t>,</w:t>
      </w:r>
      <w:r w:rsidR="001A5D74" w:rsidRPr="00C72602">
        <w:rPr>
          <w:rFonts w:ascii="Times New Roman" w:hAnsi="Times New Roman" w:cs="Times New Roman"/>
          <w:sz w:val="24"/>
          <w:szCs w:val="24"/>
        </w:rPr>
        <w:t xml:space="preserve"> alcançaram a maturidade mais ou menos ao mesmo tempo. Elas se tornaram tão influentes que poderíamos mesmo nos diri</w:t>
      </w:r>
      <w:r w:rsidR="009928D5" w:rsidRPr="00C72602">
        <w:rPr>
          <w:rFonts w:ascii="Times New Roman" w:hAnsi="Times New Roman" w:cs="Times New Roman"/>
          <w:sz w:val="24"/>
          <w:szCs w:val="24"/>
        </w:rPr>
        <w:t>gir</w:t>
      </w:r>
      <w:r w:rsidR="001A5D74" w:rsidRPr="00C72602">
        <w:rPr>
          <w:rFonts w:ascii="Times New Roman" w:hAnsi="Times New Roman" w:cs="Times New Roman"/>
          <w:sz w:val="24"/>
          <w:szCs w:val="24"/>
        </w:rPr>
        <w:t xml:space="preserve"> a </w:t>
      </w:r>
      <w:r w:rsidR="009928D5" w:rsidRPr="00C72602">
        <w:rPr>
          <w:rFonts w:ascii="Times New Roman" w:hAnsi="Times New Roman" w:cs="Times New Roman"/>
          <w:sz w:val="24"/>
          <w:szCs w:val="24"/>
        </w:rPr>
        <w:t xml:space="preserve">elas </w:t>
      </w:r>
      <w:r w:rsidR="001A5D74" w:rsidRPr="00C72602">
        <w:rPr>
          <w:rFonts w:ascii="Times New Roman" w:hAnsi="Times New Roman" w:cs="Times New Roman"/>
          <w:sz w:val="24"/>
          <w:szCs w:val="24"/>
        </w:rPr>
        <w:t>como sociologias neoclássicas.</w:t>
      </w:r>
      <w:r w:rsidR="009928D5" w:rsidRPr="00C72602">
        <w:rPr>
          <w:rFonts w:ascii="Times New Roman" w:hAnsi="Times New Roman" w:cs="Times New Roman"/>
          <w:sz w:val="24"/>
          <w:szCs w:val="24"/>
        </w:rPr>
        <w:t xml:space="preserve"> Bourdieu abriu a sequência com</w:t>
      </w:r>
      <w:r w:rsidR="001A5D74" w:rsidRPr="00C72602">
        <w:rPr>
          <w:rFonts w:ascii="Times New Roman" w:hAnsi="Times New Roman" w:cs="Times New Roman"/>
          <w:sz w:val="24"/>
          <w:szCs w:val="24"/>
        </w:rPr>
        <w:t xml:space="preserve"> sua publicação de</w:t>
      </w:r>
      <w:r w:rsidR="002D7A2A" w:rsidRPr="00C72602">
        <w:rPr>
          <w:rFonts w:ascii="Times New Roman" w:hAnsi="Times New Roman" w:cs="Times New Roman"/>
          <w:sz w:val="24"/>
          <w:szCs w:val="24"/>
        </w:rPr>
        <w:t xml:space="preserve"> </w:t>
      </w:r>
      <w:r w:rsidR="001126AC" w:rsidRPr="00A54250">
        <w:rPr>
          <w:rFonts w:ascii="Times New Roman" w:hAnsi="Times New Roman" w:cs="Times New Roman"/>
          <w:i/>
          <w:iCs/>
          <w:sz w:val="24"/>
          <w:szCs w:val="24"/>
        </w:rPr>
        <w:t>A distinção</w:t>
      </w:r>
      <w:r w:rsidR="001126AC" w:rsidRPr="00C72602">
        <w:rPr>
          <w:rFonts w:ascii="Times New Roman" w:hAnsi="Times New Roman" w:cs="Times New Roman"/>
          <w:sz w:val="24"/>
          <w:szCs w:val="24"/>
        </w:rPr>
        <w:t xml:space="preserve"> </w:t>
      </w:r>
      <w:r w:rsidR="002D7A2A" w:rsidRPr="00C72602">
        <w:rPr>
          <w:rFonts w:ascii="Times New Roman" w:hAnsi="Times New Roman" w:cs="Times New Roman"/>
          <w:sz w:val="24"/>
          <w:szCs w:val="24"/>
        </w:rPr>
        <w:t xml:space="preserve">em 1979. Os dois volumes de Habermas </w:t>
      </w:r>
      <w:r w:rsidR="001126AC" w:rsidRPr="00A54250">
        <w:rPr>
          <w:rFonts w:ascii="Times New Roman" w:hAnsi="Times New Roman" w:cs="Times New Roman"/>
          <w:i/>
          <w:iCs/>
          <w:sz w:val="24"/>
          <w:szCs w:val="24"/>
        </w:rPr>
        <w:t>Teoria da ação comunicativa</w:t>
      </w:r>
      <w:r w:rsidR="001126AC" w:rsidRPr="00C72602">
        <w:rPr>
          <w:rFonts w:ascii="Times New Roman" w:hAnsi="Times New Roman" w:cs="Times New Roman"/>
          <w:sz w:val="24"/>
          <w:szCs w:val="24"/>
        </w:rPr>
        <w:t xml:space="preserve"> </w:t>
      </w:r>
      <w:r w:rsidR="002D7A2A" w:rsidRPr="00C72602">
        <w:rPr>
          <w:rFonts w:ascii="Times New Roman" w:hAnsi="Times New Roman" w:cs="Times New Roman"/>
          <w:sz w:val="24"/>
          <w:szCs w:val="24"/>
        </w:rPr>
        <w:t xml:space="preserve">foram publicados em 1981. </w:t>
      </w:r>
      <w:r w:rsidR="001126AC" w:rsidRPr="00C72602">
        <w:rPr>
          <w:rFonts w:ascii="Times New Roman" w:hAnsi="Times New Roman" w:cs="Times New Roman"/>
          <w:i/>
          <w:sz w:val="24"/>
          <w:szCs w:val="24"/>
        </w:rPr>
        <w:t>Sistemas sociais</w:t>
      </w:r>
      <w:r w:rsidR="001126AC" w:rsidRPr="00C72602">
        <w:rPr>
          <w:rFonts w:ascii="Times New Roman" w:hAnsi="Times New Roman" w:cs="Times New Roman"/>
          <w:sz w:val="24"/>
          <w:szCs w:val="24"/>
        </w:rPr>
        <w:t xml:space="preserve"> </w:t>
      </w:r>
      <w:r w:rsidR="002D7A2A" w:rsidRPr="00C72602">
        <w:rPr>
          <w:rFonts w:ascii="Times New Roman" w:hAnsi="Times New Roman" w:cs="Times New Roman"/>
          <w:sz w:val="24"/>
          <w:szCs w:val="24"/>
        </w:rPr>
        <w:t xml:space="preserve">de </w:t>
      </w:r>
      <w:proofErr w:type="spellStart"/>
      <w:r w:rsidR="002D7A2A" w:rsidRPr="00C72602">
        <w:rPr>
          <w:rFonts w:ascii="Times New Roman" w:hAnsi="Times New Roman" w:cs="Times New Roman"/>
          <w:sz w:val="24"/>
          <w:szCs w:val="24"/>
        </w:rPr>
        <w:t>Luhmann</w:t>
      </w:r>
      <w:proofErr w:type="spellEnd"/>
      <w:r w:rsidR="002D7A2A" w:rsidRPr="00C72602">
        <w:rPr>
          <w:rFonts w:ascii="Times New Roman" w:hAnsi="Times New Roman" w:cs="Times New Roman"/>
          <w:sz w:val="24"/>
          <w:szCs w:val="24"/>
        </w:rPr>
        <w:t xml:space="preserve"> e </w:t>
      </w:r>
      <w:r w:rsidR="001126AC" w:rsidRPr="00C72602">
        <w:rPr>
          <w:rFonts w:ascii="Times New Roman" w:hAnsi="Times New Roman" w:cs="Times New Roman"/>
          <w:i/>
          <w:sz w:val="24"/>
          <w:szCs w:val="24"/>
        </w:rPr>
        <w:t xml:space="preserve">A constituição da sociedade </w:t>
      </w:r>
      <w:r w:rsidR="002D7A2A" w:rsidRPr="00C72602">
        <w:rPr>
          <w:rFonts w:ascii="Times New Roman" w:hAnsi="Times New Roman" w:cs="Times New Roman"/>
          <w:sz w:val="24"/>
          <w:szCs w:val="24"/>
        </w:rPr>
        <w:t>de G</w:t>
      </w:r>
      <w:r w:rsidR="00950F4F" w:rsidRPr="00C72602">
        <w:rPr>
          <w:rFonts w:ascii="Times New Roman" w:hAnsi="Times New Roman" w:cs="Times New Roman"/>
          <w:sz w:val="24"/>
          <w:szCs w:val="24"/>
        </w:rPr>
        <w:t>iddens viriam a seguir, em 1984,</w:t>
      </w:r>
      <w:r w:rsidR="00950F4F" w:rsidRPr="00C72602">
        <w:rPr>
          <w:rFonts w:ascii="Times New Roman" w:hAnsi="Times New Roman" w:cs="Times New Roman"/>
          <w:color w:val="FF0000"/>
          <w:sz w:val="24"/>
          <w:szCs w:val="24"/>
        </w:rPr>
        <w:t xml:space="preserve"> </w:t>
      </w:r>
      <w:r w:rsidR="000F6CA8" w:rsidRPr="00C72602">
        <w:rPr>
          <w:rFonts w:ascii="Times New Roman" w:hAnsi="Times New Roman" w:cs="Times New Roman"/>
          <w:sz w:val="24"/>
          <w:szCs w:val="24"/>
        </w:rPr>
        <w:t>fecha</w:t>
      </w:r>
      <w:r w:rsidR="00950F4F" w:rsidRPr="00C72602">
        <w:rPr>
          <w:rFonts w:ascii="Times New Roman" w:hAnsi="Times New Roman" w:cs="Times New Roman"/>
          <w:sz w:val="24"/>
          <w:szCs w:val="24"/>
        </w:rPr>
        <w:t>ndo</w:t>
      </w:r>
      <w:r w:rsidR="002D7A2A" w:rsidRPr="00C72602">
        <w:rPr>
          <w:rFonts w:ascii="Times New Roman" w:hAnsi="Times New Roman" w:cs="Times New Roman"/>
          <w:sz w:val="24"/>
          <w:szCs w:val="24"/>
        </w:rPr>
        <w:t xml:space="preserve"> um ciclo extraordinário de efervescência intelectual na teoria social. </w:t>
      </w:r>
      <w:r w:rsidR="00EA6735" w:rsidRPr="00C72602">
        <w:rPr>
          <w:rFonts w:ascii="Times New Roman" w:hAnsi="Times New Roman" w:cs="Times New Roman"/>
          <w:sz w:val="24"/>
          <w:szCs w:val="24"/>
        </w:rPr>
        <w:t>De um modo ou de outro</w:t>
      </w:r>
      <w:r w:rsidR="002D7A2A" w:rsidRPr="00C72602">
        <w:rPr>
          <w:rFonts w:ascii="Times New Roman" w:hAnsi="Times New Roman" w:cs="Times New Roman"/>
          <w:sz w:val="24"/>
          <w:szCs w:val="24"/>
        </w:rPr>
        <w:t xml:space="preserve">, todas essas teorias foram tentativas feitas por </w:t>
      </w:r>
      <w:proofErr w:type="spellStart"/>
      <w:r w:rsidR="002D7A2A" w:rsidRPr="00C72602">
        <w:rPr>
          <w:rFonts w:ascii="Times New Roman" w:hAnsi="Times New Roman" w:cs="Times New Roman"/>
          <w:sz w:val="24"/>
          <w:szCs w:val="24"/>
        </w:rPr>
        <w:t>macrossociólogos</w:t>
      </w:r>
      <w:proofErr w:type="spellEnd"/>
      <w:r w:rsidR="002D7A2A" w:rsidRPr="00C72602">
        <w:rPr>
          <w:rFonts w:ascii="Times New Roman" w:hAnsi="Times New Roman" w:cs="Times New Roman"/>
          <w:sz w:val="24"/>
          <w:szCs w:val="24"/>
        </w:rPr>
        <w:t xml:space="preserve"> com orientação histórica, e com um forte </w:t>
      </w:r>
      <w:r w:rsidR="002D7A2A" w:rsidRPr="00C72602">
        <w:rPr>
          <w:rFonts w:ascii="Times New Roman" w:hAnsi="Times New Roman" w:cs="Times New Roman"/>
          <w:i/>
          <w:sz w:val="24"/>
          <w:szCs w:val="24"/>
        </w:rPr>
        <w:t>background</w:t>
      </w:r>
      <w:r w:rsidR="002D7A2A" w:rsidRPr="00C72602">
        <w:rPr>
          <w:rFonts w:ascii="Times New Roman" w:hAnsi="Times New Roman" w:cs="Times New Roman"/>
          <w:sz w:val="24"/>
          <w:szCs w:val="24"/>
        </w:rPr>
        <w:t xml:space="preserve"> filosófico, em ancorar suas pesquisas sobre temas tradicionais da sociologia, como estrutura de classes (Bourdieu, Giddens) ou tecnologia e administração (Habermas, </w:t>
      </w:r>
      <w:proofErr w:type="spellStart"/>
      <w:r w:rsidR="002D7A2A" w:rsidRPr="00C72602">
        <w:rPr>
          <w:rFonts w:ascii="Times New Roman" w:hAnsi="Times New Roman" w:cs="Times New Roman"/>
          <w:sz w:val="24"/>
          <w:szCs w:val="24"/>
        </w:rPr>
        <w:lastRenderedPageBreak/>
        <w:t>Luhmann</w:t>
      </w:r>
      <w:proofErr w:type="spellEnd"/>
      <w:r w:rsidR="002D7A2A" w:rsidRPr="00C72602">
        <w:rPr>
          <w:rFonts w:ascii="Times New Roman" w:hAnsi="Times New Roman" w:cs="Times New Roman"/>
          <w:sz w:val="24"/>
          <w:szCs w:val="24"/>
        </w:rPr>
        <w:t>), nas práticas cotidianas. Ao invés de simplesmente reproduzir uma vez mais o debate agência-estrutura (O’Donnel</w:t>
      </w:r>
      <w:r w:rsidR="00F216AC" w:rsidRPr="00C72602">
        <w:rPr>
          <w:rFonts w:ascii="Times New Roman" w:hAnsi="Times New Roman" w:cs="Times New Roman"/>
          <w:sz w:val="24"/>
          <w:szCs w:val="24"/>
        </w:rPr>
        <w:t>l</w:t>
      </w:r>
      <w:r w:rsidR="002D7A2A" w:rsidRPr="00C72602">
        <w:rPr>
          <w:rFonts w:ascii="Times New Roman" w:hAnsi="Times New Roman" w:cs="Times New Roman"/>
          <w:sz w:val="24"/>
          <w:szCs w:val="24"/>
        </w:rPr>
        <w:t xml:space="preserve">, 2010), mostrando como </w:t>
      </w:r>
      <w:r w:rsidR="0038655D" w:rsidRPr="00C72602">
        <w:rPr>
          <w:rFonts w:ascii="Times New Roman" w:hAnsi="Times New Roman" w:cs="Times New Roman"/>
          <w:sz w:val="24"/>
          <w:szCs w:val="24"/>
        </w:rPr>
        <w:t xml:space="preserve">cada </w:t>
      </w:r>
      <w:r w:rsidR="002D7A2A" w:rsidRPr="00C72602">
        <w:rPr>
          <w:rFonts w:ascii="Times New Roman" w:hAnsi="Times New Roman" w:cs="Times New Roman"/>
          <w:sz w:val="24"/>
          <w:szCs w:val="24"/>
        </w:rPr>
        <w:t xml:space="preserve">um dos autores tentou à sua maneira integrar uma teoria da prática simbólica </w:t>
      </w:r>
      <w:r w:rsidR="00AB4BD8">
        <w:rPr>
          <w:rFonts w:ascii="Times New Roman" w:hAnsi="Times New Roman" w:cs="Times New Roman"/>
          <w:sz w:val="24"/>
          <w:szCs w:val="24"/>
        </w:rPr>
        <w:t>com</w:t>
      </w:r>
      <w:r w:rsidR="002D7A2A" w:rsidRPr="00C72602">
        <w:rPr>
          <w:rFonts w:ascii="Times New Roman" w:hAnsi="Times New Roman" w:cs="Times New Roman"/>
          <w:sz w:val="24"/>
          <w:szCs w:val="24"/>
        </w:rPr>
        <w:t xml:space="preserve"> uma teoria mais estrutural da linguage</w:t>
      </w:r>
      <w:r w:rsidR="0038655D" w:rsidRPr="00C72602">
        <w:rPr>
          <w:rFonts w:ascii="Times New Roman" w:hAnsi="Times New Roman" w:cs="Times New Roman"/>
          <w:sz w:val="24"/>
          <w:szCs w:val="24"/>
        </w:rPr>
        <w:t>m que serviria</w:t>
      </w:r>
      <w:r w:rsidR="002D7A2A" w:rsidRPr="00C72602">
        <w:rPr>
          <w:rFonts w:ascii="Times New Roman" w:hAnsi="Times New Roman" w:cs="Times New Roman"/>
          <w:sz w:val="24"/>
          <w:szCs w:val="24"/>
        </w:rPr>
        <w:t xml:space="preserve"> como base para a reprodução e transformação dos sistemas históricos</w:t>
      </w:r>
      <w:r w:rsidR="0038655D" w:rsidRPr="00C72602">
        <w:rPr>
          <w:rFonts w:ascii="Times New Roman" w:hAnsi="Times New Roman" w:cs="Times New Roman"/>
          <w:sz w:val="24"/>
          <w:szCs w:val="24"/>
        </w:rPr>
        <w:t>, iremos reorden</w:t>
      </w:r>
      <w:r w:rsidR="00AB4BD8">
        <w:rPr>
          <w:rFonts w:ascii="Times New Roman" w:hAnsi="Times New Roman" w:cs="Times New Roman"/>
          <w:sz w:val="24"/>
          <w:szCs w:val="24"/>
        </w:rPr>
        <w:t>á-las</w:t>
      </w:r>
      <w:r w:rsidR="0038655D" w:rsidRPr="00C72602">
        <w:rPr>
          <w:rFonts w:ascii="Times New Roman" w:hAnsi="Times New Roman" w:cs="Times New Roman"/>
          <w:sz w:val="24"/>
          <w:szCs w:val="24"/>
        </w:rPr>
        <w:t xml:space="preserve"> numa sequência que </w:t>
      </w:r>
      <w:r w:rsidR="00AB4BD8">
        <w:rPr>
          <w:rFonts w:ascii="Times New Roman" w:hAnsi="Times New Roman" w:cs="Times New Roman"/>
          <w:sz w:val="24"/>
          <w:szCs w:val="24"/>
        </w:rPr>
        <w:t xml:space="preserve">se </w:t>
      </w:r>
      <w:r w:rsidR="0038655D" w:rsidRPr="00C72602">
        <w:rPr>
          <w:rFonts w:ascii="Times New Roman" w:hAnsi="Times New Roman" w:cs="Times New Roman"/>
          <w:sz w:val="24"/>
          <w:szCs w:val="24"/>
        </w:rPr>
        <w:t>abre com uma superação ontológica da</w:t>
      </w:r>
      <w:r w:rsidR="00EA6735" w:rsidRPr="00C72602">
        <w:rPr>
          <w:rFonts w:ascii="Times New Roman" w:hAnsi="Times New Roman" w:cs="Times New Roman"/>
          <w:sz w:val="24"/>
          <w:szCs w:val="24"/>
        </w:rPr>
        <w:t xml:space="preserve"> dicotomia</w:t>
      </w:r>
      <w:r w:rsidR="0038655D" w:rsidRPr="00C72602">
        <w:rPr>
          <w:rFonts w:ascii="Times New Roman" w:hAnsi="Times New Roman" w:cs="Times New Roman"/>
          <w:sz w:val="24"/>
          <w:szCs w:val="24"/>
        </w:rPr>
        <w:t xml:space="preserve"> agência e estrutura, embora termine reproduzindo o quiasma histórico entre mundo da vida e sistema que</w:t>
      </w:r>
      <w:r w:rsidR="00AB4BD8">
        <w:rPr>
          <w:rFonts w:ascii="Times New Roman" w:hAnsi="Times New Roman" w:cs="Times New Roman"/>
          <w:sz w:val="24"/>
          <w:szCs w:val="24"/>
        </w:rPr>
        <w:t>, com efeito,</w:t>
      </w:r>
      <w:r w:rsidR="0038655D" w:rsidRPr="00C72602">
        <w:rPr>
          <w:rFonts w:ascii="Times New Roman" w:hAnsi="Times New Roman" w:cs="Times New Roman"/>
          <w:sz w:val="24"/>
          <w:szCs w:val="24"/>
        </w:rPr>
        <w:t xml:space="preserve"> caracteriza as sociedades modernas. Considerando os teóricos </w:t>
      </w:r>
      <w:proofErr w:type="spellStart"/>
      <w:r w:rsidR="0038655D" w:rsidRPr="00C72602">
        <w:rPr>
          <w:rFonts w:ascii="Times New Roman" w:hAnsi="Times New Roman" w:cs="Times New Roman"/>
          <w:i/>
          <w:sz w:val="24"/>
          <w:szCs w:val="24"/>
        </w:rPr>
        <w:t>fin</w:t>
      </w:r>
      <w:proofErr w:type="spellEnd"/>
      <w:r w:rsidR="0038655D" w:rsidRPr="00C72602">
        <w:rPr>
          <w:rFonts w:ascii="Times New Roman" w:hAnsi="Times New Roman" w:cs="Times New Roman"/>
          <w:i/>
          <w:sz w:val="24"/>
          <w:szCs w:val="24"/>
        </w:rPr>
        <w:t>-de-</w:t>
      </w:r>
      <w:proofErr w:type="spellStart"/>
      <w:r w:rsidR="0038655D" w:rsidRPr="00C72602">
        <w:rPr>
          <w:rFonts w:ascii="Times New Roman" w:hAnsi="Times New Roman" w:cs="Times New Roman"/>
          <w:i/>
          <w:sz w:val="24"/>
          <w:szCs w:val="24"/>
        </w:rPr>
        <w:t>siècle</w:t>
      </w:r>
      <w:proofErr w:type="spellEnd"/>
      <w:r w:rsidR="0038655D" w:rsidRPr="00C72602">
        <w:rPr>
          <w:rFonts w:ascii="Times New Roman" w:hAnsi="Times New Roman" w:cs="Times New Roman"/>
          <w:sz w:val="24"/>
          <w:szCs w:val="24"/>
        </w:rPr>
        <w:t xml:space="preserve"> como </w:t>
      </w:r>
      <w:r w:rsidR="00EA6735" w:rsidRPr="00C72602">
        <w:rPr>
          <w:rFonts w:ascii="Times New Roman" w:hAnsi="Times New Roman" w:cs="Times New Roman"/>
          <w:sz w:val="24"/>
          <w:szCs w:val="24"/>
        </w:rPr>
        <w:t xml:space="preserve">novas </w:t>
      </w:r>
      <w:r w:rsidR="0038655D" w:rsidRPr="00C72602">
        <w:rPr>
          <w:rFonts w:ascii="Times New Roman" w:hAnsi="Times New Roman" w:cs="Times New Roman"/>
          <w:sz w:val="24"/>
          <w:szCs w:val="24"/>
        </w:rPr>
        <w:t xml:space="preserve">figurações dos </w:t>
      </w:r>
      <w:proofErr w:type="spellStart"/>
      <w:r w:rsidR="0038655D" w:rsidRPr="00C72602">
        <w:rPr>
          <w:rFonts w:ascii="Times New Roman" w:hAnsi="Times New Roman" w:cs="Times New Roman"/>
          <w:i/>
          <w:sz w:val="24"/>
          <w:szCs w:val="24"/>
        </w:rPr>
        <w:t>founding</w:t>
      </w:r>
      <w:proofErr w:type="spellEnd"/>
      <w:r w:rsidR="0038655D" w:rsidRPr="00C72602">
        <w:rPr>
          <w:rFonts w:ascii="Times New Roman" w:hAnsi="Times New Roman" w:cs="Times New Roman"/>
          <w:i/>
          <w:sz w:val="24"/>
          <w:szCs w:val="24"/>
        </w:rPr>
        <w:t xml:space="preserve"> </w:t>
      </w:r>
      <w:proofErr w:type="spellStart"/>
      <w:r w:rsidR="0038655D" w:rsidRPr="00C72602">
        <w:rPr>
          <w:rFonts w:ascii="Times New Roman" w:hAnsi="Times New Roman" w:cs="Times New Roman"/>
          <w:i/>
          <w:sz w:val="24"/>
          <w:szCs w:val="24"/>
        </w:rPr>
        <w:t>fathers</w:t>
      </w:r>
      <w:proofErr w:type="spellEnd"/>
      <w:r w:rsidR="0038655D" w:rsidRPr="00C72602">
        <w:rPr>
          <w:rFonts w:ascii="Times New Roman" w:hAnsi="Times New Roman" w:cs="Times New Roman"/>
          <w:sz w:val="24"/>
          <w:szCs w:val="24"/>
        </w:rPr>
        <w:t>, começaremos com Giddens enquanto o novo Weber, nos moveremos para Bourdieu como o novo Durkheim, e proceder</w:t>
      </w:r>
      <w:r w:rsidR="00EA6735" w:rsidRPr="00C72602">
        <w:rPr>
          <w:rFonts w:ascii="Times New Roman" w:hAnsi="Times New Roman" w:cs="Times New Roman"/>
          <w:sz w:val="24"/>
          <w:szCs w:val="24"/>
        </w:rPr>
        <w:t>emos</w:t>
      </w:r>
      <w:r w:rsidR="0038655D" w:rsidRPr="00C72602">
        <w:rPr>
          <w:rFonts w:ascii="Times New Roman" w:hAnsi="Times New Roman" w:cs="Times New Roman"/>
          <w:sz w:val="24"/>
          <w:szCs w:val="24"/>
        </w:rPr>
        <w:t xml:space="preserve"> via Habermas, o novo Marx, para </w:t>
      </w:r>
      <w:proofErr w:type="spellStart"/>
      <w:r w:rsidR="0038655D" w:rsidRPr="00C72602">
        <w:rPr>
          <w:rFonts w:ascii="Times New Roman" w:hAnsi="Times New Roman" w:cs="Times New Roman"/>
          <w:sz w:val="24"/>
          <w:szCs w:val="24"/>
        </w:rPr>
        <w:t>Luhmann</w:t>
      </w:r>
      <w:proofErr w:type="spellEnd"/>
      <w:r w:rsidR="0038655D" w:rsidRPr="00C72602">
        <w:rPr>
          <w:rFonts w:ascii="Times New Roman" w:hAnsi="Times New Roman" w:cs="Times New Roman"/>
          <w:sz w:val="24"/>
          <w:szCs w:val="24"/>
        </w:rPr>
        <w:t xml:space="preserve"> que, como Parsons, desenvolveu uma teoria dos sistemas sociais no mais alto nível de abstração, embora ao preço de romper a conexão como uma teoria da ação. Devemos notar </w:t>
      </w:r>
      <w:r w:rsidR="00EA6735" w:rsidRPr="00C72602">
        <w:rPr>
          <w:rFonts w:ascii="Times New Roman" w:hAnsi="Times New Roman" w:cs="Times New Roman"/>
          <w:sz w:val="24"/>
          <w:szCs w:val="24"/>
        </w:rPr>
        <w:t>de saída</w:t>
      </w:r>
      <w:r w:rsidR="0038655D" w:rsidRPr="00C72602">
        <w:rPr>
          <w:rFonts w:ascii="Times New Roman" w:hAnsi="Times New Roman" w:cs="Times New Roman"/>
          <w:sz w:val="24"/>
          <w:szCs w:val="24"/>
        </w:rPr>
        <w:t xml:space="preserve"> que Giddens, Bourdieu e Habermas</w:t>
      </w:r>
      <w:r w:rsidR="00ED7DBA" w:rsidRPr="00C72602">
        <w:rPr>
          <w:rFonts w:ascii="Times New Roman" w:hAnsi="Times New Roman" w:cs="Times New Roman"/>
          <w:sz w:val="24"/>
          <w:szCs w:val="24"/>
        </w:rPr>
        <w:t xml:space="preserve"> incorporaram a teoria de Wittgenstein da linguagem comum em suas respectivas teorias da sociedade. Enquanto Giddens e Bourdieu desenvolveram teorias das práticas e as conectaram por dentro com uma teoria estruturalista da linguagem </w:t>
      </w:r>
      <w:r w:rsidR="002B224C" w:rsidRPr="00C72602">
        <w:rPr>
          <w:rFonts w:ascii="Times New Roman" w:hAnsi="Times New Roman" w:cs="Times New Roman"/>
          <w:sz w:val="24"/>
          <w:szCs w:val="24"/>
        </w:rPr>
        <w:t>herdada</w:t>
      </w:r>
      <w:r w:rsidR="00ED7DBA" w:rsidRPr="00C72602">
        <w:rPr>
          <w:rFonts w:ascii="Times New Roman" w:hAnsi="Times New Roman" w:cs="Times New Roman"/>
          <w:sz w:val="24"/>
          <w:szCs w:val="24"/>
        </w:rPr>
        <w:t xml:space="preserve"> de Saussure, Habermas articulou a teoria dos atos de fala com uma concepção mais hermenêutica da cultura. Em todos os casos, a ideia é que os atores são sempre já parte de uma forma de vida cultural que </w:t>
      </w:r>
      <w:proofErr w:type="spellStart"/>
      <w:r w:rsidR="00ED7DBA" w:rsidRPr="00C72602">
        <w:rPr>
          <w:rFonts w:ascii="Times New Roman" w:hAnsi="Times New Roman" w:cs="Times New Roman"/>
          <w:sz w:val="24"/>
          <w:szCs w:val="24"/>
        </w:rPr>
        <w:t>pré</w:t>
      </w:r>
      <w:proofErr w:type="spellEnd"/>
      <w:r w:rsidR="00ED7DBA" w:rsidRPr="00C72602">
        <w:rPr>
          <w:rFonts w:ascii="Times New Roman" w:hAnsi="Times New Roman" w:cs="Times New Roman"/>
          <w:sz w:val="24"/>
          <w:szCs w:val="24"/>
        </w:rPr>
        <w:t xml:space="preserve">-estrutura sua percepção do, e suas ações no, mundo. </w:t>
      </w:r>
      <w:r w:rsidR="008707E6">
        <w:rPr>
          <w:rFonts w:ascii="Times New Roman" w:hAnsi="Times New Roman" w:cs="Times New Roman"/>
          <w:sz w:val="24"/>
          <w:szCs w:val="24"/>
        </w:rPr>
        <w:t>Na medida em que</w:t>
      </w:r>
      <w:r w:rsidR="00ED7DBA" w:rsidRPr="00C72602">
        <w:rPr>
          <w:rFonts w:ascii="Times New Roman" w:hAnsi="Times New Roman" w:cs="Times New Roman"/>
          <w:sz w:val="24"/>
          <w:szCs w:val="24"/>
        </w:rPr>
        <w:t xml:space="preserve"> a cultura é, de um lado, uma precondição da ação que torna a coordenação das interações possível sem orquestração, de outro, e na medida em que as ações </w:t>
      </w:r>
      <w:proofErr w:type="spellStart"/>
      <w:r w:rsidR="00ED7DBA" w:rsidRPr="00C72602">
        <w:rPr>
          <w:rFonts w:ascii="Times New Roman" w:hAnsi="Times New Roman" w:cs="Times New Roman"/>
          <w:sz w:val="24"/>
          <w:szCs w:val="24"/>
        </w:rPr>
        <w:t>processualizam</w:t>
      </w:r>
      <w:proofErr w:type="spellEnd"/>
      <w:r w:rsidR="00ED7DBA" w:rsidRPr="00C72602">
        <w:rPr>
          <w:rFonts w:ascii="Times New Roman" w:hAnsi="Times New Roman" w:cs="Times New Roman"/>
          <w:sz w:val="24"/>
          <w:szCs w:val="24"/>
        </w:rPr>
        <w:t>, reproduzem e transformam os elementos culturais que as informam, ela, a cultura, também</w:t>
      </w:r>
      <w:r w:rsidR="00EF044B" w:rsidRPr="00C72602">
        <w:rPr>
          <w:rFonts w:ascii="Times New Roman" w:hAnsi="Times New Roman" w:cs="Times New Roman"/>
          <w:sz w:val="24"/>
          <w:szCs w:val="24"/>
        </w:rPr>
        <w:t xml:space="preserve"> emerge como seu produto. Cultura é, assim, ao mesmo tempo “pré-condição”, “meio” e “consequência” da agência, para complementarmos o esquema central da teoria da estruturação de Giddens. Em Bourdieu, a dualidade da cultura é bem apreendida em sua concepção do </w:t>
      </w:r>
      <w:proofErr w:type="spellStart"/>
      <w:r w:rsidR="00EF044B" w:rsidRPr="00C72602">
        <w:rPr>
          <w:rFonts w:ascii="Times New Roman" w:hAnsi="Times New Roman" w:cs="Times New Roman"/>
          <w:sz w:val="24"/>
          <w:szCs w:val="24"/>
        </w:rPr>
        <w:t>habitus</w:t>
      </w:r>
      <w:proofErr w:type="spellEnd"/>
      <w:r w:rsidR="00EF044B" w:rsidRPr="00C72602">
        <w:rPr>
          <w:rFonts w:ascii="Times New Roman" w:hAnsi="Times New Roman" w:cs="Times New Roman"/>
          <w:sz w:val="24"/>
          <w:szCs w:val="24"/>
        </w:rPr>
        <w:t xml:space="preserve"> como um sistema de disposições que produz as práticas que reproduzem a sociedade. A produção da cultura não deve, contudo, ser identificada com a produção da sociedade. É apenas em sociedades menos complexas que ambas coincidem. Em Bourdieu, a transição das sociedades pré-modernas para as modernas é indicada pela emergência de campos especializados (e seus subcampos) de produção cultural que pressupõem, e produzem, uma completa transformação do</w:t>
      </w:r>
      <w:r w:rsidR="00615788">
        <w:rPr>
          <w:rFonts w:ascii="Times New Roman" w:hAnsi="Times New Roman" w:cs="Times New Roman"/>
          <w:sz w:val="24"/>
          <w:szCs w:val="24"/>
        </w:rPr>
        <w:t xml:space="preserve"> próprio</w:t>
      </w:r>
      <w:r w:rsidR="00EF044B" w:rsidRPr="00C72602">
        <w:rPr>
          <w:rFonts w:ascii="Times New Roman" w:hAnsi="Times New Roman" w:cs="Times New Roman"/>
          <w:sz w:val="24"/>
          <w:szCs w:val="24"/>
        </w:rPr>
        <w:t xml:space="preserve"> </w:t>
      </w:r>
      <w:proofErr w:type="spellStart"/>
      <w:r w:rsidR="00EF044B" w:rsidRPr="00C72602">
        <w:rPr>
          <w:rFonts w:ascii="Times New Roman" w:hAnsi="Times New Roman" w:cs="Times New Roman"/>
          <w:sz w:val="24"/>
          <w:szCs w:val="24"/>
        </w:rPr>
        <w:t>habitus</w:t>
      </w:r>
      <w:proofErr w:type="spellEnd"/>
      <w:r w:rsidR="00EF044B" w:rsidRPr="00C72602">
        <w:rPr>
          <w:rFonts w:ascii="Times New Roman" w:hAnsi="Times New Roman" w:cs="Times New Roman"/>
          <w:sz w:val="24"/>
          <w:szCs w:val="24"/>
        </w:rPr>
        <w:t>.</w:t>
      </w:r>
    </w:p>
    <w:p w14:paraId="299498D1" w14:textId="56C6391B" w:rsidR="00950F4F" w:rsidRPr="00C72602" w:rsidRDefault="004566C1"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Sociedades modernas são caracterizadas por um alto grau de diferenciação social e pela emergência de sistemas, como </w:t>
      </w:r>
      <w:r w:rsidR="00BC340D" w:rsidRPr="00C72602">
        <w:rPr>
          <w:rFonts w:ascii="Times New Roman" w:hAnsi="Times New Roman" w:cs="Times New Roman"/>
          <w:sz w:val="24"/>
          <w:szCs w:val="24"/>
        </w:rPr>
        <w:t>Estado</w:t>
      </w:r>
      <w:r w:rsidRPr="00C72602">
        <w:rPr>
          <w:rFonts w:ascii="Times New Roman" w:hAnsi="Times New Roman" w:cs="Times New Roman"/>
          <w:sz w:val="24"/>
          <w:szCs w:val="24"/>
        </w:rPr>
        <w:t xml:space="preserve"> e </w:t>
      </w:r>
      <w:r w:rsidR="00BC340D" w:rsidRPr="00C72602">
        <w:rPr>
          <w:rFonts w:ascii="Times New Roman" w:hAnsi="Times New Roman" w:cs="Times New Roman"/>
          <w:sz w:val="24"/>
          <w:szCs w:val="24"/>
        </w:rPr>
        <w:t>mercado</w:t>
      </w:r>
      <w:r w:rsidRPr="00C72602">
        <w:rPr>
          <w:rFonts w:ascii="Times New Roman" w:hAnsi="Times New Roman" w:cs="Times New Roman"/>
          <w:sz w:val="24"/>
          <w:szCs w:val="24"/>
        </w:rPr>
        <w:t>,</w:t>
      </w:r>
      <w:r w:rsidR="00EF5637" w:rsidRPr="00C72602">
        <w:rPr>
          <w:rFonts w:ascii="Times New Roman" w:hAnsi="Times New Roman" w:cs="Times New Roman"/>
          <w:sz w:val="24"/>
          <w:szCs w:val="24"/>
        </w:rPr>
        <w:t xml:space="preserve"> que são relativamente autônomos das práticas soc</w:t>
      </w:r>
      <w:r w:rsidR="0053620F" w:rsidRPr="00C72602">
        <w:rPr>
          <w:rFonts w:ascii="Times New Roman" w:hAnsi="Times New Roman" w:cs="Times New Roman"/>
          <w:sz w:val="24"/>
          <w:szCs w:val="24"/>
        </w:rPr>
        <w:t xml:space="preserve">iais. Em Habermas, </w:t>
      </w:r>
      <w:r w:rsidR="00BC340D" w:rsidRPr="00C72602">
        <w:rPr>
          <w:rFonts w:ascii="Times New Roman" w:hAnsi="Times New Roman" w:cs="Times New Roman"/>
          <w:sz w:val="24"/>
          <w:szCs w:val="24"/>
        </w:rPr>
        <w:t>a</w:t>
      </w:r>
      <w:r w:rsidR="0053620F" w:rsidRPr="00C72602">
        <w:rPr>
          <w:rFonts w:ascii="Times New Roman" w:hAnsi="Times New Roman" w:cs="Times New Roman"/>
          <w:sz w:val="24"/>
          <w:szCs w:val="24"/>
        </w:rPr>
        <w:t xml:space="preserve"> emergência</w:t>
      </w:r>
      <w:r w:rsidR="00BC340D" w:rsidRPr="00C72602">
        <w:rPr>
          <w:rFonts w:ascii="Times New Roman" w:hAnsi="Times New Roman" w:cs="Times New Roman"/>
          <w:sz w:val="24"/>
          <w:szCs w:val="24"/>
        </w:rPr>
        <w:t xml:space="preserve"> do segundo</w:t>
      </w:r>
      <w:r w:rsidR="0053620F" w:rsidRPr="00C72602">
        <w:rPr>
          <w:rFonts w:ascii="Times New Roman" w:hAnsi="Times New Roman" w:cs="Times New Roman"/>
          <w:sz w:val="24"/>
          <w:szCs w:val="24"/>
        </w:rPr>
        <w:t xml:space="preserve"> é precedida por um processo de racionalização da cultura que moralmente sanciona e legalmente possibilita a desconexão entre agência e estrutura. Uma vez postos em movimento, os sistemas são em grande medida desatados da ação, passando a seguir suas próprias leis e direção. Assumindo que, por conseguinte, </w:t>
      </w:r>
      <w:r w:rsidR="00BC340D" w:rsidRPr="00C72602">
        <w:rPr>
          <w:rFonts w:ascii="Times New Roman" w:hAnsi="Times New Roman" w:cs="Times New Roman"/>
          <w:sz w:val="24"/>
          <w:szCs w:val="24"/>
        </w:rPr>
        <w:t>os sistemas</w:t>
      </w:r>
      <w:r w:rsidR="0053620F" w:rsidRPr="00C72602">
        <w:rPr>
          <w:rFonts w:ascii="Times New Roman" w:hAnsi="Times New Roman" w:cs="Times New Roman"/>
          <w:sz w:val="24"/>
          <w:szCs w:val="24"/>
        </w:rPr>
        <w:t xml:space="preserve"> não podem ser adequadamente analisados a partir de uma perspectiva da ação, Habermas ratifica a </w:t>
      </w:r>
      <w:r w:rsidR="008807A1" w:rsidRPr="00C72602">
        <w:rPr>
          <w:rFonts w:ascii="Times New Roman" w:hAnsi="Times New Roman" w:cs="Times New Roman"/>
          <w:sz w:val="24"/>
          <w:szCs w:val="24"/>
        </w:rPr>
        <w:t>“disjunção”</w:t>
      </w:r>
      <w:r w:rsidR="0053620F" w:rsidRPr="00C72602">
        <w:rPr>
          <w:rFonts w:ascii="Times New Roman" w:hAnsi="Times New Roman" w:cs="Times New Roman"/>
          <w:sz w:val="24"/>
          <w:szCs w:val="24"/>
        </w:rPr>
        <w:t xml:space="preserve"> histórica</w:t>
      </w:r>
      <w:r w:rsidR="008807A1" w:rsidRPr="00C72602">
        <w:rPr>
          <w:rFonts w:ascii="Times New Roman" w:hAnsi="Times New Roman" w:cs="Times New Roman"/>
          <w:sz w:val="24"/>
          <w:szCs w:val="24"/>
        </w:rPr>
        <w:t xml:space="preserve"> entre o mundo da vida e da tradição e os sistemas modernos, e se junta à teoria dos sistemas de </w:t>
      </w:r>
      <w:proofErr w:type="spellStart"/>
      <w:r w:rsidR="008807A1" w:rsidRPr="00C72602">
        <w:rPr>
          <w:rFonts w:ascii="Times New Roman" w:hAnsi="Times New Roman" w:cs="Times New Roman"/>
          <w:sz w:val="24"/>
          <w:szCs w:val="24"/>
        </w:rPr>
        <w:t>Luhmann</w:t>
      </w:r>
      <w:proofErr w:type="spellEnd"/>
      <w:r w:rsidR="008807A1" w:rsidRPr="00C72602">
        <w:rPr>
          <w:rFonts w:ascii="Times New Roman" w:hAnsi="Times New Roman" w:cs="Times New Roman"/>
          <w:sz w:val="24"/>
          <w:szCs w:val="24"/>
        </w:rPr>
        <w:t xml:space="preserve">, embora não sem alertar que uma completa cisão significaria não apenas o fim das humanidades, mas também da própria humanidade. A colonização do mundo da vida e a substituição da lógica comunicativa pela sistêmica generalizaria a alienação do trabalho para todas as esferas da vida. Essa é a conclusão a que chega </w:t>
      </w:r>
      <w:proofErr w:type="spellStart"/>
      <w:r w:rsidR="008807A1" w:rsidRPr="00C72602">
        <w:rPr>
          <w:rFonts w:ascii="Times New Roman" w:hAnsi="Times New Roman" w:cs="Times New Roman"/>
          <w:sz w:val="24"/>
          <w:szCs w:val="24"/>
        </w:rPr>
        <w:t>Luhmann</w:t>
      </w:r>
      <w:proofErr w:type="spellEnd"/>
      <w:r w:rsidR="008807A1" w:rsidRPr="00C72602">
        <w:rPr>
          <w:rFonts w:ascii="Times New Roman" w:hAnsi="Times New Roman" w:cs="Times New Roman"/>
          <w:sz w:val="24"/>
          <w:szCs w:val="24"/>
        </w:rPr>
        <w:t xml:space="preserve">, mas na medida em que ele eliminou qualquer referência a uma já </w:t>
      </w:r>
      <w:r w:rsidR="00BC340D" w:rsidRPr="00C72602">
        <w:rPr>
          <w:rFonts w:ascii="Times New Roman" w:hAnsi="Times New Roman" w:cs="Times New Roman"/>
          <w:sz w:val="24"/>
          <w:szCs w:val="24"/>
        </w:rPr>
        <w:t>então</w:t>
      </w:r>
      <w:r w:rsidR="008807A1" w:rsidRPr="00C72602">
        <w:rPr>
          <w:rFonts w:ascii="Times New Roman" w:hAnsi="Times New Roman" w:cs="Times New Roman"/>
          <w:sz w:val="24"/>
          <w:szCs w:val="24"/>
        </w:rPr>
        <w:t xml:space="preserve"> antiquada antropologia filosófica, a patologia social da modernidade tardia é apresentada como normalidade. Em sua concepção cibernética da sociedade, humanos não fazem mais parte do sistema. Eles são relegados a seu ambiente. Para reduzir a complexidade desse ambiente, os sistemas continuamente se transformam por meio da produção dos elementos que garantem sua autonomia sobre, e contra, a vontade e mesmo a consciência dos atores.</w:t>
      </w:r>
      <w:r w:rsidR="004236B7" w:rsidRPr="00C72602">
        <w:rPr>
          <w:rFonts w:ascii="Times New Roman" w:hAnsi="Times New Roman" w:cs="Times New Roman"/>
          <w:sz w:val="24"/>
          <w:szCs w:val="24"/>
        </w:rPr>
        <w:t xml:space="preserve"> Dessa forma, a conexão entre </w:t>
      </w:r>
      <w:r w:rsidR="004236B7" w:rsidRPr="00C72602">
        <w:rPr>
          <w:rFonts w:ascii="Times New Roman" w:hAnsi="Times New Roman" w:cs="Times New Roman"/>
          <w:sz w:val="24"/>
          <w:szCs w:val="24"/>
        </w:rPr>
        <w:lastRenderedPageBreak/>
        <w:t>agência e estrutura é cindida e substituída por um vínculo entre sistema e agência no qual o sistema torna-se o único agente real. No limite, os sistemas sociais te</w:t>
      </w:r>
      <w:r w:rsidR="00BC340D" w:rsidRPr="00C72602">
        <w:rPr>
          <w:rFonts w:ascii="Times New Roman" w:hAnsi="Times New Roman" w:cs="Times New Roman"/>
          <w:sz w:val="24"/>
          <w:szCs w:val="24"/>
        </w:rPr>
        <w:t xml:space="preserve">riam embarcado em um caminho </w:t>
      </w:r>
      <w:proofErr w:type="spellStart"/>
      <w:r w:rsidR="00BC340D" w:rsidRPr="00C72602">
        <w:rPr>
          <w:rFonts w:ascii="Times New Roman" w:hAnsi="Times New Roman" w:cs="Times New Roman"/>
          <w:sz w:val="24"/>
          <w:szCs w:val="24"/>
        </w:rPr>
        <w:t>co</w:t>
      </w:r>
      <w:r w:rsidR="004236B7" w:rsidRPr="00C72602">
        <w:rPr>
          <w:rFonts w:ascii="Times New Roman" w:hAnsi="Times New Roman" w:cs="Times New Roman"/>
          <w:sz w:val="24"/>
          <w:szCs w:val="24"/>
        </w:rPr>
        <w:t>evolucionário</w:t>
      </w:r>
      <w:proofErr w:type="spellEnd"/>
      <w:r w:rsidR="00BC340D" w:rsidRPr="00C72602">
        <w:rPr>
          <w:rFonts w:ascii="Times New Roman" w:hAnsi="Times New Roman" w:cs="Times New Roman"/>
          <w:sz w:val="24"/>
          <w:szCs w:val="24"/>
        </w:rPr>
        <w:t xml:space="preserve"> com os humanos, eles mesmos co</w:t>
      </w:r>
      <w:r w:rsidR="004236B7" w:rsidRPr="00C72602">
        <w:rPr>
          <w:rFonts w:ascii="Times New Roman" w:hAnsi="Times New Roman" w:cs="Times New Roman"/>
          <w:sz w:val="24"/>
          <w:szCs w:val="24"/>
        </w:rPr>
        <w:t>evoluindo com suas máquinas digitais.</w:t>
      </w:r>
      <w:r w:rsidR="00C57C72" w:rsidRPr="00C72602">
        <w:rPr>
          <w:rFonts w:ascii="Times New Roman" w:hAnsi="Times New Roman" w:cs="Times New Roman"/>
          <w:sz w:val="24"/>
          <w:szCs w:val="24"/>
        </w:rPr>
        <w:t xml:space="preserve"> </w:t>
      </w:r>
    </w:p>
    <w:p w14:paraId="44B75D05" w14:textId="46603947" w:rsidR="006D4A31" w:rsidRPr="00973907" w:rsidRDefault="006D4A31" w:rsidP="00C72602">
      <w:pPr>
        <w:spacing w:after="0"/>
        <w:jc w:val="both"/>
        <w:rPr>
          <w:rFonts w:ascii="Times New Roman" w:eastAsia="Times New Roman" w:hAnsi="Times New Roman" w:cs="Times New Roman"/>
          <w:sz w:val="24"/>
          <w:szCs w:val="24"/>
        </w:rPr>
      </w:pPr>
      <w:r w:rsidRPr="00C72602">
        <w:rPr>
          <w:rFonts w:ascii="Times New Roman" w:hAnsi="Times New Roman" w:cs="Times New Roman"/>
          <w:sz w:val="24"/>
          <w:szCs w:val="24"/>
        </w:rPr>
        <w:t>A efervescência da teoria social nos anos 1980 foi, ao mesmo tempo, seu canto do cisne</w:t>
      </w:r>
      <w:r w:rsidR="00CA271B" w:rsidRPr="00C72602">
        <w:rPr>
          <w:rFonts w:ascii="Times New Roman" w:hAnsi="Times New Roman" w:cs="Times New Roman"/>
          <w:sz w:val="24"/>
          <w:szCs w:val="24"/>
        </w:rPr>
        <w:t>. O “retorno da grande teoria nas</w:t>
      </w:r>
      <w:r w:rsidRPr="00C72602">
        <w:rPr>
          <w:rFonts w:ascii="Times New Roman" w:hAnsi="Times New Roman" w:cs="Times New Roman"/>
          <w:sz w:val="24"/>
          <w:szCs w:val="24"/>
        </w:rPr>
        <w:t xml:space="preserve"> ciências sociais” (Skinner, 1995), celebrado no período, coincidiu com a ascensão do pós-estruturalismo e com uma espetacular renovação das humanidades. A incorporação da chamada </w:t>
      </w:r>
      <w:proofErr w:type="spellStart"/>
      <w:r w:rsidR="002466A3">
        <w:rPr>
          <w:rFonts w:ascii="Times New Roman" w:hAnsi="Times New Roman" w:cs="Times New Roman"/>
          <w:i/>
          <w:sz w:val="24"/>
          <w:szCs w:val="24"/>
        </w:rPr>
        <w:t>f</w:t>
      </w:r>
      <w:r w:rsidRPr="00C72602">
        <w:rPr>
          <w:rFonts w:ascii="Times New Roman" w:hAnsi="Times New Roman" w:cs="Times New Roman"/>
          <w:i/>
          <w:sz w:val="24"/>
          <w:szCs w:val="24"/>
        </w:rPr>
        <w:t>rench</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theory</w:t>
      </w:r>
      <w:proofErr w:type="spellEnd"/>
      <w:r w:rsidRPr="00C72602">
        <w:rPr>
          <w:rFonts w:ascii="Times New Roman" w:hAnsi="Times New Roman" w:cs="Times New Roman"/>
          <w:sz w:val="24"/>
          <w:szCs w:val="24"/>
        </w:rPr>
        <w:t xml:space="preserve"> nos departamentos de literatura comparada expandiu o alcance de abordagens textuais para a</w:t>
      </w:r>
      <w:r w:rsidR="00CA271B" w:rsidRPr="00C72602">
        <w:rPr>
          <w:rFonts w:ascii="Times New Roman" w:hAnsi="Times New Roman" w:cs="Times New Roman"/>
          <w:sz w:val="24"/>
          <w:szCs w:val="24"/>
        </w:rPr>
        <w:t>s profundezas da vida social no</w:t>
      </w:r>
      <w:r w:rsidRPr="00C72602">
        <w:rPr>
          <w:rFonts w:ascii="Times New Roman" w:hAnsi="Times New Roman" w:cs="Times New Roman"/>
          <w:sz w:val="24"/>
          <w:szCs w:val="24"/>
        </w:rPr>
        <w:t xml:space="preserve"> mesmo momento em que as ciências sociais se e</w:t>
      </w:r>
      <w:r w:rsidR="00CA271B" w:rsidRPr="00C72602">
        <w:rPr>
          <w:rFonts w:ascii="Times New Roman" w:hAnsi="Times New Roman" w:cs="Times New Roman"/>
          <w:sz w:val="24"/>
          <w:szCs w:val="24"/>
        </w:rPr>
        <w:t>ncontravam se contraindo</w:t>
      </w:r>
      <w:r w:rsidRPr="00C72602">
        <w:rPr>
          <w:rFonts w:ascii="Times New Roman" w:hAnsi="Times New Roman" w:cs="Times New Roman"/>
          <w:sz w:val="24"/>
          <w:szCs w:val="24"/>
        </w:rPr>
        <w:t xml:space="preserve">, </w:t>
      </w:r>
      <w:r w:rsidR="00CA271B" w:rsidRPr="00C72602">
        <w:rPr>
          <w:rFonts w:ascii="Times New Roman" w:hAnsi="Times New Roman" w:cs="Times New Roman"/>
          <w:sz w:val="24"/>
          <w:szCs w:val="24"/>
        </w:rPr>
        <w:t>profissionalizando e especializando</w:t>
      </w:r>
      <w:r w:rsidRPr="00C72602">
        <w:rPr>
          <w:rFonts w:ascii="Times New Roman" w:hAnsi="Times New Roman" w:cs="Times New Roman"/>
          <w:sz w:val="24"/>
          <w:szCs w:val="24"/>
        </w:rPr>
        <w:t xml:space="preserve">. </w:t>
      </w:r>
      <w:r w:rsidR="006D197A">
        <w:rPr>
          <w:rFonts w:ascii="Times New Roman" w:hAnsi="Times New Roman" w:cs="Times New Roman"/>
          <w:sz w:val="24"/>
          <w:szCs w:val="24"/>
        </w:rPr>
        <w:t xml:space="preserve">O território do </w:t>
      </w:r>
      <w:r w:rsidR="002466A3">
        <w:rPr>
          <w:rFonts w:ascii="Times New Roman" w:hAnsi="Times New Roman" w:cs="Times New Roman"/>
          <w:i/>
          <w:sz w:val="24"/>
          <w:szCs w:val="24"/>
        </w:rPr>
        <w:t>c</w:t>
      </w:r>
      <w:r w:rsidRPr="00C72602">
        <w:rPr>
          <w:rFonts w:ascii="Times New Roman" w:hAnsi="Times New Roman" w:cs="Times New Roman"/>
          <w:i/>
          <w:sz w:val="24"/>
          <w:szCs w:val="24"/>
        </w:rPr>
        <w:t xml:space="preserve">ultural </w:t>
      </w:r>
      <w:proofErr w:type="spellStart"/>
      <w:r w:rsidR="006D197A">
        <w:rPr>
          <w:rFonts w:ascii="Times New Roman" w:hAnsi="Times New Roman" w:cs="Times New Roman"/>
          <w:i/>
          <w:sz w:val="24"/>
          <w:szCs w:val="24"/>
        </w:rPr>
        <w:t>s</w:t>
      </w:r>
      <w:r w:rsidRPr="00C72602">
        <w:rPr>
          <w:rFonts w:ascii="Times New Roman" w:hAnsi="Times New Roman" w:cs="Times New Roman"/>
          <w:i/>
          <w:sz w:val="24"/>
          <w:szCs w:val="24"/>
        </w:rPr>
        <w:t>tudies</w:t>
      </w:r>
      <w:proofErr w:type="spellEnd"/>
      <w:r w:rsidRPr="00C72602">
        <w:rPr>
          <w:rFonts w:ascii="Times New Roman" w:hAnsi="Times New Roman" w:cs="Times New Roman"/>
          <w:sz w:val="24"/>
          <w:szCs w:val="24"/>
        </w:rPr>
        <w:t xml:space="preserve"> (concebido em sentido amplo inclui </w:t>
      </w:r>
      <w:proofErr w:type="spellStart"/>
      <w:r w:rsidRPr="00C72602">
        <w:rPr>
          <w:rFonts w:ascii="Times New Roman" w:hAnsi="Times New Roman" w:cs="Times New Roman"/>
          <w:i/>
          <w:sz w:val="24"/>
          <w:szCs w:val="24"/>
        </w:rPr>
        <w:t>gender</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studies</w:t>
      </w:r>
      <w:proofErr w:type="spellEnd"/>
      <w:r w:rsidRPr="00C72602">
        <w:rPr>
          <w:rFonts w:ascii="Times New Roman" w:hAnsi="Times New Roman" w:cs="Times New Roman"/>
          <w:sz w:val="24"/>
          <w:szCs w:val="24"/>
        </w:rPr>
        <w:t xml:space="preserve">, </w:t>
      </w:r>
      <w:r w:rsidRPr="00C72602">
        <w:rPr>
          <w:rFonts w:ascii="Times New Roman" w:hAnsi="Times New Roman" w:cs="Times New Roman"/>
          <w:i/>
          <w:sz w:val="24"/>
          <w:szCs w:val="24"/>
        </w:rPr>
        <w:t xml:space="preserve">queer </w:t>
      </w:r>
      <w:proofErr w:type="spellStart"/>
      <w:r w:rsidRPr="00C72602">
        <w:rPr>
          <w:rFonts w:ascii="Times New Roman" w:hAnsi="Times New Roman" w:cs="Times New Roman"/>
          <w:i/>
          <w:sz w:val="24"/>
          <w:szCs w:val="24"/>
        </w:rPr>
        <w:t>studies</w:t>
      </w:r>
      <w:proofErr w:type="spellEnd"/>
      <w:r w:rsidRPr="00C72602">
        <w:rPr>
          <w:rFonts w:ascii="Times New Roman" w:hAnsi="Times New Roman" w:cs="Times New Roman"/>
          <w:sz w:val="24"/>
          <w:szCs w:val="24"/>
        </w:rPr>
        <w:t xml:space="preserve">, </w:t>
      </w:r>
      <w:proofErr w:type="spellStart"/>
      <w:r w:rsidRPr="00C72602">
        <w:rPr>
          <w:rFonts w:ascii="Times New Roman" w:hAnsi="Times New Roman" w:cs="Times New Roman"/>
          <w:i/>
          <w:sz w:val="24"/>
          <w:szCs w:val="24"/>
        </w:rPr>
        <w:t>post-colonial</w:t>
      </w:r>
      <w:proofErr w:type="spellEnd"/>
      <w:r w:rsidRPr="00C72602">
        <w:rPr>
          <w:rFonts w:ascii="Times New Roman" w:hAnsi="Times New Roman" w:cs="Times New Roman"/>
          <w:i/>
          <w:sz w:val="24"/>
          <w:szCs w:val="24"/>
        </w:rPr>
        <w:t xml:space="preserve"> </w:t>
      </w:r>
      <w:proofErr w:type="spellStart"/>
      <w:r w:rsidRPr="00C72602">
        <w:rPr>
          <w:rFonts w:ascii="Times New Roman" w:hAnsi="Times New Roman" w:cs="Times New Roman"/>
          <w:i/>
          <w:sz w:val="24"/>
          <w:szCs w:val="24"/>
        </w:rPr>
        <w:t>studies</w:t>
      </w:r>
      <w:proofErr w:type="spellEnd"/>
      <w:r w:rsidRPr="00C72602">
        <w:rPr>
          <w:rFonts w:ascii="Times New Roman" w:hAnsi="Times New Roman" w:cs="Times New Roman"/>
          <w:sz w:val="24"/>
          <w:szCs w:val="24"/>
        </w:rPr>
        <w:t>, etc.) pass</w:t>
      </w:r>
      <w:r w:rsidR="006D197A">
        <w:rPr>
          <w:rFonts w:ascii="Times New Roman" w:hAnsi="Times New Roman" w:cs="Times New Roman"/>
          <w:sz w:val="24"/>
          <w:szCs w:val="24"/>
        </w:rPr>
        <w:t>ou</w:t>
      </w:r>
      <w:r w:rsidRPr="00C72602">
        <w:rPr>
          <w:rFonts w:ascii="Times New Roman" w:hAnsi="Times New Roman" w:cs="Times New Roman"/>
          <w:sz w:val="24"/>
          <w:szCs w:val="24"/>
        </w:rPr>
        <w:t xml:space="preserve"> a se revelar um forte competidor, não somente para a antropologia, mas também para a sociologia. Muito menos preocupad</w:t>
      </w:r>
      <w:r w:rsidR="006D197A">
        <w:rPr>
          <w:rFonts w:ascii="Times New Roman" w:hAnsi="Times New Roman" w:cs="Times New Roman"/>
          <w:sz w:val="24"/>
          <w:szCs w:val="24"/>
        </w:rPr>
        <w:t>os</w:t>
      </w:r>
      <w:r w:rsidRPr="00C72602">
        <w:rPr>
          <w:rFonts w:ascii="Times New Roman" w:hAnsi="Times New Roman" w:cs="Times New Roman"/>
          <w:sz w:val="24"/>
          <w:szCs w:val="24"/>
        </w:rPr>
        <w:t xml:space="preserve"> com fronteiras disciplinares do que a antropologia, </w:t>
      </w:r>
      <w:r w:rsidR="00D42EA0" w:rsidRPr="00C72602">
        <w:rPr>
          <w:rFonts w:ascii="Times New Roman" w:hAnsi="Times New Roman" w:cs="Times New Roman"/>
          <w:sz w:val="24"/>
          <w:szCs w:val="24"/>
        </w:rPr>
        <w:t>enraizada a</w:t>
      </w:r>
      <w:r w:rsidRPr="00C72602">
        <w:rPr>
          <w:rFonts w:ascii="Times New Roman" w:hAnsi="Times New Roman" w:cs="Times New Roman"/>
          <w:sz w:val="24"/>
          <w:szCs w:val="24"/>
        </w:rPr>
        <w:t>o trabalho de campo, ou do que a sociologia</w:t>
      </w:r>
      <w:r w:rsidR="00607A84" w:rsidRPr="00C72602">
        <w:rPr>
          <w:rFonts w:ascii="Times New Roman" w:hAnsi="Times New Roman" w:cs="Times New Roman"/>
          <w:sz w:val="24"/>
          <w:szCs w:val="24"/>
        </w:rPr>
        <w:t xml:space="preserve"> que </w:t>
      </w:r>
      <w:proofErr w:type="gramStart"/>
      <w:r w:rsidR="00607A84" w:rsidRPr="00C72602">
        <w:rPr>
          <w:rFonts w:ascii="Times New Roman" w:hAnsi="Times New Roman" w:cs="Times New Roman"/>
          <w:sz w:val="24"/>
          <w:szCs w:val="24"/>
        </w:rPr>
        <w:t>tornou-se</w:t>
      </w:r>
      <w:proofErr w:type="gramEnd"/>
      <w:r w:rsidR="00607A84" w:rsidRPr="00C72602">
        <w:rPr>
          <w:rFonts w:ascii="Times New Roman" w:hAnsi="Times New Roman" w:cs="Times New Roman"/>
          <w:sz w:val="24"/>
          <w:szCs w:val="24"/>
        </w:rPr>
        <w:t xml:space="preserve"> disciplinarmente mais autocentrada, os </w:t>
      </w:r>
      <w:r w:rsidR="002466A3">
        <w:rPr>
          <w:rFonts w:ascii="Times New Roman" w:hAnsi="Times New Roman" w:cs="Times New Roman"/>
          <w:i/>
          <w:sz w:val="24"/>
          <w:szCs w:val="24"/>
        </w:rPr>
        <w:t>c</w:t>
      </w:r>
      <w:r w:rsidR="00607A84" w:rsidRPr="00C72602">
        <w:rPr>
          <w:rFonts w:ascii="Times New Roman" w:hAnsi="Times New Roman" w:cs="Times New Roman"/>
          <w:i/>
          <w:sz w:val="24"/>
          <w:szCs w:val="24"/>
        </w:rPr>
        <w:t xml:space="preserve">ultural </w:t>
      </w:r>
      <w:proofErr w:type="spellStart"/>
      <w:r w:rsidR="002466A3">
        <w:rPr>
          <w:rFonts w:ascii="Times New Roman" w:hAnsi="Times New Roman" w:cs="Times New Roman"/>
          <w:i/>
          <w:sz w:val="24"/>
          <w:szCs w:val="24"/>
        </w:rPr>
        <w:t>s</w:t>
      </w:r>
      <w:r w:rsidR="00607A84" w:rsidRPr="00C72602">
        <w:rPr>
          <w:rFonts w:ascii="Times New Roman" w:hAnsi="Times New Roman" w:cs="Times New Roman"/>
          <w:i/>
          <w:sz w:val="24"/>
          <w:szCs w:val="24"/>
        </w:rPr>
        <w:t>tudies</w:t>
      </w:r>
      <w:proofErr w:type="spellEnd"/>
      <w:r w:rsidR="00607A84" w:rsidRPr="00C72602">
        <w:rPr>
          <w:rFonts w:ascii="Times New Roman" w:hAnsi="Times New Roman" w:cs="Times New Roman"/>
          <w:sz w:val="24"/>
          <w:szCs w:val="24"/>
        </w:rPr>
        <w:t xml:space="preserve"> se apropriaram de </w:t>
      </w:r>
      <w:r w:rsidR="00607A84" w:rsidRPr="00C72602">
        <w:rPr>
          <w:rFonts w:ascii="Times New Roman" w:hAnsi="Times New Roman" w:cs="Times New Roman"/>
          <w:i/>
          <w:sz w:val="24"/>
          <w:szCs w:val="24"/>
        </w:rPr>
        <w:t>insights</w:t>
      </w:r>
      <w:r w:rsidR="00607A84" w:rsidRPr="00C72602">
        <w:rPr>
          <w:rFonts w:ascii="Times New Roman" w:hAnsi="Times New Roman" w:cs="Times New Roman"/>
          <w:sz w:val="24"/>
          <w:szCs w:val="24"/>
        </w:rPr>
        <w:t xml:space="preserve"> da filosofia e se sintonizaram com transformações tecnológicas, conflitos políticos e movimentos sociais. Uma vez atenuad</w:t>
      </w:r>
      <w:r w:rsidR="00264121">
        <w:rPr>
          <w:rFonts w:ascii="Times New Roman" w:hAnsi="Times New Roman" w:cs="Times New Roman"/>
          <w:sz w:val="24"/>
          <w:szCs w:val="24"/>
        </w:rPr>
        <w:t>os os efeitos</w:t>
      </w:r>
      <w:r w:rsidR="00607A84" w:rsidRPr="00C72602">
        <w:rPr>
          <w:rFonts w:ascii="Times New Roman" w:hAnsi="Times New Roman" w:cs="Times New Roman"/>
          <w:sz w:val="24"/>
          <w:szCs w:val="24"/>
        </w:rPr>
        <w:t xml:space="preserve"> </w:t>
      </w:r>
      <w:r w:rsidR="00264121">
        <w:rPr>
          <w:rFonts w:ascii="Times New Roman" w:hAnsi="Times New Roman" w:cs="Times New Roman"/>
          <w:sz w:val="24"/>
          <w:szCs w:val="24"/>
        </w:rPr>
        <w:t>d</w:t>
      </w:r>
      <w:r w:rsidR="00607A84" w:rsidRPr="00C72602">
        <w:rPr>
          <w:rFonts w:ascii="Times New Roman" w:hAnsi="Times New Roman" w:cs="Times New Roman"/>
          <w:sz w:val="24"/>
          <w:szCs w:val="24"/>
        </w:rPr>
        <w:t xml:space="preserve">a desorientação inicial e </w:t>
      </w:r>
      <w:r w:rsidR="00264121">
        <w:rPr>
          <w:rFonts w:ascii="Times New Roman" w:hAnsi="Times New Roman" w:cs="Times New Roman"/>
          <w:sz w:val="24"/>
          <w:szCs w:val="24"/>
        </w:rPr>
        <w:t>d</w:t>
      </w:r>
      <w:r w:rsidR="00607A84" w:rsidRPr="00C72602">
        <w:rPr>
          <w:rFonts w:ascii="Times New Roman" w:hAnsi="Times New Roman" w:cs="Times New Roman"/>
          <w:sz w:val="24"/>
          <w:szCs w:val="24"/>
        </w:rPr>
        <w:t>a</w:t>
      </w:r>
      <w:r w:rsidR="00264121">
        <w:rPr>
          <w:rFonts w:ascii="Times New Roman" w:hAnsi="Times New Roman" w:cs="Times New Roman"/>
          <w:sz w:val="24"/>
          <w:szCs w:val="24"/>
        </w:rPr>
        <w:t>s provocações advindas do mural de colagens</w:t>
      </w:r>
      <w:r w:rsidR="00607A84" w:rsidRPr="00C72602">
        <w:rPr>
          <w:rFonts w:ascii="Times New Roman" w:hAnsi="Times New Roman" w:cs="Times New Roman"/>
          <w:sz w:val="24"/>
          <w:szCs w:val="24"/>
        </w:rPr>
        <w:t xml:space="preserve"> pós-m</w:t>
      </w:r>
      <w:r w:rsidR="00566F47" w:rsidRPr="00C72602">
        <w:rPr>
          <w:rFonts w:ascii="Times New Roman" w:hAnsi="Times New Roman" w:cs="Times New Roman"/>
          <w:sz w:val="24"/>
          <w:szCs w:val="24"/>
        </w:rPr>
        <w:t>odern</w:t>
      </w:r>
      <w:r w:rsidR="00264121">
        <w:rPr>
          <w:rFonts w:ascii="Times New Roman" w:hAnsi="Times New Roman" w:cs="Times New Roman"/>
          <w:sz w:val="24"/>
          <w:szCs w:val="24"/>
        </w:rPr>
        <w:t>o</w:t>
      </w:r>
      <w:r w:rsidR="00566F47" w:rsidRPr="00C72602">
        <w:rPr>
          <w:rFonts w:ascii="Times New Roman" w:hAnsi="Times New Roman" w:cs="Times New Roman"/>
          <w:sz w:val="24"/>
          <w:szCs w:val="24"/>
        </w:rPr>
        <w:t xml:space="preserve">, os </w:t>
      </w:r>
      <w:proofErr w:type="spellStart"/>
      <w:r w:rsidR="00566F47" w:rsidRPr="006D197A">
        <w:rPr>
          <w:rFonts w:ascii="Times New Roman" w:hAnsi="Times New Roman" w:cs="Times New Roman"/>
          <w:i/>
          <w:iCs/>
          <w:sz w:val="24"/>
          <w:szCs w:val="24"/>
        </w:rPr>
        <w:t>Studies</w:t>
      </w:r>
      <w:proofErr w:type="spellEnd"/>
      <w:r w:rsidR="00566F47" w:rsidRPr="00C72602">
        <w:rPr>
          <w:rFonts w:ascii="Times New Roman" w:hAnsi="Times New Roman" w:cs="Times New Roman"/>
          <w:sz w:val="24"/>
          <w:szCs w:val="24"/>
        </w:rPr>
        <w:t xml:space="preserve"> se mostraram</w:t>
      </w:r>
      <w:r w:rsidR="00950F4F" w:rsidRPr="00C72602">
        <w:rPr>
          <w:rFonts w:ascii="Times New Roman" w:hAnsi="Times New Roman" w:cs="Times New Roman"/>
          <w:sz w:val="24"/>
          <w:szCs w:val="24"/>
        </w:rPr>
        <w:t xml:space="preserve"> </w:t>
      </w:r>
      <w:r w:rsidR="00607A84" w:rsidRPr="00C72602">
        <w:rPr>
          <w:rFonts w:ascii="Times New Roman" w:hAnsi="Times New Roman" w:cs="Times New Roman"/>
          <w:sz w:val="24"/>
          <w:szCs w:val="24"/>
        </w:rPr>
        <w:t>para alguns como um movimento acadêmico intelectualmente sofisticado</w:t>
      </w:r>
      <w:r w:rsidR="00566F47" w:rsidRPr="00C72602">
        <w:rPr>
          <w:rFonts w:ascii="Times New Roman" w:hAnsi="Times New Roman" w:cs="Times New Roman"/>
          <w:sz w:val="24"/>
          <w:szCs w:val="24"/>
        </w:rPr>
        <w:t xml:space="preserve"> e</w:t>
      </w:r>
      <w:r w:rsidR="00607A84" w:rsidRPr="00C72602">
        <w:rPr>
          <w:rFonts w:ascii="Times New Roman" w:hAnsi="Times New Roman" w:cs="Times New Roman"/>
          <w:sz w:val="24"/>
          <w:szCs w:val="24"/>
        </w:rPr>
        <w:t xml:space="preserve"> um passo adiante </w:t>
      </w:r>
      <w:r w:rsidR="00264121">
        <w:rPr>
          <w:rFonts w:ascii="Times New Roman" w:hAnsi="Times New Roman" w:cs="Times New Roman"/>
          <w:sz w:val="24"/>
          <w:szCs w:val="24"/>
        </w:rPr>
        <w:t>da</w:t>
      </w:r>
      <w:r w:rsidR="00607A84" w:rsidRPr="00C72602">
        <w:rPr>
          <w:rFonts w:ascii="Times New Roman" w:hAnsi="Times New Roman" w:cs="Times New Roman"/>
          <w:sz w:val="24"/>
          <w:szCs w:val="24"/>
        </w:rPr>
        <w:t xml:space="preserve"> sociologia no que concerne a desconstrução de seus principais conceitos (Sociedade? Estrutura? Sujeito? Agência?). A sensibilidade pós-estruturalista pela diferença</w:t>
      </w:r>
      <w:r w:rsidR="00566F47" w:rsidRPr="00C72602">
        <w:rPr>
          <w:rFonts w:ascii="Times New Roman" w:hAnsi="Times New Roman" w:cs="Times New Roman"/>
          <w:sz w:val="24"/>
          <w:szCs w:val="24"/>
        </w:rPr>
        <w:t xml:space="preserve">, alteridade e identidade </w:t>
      </w:r>
      <w:r w:rsidR="009733BE" w:rsidRPr="00C72602">
        <w:rPr>
          <w:rFonts w:ascii="Times New Roman" w:hAnsi="Times New Roman" w:cs="Times New Roman"/>
          <w:sz w:val="24"/>
          <w:szCs w:val="24"/>
        </w:rPr>
        <w:t xml:space="preserve">que encontramos no debate feminista (e.g. </w:t>
      </w:r>
      <w:proofErr w:type="spellStart"/>
      <w:r w:rsidR="00547BDD" w:rsidRPr="00C72602">
        <w:rPr>
          <w:rFonts w:ascii="Times New Roman" w:hAnsi="Times New Roman" w:cs="Times New Roman"/>
          <w:sz w:val="24"/>
          <w:szCs w:val="24"/>
        </w:rPr>
        <w:t>Benhabib</w:t>
      </w:r>
      <w:proofErr w:type="spellEnd"/>
      <w:r w:rsidR="00547BDD" w:rsidRPr="00C72602">
        <w:rPr>
          <w:rFonts w:ascii="Times New Roman" w:hAnsi="Times New Roman" w:cs="Times New Roman"/>
          <w:sz w:val="24"/>
          <w:szCs w:val="24"/>
        </w:rPr>
        <w:t xml:space="preserve"> et al. 2019) </w:t>
      </w:r>
      <w:r w:rsidR="009733BE" w:rsidRPr="00C72602">
        <w:rPr>
          <w:rFonts w:ascii="Times New Roman" w:hAnsi="Times New Roman" w:cs="Times New Roman"/>
          <w:sz w:val="24"/>
          <w:szCs w:val="24"/>
        </w:rPr>
        <w:t xml:space="preserve">e pós-marxista (e.g. Butler, Laclau e </w:t>
      </w:r>
      <w:proofErr w:type="spellStart"/>
      <w:r w:rsidR="009733BE" w:rsidRPr="00C72602">
        <w:rPr>
          <w:rFonts w:ascii="Times New Roman" w:hAnsi="Times New Roman" w:cs="Times New Roman"/>
          <w:sz w:val="24"/>
          <w:szCs w:val="24"/>
        </w:rPr>
        <w:t>Zizek</w:t>
      </w:r>
      <w:proofErr w:type="spellEnd"/>
      <w:r w:rsidR="009733BE" w:rsidRPr="00C72602">
        <w:rPr>
          <w:rFonts w:ascii="Times New Roman" w:hAnsi="Times New Roman" w:cs="Times New Roman"/>
          <w:sz w:val="24"/>
          <w:szCs w:val="24"/>
        </w:rPr>
        <w:t xml:space="preserve">, 2000) </w:t>
      </w:r>
      <w:r w:rsidR="00566F47" w:rsidRPr="00C72602">
        <w:rPr>
          <w:rFonts w:ascii="Times New Roman" w:hAnsi="Times New Roman" w:cs="Times New Roman"/>
          <w:sz w:val="24"/>
          <w:szCs w:val="24"/>
        </w:rPr>
        <w:t xml:space="preserve">permeou das humanidades às ciências sociais, embora sem alterar radicalmente seu discurso. Ela mudou seu tom de argumentação e introduziu novos temas (como gênero, sexualidade e raça) à sua discussão sem, não obstante, mudar seus fundamentos. A sociologia se apropriou de sua política da identidade, a inserindo por exemplo em sua análise de classe, mas não fez o mesmo com seus procedimentos de desconstrução de fronteiras e pressupostos. Um vislumbre nas bibliografias dos </w:t>
      </w:r>
      <w:proofErr w:type="spellStart"/>
      <w:r w:rsidR="00566F47" w:rsidRPr="00C72602">
        <w:rPr>
          <w:rFonts w:ascii="Times New Roman" w:hAnsi="Times New Roman" w:cs="Times New Roman"/>
          <w:i/>
          <w:sz w:val="24"/>
          <w:szCs w:val="24"/>
        </w:rPr>
        <w:t>Studies</w:t>
      </w:r>
      <w:proofErr w:type="spellEnd"/>
      <w:r w:rsidR="00566F47" w:rsidRPr="00C72602">
        <w:rPr>
          <w:rFonts w:ascii="Times New Roman" w:hAnsi="Times New Roman" w:cs="Times New Roman"/>
          <w:sz w:val="24"/>
          <w:szCs w:val="24"/>
        </w:rPr>
        <w:t xml:space="preserve"> mos</w:t>
      </w:r>
      <w:r w:rsidR="00950F4F" w:rsidRPr="00C72602">
        <w:rPr>
          <w:rFonts w:ascii="Times New Roman" w:hAnsi="Times New Roman" w:cs="Times New Roman"/>
          <w:sz w:val="24"/>
          <w:szCs w:val="24"/>
        </w:rPr>
        <w:t xml:space="preserve">tra que eles não precisaram (e </w:t>
      </w:r>
      <w:r w:rsidR="00566F47" w:rsidRPr="00C72602">
        <w:rPr>
          <w:rFonts w:ascii="Times New Roman" w:hAnsi="Times New Roman" w:cs="Times New Roman"/>
          <w:sz w:val="24"/>
          <w:szCs w:val="24"/>
        </w:rPr>
        <w:t>para alguns não precisam) da sociologia para descortinar criticamente a interseccionalidade dos eixos de dominação nas textualidades e visualidades da cultura contemporânea.</w:t>
      </w:r>
    </w:p>
    <w:p w14:paraId="49787384" w14:textId="73A95D05" w:rsidR="00E453D2" w:rsidRPr="00C72602" w:rsidRDefault="00E453D2"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O que Bourdieu representa para a sociologia, Foucault representa para os </w:t>
      </w:r>
      <w:proofErr w:type="spellStart"/>
      <w:r w:rsidRPr="00C72602">
        <w:rPr>
          <w:rFonts w:ascii="Times New Roman" w:hAnsi="Times New Roman" w:cs="Times New Roman"/>
          <w:i/>
          <w:sz w:val="24"/>
          <w:szCs w:val="24"/>
        </w:rPr>
        <w:t>Studies</w:t>
      </w:r>
      <w:proofErr w:type="spellEnd"/>
      <w:r w:rsidRPr="00C72602">
        <w:rPr>
          <w:rFonts w:ascii="Times New Roman" w:hAnsi="Times New Roman" w:cs="Times New Roman"/>
          <w:sz w:val="24"/>
          <w:szCs w:val="24"/>
        </w:rPr>
        <w:t xml:space="preserve">. Conquanto encontrem uma origem comum no trabalho de Georges </w:t>
      </w:r>
      <w:proofErr w:type="spellStart"/>
      <w:r w:rsidRPr="00C72602">
        <w:rPr>
          <w:rFonts w:ascii="Times New Roman" w:hAnsi="Times New Roman" w:cs="Times New Roman"/>
          <w:sz w:val="24"/>
          <w:szCs w:val="24"/>
        </w:rPr>
        <w:t>Canguilhem</w:t>
      </w:r>
      <w:proofErr w:type="spellEnd"/>
      <w:r w:rsidRPr="00C72602">
        <w:rPr>
          <w:rFonts w:ascii="Times New Roman" w:hAnsi="Times New Roman" w:cs="Times New Roman"/>
          <w:sz w:val="24"/>
          <w:szCs w:val="24"/>
        </w:rPr>
        <w:t xml:space="preserve">, um de seus professores na Normal </w:t>
      </w:r>
      <w:proofErr w:type="spellStart"/>
      <w:r w:rsidRPr="00C72602">
        <w:rPr>
          <w:rFonts w:ascii="Times New Roman" w:hAnsi="Times New Roman" w:cs="Times New Roman"/>
          <w:sz w:val="24"/>
          <w:szCs w:val="24"/>
        </w:rPr>
        <w:t>Sup</w:t>
      </w:r>
      <w:proofErr w:type="spellEnd"/>
      <w:r w:rsidRPr="00C72602">
        <w:rPr>
          <w:rFonts w:ascii="Times New Roman" w:hAnsi="Times New Roman" w:cs="Times New Roman"/>
          <w:sz w:val="24"/>
          <w:szCs w:val="24"/>
        </w:rPr>
        <w:t xml:space="preserve">, eles se bifurcaram e tornaram-se nodos diferenciais em dois discursos </w:t>
      </w:r>
      <w:proofErr w:type="spellStart"/>
      <w:r w:rsidRPr="00C72602">
        <w:rPr>
          <w:rFonts w:ascii="Times New Roman" w:hAnsi="Times New Roman" w:cs="Times New Roman"/>
          <w:sz w:val="24"/>
          <w:szCs w:val="24"/>
        </w:rPr>
        <w:t>difratores</w:t>
      </w:r>
      <w:proofErr w:type="spellEnd"/>
      <w:r w:rsidRPr="00C72602">
        <w:rPr>
          <w:rFonts w:ascii="Times New Roman" w:hAnsi="Times New Roman" w:cs="Times New Roman"/>
          <w:sz w:val="24"/>
          <w:szCs w:val="24"/>
        </w:rPr>
        <w:t xml:space="preserve"> – com Bourdieu conduzindo o discurso da modernidade pela sociologia e Foucault condensando o discurso da pós-modernidade para os </w:t>
      </w:r>
      <w:proofErr w:type="spellStart"/>
      <w:r w:rsidRPr="00C72602">
        <w:rPr>
          <w:rFonts w:ascii="Times New Roman" w:hAnsi="Times New Roman" w:cs="Times New Roman"/>
          <w:i/>
          <w:sz w:val="24"/>
          <w:szCs w:val="24"/>
        </w:rPr>
        <w:t>Studies</w:t>
      </w:r>
      <w:proofErr w:type="spellEnd"/>
      <w:r w:rsidRPr="00C72602">
        <w:rPr>
          <w:rFonts w:ascii="Times New Roman" w:hAnsi="Times New Roman" w:cs="Times New Roman"/>
          <w:sz w:val="24"/>
          <w:szCs w:val="24"/>
        </w:rPr>
        <w:t>. Se ambos investigam e atacam os poderes da dominação, el</w:t>
      </w:r>
      <w:r w:rsidR="005E3E31" w:rsidRPr="00C72602">
        <w:rPr>
          <w:rFonts w:ascii="Times New Roman" w:hAnsi="Times New Roman" w:cs="Times New Roman"/>
          <w:sz w:val="24"/>
          <w:szCs w:val="24"/>
        </w:rPr>
        <w:t>es o fazem de forma diferente, ou</w:t>
      </w:r>
      <w:r w:rsidRPr="00C72602">
        <w:rPr>
          <w:rFonts w:ascii="Times New Roman" w:hAnsi="Times New Roman" w:cs="Times New Roman"/>
          <w:sz w:val="24"/>
          <w:szCs w:val="24"/>
        </w:rPr>
        <w:t xml:space="preserve"> </w:t>
      </w:r>
      <w:r w:rsidR="005E3E31" w:rsidRPr="00C72602">
        <w:rPr>
          <w:rFonts w:ascii="Times New Roman" w:hAnsi="Times New Roman" w:cs="Times New Roman"/>
          <w:sz w:val="24"/>
          <w:szCs w:val="24"/>
        </w:rPr>
        <w:t>traçando</w:t>
      </w:r>
      <w:r w:rsidRPr="00C72602">
        <w:rPr>
          <w:rFonts w:ascii="Times New Roman" w:hAnsi="Times New Roman" w:cs="Times New Roman"/>
          <w:sz w:val="24"/>
          <w:szCs w:val="24"/>
        </w:rPr>
        <w:t xml:space="preserve"> </w:t>
      </w:r>
      <w:r w:rsidR="005E3E31" w:rsidRPr="00C72602">
        <w:rPr>
          <w:rFonts w:ascii="Times New Roman" w:hAnsi="Times New Roman" w:cs="Times New Roman"/>
          <w:sz w:val="24"/>
          <w:szCs w:val="24"/>
        </w:rPr>
        <w:t>suas capilaridades de baixo para cima por meio de uma analítica dispersiva do poder, ou seguindo seus mecanismos de cima para baixo no espaço social no interior das me</w:t>
      </w:r>
      <w:r w:rsidR="00D42EA0" w:rsidRPr="00C72602">
        <w:rPr>
          <w:rFonts w:ascii="Times New Roman" w:hAnsi="Times New Roman" w:cs="Times New Roman"/>
          <w:sz w:val="24"/>
          <w:szCs w:val="24"/>
        </w:rPr>
        <w:t>ntes e corpos de seus agentes. A s</w:t>
      </w:r>
      <w:r w:rsidR="005E3E31" w:rsidRPr="00C72602">
        <w:rPr>
          <w:rFonts w:ascii="Times New Roman" w:hAnsi="Times New Roman" w:cs="Times New Roman"/>
          <w:sz w:val="24"/>
          <w:szCs w:val="24"/>
        </w:rPr>
        <w:t xml:space="preserve">ociologia, </w:t>
      </w:r>
      <w:r w:rsidR="00D42EA0" w:rsidRPr="00C72602">
        <w:rPr>
          <w:rFonts w:ascii="Times New Roman" w:hAnsi="Times New Roman" w:cs="Times New Roman"/>
          <w:sz w:val="24"/>
          <w:szCs w:val="24"/>
        </w:rPr>
        <w:t>quanto a si</w:t>
      </w:r>
      <w:r w:rsidR="005E3E31" w:rsidRPr="00C72602">
        <w:rPr>
          <w:rFonts w:ascii="Times New Roman" w:hAnsi="Times New Roman" w:cs="Times New Roman"/>
          <w:sz w:val="24"/>
          <w:szCs w:val="24"/>
        </w:rPr>
        <w:t>, incorporou Foucault em seu discurso disciplinar, assim como fez antes com Marx, Weber</w:t>
      </w:r>
      <w:r w:rsidR="007269AC">
        <w:rPr>
          <w:rFonts w:ascii="Times New Roman" w:hAnsi="Times New Roman" w:cs="Times New Roman"/>
          <w:sz w:val="24"/>
          <w:szCs w:val="24"/>
        </w:rPr>
        <w:t xml:space="preserve"> e</w:t>
      </w:r>
      <w:r w:rsidR="005E3E31" w:rsidRPr="00C72602">
        <w:rPr>
          <w:rFonts w:ascii="Times New Roman" w:hAnsi="Times New Roman" w:cs="Times New Roman"/>
          <w:sz w:val="24"/>
          <w:szCs w:val="24"/>
        </w:rPr>
        <w:t xml:space="preserve"> Simmel em seu cânone. Mas poderia Foucault ser ‘</w:t>
      </w:r>
      <w:proofErr w:type="spellStart"/>
      <w:r w:rsidR="005E3E31" w:rsidRPr="00C72602">
        <w:rPr>
          <w:rFonts w:ascii="Times New Roman" w:hAnsi="Times New Roman" w:cs="Times New Roman"/>
          <w:sz w:val="24"/>
          <w:szCs w:val="24"/>
        </w:rPr>
        <w:t>disciplinarizado</w:t>
      </w:r>
      <w:proofErr w:type="spellEnd"/>
      <w:r w:rsidR="005E3E31" w:rsidRPr="00C72602">
        <w:rPr>
          <w:rFonts w:ascii="Times New Roman" w:hAnsi="Times New Roman" w:cs="Times New Roman"/>
          <w:sz w:val="24"/>
          <w:szCs w:val="24"/>
        </w:rPr>
        <w:t xml:space="preserve">’ dessa forma? É realmente possível tornar Foucault um </w:t>
      </w:r>
      <w:proofErr w:type="spellStart"/>
      <w:r w:rsidR="005E3E31" w:rsidRPr="00C72602">
        <w:rPr>
          <w:rFonts w:ascii="Times New Roman" w:hAnsi="Times New Roman" w:cs="Times New Roman"/>
          <w:sz w:val="24"/>
          <w:szCs w:val="24"/>
        </w:rPr>
        <w:t>proto-sociólogo</w:t>
      </w:r>
      <w:proofErr w:type="spellEnd"/>
      <w:r w:rsidR="005E3E31" w:rsidRPr="00C72602">
        <w:rPr>
          <w:rFonts w:ascii="Times New Roman" w:hAnsi="Times New Roman" w:cs="Times New Roman"/>
          <w:sz w:val="24"/>
          <w:szCs w:val="24"/>
        </w:rPr>
        <w:t xml:space="preserve"> sem descontruir as premissas fundamentais da racionalidade disciplinar-departamental da sociologia?</w:t>
      </w:r>
    </w:p>
    <w:p w14:paraId="2CF45B9B" w14:textId="5952E527" w:rsidR="0053620F" w:rsidRPr="00C72602" w:rsidRDefault="005E3E31"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P</w:t>
      </w:r>
      <w:r w:rsidR="00547BDD" w:rsidRPr="00C72602">
        <w:rPr>
          <w:rFonts w:ascii="Times New Roman" w:hAnsi="Times New Roman" w:cs="Times New Roman"/>
          <w:sz w:val="24"/>
          <w:szCs w:val="24"/>
        </w:rPr>
        <w:t xml:space="preserve">ara alguns, como </w:t>
      </w:r>
      <w:r w:rsidR="009733BE" w:rsidRPr="00C72602">
        <w:rPr>
          <w:rFonts w:ascii="Times New Roman" w:hAnsi="Times New Roman" w:cs="Times New Roman"/>
          <w:sz w:val="24"/>
          <w:szCs w:val="24"/>
        </w:rPr>
        <w:t>Go (2013) ou Macé (2020</w:t>
      </w:r>
      <w:r w:rsidR="00547BDD" w:rsidRPr="00C72602">
        <w:rPr>
          <w:rFonts w:ascii="Times New Roman" w:hAnsi="Times New Roman" w:cs="Times New Roman"/>
          <w:sz w:val="24"/>
          <w:szCs w:val="24"/>
        </w:rPr>
        <w:t xml:space="preserve">), </w:t>
      </w:r>
      <w:r w:rsidRPr="00C72602">
        <w:rPr>
          <w:rFonts w:ascii="Times New Roman" w:hAnsi="Times New Roman" w:cs="Times New Roman"/>
          <w:sz w:val="24"/>
          <w:szCs w:val="24"/>
        </w:rPr>
        <w:t>os maiores desafios que se apresentam à sociologia</w:t>
      </w:r>
      <w:r w:rsidR="00571BD2" w:rsidRPr="00C72602">
        <w:rPr>
          <w:rFonts w:ascii="Times New Roman" w:hAnsi="Times New Roman" w:cs="Times New Roman"/>
          <w:sz w:val="24"/>
          <w:szCs w:val="24"/>
        </w:rPr>
        <w:t xml:space="preserve"> vêm da teoria do ator-rede e de um dos</w:t>
      </w:r>
      <w:r w:rsidR="00D42EA0" w:rsidRPr="00C72602">
        <w:rPr>
          <w:rFonts w:ascii="Times New Roman" w:hAnsi="Times New Roman" w:cs="Times New Roman"/>
          <w:sz w:val="24"/>
          <w:szCs w:val="24"/>
        </w:rPr>
        <w:t xml:space="preserve"> vários</w:t>
      </w:r>
      <w:r w:rsidR="00571BD2" w:rsidRPr="00C72602">
        <w:rPr>
          <w:rFonts w:ascii="Times New Roman" w:hAnsi="Times New Roman" w:cs="Times New Roman"/>
          <w:sz w:val="24"/>
          <w:szCs w:val="24"/>
        </w:rPr>
        <w:t xml:space="preserve"> </w:t>
      </w:r>
      <w:proofErr w:type="spellStart"/>
      <w:r w:rsidR="00571BD2" w:rsidRPr="00C72602">
        <w:rPr>
          <w:rFonts w:ascii="Times New Roman" w:hAnsi="Times New Roman" w:cs="Times New Roman"/>
          <w:i/>
          <w:sz w:val="24"/>
          <w:szCs w:val="24"/>
        </w:rPr>
        <w:t>Studies</w:t>
      </w:r>
      <w:proofErr w:type="spellEnd"/>
      <w:r w:rsidR="00571BD2" w:rsidRPr="00C72602">
        <w:rPr>
          <w:rFonts w:ascii="Times New Roman" w:hAnsi="Times New Roman" w:cs="Times New Roman"/>
          <w:sz w:val="24"/>
          <w:szCs w:val="24"/>
        </w:rPr>
        <w:t xml:space="preserve"> em particular, os pós-coloniais. Inicialmente</w:t>
      </w:r>
      <w:r w:rsidR="00D42EA0" w:rsidRPr="00C72602">
        <w:rPr>
          <w:rFonts w:ascii="Times New Roman" w:hAnsi="Times New Roman" w:cs="Times New Roman"/>
          <w:sz w:val="24"/>
          <w:szCs w:val="24"/>
        </w:rPr>
        <w:t>,</w:t>
      </w:r>
      <w:r w:rsidR="00571BD2" w:rsidRPr="00C72602">
        <w:rPr>
          <w:rFonts w:ascii="Times New Roman" w:hAnsi="Times New Roman" w:cs="Times New Roman"/>
          <w:sz w:val="24"/>
          <w:szCs w:val="24"/>
        </w:rPr>
        <w:t xml:space="preserve"> Bruno Latou</w:t>
      </w:r>
      <w:r w:rsidR="00D42EA0" w:rsidRPr="00C72602">
        <w:rPr>
          <w:rFonts w:ascii="Times New Roman" w:hAnsi="Times New Roman" w:cs="Times New Roman"/>
          <w:sz w:val="24"/>
          <w:szCs w:val="24"/>
        </w:rPr>
        <w:t>r</w:t>
      </w:r>
      <w:r w:rsidR="00571BD2" w:rsidRPr="00C72602">
        <w:rPr>
          <w:rFonts w:ascii="Times New Roman" w:hAnsi="Times New Roman" w:cs="Times New Roman"/>
          <w:sz w:val="24"/>
          <w:szCs w:val="24"/>
        </w:rPr>
        <w:t xml:space="preserve"> foi visto como a última ond</w:t>
      </w:r>
      <w:r w:rsidR="00D42EA0" w:rsidRPr="00C72602">
        <w:rPr>
          <w:rFonts w:ascii="Times New Roman" w:hAnsi="Times New Roman" w:cs="Times New Roman"/>
          <w:sz w:val="24"/>
          <w:szCs w:val="24"/>
        </w:rPr>
        <w:t>a</w:t>
      </w:r>
      <w:r w:rsidR="00571BD2" w:rsidRPr="00C72602">
        <w:rPr>
          <w:rFonts w:ascii="Times New Roman" w:hAnsi="Times New Roman" w:cs="Times New Roman"/>
          <w:sz w:val="24"/>
          <w:szCs w:val="24"/>
        </w:rPr>
        <w:t xml:space="preserve"> de uma série de </w:t>
      </w:r>
      <w:r w:rsidR="00571BD2" w:rsidRPr="00C72602">
        <w:rPr>
          <w:rFonts w:ascii="Times New Roman" w:hAnsi="Times New Roman" w:cs="Times New Roman"/>
          <w:sz w:val="24"/>
          <w:szCs w:val="24"/>
        </w:rPr>
        <w:lastRenderedPageBreak/>
        <w:t xml:space="preserve">ataques à Verdade pelas várias escolas dos </w:t>
      </w:r>
      <w:proofErr w:type="spellStart"/>
      <w:r w:rsidR="002466A3" w:rsidRPr="002466A3">
        <w:rPr>
          <w:rFonts w:ascii="Times New Roman" w:hAnsi="Times New Roman" w:cs="Times New Roman"/>
          <w:i/>
          <w:iCs/>
          <w:sz w:val="24"/>
          <w:szCs w:val="24"/>
        </w:rPr>
        <w:t>s</w:t>
      </w:r>
      <w:r w:rsidR="00571BD2" w:rsidRPr="00C72602">
        <w:rPr>
          <w:rFonts w:ascii="Times New Roman" w:hAnsi="Times New Roman" w:cs="Times New Roman"/>
          <w:i/>
          <w:sz w:val="24"/>
          <w:szCs w:val="24"/>
        </w:rPr>
        <w:t>cience</w:t>
      </w:r>
      <w:proofErr w:type="spellEnd"/>
      <w:r w:rsidR="00571BD2" w:rsidRPr="00C72602">
        <w:rPr>
          <w:rFonts w:ascii="Times New Roman" w:hAnsi="Times New Roman" w:cs="Times New Roman"/>
          <w:i/>
          <w:sz w:val="24"/>
          <w:szCs w:val="24"/>
        </w:rPr>
        <w:t xml:space="preserve"> </w:t>
      </w:r>
      <w:proofErr w:type="spellStart"/>
      <w:r w:rsidR="00571BD2" w:rsidRPr="00C72602">
        <w:rPr>
          <w:rFonts w:ascii="Times New Roman" w:hAnsi="Times New Roman" w:cs="Times New Roman"/>
          <w:i/>
          <w:sz w:val="24"/>
          <w:szCs w:val="24"/>
        </w:rPr>
        <w:t>studies</w:t>
      </w:r>
      <w:proofErr w:type="spellEnd"/>
      <w:r w:rsidR="00571BD2" w:rsidRPr="00C72602">
        <w:rPr>
          <w:rFonts w:ascii="Times New Roman" w:hAnsi="Times New Roman" w:cs="Times New Roman"/>
          <w:sz w:val="24"/>
          <w:szCs w:val="24"/>
        </w:rPr>
        <w:t>. Foi percebido, mas não realmente levado a sério</w:t>
      </w:r>
      <w:r w:rsidR="00ED2206">
        <w:rPr>
          <w:rFonts w:ascii="Times New Roman" w:hAnsi="Times New Roman" w:cs="Times New Roman"/>
          <w:sz w:val="24"/>
          <w:szCs w:val="24"/>
        </w:rPr>
        <w:t>,</w:t>
      </w:r>
      <w:r w:rsidR="00571BD2" w:rsidRPr="00C72602">
        <w:rPr>
          <w:rFonts w:ascii="Times New Roman" w:hAnsi="Times New Roman" w:cs="Times New Roman"/>
          <w:sz w:val="24"/>
          <w:szCs w:val="24"/>
        </w:rPr>
        <w:t xml:space="preserve"> como a mais radical falange do construtivismo social. Assim como o próprio Latour, as raízes intelectuais desse projeto (</w:t>
      </w:r>
      <w:proofErr w:type="spellStart"/>
      <w:r w:rsidR="00571BD2" w:rsidRPr="00C72602">
        <w:rPr>
          <w:rFonts w:ascii="Times New Roman" w:hAnsi="Times New Roman" w:cs="Times New Roman"/>
          <w:sz w:val="24"/>
          <w:szCs w:val="24"/>
        </w:rPr>
        <w:t>Greimas</w:t>
      </w:r>
      <w:proofErr w:type="spellEnd"/>
      <w:r w:rsidR="00571BD2" w:rsidRPr="00C72602">
        <w:rPr>
          <w:rFonts w:ascii="Times New Roman" w:hAnsi="Times New Roman" w:cs="Times New Roman"/>
          <w:sz w:val="24"/>
          <w:szCs w:val="24"/>
        </w:rPr>
        <w:t xml:space="preserve">, Serres, Deleuze) </w:t>
      </w:r>
      <w:r w:rsidR="00D42EA0" w:rsidRPr="00C72602">
        <w:rPr>
          <w:rFonts w:ascii="Times New Roman" w:hAnsi="Times New Roman" w:cs="Times New Roman"/>
          <w:sz w:val="24"/>
          <w:szCs w:val="24"/>
        </w:rPr>
        <w:t>seria</w:t>
      </w:r>
      <w:r w:rsidR="00571BD2" w:rsidRPr="00C72602">
        <w:rPr>
          <w:rFonts w:ascii="Times New Roman" w:hAnsi="Times New Roman" w:cs="Times New Roman"/>
          <w:sz w:val="24"/>
          <w:szCs w:val="24"/>
        </w:rPr>
        <w:t>m demasiado francesas para receber aclamação universal. Somente quando a antiga “sociologia da tradução”</w:t>
      </w:r>
      <w:r w:rsidR="000C7741" w:rsidRPr="00C72602">
        <w:rPr>
          <w:rFonts w:ascii="Times New Roman" w:hAnsi="Times New Roman" w:cs="Times New Roman"/>
          <w:sz w:val="24"/>
          <w:szCs w:val="24"/>
        </w:rPr>
        <w:t xml:space="preserve"> foi renovada como a teoria do ator-rede que sua relevância </w:t>
      </w:r>
      <w:r w:rsidR="00ED2206">
        <w:rPr>
          <w:rFonts w:ascii="Times New Roman" w:hAnsi="Times New Roman" w:cs="Times New Roman"/>
          <w:sz w:val="24"/>
          <w:szCs w:val="24"/>
        </w:rPr>
        <w:t xml:space="preserve">se </w:t>
      </w:r>
      <w:r w:rsidR="000C7741" w:rsidRPr="00C72602">
        <w:rPr>
          <w:rFonts w:ascii="Times New Roman" w:hAnsi="Times New Roman" w:cs="Times New Roman"/>
          <w:sz w:val="24"/>
          <w:szCs w:val="24"/>
        </w:rPr>
        <w:t>tornou conspícua. Com seu</w:t>
      </w:r>
      <w:r w:rsidR="00237EC1" w:rsidRPr="00C72602">
        <w:rPr>
          <w:rFonts w:ascii="Times New Roman" w:hAnsi="Times New Roman" w:cs="Times New Roman"/>
          <w:i/>
          <w:sz w:val="24"/>
          <w:szCs w:val="24"/>
        </w:rPr>
        <w:t xml:space="preserve"> Jamais fomos modernos</w:t>
      </w:r>
      <w:r w:rsidR="00A51B2B" w:rsidRPr="00C72602">
        <w:rPr>
          <w:rFonts w:ascii="Times New Roman" w:hAnsi="Times New Roman" w:cs="Times New Roman"/>
          <w:sz w:val="24"/>
          <w:szCs w:val="24"/>
        </w:rPr>
        <w:t xml:space="preserve"> (Latour, 1994)</w:t>
      </w:r>
      <w:r w:rsidR="000C7741" w:rsidRPr="00C72602">
        <w:rPr>
          <w:rFonts w:ascii="Times New Roman" w:hAnsi="Times New Roman" w:cs="Times New Roman"/>
          <w:sz w:val="24"/>
          <w:szCs w:val="24"/>
        </w:rPr>
        <w:t xml:space="preserve">, a TAR fez seu avanço pelas linhas do mundo anglófono. A articulação de </w:t>
      </w:r>
      <w:r w:rsidR="004F1A5C" w:rsidRPr="00C72602">
        <w:rPr>
          <w:rFonts w:ascii="Times New Roman" w:hAnsi="Times New Roman" w:cs="Times New Roman"/>
          <w:sz w:val="24"/>
          <w:szCs w:val="24"/>
        </w:rPr>
        <w:t>diferentes</w:t>
      </w:r>
      <w:r w:rsidR="000C7741" w:rsidRPr="00C72602">
        <w:rPr>
          <w:rFonts w:ascii="Times New Roman" w:hAnsi="Times New Roman" w:cs="Times New Roman"/>
          <w:sz w:val="24"/>
          <w:szCs w:val="24"/>
        </w:rPr>
        <w:t xml:space="preserve"> actantes em </w:t>
      </w:r>
      <w:r w:rsidR="00237EC1" w:rsidRPr="00C72602">
        <w:rPr>
          <w:rFonts w:ascii="Times New Roman" w:hAnsi="Times New Roman" w:cs="Times New Roman"/>
          <w:sz w:val="24"/>
          <w:szCs w:val="24"/>
        </w:rPr>
        <w:t>agenciamentos</w:t>
      </w:r>
      <w:r w:rsidR="000C7741" w:rsidRPr="00C72602">
        <w:rPr>
          <w:rFonts w:ascii="Times New Roman" w:hAnsi="Times New Roman" w:cs="Times New Roman"/>
          <w:sz w:val="24"/>
          <w:szCs w:val="24"/>
        </w:rPr>
        <w:t xml:space="preserve"> sociotécnicos que potencialmente abarcam o mundo não mais gerava o choque</w:t>
      </w:r>
      <w:r w:rsidR="00237EC1" w:rsidRPr="00C72602">
        <w:rPr>
          <w:rFonts w:ascii="Times New Roman" w:hAnsi="Times New Roman" w:cs="Times New Roman"/>
          <w:sz w:val="24"/>
          <w:szCs w:val="24"/>
        </w:rPr>
        <w:t xml:space="preserve"> </w:t>
      </w:r>
      <w:r w:rsidR="004F1A5C" w:rsidRPr="00C72602">
        <w:rPr>
          <w:rFonts w:ascii="Times New Roman" w:hAnsi="Times New Roman" w:cs="Times New Roman"/>
          <w:sz w:val="24"/>
          <w:szCs w:val="24"/>
        </w:rPr>
        <w:t>e a resistência iniciais</w:t>
      </w:r>
      <w:r w:rsidR="000C7741" w:rsidRPr="00C72602">
        <w:rPr>
          <w:rFonts w:ascii="Times New Roman" w:hAnsi="Times New Roman" w:cs="Times New Roman"/>
          <w:sz w:val="24"/>
          <w:szCs w:val="24"/>
        </w:rPr>
        <w:t xml:space="preserve">. A ideia de que o mundo social é </w:t>
      </w:r>
      <w:proofErr w:type="spellStart"/>
      <w:r w:rsidR="000C7741" w:rsidRPr="00C72602">
        <w:rPr>
          <w:rFonts w:ascii="Times New Roman" w:hAnsi="Times New Roman" w:cs="Times New Roman"/>
          <w:sz w:val="24"/>
          <w:szCs w:val="24"/>
        </w:rPr>
        <w:t>co-construído</w:t>
      </w:r>
      <w:proofErr w:type="spellEnd"/>
      <w:r w:rsidR="000C7741" w:rsidRPr="00C72602">
        <w:rPr>
          <w:rFonts w:ascii="Times New Roman" w:hAnsi="Times New Roman" w:cs="Times New Roman"/>
          <w:sz w:val="24"/>
          <w:szCs w:val="24"/>
        </w:rPr>
        <w:t xml:space="preserve"> por humanos e não-humanos se tornou lugar comum. Ela forçou os sociólogos a não somente levar em conta materialidades, animalidades e espiritualidades que perfazem o mundo, mas também a abdicar da oposição agência-estrutura. Esta deu lugar a uma visão mais pragmática da sociedade como um </w:t>
      </w:r>
      <w:r w:rsidR="00625B3B" w:rsidRPr="00C72602">
        <w:rPr>
          <w:rFonts w:ascii="Times New Roman" w:hAnsi="Times New Roman" w:cs="Times New Roman"/>
          <w:sz w:val="24"/>
          <w:szCs w:val="24"/>
        </w:rPr>
        <w:t>contínuo,</w:t>
      </w:r>
      <w:r w:rsidR="000C7741" w:rsidRPr="00C72602">
        <w:rPr>
          <w:rFonts w:ascii="Times New Roman" w:hAnsi="Times New Roman" w:cs="Times New Roman"/>
          <w:sz w:val="24"/>
          <w:szCs w:val="24"/>
        </w:rPr>
        <w:t xml:space="preserve"> </w:t>
      </w:r>
      <w:r w:rsidR="00625B3B" w:rsidRPr="00C72602">
        <w:rPr>
          <w:rFonts w:ascii="Times New Roman" w:hAnsi="Times New Roman" w:cs="Times New Roman"/>
          <w:sz w:val="24"/>
          <w:szCs w:val="24"/>
        </w:rPr>
        <w:t xml:space="preserve">constante e ondulante processo de </w:t>
      </w:r>
      <w:proofErr w:type="spellStart"/>
      <w:r w:rsidR="00625B3B" w:rsidRPr="00C72602">
        <w:rPr>
          <w:rFonts w:ascii="Times New Roman" w:hAnsi="Times New Roman" w:cs="Times New Roman"/>
          <w:sz w:val="24"/>
          <w:szCs w:val="24"/>
        </w:rPr>
        <w:t>vir-a-ser</w:t>
      </w:r>
      <w:proofErr w:type="spellEnd"/>
      <w:r w:rsidR="00625B3B" w:rsidRPr="00C72602">
        <w:rPr>
          <w:rFonts w:ascii="Times New Roman" w:hAnsi="Times New Roman" w:cs="Times New Roman"/>
          <w:sz w:val="24"/>
          <w:szCs w:val="24"/>
        </w:rPr>
        <w:t xml:space="preserve"> e impermanência, conduzido por uma </w:t>
      </w:r>
      <w:proofErr w:type="spellStart"/>
      <w:r w:rsidR="00625B3B" w:rsidRPr="00C72602">
        <w:rPr>
          <w:rFonts w:ascii="Times New Roman" w:hAnsi="Times New Roman" w:cs="Times New Roman"/>
          <w:sz w:val="24"/>
          <w:szCs w:val="24"/>
        </w:rPr>
        <w:t>actância</w:t>
      </w:r>
      <w:proofErr w:type="spellEnd"/>
      <w:r w:rsidR="00625B3B" w:rsidRPr="00C72602">
        <w:rPr>
          <w:rFonts w:ascii="Times New Roman" w:hAnsi="Times New Roman" w:cs="Times New Roman"/>
          <w:sz w:val="24"/>
          <w:szCs w:val="24"/>
        </w:rPr>
        <w:t xml:space="preserve"> anônima. No momento de</w:t>
      </w:r>
      <w:r w:rsidR="00237EC1" w:rsidRPr="00973907">
        <w:rPr>
          <w:rFonts w:ascii="Times New Roman" w:eastAsia="Times New Roman" w:hAnsi="Times New Roman" w:cs="Times New Roman"/>
          <w:i/>
          <w:iCs/>
          <w:color w:val="222222"/>
          <w:sz w:val="24"/>
          <w:szCs w:val="24"/>
        </w:rPr>
        <w:t xml:space="preserve"> </w:t>
      </w:r>
      <w:proofErr w:type="spellStart"/>
      <w:r w:rsidR="00237EC1" w:rsidRPr="00973907">
        <w:rPr>
          <w:rFonts w:ascii="Times New Roman" w:eastAsia="Times New Roman" w:hAnsi="Times New Roman" w:cs="Times New Roman"/>
          <w:i/>
          <w:iCs/>
          <w:color w:val="222222"/>
          <w:sz w:val="24"/>
          <w:szCs w:val="24"/>
        </w:rPr>
        <w:t>Reagregando</w:t>
      </w:r>
      <w:proofErr w:type="spellEnd"/>
      <w:r w:rsidR="00237EC1" w:rsidRPr="00973907">
        <w:rPr>
          <w:rFonts w:ascii="Times New Roman" w:eastAsia="Times New Roman" w:hAnsi="Times New Roman" w:cs="Times New Roman"/>
          <w:i/>
          <w:iCs/>
          <w:color w:val="222222"/>
          <w:sz w:val="24"/>
          <w:szCs w:val="24"/>
        </w:rPr>
        <w:t xml:space="preserve"> o social</w:t>
      </w:r>
      <w:r w:rsidR="00237EC1" w:rsidRPr="00C72602">
        <w:rPr>
          <w:rFonts w:ascii="Times New Roman" w:hAnsi="Times New Roman" w:cs="Times New Roman"/>
          <w:sz w:val="24"/>
          <w:szCs w:val="24"/>
        </w:rPr>
        <w:t xml:space="preserve"> (Latour, </w:t>
      </w:r>
      <w:r w:rsidR="00546AB0" w:rsidRPr="00C72602">
        <w:rPr>
          <w:rFonts w:ascii="Times New Roman" w:hAnsi="Times New Roman" w:cs="Times New Roman"/>
          <w:sz w:val="24"/>
          <w:szCs w:val="24"/>
        </w:rPr>
        <w:t>2012</w:t>
      </w:r>
      <w:r w:rsidR="00237EC1" w:rsidRPr="00C72602">
        <w:rPr>
          <w:rFonts w:ascii="Times New Roman" w:hAnsi="Times New Roman" w:cs="Times New Roman"/>
          <w:sz w:val="24"/>
          <w:szCs w:val="24"/>
        </w:rPr>
        <w:t>)</w:t>
      </w:r>
      <w:r w:rsidR="00625B3B" w:rsidRPr="00C72602">
        <w:rPr>
          <w:rFonts w:ascii="Times New Roman" w:hAnsi="Times New Roman" w:cs="Times New Roman"/>
          <w:sz w:val="24"/>
          <w:szCs w:val="24"/>
        </w:rPr>
        <w:t xml:space="preserve"> a teoria se tornou tão em voga que suas </w:t>
      </w:r>
      <w:r w:rsidR="004F1A5C" w:rsidRPr="00C72602">
        <w:rPr>
          <w:rFonts w:ascii="Times New Roman" w:hAnsi="Times New Roman" w:cs="Times New Roman"/>
          <w:sz w:val="24"/>
          <w:szCs w:val="24"/>
        </w:rPr>
        <w:t>extravagâncias</w:t>
      </w:r>
      <w:r w:rsidR="00625B3B" w:rsidRPr="00C72602">
        <w:rPr>
          <w:rFonts w:ascii="Times New Roman" w:hAnsi="Times New Roman" w:cs="Times New Roman"/>
          <w:sz w:val="24"/>
          <w:szCs w:val="24"/>
        </w:rPr>
        <w:t xml:space="preserve"> não mais obstavam sua difusão. Ao contrário, a linguagem evocativa de Latour </w:t>
      </w:r>
      <w:r w:rsidR="00ED2206">
        <w:rPr>
          <w:rFonts w:ascii="Times New Roman" w:hAnsi="Times New Roman" w:cs="Times New Roman"/>
          <w:sz w:val="24"/>
          <w:szCs w:val="24"/>
        </w:rPr>
        <w:t xml:space="preserve">adquiriu tamanha influencia </w:t>
      </w:r>
      <w:r w:rsidR="00625B3B" w:rsidRPr="00C72602">
        <w:rPr>
          <w:rFonts w:ascii="Times New Roman" w:hAnsi="Times New Roman" w:cs="Times New Roman"/>
          <w:sz w:val="24"/>
          <w:szCs w:val="24"/>
        </w:rPr>
        <w:t xml:space="preserve">que não só Gabriel Tarde foi redescoberto (via Deleuze) como sociólogo precursor como as associações com a </w:t>
      </w:r>
      <w:proofErr w:type="spellStart"/>
      <w:r w:rsidR="00625B3B" w:rsidRPr="00C72602">
        <w:rPr>
          <w:rFonts w:ascii="Times New Roman" w:hAnsi="Times New Roman" w:cs="Times New Roman"/>
          <w:sz w:val="24"/>
          <w:szCs w:val="24"/>
        </w:rPr>
        <w:t>rizomática</w:t>
      </w:r>
      <w:proofErr w:type="spellEnd"/>
      <w:r w:rsidR="00625B3B" w:rsidRPr="00C72602">
        <w:rPr>
          <w:rFonts w:ascii="Times New Roman" w:hAnsi="Times New Roman" w:cs="Times New Roman"/>
          <w:sz w:val="24"/>
          <w:szCs w:val="24"/>
        </w:rPr>
        <w:t xml:space="preserve"> de Deleuze, a t</w:t>
      </w:r>
      <w:r w:rsidR="00A51B2B" w:rsidRPr="00C72602">
        <w:rPr>
          <w:rFonts w:ascii="Times New Roman" w:hAnsi="Times New Roman" w:cs="Times New Roman"/>
          <w:sz w:val="24"/>
          <w:szCs w:val="24"/>
        </w:rPr>
        <w:t>eologia do processo</w:t>
      </w:r>
      <w:r w:rsidR="00625B3B" w:rsidRPr="00C72602">
        <w:rPr>
          <w:rFonts w:ascii="Times New Roman" w:hAnsi="Times New Roman" w:cs="Times New Roman"/>
          <w:sz w:val="24"/>
          <w:szCs w:val="24"/>
        </w:rPr>
        <w:t xml:space="preserve"> de </w:t>
      </w:r>
      <w:proofErr w:type="spellStart"/>
      <w:r w:rsidR="00625B3B" w:rsidRPr="00C72602">
        <w:rPr>
          <w:rFonts w:ascii="Times New Roman" w:hAnsi="Times New Roman" w:cs="Times New Roman"/>
          <w:sz w:val="24"/>
          <w:szCs w:val="24"/>
        </w:rPr>
        <w:t>Whitehead</w:t>
      </w:r>
      <w:proofErr w:type="spellEnd"/>
      <w:r w:rsidR="00625B3B" w:rsidRPr="00C72602">
        <w:rPr>
          <w:rFonts w:ascii="Times New Roman" w:hAnsi="Times New Roman" w:cs="Times New Roman"/>
          <w:sz w:val="24"/>
          <w:szCs w:val="24"/>
        </w:rPr>
        <w:t xml:space="preserve"> e o pragmatismo norte-americano irromperam</w:t>
      </w:r>
      <w:r w:rsidR="00643127" w:rsidRPr="00C72602">
        <w:rPr>
          <w:rFonts w:ascii="Times New Roman" w:hAnsi="Times New Roman" w:cs="Times New Roman"/>
          <w:sz w:val="24"/>
          <w:szCs w:val="24"/>
        </w:rPr>
        <w:t xml:space="preserve"> e se fundiram em uma miríade de elusivas aborda</w:t>
      </w:r>
      <w:r w:rsidR="00546AB0" w:rsidRPr="00C72602">
        <w:rPr>
          <w:rFonts w:ascii="Times New Roman" w:hAnsi="Times New Roman" w:cs="Times New Roman"/>
          <w:sz w:val="24"/>
          <w:szCs w:val="24"/>
        </w:rPr>
        <w:t>gens ‘pós-pós-estruturalistas’ (como a ontologia orientada a objetos</w:t>
      </w:r>
      <w:r w:rsidR="00643127" w:rsidRPr="00C72602">
        <w:rPr>
          <w:rFonts w:ascii="Times New Roman" w:hAnsi="Times New Roman" w:cs="Times New Roman"/>
          <w:sz w:val="24"/>
          <w:szCs w:val="24"/>
        </w:rPr>
        <w:t xml:space="preserve">, o novo materialismo, </w:t>
      </w:r>
      <w:r w:rsidR="00D84191" w:rsidRPr="00C72602">
        <w:rPr>
          <w:rFonts w:ascii="Times New Roman" w:hAnsi="Times New Roman" w:cs="Times New Roman"/>
          <w:sz w:val="24"/>
          <w:szCs w:val="24"/>
        </w:rPr>
        <w:t xml:space="preserve"> teoria do agenciamento</w:t>
      </w:r>
      <w:r w:rsidR="00643127" w:rsidRPr="00C72602">
        <w:rPr>
          <w:rFonts w:ascii="Times New Roman" w:hAnsi="Times New Roman" w:cs="Times New Roman"/>
          <w:sz w:val="24"/>
          <w:szCs w:val="24"/>
        </w:rPr>
        <w:t xml:space="preserve">) que aderiram a um ou a todas as viradas (especulativa, ontológica, pós-humanista, </w:t>
      </w:r>
      <w:proofErr w:type="spellStart"/>
      <w:r w:rsidR="00643127" w:rsidRPr="00C72602">
        <w:rPr>
          <w:rFonts w:ascii="Times New Roman" w:hAnsi="Times New Roman" w:cs="Times New Roman"/>
          <w:sz w:val="24"/>
          <w:szCs w:val="24"/>
        </w:rPr>
        <w:t>animística</w:t>
      </w:r>
      <w:proofErr w:type="spellEnd"/>
      <w:r w:rsidR="00643127" w:rsidRPr="00C72602">
        <w:rPr>
          <w:rFonts w:ascii="Times New Roman" w:hAnsi="Times New Roman" w:cs="Times New Roman"/>
          <w:sz w:val="24"/>
          <w:szCs w:val="24"/>
        </w:rPr>
        <w:t>, vitalista), as quais supostamente nos reconduziriam dos impasses da alta modernidade para as sabedorias perenes das florestas e s</w:t>
      </w:r>
      <w:r w:rsidR="00D92B56">
        <w:rPr>
          <w:rFonts w:ascii="Times New Roman" w:hAnsi="Times New Roman" w:cs="Times New Roman"/>
          <w:sz w:val="24"/>
          <w:szCs w:val="24"/>
        </w:rPr>
        <w:t>eu</w:t>
      </w:r>
      <w:r w:rsidR="00643127" w:rsidRPr="00C72602">
        <w:rPr>
          <w:rFonts w:ascii="Times New Roman" w:hAnsi="Times New Roman" w:cs="Times New Roman"/>
          <w:sz w:val="24"/>
          <w:szCs w:val="24"/>
        </w:rPr>
        <w:t>s povos.</w:t>
      </w:r>
    </w:p>
    <w:p w14:paraId="356B1C2E" w14:textId="138EB257" w:rsidR="001F23C4" w:rsidRPr="00C72602" w:rsidRDefault="0005551F"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A teoria do ator-rede invadiu a sociologia por meio de uma sedutora ofensiva que atravessou seus pressupostos centrais (antropocentrismo, eurocentrismo, evolucionismo) e substituiu alguns de seus mais caros conceitos (sociedade, atores, estrutura) por alternativas</w:t>
      </w:r>
      <w:r w:rsidR="00D84191" w:rsidRPr="00C72602">
        <w:rPr>
          <w:rFonts w:ascii="Times New Roman" w:hAnsi="Times New Roman" w:cs="Times New Roman"/>
          <w:sz w:val="24"/>
          <w:szCs w:val="24"/>
        </w:rPr>
        <w:t xml:space="preserve"> mais </w:t>
      </w:r>
      <w:proofErr w:type="gramStart"/>
      <w:r w:rsidR="00D84191" w:rsidRPr="00C72602">
        <w:rPr>
          <w:rFonts w:ascii="Times New Roman" w:hAnsi="Times New Roman" w:cs="Times New Roman"/>
          <w:sz w:val="24"/>
          <w:szCs w:val="24"/>
        </w:rPr>
        <w:t xml:space="preserve">imaginativas </w:t>
      </w:r>
      <w:r w:rsidRPr="00C72602">
        <w:rPr>
          <w:rFonts w:ascii="Times New Roman" w:hAnsi="Times New Roman" w:cs="Times New Roman"/>
          <w:sz w:val="24"/>
          <w:szCs w:val="24"/>
        </w:rPr>
        <w:t xml:space="preserve"> (</w:t>
      </w:r>
      <w:proofErr w:type="gramEnd"/>
      <w:r w:rsidRPr="00C72602">
        <w:rPr>
          <w:rFonts w:ascii="Times New Roman" w:hAnsi="Times New Roman" w:cs="Times New Roman"/>
          <w:sz w:val="24"/>
          <w:szCs w:val="24"/>
        </w:rPr>
        <w:t xml:space="preserve">associação, actantes, </w:t>
      </w:r>
      <w:r w:rsidR="009B27D8" w:rsidRPr="00C72602">
        <w:rPr>
          <w:rFonts w:ascii="Times New Roman" w:hAnsi="Times New Roman" w:cs="Times New Roman"/>
          <w:sz w:val="24"/>
          <w:szCs w:val="24"/>
        </w:rPr>
        <w:t>ator</w:t>
      </w:r>
      <w:r w:rsidR="00D92B56">
        <w:rPr>
          <w:rFonts w:ascii="Times New Roman" w:hAnsi="Times New Roman" w:cs="Times New Roman"/>
          <w:sz w:val="24"/>
          <w:szCs w:val="24"/>
        </w:rPr>
        <w:t>-</w:t>
      </w:r>
      <w:r w:rsidR="009B27D8" w:rsidRPr="00C72602">
        <w:rPr>
          <w:rFonts w:ascii="Times New Roman" w:hAnsi="Times New Roman" w:cs="Times New Roman"/>
          <w:sz w:val="24"/>
          <w:szCs w:val="24"/>
        </w:rPr>
        <w:t>rede</w:t>
      </w:r>
      <w:r w:rsidRPr="00C72602">
        <w:rPr>
          <w:rFonts w:ascii="Times New Roman" w:hAnsi="Times New Roman" w:cs="Times New Roman"/>
          <w:sz w:val="24"/>
          <w:szCs w:val="24"/>
        </w:rPr>
        <w:t xml:space="preserve">). No momento em que havia conquistado seu espaço na sociologia, Latour já havia deixado o campo e retornado à teologia e à antropologia, ou avançado para a filosofia, as artes e as humanidades. </w:t>
      </w:r>
      <w:r w:rsidR="00546AB0" w:rsidRPr="00C72602">
        <w:rPr>
          <w:rFonts w:ascii="Times New Roman" w:hAnsi="Times New Roman" w:cs="Times New Roman"/>
          <w:sz w:val="24"/>
          <w:szCs w:val="24"/>
        </w:rPr>
        <w:t>S</w:t>
      </w:r>
      <w:r w:rsidRPr="00C72602">
        <w:rPr>
          <w:rFonts w:ascii="Times New Roman" w:hAnsi="Times New Roman" w:cs="Times New Roman"/>
          <w:sz w:val="24"/>
          <w:szCs w:val="24"/>
        </w:rPr>
        <w:t>eu engajamento ao lado do movimento ecológico contra o Antropoceno trouxe ainda mais simpatia à sua figura</w:t>
      </w:r>
      <w:r w:rsidR="00546AB0" w:rsidRPr="00C72602">
        <w:rPr>
          <w:rFonts w:ascii="Times New Roman" w:hAnsi="Times New Roman" w:cs="Times New Roman"/>
          <w:sz w:val="24"/>
          <w:szCs w:val="24"/>
        </w:rPr>
        <w:t xml:space="preserve">, </w:t>
      </w:r>
      <w:r w:rsidR="004F4E1C" w:rsidRPr="00C72602">
        <w:rPr>
          <w:rFonts w:ascii="Times New Roman" w:hAnsi="Times New Roman" w:cs="Times New Roman"/>
          <w:sz w:val="24"/>
          <w:szCs w:val="24"/>
        </w:rPr>
        <w:t xml:space="preserve">talvez a despeito de sua bandeira construtivista </w:t>
      </w:r>
      <w:r w:rsidR="00D84191" w:rsidRPr="00C72602">
        <w:rPr>
          <w:rFonts w:ascii="Times New Roman" w:hAnsi="Times New Roman" w:cs="Times New Roman"/>
          <w:sz w:val="24"/>
          <w:szCs w:val="24"/>
        </w:rPr>
        <w:t>haver sido</w:t>
      </w:r>
      <w:r w:rsidR="004F4E1C" w:rsidRPr="00C72602">
        <w:rPr>
          <w:rFonts w:ascii="Times New Roman" w:hAnsi="Times New Roman" w:cs="Times New Roman"/>
          <w:sz w:val="24"/>
          <w:szCs w:val="24"/>
        </w:rPr>
        <w:t xml:space="preserve">, </w:t>
      </w:r>
      <w:r w:rsidR="00D84191" w:rsidRPr="00C72602">
        <w:rPr>
          <w:rFonts w:ascii="Times New Roman" w:hAnsi="Times New Roman" w:cs="Times New Roman"/>
          <w:sz w:val="24"/>
          <w:szCs w:val="24"/>
        </w:rPr>
        <w:t>hoje, num daqueles peculiares paradoxos da história, apropriada à sua maneira por negacionistas</w:t>
      </w:r>
      <w:r w:rsidR="004F2AFD" w:rsidRPr="00C72602">
        <w:rPr>
          <w:rFonts w:ascii="Times New Roman" w:hAnsi="Times New Roman" w:cs="Times New Roman"/>
          <w:sz w:val="24"/>
          <w:szCs w:val="24"/>
        </w:rPr>
        <w:t>.</w:t>
      </w:r>
      <w:r w:rsidRPr="00C72602">
        <w:rPr>
          <w:rFonts w:ascii="Times New Roman" w:hAnsi="Times New Roman" w:cs="Times New Roman"/>
          <w:sz w:val="24"/>
          <w:szCs w:val="24"/>
        </w:rPr>
        <w:t xml:space="preserve"> </w:t>
      </w:r>
      <w:r w:rsidR="00A77646" w:rsidRPr="00C72602">
        <w:rPr>
          <w:rFonts w:ascii="Times New Roman" w:hAnsi="Times New Roman" w:cs="Times New Roman"/>
          <w:sz w:val="24"/>
          <w:szCs w:val="24"/>
        </w:rPr>
        <w:t>Para seus seguidores, f</w:t>
      </w:r>
      <w:r w:rsidRPr="00C72602">
        <w:rPr>
          <w:rFonts w:ascii="Times New Roman" w:hAnsi="Times New Roman" w:cs="Times New Roman"/>
          <w:sz w:val="24"/>
          <w:szCs w:val="24"/>
        </w:rPr>
        <w:t>alando em nome de Gaia, o</w:t>
      </w:r>
      <w:r w:rsidR="009B27D8" w:rsidRPr="00C72602">
        <w:rPr>
          <w:rFonts w:ascii="Times New Roman" w:hAnsi="Times New Roman" w:cs="Times New Roman"/>
          <w:sz w:val="24"/>
          <w:szCs w:val="24"/>
        </w:rPr>
        <w:t xml:space="preserve"> excêntrico teólogo da Burgúndia</w:t>
      </w:r>
      <w:r w:rsidRPr="00C72602">
        <w:rPr>
          <w:rFonts w:ascii="Times New Roman" w:hAnsi="Times New Roman" w:cs="Times New Roman"/>
          <w:sz w:val="24"/>
          <w:szCs w:val="24"/>
        </w:rPr>
        <w:t xml:space="preserve"> que </w:t>
      </w:r>
      <w:r w:rsidR="004F2AFD" w:rsidRPr="00C72602">
        <w:rPr>
          <w:rFonts w:ascii="Times New Roman" w:hAnsi="Times New Roman" w:cs="Times New Roman"/>
          <w:sz w:val="24"/>
          <w:szCs w:val="24"/>
        </w:rPr>
        <w:t xml:space="preserve">revirou do avesso </w:t>
      </w:r>
      <w:r w:rsidR="00CD45FD" w:rsidRPr="00C72602">
        <w:rPr>
          <w:rFonts w:ascii="Times New Roman" w:hAnsi="Times New Roman" w:cs="Times New Roman"/>
          <w:sz w:val="24"/>
          <w:szCs w:val="24"/>
        </w:rPr>
        <w:t>os</w:t>
      </w:r>
      <w:r w:rsidR="00B433AC">
        <w:rPr>
          <w:rFonts w:ascii="Times New Roman" w:hAnsi="Times New Roman" w:cs="Times New Roman"/>
          <w:sz w:val="24"/>
          <w:szCs w:val="24"/>
        </w:rPr>
        <w:t xml:space="preserve"> STS</w:t>
      </w:r>
      <w:r w:rsidR="00CD45FD" w:rsidRPr="00C72602">
        <w:rPr>
          <w:rFonts w:ascii="Times New Roman" w:hAnsi="Times New Roman" w:cs="Times New Roman"/>
          <w:sz w:val="24"/>
          <w:szCs w:val="24"/>
        </w:rPr>
        <w:t xml:space="preserve"> </w:t>
      </w:r>
      <w:r w:rsidR="00B433AC">
        <w:rPr>
          <w:rFonts w:ascii="Times New Roman" w:hAnsi="Times New Roman" w:cs="Times New Roman"/>
          <w:sz w:val="24"/>
          <w:szCs w:val="24"/>
        </w:rPr>
        <w:t>(</w:t>
      </w:r>
      <w:r w:rsidR="003F27E7" w:rsidRPr="003F27E7">
        <w:rPr>
          <w:rFonts w:ascii="Times New Roman" w:hAnsi="Times New Roman" w:cs="Times New Roman"/>
          <w:i/>
          <w:iCs/>
          <w:sz w:val="24"/>
          <w:szCs w:val="24"/>
        </w:rPr>
        <w:t xml:space="preserve">Science </w:t>
      </w:r>
      <w:proofErr w:type="spellStart"/>
      <w:r w:rsidR="003F27E7" w:rsidRPr="003F27E7">
        <w:rPr>
          <w:rFonts w:ascii="Times New Roman" w:hAnsi="Times New Roman" w:cs="Times New Roman"/>
          <w:i/>
          <w:iCs/>
          <w:sz w:val="24"/>
          <w:szCs w:val="24"/>
        </w:rPr>
        <w:t>and</w:t>
      </w:r>
      <w:proofErr w:type="spellEnd"/>
      <w:r w:rsidR="003F27E7" w:rsidRPr="003F27E7">
        <w:rPr>
          <w:rFonts w:ascii="Times New Roman" w:hAnsi="Times New Roman" w:cs="Times New Roman"/>
          <w:i/>
          <w:iCs/>
          <w:sz w:val="24"/>
          <w:szCs w:val="24"/>
        </w:rPr>
        <w:t xml:space="preserve"> </w:t>
      </w:r>
      <w:proofErr w:type="spellStart"/>
      <w:r w:rsidR="003F27E7" w:rsidRPr="003F27E7">
        <w:rPr>
          <w:rFonts w:ascii="Times New Roman" w:hAnsi="Times New Roman" w:cs="Times New Roman"/>
          <w:i/>
          <w:iCs/>
          <w:sz w:val="24"/>
          <w:szCs w:val="24"/>
        </w:rPr>
        <w:t>technology</w:t>
      </w:r>
      <w:proofErr w:type="spellEnd"/>
      <w:r w:rsidR="003F27E7">
        <w:rPr>
          <w:rFonts w:ascii="Times New Roman" w:hAnsi="Times New Roman" w:cs="Times New Roman"/>
          <w:sz w:val="24"/>
          <w:szCs w:val="24"/>
        </w:rPr>
        <w:t xml:space="preserve"> </w:t>
      </w:r>
      <w:proofErr w:type="spellStart"/>
      <w:r w:rsidR="003F27E7" w:rsidRPr="00331832">
        <w:rPr>
          <w:rFonts w:ascii="Times New Roman" w:hAnsi="Times New Roman" w:cs="Times New Roman"/>
          <w:i/>
          <w:iCs/>
          <w:sz w:val="24"/>
          <w:szCs w:val="24"/>
        </w:rPr>
        <w:t>studies</w:t>
      </w:r>
      <w:proofErr w:type="spellEnd"/>
      <w:r w:rsidR="00B433AC">
        <w:rPr>
          <w:rFonts w:ascii="Times New Roman" w:hAnsi="Times New Roman" w:cs="Times New Roman"/>
          <w:sz w:val="24"/>
          <w:szCs w:val="24"/>
        </w:rPr>
        <w:t>)</w:t>
      </w:r>
      <w:r w:rsidRPr="00C72602">
        <w:rPr>
          <w:rFonts w:ascii="Times New Roman" w:hAnsi="Times New Roman" w:cs="Times New Roman"/>
          <w:sz w:val="24"/>
          <w:szCs w:val="24"/>
        </w:rPr>
        <w:t xml:space="preserve"> e </w:t>
      </w:r>
      <w:r w:rsidR="004F2AFD" w:rsidRPr="00C72602">
        <w:rPr>
          <w:rFonts w:ascii="Times New Roman" w:hAnsi="Times New Roman" w:cs="Times New Roman"/>
          <w:sz w:val="24"/>
          <w:szCs w:val="24"/>
        </w:rPr>
        <w:t>desafiou os princípios mais fundamentais da sociologia, se tornou um dos últimos e mais inspiradores intelectuais do universo.</w:t>
      </w:r>
      <w:r w:rsidR="00D84191" w:rsidRPr="00C72602">
        <w:rPr>
          <w:rFonts w:ascii="Times New Roman" w:hAnsi="Times New Roman" w:cs="Times New Roman"/>
          <w:sz w:val="24"/>
          <w:szCs w:val="24"/>
        </w:rPr>
        <w:t xml:space="preserve"> </w:t>
      </w:r>
    </w:p>
    <w:p w14:paraId="6924E680" w14:textId="3D7C51CA" w:rsidR="004F2AFD" w:rsidRPr="00A456B2" w:rsidRDefault="004F2AFD"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Se a TAR arrebatou as ciências sociais</w:t>
      </w:r>
      <w:r w:rsidR="00546AB0" w:rsidRPr="00C72602">
        <w:rPr>
          <w:rFonts w:ascii="Times New Roman" w:hAnsi="Times New Roman" w:cs="Times New Roman"/>
          <w:sz w:val="24"/>
          <w:szCs w:val="24"/>
        </w:rPr>
        <w:t xml:space="preserve"> por dentro, </w:t>
      </w:r>
      <w:r w:rsidR="008F11FB" w:rsidRPr="00C72602">
        <w:rPr>
          <w:rFonts w:ascii="Times New Roman" w:hAnsi="Times New Roman" w:cs="Times New Roman"/>
          <w:sz w:val="24"/>
          <w:szCs w:val="24"/>
        </w:rPr>
        <w:t>em parte</w:t>
      </w:r>
      <w:r w:rsidR="00D07390" w:rsidRPr="00C72602">
        <w:rPr>
          <w:rFonts w:ascii="Times New Roman" w:hAnsi="Times New Roman" w:cs="Times New Roman"/>
          <w:sz w:val="24"/>
          <w:szCs w:val="24"/>
        </w:rPr>
        <w:t xml:space="preserve"> por seu poder </w:t>
      </w:r>
      <w:r w:rsidR="008F11FB" w:rsidRPr="00C72602">
        <w:rPr>
          <w:rFonts w:ascii="Times New Roman" w:hAnsi="Times New Roman" w:cs="Times New Roman"/>
          <w:sz w:val="24"/>
          <w:szCs w:val="24"/>
        </w:rPr>
        <w:t>encantatório</w:t>
      </w:r>
      <w:r w:rsidR="00D07390" w:rsidRPr="00C72602">
        <w:rPr>
          <w:rFonts w:ascii="Times New Roman" w:hAnsi="Times New Roman" w:cs="Times New Roman"/>
          <w:sz w:val="24"/>
          <w:szCs w:val="24"/>
        </w:rPr>
        <w:t>,</w:t>
      </w:r>
      <w:r w:rsidR="008F11FB" w:rsidRPr="00C72602">
        <w:rPr>
          <w:rFonts w:ascii="Times New Roman" w:hAnsi="Times New Roman" w:cs="Times New Roman"/>
          <w:sz w:val="24"/>
          <w:szCs w:val="24"/>
        </w:rPr>
        <w:t xml:space="preserve"> em parte pela crescente proeminência da que</w:t>
      </w:r>
      <w:r w:rsidR="00546AB0" w:rsidRPr="00C72602">
        <w:rPr>
          <w:rFonts w:ascii="Times New Roman" w:hAnsi="Times New Roman" w:cs="Times New Roman"/>
          <w:sz w:val="24"/>
          <w:szCs w:val="24"/>
        </w:rPr>
        <w:t>stão ambiental e do Antropoceno</w:t>
      </w:r>
      <w:r w:rsidRPr="00C72602">
        <w:rPr>
          <w:rFonts w:ascii="Times New Roman" w:hAnsi="Times New Roman" w:cs="Times New Roman"/>
          <w:sz w:val="24"/>
          <w:szCs w:val="24"/>
        </w:rPr>
        <w:t xml:space="preserve">, os </w:t>
      </w:r>
      <w:r w:rsidR="008F11FB" w:rsidRPr="00C72602">
        <w:rPr>
          <w:rFonts w:ascii="Times New Roman" w:hAnsi="Times New Roman" w:cs="Times New Roman"/>
          <w:sz w:val="24"/>
          <w:szCs w:val="24"/>
        </w:rPr>
        <w:t>estudos pós-coloniais</w:t>
      </w:r>
      <w:r w:rsidRPr="00C72602">
        <w:rPr>
          <w:rFonts w:ascii="Times New Roman" w:hAnsi="Times New Roman" w:cs="Times New Roman"/>
          <w:sz w:val="24"/>
          <w:szCs w:val="24"/>
        </w:rPr>
        <w:t xml:space="preserve"> a sitiaram por fora com, a seus olhos, justificada indignação. Radicalizando a hermenêutica</w:t>
      </w:r>
      <w:r w:rsidR="0026474E" w:rsidRPr="00C72602">
        <w:rPr>
          <w:rFonts w:ascii="Times New Roman" w:hAnsi="Times New Roman" w:cs="Times New Roman"/>
          <w:sz w:val="24"/>
          <w:szCs w:val="24"/>
        </w:rPr>
        <w:t xml:space="preserve"> da suspeição</w:t>
      </w:r>
      <w:r w:rsidRPr="00C72602">
        <w:rPr>
          <w:rFonts w:ascii="Times New Roman" w:hAnsi="Times New Roman" w:cs="Times New Roman"/>
          <w:sz w:val="24"/>
          <w:szCs w:val="24"/>
        </w:rPr>
        <w:t>, mas agora generalizando a crítica da ideologia de Marx para além da classe,</w:t>
      </w:r>
      <w:r w:rsidR="0026474E" w:rsidRPr="00C72602">
        <w:rPr>
          <w:rFonts w:ascii="Times New Roman" w:hAnsi="Times New Roman" w:cs="Times New Roman"/>
          <w:sz w:val="24"/>
          <w:szCs w:val="24"/>
        </w:rPr>
        <w:t xml:space="preserve"> em direção à raça e</w:t>
      </w:r>
      <w:r w:rsidRPr="00C72602">
        <w:rPr>
          <w:rFonts w:ascii="Times New Roman" w:hAnsi="Times New Roman" w:cs="Times New Roman"/>
          <w:sz w:val="24"/>
          <w:szCs w:val="24"/>
        </w:rPr>
        <w:t xml:space="preserve"> gênero, ela perquire </w:t>
      </w:r>
      <w:r w:rsidR="0026474E" w:rsidRPr="00C72602">
        <w:rPr>
          <w:rFonts w:ascii="Times New Roman" w:hAnsi="Times New Roman" w:cs="Times New Roman"/>
          <w:sz w:val="24"/>
          <w:szCs w:val="24"/>
        </w:rPr>
        <w:t xml:space="preserve">textos clássicos e contemporâneos em busca de possível cumplicidade com as forças de opressão, dominação e discriminação. Se os tópicos da </w:t>
      </w:r>
      <w:proofErr w:type="spellStart"/>
      <w:r w:rsidR="0026474E" w:rsidRPr="00C72602">
        <w:rPr>
          <w:rFonts w:ascii="Times New Roman" w:hAnsi="Times New Roman" w:cs="Times New Roman"/>
          <w:sz w:val="24"/>
          <w:szCs w:val="24"/>
        </w:rPr>
        <w:t>colonialidade</w:t>
      </w:r>
      <w:proofErr w:type="spellEnd"/>
      <w:r w:rsidR="0026474E" w:rsidRPr="00C72602">
        <w:rPr>
          <w:rFonts w:ascii="Times New Roman" w:hAnsi="Times New Roman" w:cs="Times New Roman"/>
          <w:sz w:val="24"/>
          <w:szCs w:val="24"/>
        </w:rPr>
        <w:t xml:space="preserve"> e escravidão, raça e gênero não estão no centro da análise, </w:t>
      </w:r>
      <w:r w:rsidR="008F11FB" w:rsidRPr="00C72602">
        <w:rPr>
          <w:rFonts w:ascii="Times New Roman" w:hAnsi="Times New Roman" w:cs="Times New Roman"/>
          <w:sz w:val="24"/>
          <w:szCs w:val="24"/>
        </w:rPr>
        <w:t>pres</w:t>
      </w:r>
      <w:r w:rsidR="0026474E" w:rsidRPr="00C72602">
        <w:rPr>
          <w:rFonts w:ascii="Times New Roman" w:hAnsi="Times New Roman" w:cs="Times New Roman"/>
          <w:sz w:val="24"/>
          <w:szCs w:val="24"/>
        </w:rPr>
        <w:t>ume-se que eles devem ter sido silenciados da discussão por forclusão epistêmica (para não mencionar “</w:t>
      </w:r>
      <w:proofErr w:type="spellStart"/>
      <w:r w:rsidR="0026474E" w:rsidRPr="00C72602">
        <w:rPr>
          <w:rFonts w:ascii="Times New Roman" w:hAnsi="Times New Roman" w:cs="Times New Roman"/>
          <w:sz w:val="24"/>
          <w:szCs w:val="24"/>
        </w:rPr>
        <w:t>epistemicídio</w:t>
      </w:r>
      <w:proofErr w:type="spellEnd"/>
      <w:r w:rsidR="0026474E" w:rsidRPr="00C72602">
        <w:rPr>
          <w:rFonts w:ascii="Times New Roman" w:hAnsi="Times New Roman" w:cs="Times New Roman"/>
          <w:sz w:val="24"/>
          <w:szCs w:val="24"/>
        </w:rPr>
        <w:t xml:space="preserve">”). As epistemologias do Sul Global que chamam atenção para outras perspectivas </w:t>
      </w:r>
      <w:r w:rsidR="008F11FB" w:rsidRPr="00C72602">
        <w:rPr>
          <w:rFonts w:ascii="Times New Roman" w:hAnsi="Times New Roman" w:cs="Times New Roman"/>
          <w:sz w:val="24"/>
          <w:szCs w:val="24"/>
        </w:rPr>
        <w:t>as quais</w:t>
      </w:r>
      <w:r w:rsidR="0026474E" w:rsidRPr="00C72602">
        <w:rPr>
          <w:rFonts w:ascii="Times New Roman" w:hAnsi="Times New Roman" w:cs="Times New Roman"/>
          <w:sz w:val="24"/>
          <w:szCs w:val="24"/>
        </w:rPr>
        <w:t xml:space="preserve"> descortinam visões de mundo alternativas e mesmo ontologias distintas buscam, todas elas,</w:t>
      </w:r>
      <w:r w:rsidR="00EE3774" w:rsidRPr="00C72602">
        <w:rPr>
          <w:rFonts w:ascii="Times New Roman" w:hAnsi="Times New Roman" w:cs="Times New Roman"/>
          <w:sz w:val="24"/>
          <w:szCs w:val="24"/>
        </w:rPr>
        <w:t xml:space="preserve"> reparar a obliteração das vozes minoritárias do discurso. Ao aponta</w:t>
      </w:r>
      <w:r w:rsidR="008F11FB" w:rsidRPr="00C72602">
        <w:rPr>
          <w:rFonts w:ascii="Times New Roman" w:hAnsi="Times New Roman" w:cs="Times New Roman"/>
          <w:sz w:val="24"/>
          <w:szCs w:val="24"/>
        </w:rPr>
        <w:t>r para outras formas de ser e</w:t>
      </w:r>
      <w:r w:rsidR="00EE3774" w:rsidRPr="00C72602">
        <w:rPr>
          <w:rFonts w:ascii="Times New Roman" w:hAnsi="Times New Roman" w:cs="Times New Roman"/>
          <w:sz w:val="24"/>
          <w:szCs w:val="24"/>
        </w:rPr>
        <w:t xml:space="preserve"> outras visões do mundo que foram sistematicamente marginalizadas e silenciadas, os estudos pós-</w:t>
      </w:r>
      <w:r w:rsidR="00EE3774" w:rsidRPr="00C72602">
        <w:rPr>
          <w:rFonts w:ascii="Times New Roman" w:hAnsi="Times New Roman" w:cs="Times New Roman"/>
          <w:sz w:val="24"/>
          <w:szCs w:val="24"/>
        </w:rPr>
        <w:lastRenderedPageBreak/>
        <w:t xml:space="preserve">coloniais pretendem honrar as pessoas (populações indígenas, </w:t>
      </w:r>
      <w:proofErr w:type="spellStart"/>
      <w:r w:rsidR="00EE3774" w:rsidRPr="00C72602">
        <w:rPr>
          <w:rFonts w:ascii="Times New Roman" w:hAnsi="Times New Roman" w:cs="Times New Roman"/>
          <w:sz w:val="24"/>
          <w:szCs w:val="24"/>
        </w:rPr>
        <w:t>ex-escravos</w:t>
      </w:r>
      <w:proofErr w:type="spellEnd"/>
      <w:r w:rsidR="00EE3774" w:rsidRPr="00C72602">
        <w:rPr>
          <w:rFonts w:ascii="Times New Roman" w:hAnsi="Times New Roman" w:cs="Times New Roman"/>
          <w:sz w:val="24"/>
          <w:szCs w:val="24"/>
        </w:rPr>
        <w:t xml:space="preserve">, subalternos) que foram </w:t>
      </w:r>
      <w:r w:rsidR="002466A3">
        <w:rPr>
          <w:rFonts w:ascii="Times New Roman" w:hAnsi="Times New Roman" w:cs="Times New Roman"/>
          <w:sz w:val="24"/>
          <w:szCs w:val="24"/>
        </w:rPr>
        <w:t>submetidas</w:t>
      </w:r>
      <w:r w:rsidR="00EE3774" w:rsidRPr="00C72602">
        <w:rPr>
          <w:rFonts w:ascii="Times New Roman" w:hAnsi="Times New Roman" w:cs="Times New Roman"/>
          <w:sz w:val="24"/>
          <w:szCs w:val="24"/>
        </w:rPr>
        <w:t xml:space="preserve"> à violência, tanto física como simbólica, primeiramente como vítimas do imperialismo, colonialismo e escravidão, mas continuamente até hoje como objetos da ciência, pesquisa e inquéritos policiais. Quando pessoas não brancas, mulheres ou outras minorias, são submetidas à pesquisa científica sem possibilidade de objeção, e quando cientistas registram a violência da dominação sem protesto, a neutralidade do aparato científico se torna cúmplice </w:t>
      </w:r>
      <w:r w:rsidR="008F11FB" w:rsidRPr="00C72602">
        <w:rPr>
          <w:rFonts w:ascii="Times New Roman" w:hAnsi="Times New Roman" w:cs="Times New Roman"/>
          <w:sz w:val="24"/>
          <w:szCs w:val="24"/>
        </w:rPr>
        <w:t>d</w:t>
      </w:r>
      <w:r w:rsidR="00EE3774" w:rsidRPr="00C72602">
        <w:rPr>
          <w:rFonts w:ascii="Times New Roman" w:hAnsi="Times New Roman" w:cs="Times New Roman"/>
          <w:sz w:val="24"/>
          <w:szCs w:val="24"/>
        </w:rPr>
        <w:t xml:space="preserve">a neutralização da resistência. </w:t>
      </w:r>
      <w:r w:rsidR="008F11FB" w:rsidRPr="00C72602">
        <w:rPr>
          <w:rFonts w:ascii="Times New Roman" w:hAnsi="Times New Roman" w:cs="Times New Roman"/>
          <w:sz w:val="24"/>
          <w:szCs w:val="24"/>
        </w:rPr>
        <w:t xml:space="preserve">Nesse prisma, é </w:t>
      </w:r>
      <w:r w:rsidR="00EE3774" w:rsidRPr="00C72602">
        <w:rPr>
          <w:rFonts w:ascii="Times New Roman" w:hAnsi="Times New Roman" w:cs="Times New Roman"/>
          <w:sz w:val="24"/>
          <w:szCs w:val="24"/>
        </w:rPr>
        <w:t xml:space="preserve">apenas </w:t>
      </w:r>
      <w:r w:rsidR="008F11FB" w:rsidRPr="00C72602">
        <w:rPr>
          <w:rFonts w:ascii="Times New Roman" w:hAnsi="Times New Roman" w:cs="Times New Roman"/>
          <w:sz w:val="24"/>
          <w:szCs w:val="24"/>
        </w:rPr>
        <w:t xml:space="preserve">ao </w:t>
      </w:r>
      <w:r w:rsidR="00EE3774" w:rsidRPr="00C72602">
        <w:rPr>
          <w:rFonts w:ascii="Times New Roman" w:hAnsi="Times New Roman" w:cs="Times New Roman"/>
          <w:sz w:val="24"/>
          <w:szCs w:val="24"/>
        </w:rPr>
        <w:t>se torna</w:t>
      </w:r>
      <w:r w:rsidR="008F11FB" w:rsidRPr="00C72602">
        <w:rPr>
          <w:rFonts w:ascii="Times New Roman" w:hAnsi="Times New Roman" w:cs="Times New Roman"/>
          <w:sz w:val="24"/>
          <w:szCs w:val="24"/>
        </w:rPr>
        <w:t>re</w:t>
      </w:r>
      <w:r w:rsidR="00EE3774" w:rsidRPr="00C72602">
        <w:rPr>
          <w:rFonts w:ascii="Times New Roman" w:hAnsi="Times New Roman" w:cs="Times New Roman"/>
          <w:sz w:val="24"/>
          <w:szCs w:val="24"/>
        </w:rPr>
        <w:t>m militantes e opositoras, garantindo voz aos movimentos sociais que protestam contra</w:t>
      </w:r>
      <w:r w:rsidR="00BF7E32" w:rsidRPr="00C72602">
        <w:rPr>
          <w:rFonts w:ascii="Times New Roman" w:hAnsi="Times New Roman" w:cs="Times New Roman"/>
          <w:sz w:val="24"/>
          <w:szCs w:val="24"/>
        </w:rPr>
        <w:t xml:space="preserve"> a violência cotidiana da exploração e expropriação capitalista, escravização colonial e brutalidade policial, submissão patriarcal e homofobia, que </w:t>
      </w:r>
      <w:r w:rsidR="008F11FB" w:rsidRPr="00C72602">
        <w:rPr>
          <w:rFonts w:ascii="Times New Roman" w:hAnsi="Times New Roman" w:cs="Times New Roman"/>
          <w:sz w:val="24"/>
          <w:szCs w:val="24"/>
        </w:rPr>
        <w:t>a</w:t>
      </w:r>
      <w:r w:rsidR="00BF7E32" w:rsidRPr="00C72602">
        <w:rPr>
          <w:rFonts w:ascii="Times New Roman" w:hAnsi="Times New Roman" w:cs="Times New Roman"/>
          <w:sz w:val="24"/>
          <w:szCs w:val="24"/>
        </w:rPr>
        <w:t>s</w:t>
      </w:r>
      <w:r w:rsidR="008F11FB" w:rsidRPr="00C72602">
        <w:rPr>
          <w:rFonts w:ascii="Times New Roman" w:hAnsi="Times New Roman" w:cs="Times New Roman"/>
          <w:sz w:val="24"/>
          <w:szCs w:val="24"/>
        </w:rPr>
        <w:t xml:space="preserve"> ciências sociais</w:t>
      </w:r>
      <w:r w:rsidR="00BF7E32" w:rsidRPr="00C72602">
        <w:rPr>
          <w:rFonts w:ascii="Times New Roman" w:hAnsi="Times New Roman" w:cs="Times New Roman"/>
          <w:sz w:val="24"/>
          <w:szCs w:val="24"/>
        </w:rPr>
        <w:t xml:space="preserve"> poderiam se redimir. Dado seu eurocentrismo e seu evolucionismo, os </w:t>
      </w:r>
      <w:proofErr w:type="spellStart"/>
      <w:r w:rsidR="00BF7E32" w:rsidRPr="00C72602">
        <w:rPr>
          <w:rFonts w:ascii="Times New Roman" w:hAnsi="Times New Roman" w:cs="Times New Roman"/>
          <w:i/>
          <w:sz w:val="24"/>
          <w:szCs w:val="24"/>
        </w:rPr>
        <w:t>founding</w:t>
      </w:r>
      <w:proofErr w:type="spellEnd"/>
      <w:r w:rsidR="00BF7E32" w:rsidRPr="00C72602">
        <w:rPr>
          <w:rFonts w:ascii="Times New Roman" w:hAnsi="Times New Roman" w:cs="Times New Roman"/>
          <w:i/>
          <w:sz w:val="24"/>
          <w:szCs w:val="24"/>
        </w:rPr>
        <w:t xml:space="preserve"> </w:t>
      </w:r>
      <w:proofErr w:type="spellStart"/>
      <w:r w:rsidR="00BF7E32" w:rsidRPr="00C72602">
        <w:rPr>
          <w:rFonts w:ascii="Times New Roman" w:hAnsi="Times New Roman" w:cs="Times New Roman"/>
          <w:i/>
          <w:sz w:val="24"/>
          <w:szCs w:val="24"/>
        </w:rPr>
        <w:t>fathers</w:t>
      </w:r>
      <w:proofErr w:type="spellEnd"/>
      <w:r w:rsidR="00BF7E32" w:rsidRPr="00C72602">
        <w:rPr>
          <w:rFonts w:ascii="Times New Roman" w:hAnsi="Times New Roman" w:cs="Times New Roman"/>
          <w:sz w:val="24"/>
          <w:szCs w:val="24"/>
        </w:rPr>
        <w:t xml:space="preserve"> da sociologia não poderiam mais ser reabilitados.</w:t>
      </w:r>
      <w:r w:rsidR="00122FC0" w:rsidRPr="00C72602">
        <w:rPr>
          <w:rFonts w:ascii="Times New Roman" w:hAnsi="Times New Roman" w:cs="Times New Roman"/>
          <w:sz w:val="24"/>
          <w:szCs w:val="24"/>
        </w:rPr>
        <w:t xml:space="preserve"> Max Weber seria</w:t>
      </w:r>
      <w:r w:rsidR="00546AB0" w:rsidRPr="00C72602">
        <w:rPr>
          <w:rFonts w:ascii="Times New Roman" w:hAnsi="Times New Roman" w:cs="Times New Roman"/>
          <w:sz w:val="24"/>
          <w:szCs w:val="24"/>
        </w:rPr>
        <w:t xml:space="preserve"> o pior. Seus escritos sobre o </w:t>
      </w:r>
      <w:r w:rsidR="00122FC0" w:rsidRPr="00C72602">
        <w:rPr>
          <w:rFonts w:ascii="Times New Roman" w:hAnsi="Times New Roman" w:cs="Times New Roman"/>
          <w:sz w:val="24"/>
          <w:szCs w:val="24"/>
        </w:rPr>
        <w:t>caráter universal do</w:t>
      </w:r>
      <w:r w:rsidR="008F11FB" w:rsidRPr="00C72602">
        <w:rPr>
          <w:rFonts w:ascii="Times New Roman" w:hAnsi="Times New Roman" w:cs="Times New Roman"/>
          <w:sz w:val="24"/>
          <w:szCs w:val="24"/>
        </w:rPr>
        <w:t xml:space="preserve"> racionalismo ocidental seriam</w:t>
      </w:r>
      <w:r w:rsidR="00122FC0" w:rsidRPr="00C72602">
        <w:rPr>
          <w:rFonts w:ascii="Times New Roman" w:hAnsi="Times New Roman" w:cs="Times New Roman"/>
          <w:sz w:val="24"/>
          <w:szCs w:val="24"/>
        </w:rPr>
        <w:t xml:space="preserve"> provinc</w:t>
      </w:r>
      <w:r w:rsidR="008F11FB" w:rsidRPr="00C72602">
        <w:rPr>
          <w:rFonts w:ascii="Times New Roman" w:hAnsi="Times New Roman" w:cs="Times New Roman"/>
          <w:sz w:val="24"/>
          <w:szCs w:val="24"/>
        </w:rPr>
        <w:t>ianos. Sua sociologia da religião</w:t>
      </w:r>
      <w:r w:rsidR="00122FC0" w:rsidRPr="00C72602">
        <w:rPr>
          <w:rFonts w:ascii="Times New Roman" w:hAnsi="Times New Roman" w:cs="Times New Roman"/>
          <w:sz w:val="24"/>
          <w:szCs w:val="24"/>
        </w:rPr>
        <w:t xml:space="preserve">, paroquial. Seu orientalismo teria como marca maior a combinação entre </w:t>
      </w:r>
      <w:proofErr w:type="spellStart"/>
      <w:r w:rsidR="00122FC0" w:rsidRPr="00C72602">
        <w:rPr>
          <w:rFonts w:ascii="Times New Roman" w:hAnsi="Times New Roman" w:cs="Times New Roman"/>
          <w:sz w:val="24"/>
          <w:szCs w:val="24"/>
        </w:rPr>
        <w:t>anti-semitismo</w:t>
      </w:r>
      <w:proofErr w:type="spellEnd"/>
      <w:r w:rsidR="00122FC0" w:rsidRPr="00C72602">
        <w:rPr>
          <w:rFonts w:ascii="Times New Roman" w:hAnsi="Times New Roman" w:cs="Times New Roman"/>
          <w:sz w:val="24"/>
          <w:szCs w:val="24"/>
        </w:rPr>
        <w:t xml:space="preserve"> e </w:t>
      </w:r>
      <w:proofErr w:type="spellStart"/>
      <w:r w:rsidR="00122FC0" w:rsidRPr="00C72602">
        <w:rPr>
          <w:rFonts w:ascii="Times New Roman" w:hAnsi="Times New Roman" w:cs="Times New Roman"/>
          <w:sz w:val="24"/>
          <w:szCs w:val="24"/>
        </w:rPr>
        <w:t>islamofobia</w:t>
      </w:r>
      <w:proofErr w:type="spellEnd"/>
      <w:r w:rsidR="00122FC0" w:rsidRPr="00C72602">
        <w:rPr>
          <w:rFonts w:ascii="Times New Roman" w:hAnsi="Times New Roman" w:cs="Times New Roman"/>
          <w:sz w:val="24"/>
          <w:szCs w:val="24"/>
        </w:rPr>
        <w:t>, enquanto seus estudos sobre China e Índia seria</w:t>
      </w:r>
      <w:r w:rsidR="008F11FB" w:rsidRPr="00C72602">
        <w:rPr>
          <w:rFonts w:ascii="Times New Roman" w:hAnsi="Times New Roman" w:cs="Times New Roman"/>
          <w:sz w:val="24"/>
          <w:szCs w:val="24"/>
        </w:rPr>
        <w:t>m</w:t>
      </w:r>
      <w:r w:rsidR="00122FC0" w:rsidRPr="00C72602">
        <w:rPr>
          <w:rFonts w:ascii="Times New Roman" w:hAnsi="Times New Roman" w:cs="Times New Roman"/>
          <w:sz w:val="24"/>
          <w:szCs w:val="24"/>
        </w:rPr>
        <w:t xml:space="preserve"> repleto</w:t>
      </w:r>
      <w:r w:rsidR="008F11FB" w:rsidRPr="00C72602">
        <w:rPr>
          <w:rFonts w:ascii="Times New Roman" w:hAnsi="Times New Roman" w:cs="Times New Roman"/>
          <w:sz w:val="24"/>
          <w:szCs w:val="24"/>
        </w:rPr>
        <w:t>s</w:t>
      </w:r>
      <w:r w:rsidR="00122FC0" w:rsidRPr="00C72602">
        <w:rPr>
          <w:rFonts w:ascii="Times New Roman" w:hAnsi="Times New Roman" w:cs="Times New Roman"/>
          <w:sz w:val="24"/>
          <w:szCs w:val="24"/>
        </w:rPr>
        <w:t xml:space="preserve"> de estereótipos raciais e de gênero. O que quer que ainda preserve seu valor em seus escritos seria, provavelmente, devido a Marianne Weber (que não obteve os créditos a que teria direito, nem da parte de Weber como tampouco da </w:t>
      </w:r>
      <w:proofErr w:type="spellStart"/>
      <w:r w:rsidR="00122FC0" w:rsidRPr="00C72602">
        <w:rPr>
          <w:rFonts w:ascii="Times New Roman" w:hAnsi="Times New Roman" w:cs="Times New Roman"/>
          <w:sz w:val="24"/>
          <w:szCs w:val="24"/>
        </w:rPr>
        <w:t>weberologia</w:t>
      </w:r>
      <w:proofErr w:type="spellEnd"/>
      <w:r w:rsidR="00122FC0" w:rsidRPr="00C72602">
        <w:rPr>
          <w:rFonts w:ascii="Times New Roman" w:hAnsi="Times New Roman" w:cs="Times New Roman"/>
          <w:sz w:val="24"/>
          <w:szCs w:val="24"/>
        </w:rPr>
        <w:t xml:space="preserve"> contemporânea). Com sua visão conservadora sobre o cas</w:t>
      </w:r>
      <w:r w:rsidR="008F11FB" w:rsidRPr="00C72602">
        <w:rPr>
          <w:rFonts w:ascii="Times New Roman" w:hAnsi="Times New Roman" w:cs="Times New Roman"/>
          <w:sz w:val="24"/>
          <w:szCs w:val="24"/>
        </w:rPr>
        <w:t>amento e a família, Durkheim viria</w:t>
      </w:r>
      <w:r w:rsidR="00122FC0" w:rsidRPr="00C72602">
        <w:rPr>
          <w:rFonts w:ascii="Times New Roman" w:hAnsi="Times New Roman" w:cs="Times New Roman"/>
          <w:sz w:val="24"/>
          <w:szCs w:val="24"/>
        </w:rPr>
        <w:t xml:space="preserve"> logo atrás de Weber</w:t>
      </w:r>
      <w:r w:rsidR="00455379" w:rsidRPr="00C72602">
        <w:rPr>
          <w:rFonts w:ascii="Times New Roman" w:hAnsi="Times New Roman" w:cs="Times New Roman"/>
          <w:sz w:val="24"/>
          <w:szCs w:val="24"/>
        </w:rPr>
        <w:t xml:space="preserve">, ao passo que Marx, não obstante seus escritos sobre a Índia, </w:t>
      </w:r>
      <w:r w:rsidR="008F11FB" w:rsidRPr="00C72602">
        <w:rPr>
          <w:rFonts w:ascii="Times New Roman" w:hAnsi="Times New Roman" w:cs="Times New Roman"/>
          <w:sz w:val="24"/>
          <w:szCs w:val="24"/>
        </w:rPr>
        <w:t xml:space="preserve">ainda </w:t>
      </w:r>
      <w:r w:rsidR="00455379" w:rsidRPr="00C72602">
        <w:rPr>
          <w:rFonts w:ascii="Times New Roman" w:hAnsi="Times New Roman" w:cs="Times New Roman"/>
          <w:sz w:val="24"/>
          <w:szCs w:val="24"/>
        </w:rPr>
        <w:t>pode</w:t>
      </w:r>
      <w:r w:rsidR="008F11FB" w:rsidRPr="00C72602">
        <w:rPr>
          <w:rFonts w:ascii="Times New Roman" w:hAnsi="Times New Roman" w:cs="Times New Roman"/>
          <w:sz w:val="24"/>
          <w:szCs w:val="24"/>
        </w:rPr>
        <w:t>ria</w:t>
      </w:r>
      <w:r w:rsidR="00455379" w:rsidRPr="00C72602">
        <w:rPr>
          <w:rFonts w:ascii="Times New Roman" w:hAnsi="Times New Roman" w:cs="Times New Roman"/>
          <w:sz w:val="24"/>
          <w:szCs w:val="24"/>
        </w:rPr>
        <w:t xml:space="preserve"> ser lido a contrapelo e salvo a despeito de si mesmo. A sociologia contemporânea pode</w:t>
      </w:r>
      <w:r w:rsidR="004327EF" w:rsidRPr="00C72602">
        <w:rPr>
          <w:rFonts w:ascii="Times New Roman" w:hAnsi="Times New Roman" w:cs="Times New Roman"/>
          <w:sz w:val="24"/>
          <w:szCs w:val="24"/>
        </w:rPr>
        <w:t>ria</w:t>
      </w:r>
      <w:r w:rsidR="00455379" w:rsidRPr="00C72602">
        <w:rPr>
          <w:rFonts w:ascii="Times New Roman" w:hAnsi="Times New Roman" w:cs="Times New Roman"/>
          <w:sz w:val="24"/>
          <w:szCs w:val="24"/>
        </w:rPr>
        <w:t xml:space="preserve"> servir a causa, embora mais como um “tópico” de investigação do que como um </w:t>
      </w:r>
      <w:r w:rsidR="004327EF" w:rsidRPr="00C72602">
        <w:rPr>
          <w:rFonts w:ascii="Times New Roman" w:hAnsi="Times New Roman" w:cs="Times New Roman"/>
          <w:sz w:val="24"/>
          <w:szCs w:val="24"/>
        </w:rPr>
        <w:t>“recurso”. Na medida em que seus textos continue</w:t>
      </w:r>
      <w:r w:rsidR="00455379" w:rsidRPr="00C72602">
        <w:rPr>
          <w:rFonts w:ascii="Times New Roman" w:hAnsi="Times New Roman" w:cs="Times New Roman"/>
          <w:sz w:val="24"/>
          <w:szCs w:val="24"/>
        </w:rPr>
        <w:t xml:space="preserve">m a tradição da metrópole, eles inevitavelmente exemplificarão os mecanismos da </w:t>
      </w:r>
      <w:proofErr w:type="spellStart"/>
      <w:r w:rsidR="00455379" w:rsidRPr="00C72602">
        <w:rPr>
          <w:rFonts w:ascii="Times New Roman" w:hAnsi="Times New Roman" w:cs="Times New Roman"/>
          <w:sz w:val="24"/>
          <w:szCs w:val="24"/>
        </w:rPr>
        <w:t>colonialidade</w:t>
      </w:r>
      <w:proofErr w:type="spellEnd"/>
      <w:r w:rsidR="00455379" w:rsidRPr="00C72602">
        <w:rPr>
          <w:rFonts w:ascii="Times New Roman" w:hAnsi="Times New Roman" w:cs="Times New Roman"/>
          <w:sz w:val="24"/>
          <w:szCs w:val="24"/>
        </w:rPr>
        <w:t xml:space="preserve"> do saber e do poder,</w:t>
      </w:r>
      <w:r w:rsidR="004327EF" w:rsidRPr="00C72602">
        <w:rPr>
          <w:rFonts w:ascii="Times New Roman" w:hAnsi="Times New Roman" w:cs="Times New Roman"/>
          <w:sz w:val="24"/>
          <w:szCs w:val="24"/>
        </w:rPr>
        <w:t xml:space="preserve"> e poderão, assim, se sujeitar</w:t>
      </w:r>
      <w:r w:rsidR="00455379" w:rsidRPr="00C72602">
        <w:rPr>
          <w:rFonts w:ascii="Times New Roman" w:hAnsi="Times New Roman" w:cs="Times New Roman"/>
          <w:sz w:val="24"/>
          <w:szCs w:val="24"/>
        </w:rPr>
        <w:t xml:space="preserve"> </w:t>
      </w:r>
      <w:r w:rsidR="00546AB0" w:rsidRPr="00C72602">
        <w:rPr>
          <w:rFonts w:ascii="Times New Roman" w:hAnsi="Times New Roman" w:cs="Times New Roman"/>
          <w:sz w:val="24"/>
          <w:szCs w:val="24"/>
        </w:rPr>
        <w:t xml:space="preserve">a um “cancelamento” </w:t>
      </w:r>
      <w:r w:rsidR="00546AB0" w:rsidRPr="00A456B2">
        <w:rPr>
          <w:rFonts w:ascii="Times New Roman" w:hAnsi="Times New Roman" w:cs="Times New Roman"/>
          <w:sz w:val="24"/>
          <w:szCs w:val="24"/>
        </w:rPr>
        <w:t>(parcial</w:t>
      </w:r>
      <w:r w:rsidR="00A456B2" w:rsidRPr="00A456B2">
        <w:rPr>
          <w:rFonts w:ascii="Times New Roman" w:hAnsi="Times New Roman" w:cs="Times New Roman"/>
          <w:sz w:val="24"/>
          <w:szCs w:val="24"/>
        </w:rPr>
        <w:t xml:space="preserve"> </w:t>
      </w:r>
      <w:r w:rsidR="00E71E0B" w:rsidRPr="00A456B2">
        <w:rPr>
          <w:rFonts w:ascii="Times New Roman" w:hAnsi="Times New Roman" w:cs="Times New Roman"/>
          <w:sz w:val="24"/>
          <w:szCs w:val="24"/>
        </w:rPr>
        <w:t>ou total</w:t>
      </w:r>
      <w:r w:rsidR="00546AB0" w:rsidRPr="00A456B2">
        <w:rPr>
          <w:rFonts w:ascii="Times New Roman" w:hAnsi="Times New Roman" w:cs="Times New Roman"/>
          <w:sz w:val="24"/>
          <w:szCs w:val="24"/>
        </w:rPr>
        <w:t xml:space="preserve">). </w:t>
      </w:r>
      <w:r w:rsidR="00455379" w:rsidRPr="00A456B2">
        <w:rPr>
          <w:rFonts w:ascii="Times New Roman" w:hAnsi="Times New Roman" w:cs="Times New Roman"/>
          <w:sz w:val="24"/>
          <w:szCs w:val="24"/>
        </w:rPr>
        <w:t>Com efeito, essa grande noite onde</w:t>
      </w:r>
      <w:r w:rsidR="004327EF" w:rsidRPr="00A456B2">
        <w:rPr>
          <w:rFonts w:ascii="Times New Roman" w:hAnsi="Times New Roman" w:cs="Times New Roman"/>
          <w:sz w:val="24"/>
          <w:szCs w:val="24"/>
        </w:rPr>
        <w:t>, para usar a célebre expressão de Hegel,</w:t>
      </w:r>
      <w:r w:rsidR="00455379" w:rsidRPr="00A456B2">
        <w:rPr>
          <w:rFonts w:ascii="Times New Roman" w:hAnsi="Times New Roman" w:cs="Times New Roman"/>
          <w:sz w:val="24"/>
          <w:szCs w:val="24"/>
        </w:rPr>
        <w:t xml:space="preserve"> todos os gatos </w:t>
      </w:r>
      <w:r w:rsidR="004327EF" w:rsidRPr="00A456B2">
        <w:rPr>
          <w:rFonts w:ascii="Times New Roman" w:hAnsi="Times New Roman" w:cs="Times New Roman"/>
          <w:sz w:val="24"/>
          <w:szCs w:val="24"/>
        </w:rPr>
        <w:t>são</w:t>
      </w:r>
      <w:r w:rsidR="00455379" w:rsidRPr="00A456B2">
        <w:rPr>
          <w:rFonts w:ascii="Times New Roman" w:hAnsi="Times New Roman" w:cs="Times New Roman"/>
          <w:sz w:val="24"/>
          <w:szCs w:val="24"/>
        </w:rPr>
        <w:t xml:space="preserve"> pardos,</w:t>
      </w:r>
      <w:r w:rsidR="004327EF" w:rsidRPr="00A456B2">
        <w:rPr>
          <w:rFonts w:ascii="Times New Roman" w:hAnsi="Times New Roman" w:cs="Times New Roman"/>
          <w:sz w:val="24"/>
          <w:szCs w:val="24"/>
        </w:rPr>
        <w:t xml:space="preserve"> promete ser longa.</w:t>
      </w:r>
      <w:r w:rsidR="00455379" w:rsidRPr="00A456B2">
        <w:rPr>
          <w:rFonts w:ascii="Times New Roman" w:hAnsi="Times New Roman" w:cs="Times New Roman"/>
          <w:sz w:val="24"/>
          <w:szCs w:val="24"/>
        </w:rPr>
        <w:t xml:space="preserve"> </w:t>
      </w:r>
      <w:r w:rsidR="008634C4" w:rsidRPr="00A456B2">
        <w:rPr>
          <w:rFonts w:ascii="Times New Roman" w:hAnsi="Times New Roman" w:cs="Times New Roman"/>
          <w:sz w:val="24"/>
          <w:szCs w:val="24"/>
        </w:rPr>
        <w:t>É</w:t>
      </w:r>
      <w:r w:rsidR="0013788E" w:rsidRPr="00A456B2">
        <w:rPr>
          <w:rFonts w:ascii="Times New Roman" w:hAnsi="Times New Roman" w:cs="Times New Roman"/>
          <w:sz w:val="24"/>
          <w:szCs w:val="24"/>
        </w:rPr>
        <w:t xml:space="preserve"> sempre n</w:t>
      </w:r>
      <w:r w:rsidR="008634C4" w:rsidRPr="00A456B2">
        <w:rPr>
          <w:rFonts w:ascii="Times New Roman" w:hAnsi="Times New Roman" w:cs="Times New Roman"/>
          <w:sz w:val="24"/>
          <w:szCs w:val="24"/>
        </w:rPr>
        <w:t>o reemergir da</w:t>
      </w:r>
      <w:r w:rsidR="0013788E" w:rsidRPr="00A456B2">
        <w:rPr>
          <w:rFonts w:ascii="Times New Roman" w:hAnsi="Times New Roman" w:cs="Times New Roman"/>
          <w:sz w:val="24"/>
          <w:szCs w:val="24"/>
        </w:rPr>
        <w:t xml:space="preserve"> aurora que os sonhos </w:t>
      </w:r>
      <w:r w:rsidR="008634C4" w:rsidRPr="00A456B2">
        <w:rPr>
          <w:rFonts w:ascii="Times New Roman" w:hAnsi="Times New Roman" w:cs="Times New Roman"/>
          <w:sz w:val="24"/>
          <w:szCs w:val="24"/>
        </w:rPr>
        <w:t>nos permitem apreender</w:t>
      </w:r>
      <w:r w:rsidR="0013788E" w:rsidRPr="00A456B2">
        <w:rPr>
          <w:rFonts w:ascii="Times New Roman" w:hAnsi="Times New Roman" w:cs="Times New Roman"/>
          <w:sz w:val="24"/>
          <w:szCs w:val="24"/>
        </w:rPr>
        <w:t xml:space="preserve"> seu verdadeiro sentido.</w:t>
      </w:r>
    </w:p>
    <w:p w14:paraId="47ABBBE1" w14:textId="77777777" w:rsidR="004E66BF" w:rsidRPr="00A456B2" w:rsidRDefault="004E66BF" w:rsidP="00C72602">
      <w:pPr>
        <w:spacing w:after="0" w:line="240" w:lineRule="auto"/>
        <w:jc w:val="both"/>
        <w:rPr>
          <w:rFonts w:ascii="Times New Roman" w:hAnsi="Times New Roman" w:cs="Times New Roman"/>
          <w:sz w:val="24"/>
          <w:szCs w:val="24"/>
        </w:rPr>
      </w:pPr>
    </w:p>
    <w:p w14:paraId="2253787D" w14:textId="77777777" w:rsidR="004E66BF" w:rsidRPr="00C72602" w:rsidRDefault="004E66BF" w:rsidP="00C72602">
      <w:pPr>
        <w:spacing w:after="0" w:line="240" w:lineRule="auto"/>
        <w:jc w:val="both"/>
        <w:rPr>
          <w:rFonts w:ascii="Times New Roman" w:hAnsi="Times New Roman" w:cs="Times New Roman"/>
          <w:b/>
          <w:sz w:val="24"/>
          <w:szCs w:val="24"/>
        </w:rPr>
      </w:pPr>
      <w:r w:rsidRPr="00A456B2">
        <w:rPr>
          <w:rFonts w:ascii="Times New Roman" w:hAnsi="Times New Roman" w:cs="Times New Roman"/>
          <w:b/>
          <w:sz w:val="24"/>
          <w:szCs w:val="24"/>
        </w:rPr>
        <w:t>Teoria Sociológica IV</w:t>
      </w:r>
    </w:p>
    <w:p w14:paraId="77420D67" w14:textId="77777777" w:rsidR="004E66BF" w:rsidRPr="00C72602" w:rsidRDefault="004E66BF" w:rsidP="00C72602">
      <w:pPr>
        <w:spacing w:after="0" w:line="240" w:lineRule="auto"/>
        <w:jc w:val="both"/>
        <w:rPr>
          <w:rFonts w:ascii="Times New Roman" w:hAnsi="Times New Roman" w:cs="Times New Roman"/>
          <w:sz w:val="24"/>
          <w:szCs w:val="24"/>
        </w:rPr>
      </w:pPr>
    </w:p>
    <w:p w14:paraId="3C0918E3" w14:textId="77777777" w:rsidR="004E66BF" w:rsidRPr="00C72602" w:rsidRDefault="004E66BF"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O problema com</w:t>
      </w:r>
      <w:r w:rsidR="007E5479" w:rsidRPr="00C72602">
        <w:rPr>
          <w:rFonts w:ascii="Times New Roman" w:hAnsi="Times New Roman" w:cs="Times New Roman"/>
          <w:sz w:val="24"/>
          <w:szCs w:val="24"/>
        </w:rPr>
        <w:t xml:space="preserve"> o panorama da</w:t>
      </w:r>
      <w:r w:rsidR="004F4E1C" w:rsidRPr="00C72602">
        <w:rPr>
          <w:rFonts w:ascii="Times New Roman" w:hAnsi="Times New Roman" w:cs="Times New Roman"/>
          <w:sz w:val="24"/>
          <w:szCs w:val="24"/>
        </w:rPr>
        <w:t xml:space="preserve"> teoria sociológica contemporânea como </w:t>
      </w:r>
      <w:r w:rsidR="007E5479" w:rsidRPr="00C72602">
        <w:rPr>
          <w:rFonts w:ascii="Times New Roman" w:hAnsi="Times New Roman" w:cs="Times New Roman"/>
          <w:sz w:val="24"/>
          <w:szCs w:val="24"/>
        </w:rPr>
        <w:t>o</w:t>
      </w:r>
      <w:r w:rsidR="004F4E1C" w:rsidRPr="00C72602">
        <w:rPr>
          <w:rFonts w:ascii="Times New Roman" w:hAnsi="Times New Roman" w:cs="Times New Roman"/>
          <w:sz w:val="24"/>
          <w:szCs w:val="24"/>
        </w:rPr>
        <w:t xml:space="preserve"> esboçamos é que el</w:t>
      </w:r>
      <w:r w:rsidR="007E5479" w:rsidRPr="00C72602">
        <w:rPr>
          <w:rFonts w:ascii="Times New Roman" w:hAnsi="Times New Roman" w:cs="Times New Roman"/>
          <w:sz w:val="24"/>
          <w:szCs w:val="24"/>
        </w:rPr>
        <w:t>e</w:t>
      </w:r>
      <w:r w:rsidR="004F4E1C" w:rsidRPr="00C72602">
        <w:rPr>
          <w:rFonts w:ascii="Times New Roman" w:hAnsi="Times New Roman" w:cs="Times New Roman"/>
          <w:sz w:val="24"/>
          <w:szCs w:val="24"/>
        </w:rPr>
        <w:t>, à sua maneira, reproduz a atual desorientação que paira sobre a disciplina. A maior parte</w:t>
      </w:r>
      <w:r w:rsidR="007E5479" w:rsidRPr="00C72602">
        <w:rPr>
          <w:rFonts w:ascii="Times New Roman" w:hAnsi="Times New Roman" w:cs="Times New Roman"/>
          <w:sz w:val="24"/>
          <w:szCs w:val="24"/>
        </w:rPr>
        <w:t xml:space="preserve"> dos cursos de sociologia segue</w:t>
      </w:r>
      <w:r w:rsidR="004F4E1C" w:rsidRPr="00C72602">
        <w:rPr>
          <w:rFonts w:ascii="Times New Roman" w:hAnsi="Times New Roman" w:cs="Times New Roman"/>
          <w:sz w:val="24"/>
          <w:szCs w:val="24"/>
        </w:rPr>
        <w:t xml:space="preserve"> a narrativa herdada sobre as dimensões micro e macro, agência e estrutura, Parsons e os novos movimentos sintéticos na teoria social. O problema com uma tal narrativa é que ela já se revela ultrapassada, e congela a configuração da sociologia nos termos em que ela era apresentada por volta do fim do século XX. Como resultado, o enredo</w:t>
      </w:r>
      <w:r w:rsidR="00D4371C" w:rsidRPr="00C72602">
        <w:rPr>
          <w:rFonts w:ascii="Times New Roman" w:hAnsi="Times New Roman" w:cs="Times New Roman"/>
          <w:sz w:val="24"/>
          <w:szCs w:val="24"/>
        </w:rPr>
        <w:t xml:space="preserve"> de suas versões de manual, com frequência importado e copiado de fora, </w:t>
      </w:r>
      <w:r w:rsidR="009A2A73" w:rsidRPr="00C72602">
        <w:rPr>
          <w:rFonts w:ascii="Times New Roman" w:hAnsi="Times New Roman" w:cs="Times New Roman"/>
          <w:sz w:val="24"/>
          <w:szCs w:val="24"/>
        </w:rPr>
        <w:t>gera</w:t>
      </w:r>
      <w:r w:rsidR="00D4371C" w:rsidRPr="00C72602">
        <w:rPr>
          <w:rFonts w:ascii="Times New Roman" w:hAnsi="Times New Roman" w:cs="Times New Roman"/>
          <w:sz w:val="24"/>
          <w:szCs w:val="24"/>
        </w:rPr>
        <w:t xml:space="preserve"> mais e mais </w:t>
      </w:r>
      <w:r w:rsidR="009A2A73" w:rsidRPr="00C72602">
        <w:rPr>
          <w:rFonts w:ascii="Times New Roman" w:hAnsi="Times New Roman" w:cs="Times New Roman"/>
          <w:sz w:val="24"/>
          <w:szCs w:val="24"/>
        </w:rPr>
        <w:t>inquietações</w:t>
      </w:r>
      <w:r w:rsidR="00D4371C" w:rsidRPr="00C72602">
        <w:rPr>
          <w:rFonts w:ascii="Times New Roman" w:hAnsi="Times New Roman" w:cs="Times New Roman"/>
          <w:sz w:val="24"/>
          <w:szCs w:val="24"/>
        </w:rPr>
        <w:t xml:space="preserve">. Pragmatismo francês, teoria do ator-rede, Judith Butler e talvez </w:t>
      </w:r>
      <w:proofErr w:type="gramStart"/>
      <w:r w:rsidR="00D4371C" w:rsidRPr="00C72602">
        <w:rPr>
          <w:rFonts w:ascii="Times New Roman" w:hAnsi="Times New Roman" w:cs="Times New Roman"/>
          <w:sz w:val="24"/>
          <w:szCs w:val="24"/>
        </w:rPr>
        <w:t>um pouco de estudos pós-coloniais podem</w:t>
      </w:r>
      <w:proofErr w:type="gramEnd"/>
      <w:r w:rsidR="00D4371C" w:rsidRPr="00C72602">
        <w:rPr>
          <w:rFonts w:ascii="Times New Roman" w:hAnsi="Times New Roman" w:cs="Times New Roman"/>
          <w:sz w:val="24"/>
          <w:szCs w:val="24"/>
        </w:rPr>
        <w:t xml:space="preserve"> ser pincelados ao fim do semestre, </w:t>
      </w:r>
      <w:r w:rsidR="009A2A73" w:rsidRPr="00C72602">
        <w:rPr>
          <w:rFonts w:ascii="Times New Roman" w:hAnsi="Times New Roman" w:cs="Times New Roman"/>
          <w:sz w:val="24"/>
          <w:szCs w:val="24"/>
        </w:rPr>
        <w:t>a depender</w:t>
      </w:r>
      <w:r w:rsidR="00D4371C" w:rsidRPr="00C72602">
        <w:rPr>
          <w:rFonts w:ascii="Times New Roman" w:hAnsi="Times New Roman" w:cs="Times New Roman"/>
          <w:sz w:val="24"/>
          <w:szCs w:val="24"/>
        </w:rPr>
        <w:t xml:space="preserve"> das preferências do professor, mas de forma </w:t>
      </w:r>
      <w:r w:rsidR="00D4371C" w:rsidRPr="00C72602">
        <w:rPr>
          <w:rFonts w:ascii="Times New Roman" w:hAnsi="Times New Roman" w:cs="Times New Roman"/>
          <w:i/>
          <w:sz w:val="24"/>
          <w:szCs w:val="24"/>
        </w:rPr>
        <w:t>ad hoc</w:t>
      </w:r>
      <w:r w:rsidR="00D4371C" w:rsidRPr="00C72602">
        <w:rPr>
          <w:rFonts w:ascii="Times New Roman" w:hAnsi="Times New Roman" w:cs="Times New Roman"/>
          <w:sz w:val="24"/>
          <w:szCs w:val="24"/>
        </w:rPr>
        <w:t>, sem justificação coerente e sem muita atenção à lógica teórica da disciplina.</w:t>
      </w:r>
    </w:p>
    <w:p w14:paraId="440C88AB" w14:textId="45E0BA75" w:rsidR="00D4371C" w:rsidRPr="00C72602" w:rsidRDefault="00D4371C"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A questão de como manter uma narrativa coerente dos desenvolvimentos recentes da teoria sociológica que venha a respeitar e reconstruir sua lógica interna sempre foi uma preocupação central do </w:t>
      </w:r>
      <w:proofErr w:type="spellStart"/>
      <w:r w:rsidRPr="00C72602">
        <w:rPr>
          <w:rFonts w:ascii="Times New Roman" w:hAnsi="Times New Roman" w:cs="Times New Roman"/>
          <w:sz w:val="24"/>
          <w:szCs w:val="24"/>
        </w:rPr>
        <w:t>Sociofilo</w:t>
      </w:r>
      <w:proofErr w:type="spellEnd"/>
      <w:r w:rsidRPr="00C72602">
        <w:rPr>
          <w:rFonts w:ascii="Times New Roman" w:hAnsi="Times New Roman" w:cs="Times New Roman"/>
          <w:sz w:val="24"/>
          <w:szCs w:val="24"/>
        </w:rPr>
        <w:t>. Esse entendimento interno dos desenvolvimentos teóricos</w:t>
      </w:r>
      <w:r w:rsidR="00E71E0B">
        <w:rPr>
          <w:rFonts w:ascii="Times New Roman" w:hAnsi="Times New Roman" w:cs="Times New Roman"/>
          <w:sz w:val="24"/>
          <w:szCs w:val="24"/>
        </w:rPr>
        <w:t xml:space="preserve">, </w:t>
      </w:r>
      <w:r w:rsidR="00E71E0B" w:rsidRPr="00A456B2">
        <w:rPr>
          <w:rFonts w:ascii="Times New Roman" w:hAnsi="Times New Roman" w:cs="Times New Roman"/>
          <w:sz w:val="24"/>
          <w:szCs w:val="24"/>
        </w:rPr>
        <w:t xml:space="preserve">embora evidentemente </w:t>
      </w:r>
      <w:r w:rsidR="00A75566" w:rsidRPr="00A456B2">
        <w:rPr>
          <w:rFonts w:ascii="Times New Roman" w:hAnsi="Times New Roman" w:cs="Times New Roman"/>
          <w:sz w:val="24"/>
          <w:szCs w:val="24"/>
        </w:rPr>
        <w:t>inter-relacionado</w:t>
      </w:r>
      <w:r w:rsidR="00E71E0B" w:rsidRPr="00A456B2">
        <w:rPr>
          <w:rFonts w:ascii="Times New Roman" w:hAnsi="Times New Roman" w:cs="Times New Roman"/>
          <w:sz w:val="24"/>
          <w:szCs w:val="24"/>
        </w:rPr>
        <w:t xml:space="preserve"> com</w:t>
      </w:r>
      <w:r w:rsidR="00DE0886" w:rsidRPr="00A456B2">
        <w:rPr>
          <w:rFonts w:ascii="Times New Roman" w:hAnsi="Times New Roman" w:cs="Times New Roman"/>
          <w:sz w:val="24"/>
          <w:szCs w:val="24"/>
        </w:rPr>
        <w:t xml:space="preserve"> significativas</w:t>
      </w:r>
      <w:r w:rsidR="00E71E0B" w:rsidRPr="00A456B2">
        <w:rPr>
          <w:rFonts w:ascii="Times New Roman" w:hAnsi="Times New Roman" w:cs="Times New Roman"/>
          <w:sz w:val="24"/>
          <w:szCs w:val="24"/>
        </w:rPr>
        <w:t xml:space="preserve"> transformações econômicas, políticas e culturais </w:t>
      </w:r>
      <w:r w:rsidR="00A75566" w:rsidRPr="00A456B2">
        <w:rPr>
          <w:rFonts w:ascii="Times New Roman" w:hAnsi="Times New Roman" w:cs="Times New Roman"/>
          <w:sz w:val="24"/>
          <w:szCs w:val="24"/>
        </w:rPr>
        <w:t>as quais não há espaço aqui para abordar,</w:t>
      </w:r>
      <w:r w:rsidRPr="00A456B2">
        <w:rPr>
          <w:rFonts w:ascii="Times New Roman" w:hAnsi="Times New Roman" w:cs="Times New Roman"/>
          <w:sz w:val="24"/>
          <w:szCs w:val="24"/>
        </w:rPr>
        <w:t xml:space="preserve"> é </w:t>
      </w:r>
      <w:r w:rsidR="00A75566" w:rsidRPr="00A456B2">
        <w:rPr>
          <w:rFonts w:ascii="Times New Roman" w:hAnsi="Times New Roman" w:cs="Times New Roman"/>
          <w:sz w:val="24"/>
          <w:szCs w:val="24"/>
        </w:rPr>
        <w:t>crucial</w:t>
      </w:r>
      <w:r w:rsidR="00A456B2" w:rsidRPr="00A456B2">
        <w:rPr>
          <w:rFonts w:ascii="Times New Roman" w:hAnsi="Times New Roman" w:cs="Times New Roman"/>
          <w:sz w:val="24"/>
          <w:szCs w:val="24"/>
        </w:rPr>
        <w:t>,</w:t>
      </w:r>
      <w:r w:rsidR="00A75566">
        <w:rPr>
          <w:rFonts w:ascii="Times New Roman" w:hAnsi="Times New Roman" w:cs="Times New Roman"/>
          <w:sz w:val="24"/>
          <w:szCs w:val="24"/>
        </w:rPr>
        <w:t xml:space="preserve"> </w:t>
      </w:r>
      <w:r w:rsidRPr="00C72602">
        <w:rPr>
          <w:rFonts w:ascii="Times New Roman" w:hAnsi="Times New Roman" w:cs="Times New Roman"/>
          <w:sz w:val="24"/>
          <w:szCs w:val="24"/>
        </w:rPr>
        <w:t>porque é somente a partir do êxito na reconstrução das linhagens intelectuais e desenvolvimentos conceituais do campo como um todo que poderemos estabelecer diálogos entre n</w:t>
      </w:r>
      <w:r w:rsidR="009476D1" w:rsidRPr="00C72602">
        <w:rPr>
          <w:rFonts w:ascii="Times New Roman" w:hAnsi="Times New Roman" w:cs="Times New Roman"/>
          <w:sz w:val="24"/>
          <w:szCs w:val="24"/>
        </w:rPr>
        <w:t xml:space="preserve">ós mesmos como parceiros de uma </w:t>
      </w:r>
      <w:r w:rsidR="009A2A73" w:rsidRPr="00C72602">
        <w:rPr>
          <w:rFonts w:ascii="Times New Roman" w:hAnsi="Times New Roman" w:cs="Times New Roman"/>
          <w:sz w:val="24"/>
          <w:szCs w:val="24"/>
        </w:rPr>
        <w:t>comunidade histórico-epistêmica</w:t>
      </w:r>
      <w:r w:rsidRPr="00C72602">
        <w:rPr>
          <w:rFonts w:ascii="Times New Roman" w:hAnsi="Times New Roman" w:cs="Times New Roman"/>
          <w:sz w:val="24"/>
          <w:szCs w:val="24"/>
        </w:rPr>
        <w:t xml:space="preserve"> e </w:t>
      </w:r>
      <w:r w:rsidRPr="00C72602">
        <w:rPr>
          <w:rFonts w:ascii="Times New Roman" w:hAnsi="Times New Roman" w:cs="Times New Roman"/>
          <w:sz w:val="24"/>
          <w:szCs w:val="24"/>
        </w:rPr>
        <w:lastRenderedPageBreak/>
        <w:t>explorar nossas convergências e divergências</w:t>
      </w:r>
      <w:r w:rsidR="009476D1" w:rsidRPr="00C72602">
        <w:rPr>
          <w:rFonts w:ascii="Times New Roman" w:hAnsi="Times New Roman" w:cs="Times New Roman"/>
          <w:sz w:val="24"/>
          <w:szCs w:val="24"/>
        </w:rPr>
        <w:t xml:space="preserve"> como complementares à própria estrut</w:t>
      </w:r>
      <w:r w:rsidR="00111633" w:rsidRPr="00C72602">
        <w:rPr>
          <w:rFonts w:ascii="Times New Roman" w:hAnsi="Times New Roman" w:cs="Times New Roman"/>
          <w:sz w:val="24"/>
          <w:szCs w:val="24"/>
        </w:rPr>
        <w:t xml:space="preserve">uração desse campo </w:t>
      </w:r>
      <w:r w:rsidR="009476D1" w:rsidRPr="00C72602">
        <w:rPr>
          <w:rFonts w:ascii="Times New Roman" w:hAnsi="Times New Roman" w:cs="Times New Roman"/>
          <w:sz w:val="24"/>
          <w:szCs w:val="24"/>
        </w:rPr>
        <w:t>de diferenças. Numa tentativa de atualizar o artigo clássico de Alexander sobre o novo movimento teórico, pensamos ser possível avançar substantivamente se substituirmos Parsons por Bourdieu.</w:t>
      </w:r>
      <w:r w:rsidR="00111633" w:rsidRPr="00C72602">
        <w:rPr>
          <w:rFonts w:ascii="Times New Roman" w:hAnsi="Times New Roman" w:cs="Times New Roman"/>
          <w:sz w:val="24"/>
          <w:szCs w:val="24"/>
        </w:rPr>
        <w:t xml:space="preserve"> </w:t>
      </w:r>
      <w:r w:rsidR="009A2A73" w:rsidRPr="00C72602">
        <w:rPr>
          <w:rFonts w:ascii="Times New Roman" w:hAnsi="Times New Roman" w:cs="Times New Roman"/>
          <w:sz w:val="24"/>
          <w:szCs w:val="24"/>
        </w:rPr>
        <w:t>Afinal, há marcantes homologias funcionais do lugar ocupado por cada</w:t>
      </w:r>
      <w:r w:rsidR="00111633" w:rsidRPr="00C72602">
        <w:rPr>
          <w:rFonts w:ascii="Times New Roman" w:hAnsi="Times New Roman" w:cs="Times New Roman"/>
          <w:sz w:val="24"/>
          <w:szCs w:val="24"/>
        </w:rPr>
        <w:t xml:space="preserve"> um</w:t>
      </w:r>
      <w:r w:rsidR="009A2A73" w:rsidRPr="00C72602">
        <w:rPr>
          <w:rFonts w:ascii="Times New Roman" w:hAnsi="Times New Roman" w:cs="Times New Roman"/>
          <w:sz w:val="24"/>
          <w:szCs w:val="24"/>
        </w:rPr>
        <w:t xml:space="preserve"> em seu respectivo momento histórico e as linhas de ataque que ambos receberam, o que por si mesmo é eloquente em desvelar impasses </w:t>
      </w:r>
      <w:proofErr w:type="spellStart"/>
      <w:r w:rsidR="009A2A73" w:rsidRPr="00C72602">
        <w:rPr>
          <w:rFonts w:ascii="Times New Roman" w:hAnsi="Times New Roman" w:cs="Times New Roman"/>
          <w:sz w:val="24"/>
          <w:szCs w:val="24"/>
        </w:rPr>
        <w:t>pressuposicionais</w:t>
      </w:r>
      <w:proofErr w:type="spellEnd"/>
      <w:r w:rsidR="009A2A73" w:rsidRPr="00C72602">
        <w:rPr>
          <w:rFonts w:ascii="Times New Roman" w:hAnsi="Times New Roman" w:cs="Times New Roman"/>
          <w:sz w:val="24"/>
          <w:szCs w:val="24"/>
        </w:rPr>
        <w:t xml:space="preserve"> que se reproduzem sob formas atualizadas, o que não significa</w:t>
      </w:r>
      <w:r w:rsidR="00051FDB" w:rsidRPr="00C72602">
        <w:rPr>
          <w:rFonts w:ascii="Times New Roman" w:hAnsi="Times New Roman" w:cs="Times New Roman"/>
          <w:sz w:val="24"/>
          <w:szCs w:val="24"/>
        </w:rPr>
        <w:t xml:space="preserve"> ausência de maturação </w:t>
      </w:r>
      <w:proofErr w:type="gramStart"/>
      <w:r w:rsidR="00051FDB" w:rsidRPr="00C72602">
        <w:rPr>
          <w:rFonts w:ascii="Times New Roman" w:hAnsi="Times New Roman" w:cs="Times New Roman"/>
          <w:sz w:val="24"/>
          <w:szCs w:val="24"/>
        </w:rPr>
        <w:t>científica e racional</w:t>
      </w:r>
      <w:proofErr w:type="gramEnd"/>
      <w:r w:rsidR="00051FDB" w:rsidRPr="00C72602">
        <w:rPr>
          <w:rFonts w:ascii="Times New Roman" w:hAnsi="Times New Roman" w:cs="Times New Roman"/>
          <w:sz w:val="24"/>
          <w:szCs w:val="24"/>
        </w:rPr>
        <w:t xml:space="preserve"> mas, simplesmente, que é preciso fazer vir à tona a</w:t>
      </w:r>
      <w:r w:rsidR="009A2A73" w:rsidRPr="00C72602">
        <w:rPr>
          <w:rFonts w:ascii="Times New Roman" w:hAnsi="Times New Roman" w:cs="Times New Roman"/>
          <w:sz w:val="24"/>
          <w:szCs w:val="24"/>
        </w:rPr>
        <w:t xml:space="preserve"> significação racional </w:t>
      </w:r>
      <w:r w:rsidR="00051FDB" w:rsidRPr="00C72602">
        <w:rPr>
          <w:rFonts w:ascii="Times New Roman" w:hAnsi="Times New Roman" w:cs="Times New Roman"/>
          <w:sz w:val="24"/>
          <w:szCs w:val="24"/>
        </w:rPr>
        <w:t xml:space="preserve">subjacente a essa translação histórica dos principais problemas </w:t>
      </w:r>
      <w:r w:rsidR="00111633" w:rsidRPr="00C72602">
        <w:rPr>
          <w:rFonts w:ascii="Times New Roman" w:hAnsi="Times New Roman" w:cs="Times New Roman"/>
          <w:sz w:val="24"/>
          <w:szCs w:val="24"/>
        </w:rPr>
        <w:t xml:space="preserve">do </w:t>
      </w:r>
      <w:r w:rsidR="00051FDB" w:rsidRPr="00C72602">
        <w:rPr>
          <w:rFonts w:ascii="Times New Roman" w:hAnsi="Times New Roman" w:cs="Times New Roman"/>
          <w:sz w:val="24"/>
          <w:szCs w:val="24"/>
        </w:rPr>
        <w:t>campo</w:t>
      </w:r>
      <w:r w:rsidR="009A2A73" w:rsidRPr="00C72602">
        <w:rPr>
          <w:rFonts w:ascii="Times New Roman" w:hAnsi="Times New Roman" w:cs="Times New Roman"/>
          <w:sz w:val="24"/>
          <w:szCs w:val="24"/>
        </w:rPr>
        <w:t>.</w:t>
      </w:r>
      <w:r w:rsidR="009476D1" w:rsidRPr="00C72602">
        <w:rPr>
          <w:rFonts w:ascii="Times New Roman" w:hAnsi="Times New Roman" w:cs="Times New Roman"/>
          <w:sz w:val="24"/>
          <w:szCs w:val="24"/>
        </w:rPr>
        <w:t xml:space="preserve"> Bourdieu é, com efeito, o </w:t>
      </w:r>
      <w:proofErr w:type="spellStart"/>
      <w:r w:rsidR="009476D1" w:rsidRPr="00C72602">
        <w:rPr>
          <w:rFonts w:ascii="Times New Roman" w:hAnsi="Times New Roman" w:cs="Times New Roman"/>
          <w:i/>
          <w:sz w:val="24"/>
          <w:szCs w:val="24"/>
        </w:rPr>
        <w:t>hegemon</w:t>
      </w:r>
      <w:proofErr w:type="spellEnd"/>
      <w:r w:rsidR="009476D1" w:rsidRPr="00C72602">
        <w:rPr>
          <w:rFonts w:ascii="Times New Roman" w:hAnsi="Times New Roman" w:cs="Times New Roman"/>
          <w:sz w:val="24"/>
          <w:szCs w:val="24"/>
        </w:rPr>
        <w:t xml:space="preserve"> da sociologia contemporânea. Sua sociologia crítica domina o campo. Colegas e estudantes podem não apreender toda a complexidade filosófica </w:t>
      </w:r>
      <w:r w:rsidR="00051FDB" w:rsidRPr="00C72602">
        <w:rPr>
          <w:rFonts w:ascii="Times New Roman" w:hAnsi="Times New Roman" w:cs="Times New Roman"/>
          <w:sz w:val="24"/>
          <w:szCs w:val="24"/>
        </w:rPr>
        <w:t>que permeia seu</w:t>
      </w:r>
      <w:r w:rsidR="009476D1" w:rsidRPr="00C72602">
        <w:rPr>
          <w:rFonts w:ascii="Times New Roman" w:hAnsi="Times New Roman" w:cs="Times New Roman"/>
          <w:sz w:val="24"/>
          <w:szCs w:val="24"/>
        </w:rPr>
        <w:t xml:space="preserve"> sólido sistema conce</w:t>
      </w:r>
      <w:r w:rsidR="00051FDB" w:rsidRPr="00C72602">
        <w:rPr>
          <w:rFonts w:ascii="Times New Roman" w:hAnsi="Times New Roman" w:cs="Times New Roman"/>
          <w:sz w:val="24"/>
          <w:szCs w:val="24"/>
        </w:rPr>
        <w:t>itual, mas hoje em dia todos têm</w:t>
      </w:r>
      <w:r w:rsidR="009476D1" w:rsidRPr="00C72602">
        <w:rPr>
          <w:rFonts w:ascii="Times New Roman" w:hAnsi="Times New Roman" w:cs="Times New Roman"/>
          <w:sz w:val="24"/>
          <w:szCs w:val="24"/>
        </w:rPr>
        <w:t xml:space="preserve"> um conhecimento ao menos basilar</w:t>
      </w:r>
      <w:r w:rsidR="00815B50" w:rsidRPr="00C72602">
        <w:rPr>
          <w:rFonts w:ascii="Times New Roman" w:hAnsi="Times New Roman" w:cs="Times New Roman"/>
          <w:sz w:val="24"/>
          <w:szCs w:val="24"/>
        </w:rPr>
        <w:t xml:space="preserve"> da construção do</w:t>
      </w:r>
      <w:r w:rsidR="009476D1" w:rsidRPr="00C72602">
        <w:rPr>
          <w:rFonts w:ascii="Times New Roman" w:hAnsi="Times New Roman" w:cs="Times New Roman"/>
          <w:sz w:val="24"/>
          <w:szCs w:val="24"/>
        </w:rPr>
        <w:t xml:space="preserve"> objeto, de sua teoria</w:t>
      </w:r>
      <w:r w:rsidR="00815B50" w:rsidRPr="00C72602">
        <w:rPr>
          <w:rFonts w:ascii="Times New Roman" w:hAnsi="Times New Roman" w:cs="Times New Roman"/>
          <w:sz w:val="24"/>
          <w:szCs w:val="24"/>
        </w:rPr>
        <w:t xml:space="preserve"> da reprodução, sua teoria dos campos e subcampos de produção cultural, das várias espécies de capital, dos conceitos de </w:t>
      </w:r>
      <w:proofErr w:type="spellStart"/>
      <w:r w:rsidR="00815B50" w:rsidRPr="00C72602">
        <w:rPr>
          <w:rFonts w:ascii="Times New Roman" w:hAnsi="Times New Roman" w:cs="Times New Roman"/>
          <w:sz w:val="24"/>
          <w:szCs w:val="24"/>
        </w:rPr>
        <w:t>habitus</w:t>
      </w:r>
      <w:proofErr w:type="spellEnd"/>
      <w:r w:rsidR="00815B50" w:rsidRPr="00C72602">
        <w:rPr>
          <w:rFonts w:ascii="Times New Roman" w:hAnsi="Times New Roman" w:cs="Times New Roman"/>
          <w:sz w:val="24"/>
          <w:szCs w:val="24"/>
        </w:rPr>
        <w:t xml:space="preserve">, violência simbólica, etc. Não é exagero afirmar que a sociologia de Bourdieu se tornou a língua franca da disciplina. </w:t>
      </w:r>
      <w:r w:rsidR="00051FDB" w:rsidRPr="00C72602">
        <w:rPr>
          <w:rFonts w:ascii="Times New Roman" w:hAnsi="Times New Roman" w:cs="Times New Roman"/>
          <w:sz w:val="24"/>
          <w:szCs w:val="24"/>
        </w:rPr>
        <w:t>Façamos o exercício de abstrair por um momento</w:t>
      </w:r>
      <w:r w:rsidR="00815B50" w:rsidRPr="00C72602">
        <w:rPr>
          <w:rFonts w:ascii="Times New Roman" w:hAnsi="Times New Roman" w:cs="Times New Roman"/>
          <w:sz w:val="24"/>
          <w:szCs w:val="24"/>
        </w:rPr>
        <w:t xml:space="preserve"> sua sociologia geral e </w:t>
      </w:r>
      <w:r w:rsidR="00051FDB" w:rsidRPr="00C72602">
        <w:rPr>
          <w:rFonts w:ascii="Times New Roman" w:hAnsi="Times New Roman" w:cs="Times New Roman"/>
          <w:sz w:val="24"/>
          <w:szCs w:val="24"/>
        </w:rPr>
        <w:t xml:space="preserve">logo </w:t>
      </w:r>
      <w:r w:rsidR="00815B50" w:rsidRPr="00C72602">
        <w:rPr>
          <w:rFonts w:ascii="Times New Roman" w:hAnsi="Times New Roman" w:cs="Times New Roman"/>
          <w:sz w:val="24"/>
          <w:szCs w:val="24"/>
        </w:rPr>
        <w:t>se tornará difícil conversar nos corredores com um colega que trabalha em um d</w:t>
      </w:r>
      <w:r w:rsidR="0011560B">
        <w:rPr>
          <w:rFonts w:ascii="Times New Roman" w:hAnsi="Times New Roman" w:cs="Times New Roman"/>
          <w:sz w:val="24"/>
          <w:szCs w:val="24"/>
        </w:rPr>
        <w:t>e nossos diversos</w:t>
      </w:r>
      <w:r w:rsidR="00815B50" w:rsidRPr="00C72602">
        <w:rPr>
          <w:rFonts w:ascii="Times New Roman" w:hAnsi="Times New Roman" w:cs="Times New Roman"/>
          <w:sz w:val="24"/>
          <w:szCs w:val="24"/>
        </w:rPr>
        <w:t xml:space="preserve"> subcampos especializados. Graças e ela, pod</w:t>
      </w:r>
      <w:r w:rsidR="00051FDB" w:rsidRPr="00C72602">
        <w:rPr>
          <w:rFonts w:ascii="Times New Roman" w:hAnsi="Times New Roman" w:cs="Times New Roman"/>
          <w:sz w:val="24"/>
          <w:szCs w:val="24"/>
        </w:rPr>
        <w:t>e</w:t>
      </w:r>
      <w:r w:rsidR="00815B50" w:rsidRPr="00C72602">
        <w:rPr>
          <w:rFonts w:ascii="Times New Roman" w:hAnsi="Times New Roman" w:cs="Times New Roman"/>
          <w:sz w:val="24"/>
          <w:szCs w:val="24"/>
        </w:rPr>
        <w:t xml:space="preserve">mos falar sobre educação, estratificação, ação racional, estatística, </w:t>
      </w:r>
      <w:proofErr w:type="spellStart"/>
      <w:r w:rsidR="00815B50" w:rsidRPr="00C72602">
        <w:rPr>
          <w:rFonts w:ascii="Times New Roman" w:hAnsi="Times New Roman" w:cs="Times New Roman"/>
          <w:i/>
          <w:sz w:val="24"/>
          <w:szCs w:val="24"/>
        </w:rPr>
        <w:t>science</w:t>
      </w:r>
      <w:proofErr w:type="spellEnd"/>
      <w:r w:rsidR="00815B50" w:rsidRPr="00C72602">
        <w:rPr>
          <w:rFonts w:ascii="Times New Roman" w:hAnsi="Times New Roman" w:cs="Times New Roman"/>
          <w:i/>
          <w:sz w:val="24"/>
          <w:szCs w:val="24"/>
        </w:rPr>
        <w:t xml:space="preserve"> </w:t>
      </w:r>
      <w:proofErr w:type="spellStart"/>
      <w:r w:rsidR="00815B50" w:rsidRPr="00C72602">
        <w:rPr>
          <w:rFonts w:ascii="Times New Roman" w:hAnsi="Times New Roman" w:cs="Times New Roman"/>
          <w:i/>
          <w:sz w:val="24"/>
          <w:szCs w:val="24"/>
        </w:rPr>
        <w:t>studies</w:t>
      </w:r>
      <w:proofErr w:type="spellEnd"/>
      <w:r w:rsidR="00815B50" w:rsidRPr="00C72602">
        <w:rPr>
          <w:rFonts w:ascii="Times New Roman" w:hAnsi="Times New Roman" w:cs="Times New Roman"/>
          <w:sz w:val="24"/>
          <w:szCs w:val="24"/>
        </w:rPr>
        <w:t xml:space="preserve">, intelectuais, camponeses, etc. Pode-se falar também com antropólogos e colegas de outros departamentos. Para teóricos que tentem compreender a história recente da teoria sociológica, Bourdieu é valioso </w:t>
      </w:r>
      <w:r w:rsidR="00051FDB" w:rsidRPr="00C72602">
        <w:rPr>
          <w:rFonts w:ascii="Times New Roman" w:hAnsi="Times New Roman" w:cs="Times New Roman"/>
          <w:sz w:val="24"/>
          <w:szCs w:val="24"/>
        </w:rPr>
        <w:t xml:space="preserve">porque </w:t>
      </w:r>
      <w:r w:rsidR="00815B50" w:rsidRPr="00C72602">
        <w:rPr>
          <w:rFonts w:ascii="Times New Roman" w:hAnsi="Times New Roman" w:cs="Times New Roman"/>
          <w:sz w:val="24"/>
          <w:szCs w:val="24"/>
        </w:rPr>
        <w:t xml:space="preserve">pode-se presumir </w:t>
      </w:r>
      <w:r w:rsidR="00051FDB" w:rsidRPr="00C72602">
        <w:rPr>
          <w:rFonts w:ascii="Times New Roman" w:hAnsi="Times New Roman" w:cs="Times New Roman"/>
          <w:sz w:val="24"/>
          <w:szCs w:val="24"/>
        </w:rPr>
        <w:t xml:space="preserve">com segurança </w:t>
      </w:r>
      <w:r w:rsidR="00815B50" w:rsidRPr="00C72602">
        <w:rPr>
          <w:rFonts w:ascii="Times New Roman" w:hAnsi="Times New Roman" w:cs="Times New Roman"/>
          <w:sz w:val="24"/>
          <w:szCs w:val="24"/>
        </w:rPr>
        <w:t xml:space="preserve">que todos leram e estudaram seu trabalho. Trata-se de mais do que uma referência comum. Os mesmos posicionamentos e frases que marcaram </w:t>
      </w:r>
      <w:r w:rsidR="00051FDB" w:rsidRPr="00C72602">
        <w:rPr>
          <w:rFonts w:ascii="Times New Roman" w:hAnsi="Times New Roman" w:cs="Times New Roman"/>
          <w:sz w:val="24"/>
          <w:szCs w:val="24"/>
        </w:rPr>
        <w:t xml:space="preserve">você, </w:t>
      </w:r>
      <w:r w:rsidR="00815B50" w:rsidRPr="00C72602">
        <w:rPr>
          <w:rFonts w:ascii="Times New Roman" w:hAnsi="Times New Roman" w:cs="Times New Roman"/>
          <w:sz w:val="24"/>
          <w:szCs w:val="24"/>
        </w:rPr>
        <w:t>nosso leitor</w:t>
      </w:r>
      <w:r w:rsidR="00051FDB" w:rsidRPr="00C72602">
        <w:rPr>
          <w:rFonts w:ascii="Times New Roman" w:hAnsi="Times New Roman" w:cs="Times New Roman"/>
          <w:sz w:val="24"/>
          <w:szCs w:val="24"/>
        </w:rPr>
        <w:t>,</w:t>
      </w:r>
      <w:r w:rsidR="00815B50" w:rsidRPr="00C72602">
        <w:rPr>
          <w:rFonts w:ascii="Times New Roman" w:hAnsi="Times New Roman" w:cs="Times New Roman"/>
          <w:sz w:val="24"/>
          <w:szCs w:val="24"/>
        </w:rPr>
        <w:t xml:space="preserve"> provavelmente também marca</w:t>
      </w:r>
      <w:r w:rsidR="007B1B43">
        <w:rPr>
          <w:rFonts w:ascii="Times New Roman" w:hAnsi="Times New Roman" w:cs="Times New Roman"/>
          <w:sz w:val="24"/>
          <w:szCs w:val="24"/>
        </w:rPr>
        <w:t>ra</w:t>
      </w:r>
      <w:r w:rsidR="00815B50" w:rsidRPr="00C72602">
        <w:rPr>
          <w:rFonts w:ascii="Times New Roman" w:hAnsi="Times New Roman" w:cs="Times New Roman"/>
          <w:sz w:val="24"/>
          <w:szCs w:val="24"/>
        </w:rPr>
        <w:t>m os outros teóricos de sua geração. Os autores que influenciaram Bourdieu</w:t>
      </w:r>
      <w:r w:rsidR="00051FDB" w:rsidRPr="00C72602">
        <w:rPr>
          <w:rFonts w:ascii="Times New Roman" w:hAnsi="Times New Roman" w:cs="Times New Roman"/>
          <w:sz w:val="24"/>
          <w:szCs w:val="24"/>
        </w:rPr>
        <w:t xml:space="preserve"> também os</w:t>
      </w:r>
      <w:r w:rsidR="00FB103B" w:rsidRPr="00C72602">
        <w:rPr>
          <w:rFonts w:ascii="Times New Roman" w:hAnsi="Times New Roman" w:cs="Times New Roman"/>
          <w:sz w:val="24"/>
          <w:szCs w:val="24"/>
        </w:rPr>
        <w:t xml:space="preserve"> influenciaram. A </w:t>
      </w:r>
      <w:proofErr w:type="spellStart"/>
      <w:r w:rsidR="00FB103B" w:rsidRPr="00C72602">
        <w:rPr>
          <w:rFonts w:ascii="Times New Roman" w:hAnsi="Times New Roman" w:cs="Times New Roman"/>
          <w:sz w:val="24"/>
          <w:szCs w:val="24"/>
        </w:rPr>
        <w:t>inter-textualidade</w:t>
      </w:r>
      <w:proofErr w:type="spellEnd"/>
      <w:r w:rsidR="00FB103B" w:rsidRPr="00C72602">
        <w:rPr>
          <w:rFonts w:ascii="Times New Roman" w:hAnsi="Times New Roman" w:cs="Times New Roman"/>
          <w:sz w:val="24"/>
          <w:szCs w:val="24"/>
        </w:rPr>
        <w:t xml:space="preserve"> não transparece apenas no texto, ela se revela na mente do teórico e na própria forma como o objeto é abordado e construído.</w:t>
      </w:r>
    </w:p>
    <w:p w14:paraId="2FE3D78C" w14:textId="5358A92C" w:rsidR="00FB103B" w:rsidRPr="00C72602" w:rsidRDefault="00FB103B"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Quase todos no campo que desenvolveram uma posição teórica original o fizeram em diálogo com a sociologia de Bourdieu. Quer se esteja pensando com, ou contra Bourdieu, não se pode pretender ignorá-lo. “Pensar com Bourdieu, contra Bourdieu” (</w:t>
      </w:r>
      <w:proofErr w:type="spellStart"/>
      <w:r w:rsidRPr="00C72602">
        <w:rPr>
          <w:rFonts w:ascii="Times New Roman" w:hAnsi="Times New Roman" w:cs="Times New Roman"/>
          <w:sz w:val="24"/>
          <w:szCs w:val="24"/>
        </w:rPr>
        <w:t>Passeron</w:t>
      </w:r>
      <w:proofErr w:type="spellEnd"/>
      <w:r w:rsidRPr="00C72602">
        <w:rPr>
          <w:rFonts w:ascii="Times New Roman" w:hAnsi="Times New Roman" w:cs="Times New Roman"/>
          <w:sz w:val="24"/>
          <w:szCs w:val="24"/>
        </w:rPr>
        <w:t>) ou “pensar contra Bourdieu para pensar algo diferente” (</w:t>
      </w:r>
      <w:proofErr w:type="spellStart"/>
      <w:r w:rsidRPr="00C72602">
        <w:rPr>
          <w:rFonts w:ascii="Times New Roman" w:hAnsi="Times New Roman" w:cs="Times New Roman"/>
          <w:sz w:val="24"/>
          <w:szCs w:val="24"/>
        </w:rPr>
        <w:t>Lahire</w:t>
      </w:r>
      <w:proofErr w:type="spellEnd"/>
      <w:r w:rsidRPr="00C72602">
        <w:rPr>
          <w:rFonts w:ascii="Times New Roman" w:hAnsi="Times New Roman" w:cs="Times New Roman"/>
          <w:sz w:val="24"/>
          <w:szCs w:val="24"/>
        </w:rPr>
        <w:t>) se mostram as fórmulas</w:t>
      </w:r>
      <w:r w:rsidR="00CD24D1" w:rsidRPr="00C72602">
        <w:rPr>
          <w:rFonts w:ascii="Times New Roman" w:hAnsi="Times New Roman" w:cs="Times New Roman"/>
          <w:sz w:val="24"/>
          <w:szCs w:val="24"/>
        </w:rPr>
        <w:t xml:space="preserve"> mais</w:t>
      </w:r>
      <w:r w:rsidRPr="00C72602">
        <w:rPr>
          <w:rFonts w:ascii="Times New Roman" w:hAnsi="Times New Roman" w:cs="Times New Roman"/>
          <w:sz w:val="24"/>
          <w:szCs w:val="24"/>
        </w:rPr>
        <w:t xml:space="preserve"> exitosas para a construção teórica.</w:t>
      </w:r>
      <w:r w:rsidR="00E53BD9" w:rsidRPr="00C72602">
        <w:rPr>
          <w:rFonts w:ascii="Times New Roman" w:hAnsi="Times New Roman" w:cs="Times New Roman"/>
          <w:sz w:val="24"/>
          <w:szCs w:val="24"/>
        </w:rPr>
        <w:t xml:space="preserve"> Implícita ou explícita, em quase todos os casos sua influência pode ser retraçada a partir de sua reverberação no campo. Isso é certamente verd</w:t>
      </w:r>
      <w:r w:rsidR="00CD24D1" w:rsidRPr="00C72602">
        <w:rPr>
          <w:rFonts w:ascii="Times New Roman" w:hAnsi="Times New Roman" w:cs="Times New Roman"/>
          <w:sz w:val="24"/>
          <w:szCs w:val="24"/>
        </w:rPr>
        <w:t>adeiro para o campo francês. V</w:t>
      </w:r>
      <w:r w:rsidR="00E53BD9" w:rsidRPr="00C72602">
        <w:rPr>
          <w:rFonts w:ascii="Times New Roman" w:hAnsi="Times New Roman" w:cs="Times New Roman"/>
          <w:sz w:val="24"/>
          <w:szCs w:val="24"/>
        </w:rPr>
        <w:t>ale para os colaboradores (</w:t>
      </w:r>
      <w:proofErr w:type="spellStart"/>
      <w:r w:rsidR="00E53BD9" w:rsidRPr="00C72602">
        <w:rPr>
          <w:rFonts w:ascii="Times New Roman" w:hAnsi="Times New Roman" w:cs="Times New Roman"/>
          <w:sz w:val="24"/>
          <w:szCs w:val="24"/>
        </w:rPr>
        <w:t>Passeron</w:t>
      </w:r>
      <w:proofErr w:type="spellEnd"/>
      <w:r w:rsidR="00E53BD9" w:rsidRPr="00C72602">
        <w:rPr>
          <w:rFonts w:ascii="Times New Roman" w:hAnsi="Times New Roman" w:cs="Times New Roman"/>
          <w:sz w:val="24"/>
          <w:szCs w:val="24"/>
        </w:rPr>
        <w:t>, Castel, Sayad) e compet</w:t>
      </w:r>
      <w:r w:rsidR="00CD24D1" w:rsidRPr="00C72602">
        <w:rPr>
          <w:rFonts w:ascii="Times New Roman" w:hAnsi="Times New Roman" w:cs="Times New Roman"/>
          <w:sz w:val="24"/>
          <w:szCs w:val="24"/>
        </w:rPr>
        <w:t xml:space="preserve">idores contemporâneos </w:t>
      </w:r>
      <w:r w:rsidR="00B433AC">
        <w:rPr>
          <w:rFonts w:ascii="Times New Roman" w:hAnsi="Times New Roman" w:cs="Times New Roman"/>
          <w:sz w:val="24"/>
          <w:szCs w:val="24"/>
        </w:rPr>
        <w:t>d</w:t>
      </w:r>
      <w:r w:rsidR="00CD24D1" w:rsidRPr="00C72602">
        <w:rPr>
          <w:rFonts w:ascii="Times New Roman" w:hAnsi="Times New Roman" w:cs="Times New Roman"/>
          <w:sz w:val="24"/>
          <w:szCs w:val="24"/>
        </w:rPr>
        <w:t>o autor (</w:t>
      </w:r>
      <w:proofErr w:type="spellStart"/>
      <w:r w:rsidR="00CD24D1" w:rsidRPr="00C72602">
        <w:rPr>
          <w:rFonts w:ascii="Times New Roman" w:hAnsi="Times New Roman" w:cs="Times New Roman"/>
          <w:sz w:val="24"/>
          <w:szCs w:val="24"/>
        </w:rPr>
        <w:t>Bou</w:t>
      </w:r>
      <w:r w:rsidR="00E53BD9" w:rsidRPr="00C72602">
        <w:rPr>
          <w:rFonts w:ascii="Times New Roman" w:hAnsi="Times New Roman" w:cs="Times New Roman"/>
          <w:sz w:val="24"/>
          <w:szCs w:val="24"/>
        </w:rPr>
        <w:t>don</w:t>
      </w:r>
      <w:proofErr w:type="spellEnd"/>
      <w:r w:rsidR="00E53BD9" w:rsidRPr="00C72602">
        <w:rPr>
          <w:rFonts w:ascii="Times New Roman" w:hAnsi="Times New Roman" w:cs="Times New Roman"/>
          <w:sz w:val="24"/>
          <w:szCs w:val="24"/>
        </w:rPr>
        <w:t xml:space="preserve">, Touraine, </w:t>
      </w:r>
      <w:proofErr w:type="spellStart"/>
      <w:r w:rsidR="00E53BD9" w:rsidRPr="00C72602">
        <w:rPr>
          <w:rFonts w:ascii="Times New Roman" w:hAnsi="Times New Roman" w:cs="Times New Roman"/>
          <w:sz w:val="24"/>
          <w:szCs w:val="24"/>
        </w:rPr>
        <w:t>Crozier</w:t>
      </w:r>
      <w:proofErr w:type="spellEnd"/>
      <w:r w:rsidR="00E53BD9" w:rsidRPr="00C72602">
        <w:rPr>
          <w:rFonts w:ascii="Times New Roman" w:hAnsi="Times New Roman" w:cs="Times New Roman"/>
          <w:sz w:val="24"/>
          <w:szCs w:val="24"/>
        </w:rPr>
        <w:t xml:space="preserve">, </w:t>
      </w:r>
      <w:proofErr w:type="spellStart"/>
      <w:r w:rsidR="00E53BD9" w:rsidRPr="00C72602">
        <w:rPr>
          <w:rFonts w:ascii="Times New Roman" w:hAnsi="Times New Roman" w:cs="Times New Roman"/>
          <w:sz w:val="24"/>
          <w:szCs w:val="24"/>
        </w:rPr>
        <w:t>Friedberg</w:t>
      </w:r>
      <w:proofErr w:type="spellEnd"/>
      <w:r w:rsidR="00E53BD9" w:rsidRPr="00C72602">
        <w:rPr>
          <w:rFonts w:ascii="Times New Roman" w:hAnsi="Times New Roman" w:cs="Times New Roman"/>
          <w:sz w:val="24"/>
          <w:szCs w:val="24"/>
        </w:rPr>
        <w:t>, Balandier), se bem que com ainda maior evidência para aqueles que construíram a carreira difundindo seu trabalho (</w:t>
      </w:r>
      <w:proofErr w:type="spellStart"/>
      <w:r w:rsidR="00E53BD9" w:rsidRPr="00C72602">
        <w:rPr>
          <w:rFonts w:ascii="Times New Roman" w:hAnsi="Times New Roman" w:cs="Times New Roman"/>
          <w:sz w:val="24"/>
          <w:szCs w:val="24"/>
        </w:rPr>
        <w:t>Wacquant</w:t>
      </w:r>
      <w:proofErr w:type="spellEnd"/>
      <w:r w:rsidR="00E53BD9" w:rsidRPr="00C72602">
        <w:rPr>
          <w:rFonts w:ascii="Times New Roman" w:hAnsi="Times New Roman" w:cs="Times New Roman"/>
          <w:sz w:val="24"/>
          <w:szCs w:val="24"/>
        </w:rPr>
        <w:t xml:space="preserve">, Pinto, </w:t>
      </w:r>
      <w:proofErr w:type="spellStart"/>
      <w:r w:rsidR="00E53BD9" w:rsidRPr="00C72602">
        <w:rPr>
          <w:rFonts w:ascii="Times New Roman" w:hAnsi="Times New Roman" w:cs="Times New Roman"/>
          <w:sz w:val="24"/>
          <w:szCs w:val="24"/>
        </w:rPr>
        <w:t>Sapiro</w:t>
      </w:r>
      <w:proofErr w:type="spellEnd"/>
      <w:r w:rsidR="00E53BD9" w:rsidRPr="00C72602">
        <w:rPr>
          <w:rFonts w:ascii="Times New Roman" w:hAnsi="Times New Roman" w:cs="Times New Roman"/>
          <w:sz w:val="24"/>
          <w:szCs w:val="24"/>
        </w:rPr>
        <w:t xml:space="preserve">) e para aqueles sucessores que, com o decorrer do tempo, se tornaram seus adversários e </w:t>
      </w:r>
      <w:r w:rsidR="00B433AC">
        <w:rPr>
          <w:rFonts w:ascii="Times New Roman" w:hAnsi="Times New Roman" w:cs="Times New Roman"/>
          <w:sz w:val="24"/>
          <w:szCs w:val="24"/>
        </w:rPr>
        <w:t>concorrentes</w:t>
      </w:r>
      <w:r w:rsidR="00E53BD9" w:rsidRPr="00C72602">
        <w:rPr>
          <w:rFonts w:ascii="Times New Roman" w:hAnsi="Times New Roman" w:cs="Times New Roman"/>
          <w:sz w:val="24"/>
          <w:szCs w:val="24"/>
        </w:rPr>
        <w:t xml:space="preserve">. O </w:t>
      </w:r>
      <w:r w:rsidR="00CD24D1" w:rsidRPr="00C72602">
        <w:rPr>
          <w:rFonts w:ascii="Times New Roman" w:hAnsi="Times New Roman" w:cs="Times New Roman"/>
          <w:sz w:val="24"/>
          <w:szCs w:val="24"/>
        </w:rPr>
        <w:t>sentido</w:t>
      </w:r>
      <w:r w:rsidR="00E53BD9" w:rsidRPr="00C72602">
        <w:rPr>
          <w:rFonts w:ascii="Times New Roman" w:hAnsi="Times New Roman" w:cs="Times New Roman"/>
          <w:sz w:val="24"/>
          <w:szCs w:val="24"/>
        </w:rPr>
        <w:t xml:space="preserve"> da sociologia pragmática de </w:t>
      </w:r>
      <w:r w:rsidR="00D851EF" w:rsidRPr="00C72602">
        <w:rPr>
          <w:rFonts w:ascii="Times New Roman" w:hAnsi="Times New Roman" w:cs="Times New Roman"/>
          <w:sz w:val="24"/>
          <w:szCs w:val="24"/>
        </w:rPr>
        <w:t xml:space="preserve">Luc </w:t>
      </w:r>
      <w:proofErr w:type="spellStart"/>
      <w:r w:rsidR="00E53BD9" w:rsidRPr="00C72602">
        <w:rPr>
          <w:rFonts w:ascii="Times New Roman" w:hAnsi="Times New Roman" w:cs="Times New Roman"/>
          <w:sz w:val="24"/>
          <w:szCs w:val="24"/>
        </w:rPr>
        <w:t>Boltanski</w:t>
      </w:r>
      <w:proofErr w:type="spellEnd"/>
      <w:r w:rsidR="00E53BD9" w:rsidRPr="00C72602">
        <w:rPr>
          <w:rFonts w:ascii="Times New Roman" w:hAnsi="Times New Roman" w:cs="Times New Roman"/>
          <w:sz w:val="24"/>
          <w:szCs w:val="24"/>
        </w:rPr>
        <w:t xml:space="preserve"> e </w:t>
      </w:r>
      <w:r w:rsidR="00D851EF" w:rsidRPr="00C72602">
        <w:rPr>
          <w:rFonts w:ascii="Times New Roman" w:hAnsi="Times New Roman" w:cs="Times New Roman"/>
          <w:sz w:val="24"/>
          <w:szCs w:val="24"/>
        </w:rPr>
        <w:t xml:space="preserve">Laurent </w:t>
      </w:r>
      <w:proofErr w:type="spellStart"/>
      <w:r w:rsidR="00E53BD9" w:rsidRPr="00C72602">
        <w:rPr>
          <w:rFonts w:ascii="Times New Roman" w:hAnsi="Times New Roman" w:cs="Times New Roman"/>
          <w:sz w:val="24"/>
          <w:szCs w:val="24"/>
        </w:rPr>
        <w:t>Thévenot</w:t>
      </w:r>
      <w:proofErr w:type="spellEnd"/>
      <w:r w:rsidR="00E53BD9" w:rsidRPr="00C72602">
        <w:rPr>
          <w:rFonts w:ascii="Times New Roman" w:hAnsi="Times New Roman" w:cs="Times New Roman"/>
          <w:sz w:val="24"/>
          <w:szCs w:val="24"/>
        </w:rPr>
        <w:t xml:space="preserve"> </w:t>
      </w:r>
      <w:r w:rsidR="00111633" w:rsidRPr="00C72602">
        <w:rPr>
          <w:rFonts w:ascii="Times New Roman" w:hAnsi="Times New Roman" w:cs="Times New Roman"/>
          <w:sz w:val="24"/>
          <w:szCs w:val="24"/>
        </w:rPr>
        <w:t xml:space="preserve">(2020) </w:t>
      </w:r>
      <w:r w:rsidR="00E53BD9" w:rsidRPr="00C72602">
        <w:rPr>
          <w:rFonts w:ascii="Times New Roman" w:hAnsi="Times New Roman" w:cs="Times New Roman"/>
          <w:sz w:val="24"/>
          <w:szCs w:val="24"/>
        </w:rPr>
        <w:t xml:space="preserve">não pode ser </w:t>
      </w:r>
      <w:r w:rsidR="00CD24D1" w:rsidRPr="00C72602">
        <w:rPr>
          <w:rFonts w:ascii="Times New Roman" w:hAnsi="Times New Roman" w:cs="Times New Roman"/>
          <w:sz w:val="24"/>
          <w:szCs w:val="24"/>
        </w:rPr>
        <w:t>plenamente entendido se ignoramos</w:t>
      </w:r>
      <w:r w:rsidR="00E53BD9" w:rsidRPr="00C72602">
        <w:rPr>
          <w:rFonts w:ascii="Times New Roman" w:hAnsi="Times New Roman" w:cs="Times New Roman"/>
          <w:sz w:val="24"/>
          <w:szCs w:val="24"/>
        </w:rPr>
        <w:t xml:space="preserve"> que todo o quadro é construído antes de mais nada para obliterar qualquer referência à ruptura epistemológica, ao campo ou ao </w:t>
      </w:r>
      <w:proofErr w:type="spellStart"/>
      <w:r w:rsidR="00E53BD9" w:rsidRPr="00C72602">
        <w:rPr>
          <w:rFonts w:ascii="Times New Roman" w:hAnsi="Times New Roman" w:cs="Times New Roman"/>
          <w:sz w:val="24"/>
          <w:szCs w:val="24"/>
        </w:rPr>
        <w:t>habitus</w:t>
      </w:r>
      <w:proofErr w:type="spellEnd"/>
      <w:r w:rsidR="00E53BD9" w:rsidRPr="00C72602">
        <w:rPr>
          <w:rFonts w:ascii="Times New Roman" w:hAnsi="Times New Roman" w:cs="Times New Roman"/>
          <w:sz w:val="24"/>
          <w:szCs w:val="24"/>
        </w:rPr>
        <w:t xml:space="preserve">. A sociologia da estatística de </w:t>
      </w:r>
      <w:r w:rsidR="00D851EF" w:rsidRPr="00C72602">
        <w:rPr>
          <w:rFonts w:ascii="Times New Roman" w:hAnsi="Times New Roman" w:cs="Times New Roman"/>
          <w:sz w:val="24"/>
          <w:szCs w:val="24"/>
        </w:rPr>
        <w:t xml:space="preserve">Alain </w:t>
      </w:r>
      <w:proofErr w:type="spellStart"/>
      <w:r w:rsidR="00E53BD9" w:rsidRPr="00C72602">
        <w:rPr>
          <w:rFonts w:ascii="Times New Roman" w:hAnsi="Times New Roman" w:cs="Times New Roman"/>
          <w:sz w:val="24"/>
          <w:szCs w:val="24"/>
        </w:rPr>
        <w:t>Desrosière</w:t>
      </w:r>
      <w:r w:rsidR="00CD24D1" w:rsidRPr="00C72602">
        <w:rPr>
          <w:rFonts w:ascii="Times New Roman" w:hAnsi="Times New Roman" w:cs="Times New Roman"/>
          <w:sz w:val="24"/>
          <w:szCs w:val="24"/>
        </w:rPr>
        <w:t>s</w:t>
      </w:r>
      <w:proofErr w:type="spellEnd"/>
      <w:r w:rsidR="00111633" w:rsidRPr="00C72602">
        <w:rPr>
          <w:rFonts w:ascii="Times New Roman" w:hAnsi="Times New Roman" w:cs="Times New Roman"/>
          <w:sz w:val="24"/>
          <w:szCs w:val="24"/>
        </w:rPr>
        <w:t xml:space="preserve"> </w:t>
      </w:r>
      <w:r w:rsidR="00CD45FD" w:rsidRPr="00C72602">
        <w:rPr>
          <w:rFonts w:ascii="Times New Roman" w:hAnsi="Times New Roman" w:cs="Times New Roman"/>
          <w:sz w:val="24"/>
          <w:szCs w:val="24"/>
        </w:rPr>
        <w:t>(2014</w:t>
      </w:r>
      <w:r w:rsidR="00111633" w:rsidRPr="00C72602">
        <w:rPr>
          <w:rFonts w:ascii="Times New Roman" w:hAnsi="Times New Roman" w:cs="Times New Roman"/>
          <w:sz w:val="24"/>
          <w:szCs w:val="24"/>
        </w:rPr>
        <w:t>)</w:t>
      </w:r>
      <w:r w:rsidR="00E53BD9" w:rsidRPr="00C72602">
        <w:rPr>
          <w:rFonts w:ascii="Times New Roman" w:hAnsi="Times New Roman" w:cs="Times New Roman"/>
          <w:sz w:val="24"/>
          <w:szCs w:val="24"/>
        </w:rPr>
        <w:t>,</w:t>
      </w:r>
      <w:r w:rsidR="00111633" w:rsidRPr="00C72602">
        <w:rPr>
          <w:rFonts w:ascii="Times New Roman" w:hAnsi="Times New Roman" w:cs="Times New Roman"/>
          <w:sz w:val="24"/>
          <w:szCs w:val="24"/>
        </w:rPr>
        <w:t xml:space="preserve"> ele</w:t>
      </w:r>
      <w:r w:rsidR="00E53BD9" w:rsidRPr="00C72602">
        <w:rPr>
          <w:rFonts w:ascii="Times New Roman" w:hAnsi="Times New Roman" w:cs="Times New Roman"/>
          <w:sz w:val="24"/>
          <w:szCs w:val="24"/>
        </w:rPr>
        <w:t xml:space="preserve"> </w:t>
      </w:r>
      <w:r w:rsidR="00111633" w:rsidRPr="00C72602">
        <w:rPr>
          <w:rFonts w:ascii="Times New Roman" w:hAnsi="Times New Roman" w:cs="Times New Roman"/>
          <w:sz w:val="24"/>
          <w:szCs w:val="24"/>
        </w:rPr>
        <w:t xml:space="preserve">também </w:t>
      </w:r>
      <w:r w:rsidR="00E53BD9" w:rsidRPr="00C72602">
        <w:rPr>
          <w:rFonts w:ascii="Times New Roman" w:hAnsi="Times New Roman" w:cs="Times New Roman"/>
          <w:sz w:val="24"/>
          <w:szCs w:val="24"/>
        </w:rPr>
        <w:t xml:space="preserve">tendo trabalhado </w:t>
      </w:r>
      <w:r w:rsidR="009A7F59" w:rsidRPr="00C72602">
        <w:rPr>
          <w:rFonts w:ascii="Times New Roman" w:hAnsi="Times New Roman" w:cs="Times New Roman"/>
          <w:sz w:val="24"/>
          <w:szCs w:val="24"/>
        </w:rPr>
        <w:t>com Bourdieu, é um desenvolvimento</w:t>
      </w:r>
      <w:r w:rsidR="00CD24D1" w:rsidRPr="00C72602">
        <w:rPr>
          <w:rFonts w:ascii="Times New Roman" w:hAnsi="Times New Roman" w:cs="Times New Roman"/>
          <w:sz w:val="24"/>
          <w:szCs w:val="24"/>
        </w:rPr>
        <w:t xml:space="preserve"> particular</w:t>
      </w:r>
      <w:r w:rsidR="00E53BD9" w:rsidRPr="00C72602">
        <w:rPr>
          <w:rFonts w:ascii="Times New Roman" w:hAnsi="Times New Roman" w:cs="Times New Roman"/>
          <w:sz w:val="24"/>
          <w:szCs w:val="24"/>
        </w:rPr>
        <w:t xml:space="preserve"> de sua sociologia reflexiva.</w:t>
      </w:r>
      <w:r w:rsidR="009A7F59" w:rsidRPr="00C72602">
        <w:rPr>
          <w:rFonts w:ascii="Times New Roman" w:hAnsi="Times New Roman" w:cs="Times New Roman"/>
          <w:sz w:val="24"/>
          <w:szCs w:val="24"/>
        </w:rPr>
        <w:t xml:space="preserve"> Enquanto</w:t>
      </w:r>
      <w:r w:rsidR="006A05A5" w:rsidRPr="00C72602">
        <w:rPr>
          <w:rFonts w:ascii="Times New Roman" w:hAnsi="Times New Roman" w:cs="Times New Roman"/>
          <w:sz w:val="24"/>
          <w:szCs w:val="24"/>
        </w:rPr>
        <w:t xml:space="preserve"> os expe</w:t>
      </w:r>
      <w:r w:rsidR="00CD45FD" w:rsidRPr="00C72602">
        <w:rPr>
          <w:rFonts w:ascii="Times New Roman" w:hAnsi="Times New Roman" w:cs="Times New Roman"/>
          <w:sz w:val="24"/>
          <w:szCs w:val="24"/>
        </w:rPr>
        <w:t>rimentos iniciais de Latour nos</w:t>
      </w:r>
      <w:r w:rsidR="006A05A5" w:rsidRPr="00C72602">
        <w:rPr>
          <w:rFonts w:ascii="Times New Roman" w:hAnsi="Times New Roman" w:cs="Times New Roman"/>
          <w:sz w:val="24"/>
          <w:szCs w:val="24"/>
        </w:rPr>
        <w:t xml:space="preserve"> </w:t>
      </w:r>
      <w:r w:rsidR="00CD45FD" w:rsidRPr="00C72602">
        <w:rPr>
          <w:rFonts w:ascii="Times New Roman" w:hAnsi="Times New Roman" w:cs="Times New Roman"/>
          <w:sz w:val="24"/>
          <w:szCs w:val="24"/>
        </w:rPr>
        <w:t xml:space="preserve">estudos </w:t>
      </w:r>
      <w:r w:rsidR="006A05A5" w:rsidRPr="00C72602">
        <w:rPr>
          <w:rFonts w:ascii="Times New Roman" w:hAnsi="Times New Roman" w:cs="Times New Roman"/>
          <w:sz w:val="24"/>
          <w:szCs w:val="24"/>
        </w:rPr>
        <w:t xml:space="preserve">STS trazem a marca da sociologia do campo científico, em seus desenvolvimentos ulteriores a teoria do ator-rede é explicitamente erigida como uma alternativa processual em relação à abordagem mais estruturalista de Bourdieu, </w:t>
      </w:r>
      <w:proofErr w:type="gramStart"/>
      <w:r w:rsidR="006A05A5" w:rsidRPr="00C72602">
        <w:rPr>
          <w:rFonts w:ascii="Times New Roman" w:hAnsi="Times New Roman" w:cs="Times New Roman"/>
          <w:sz w:val="24"/>
          <w:szCs w:val="24"/>
        </w:rPr>
        <w:t>com</w:t>
      </w:r>
      <w:r w:rsidR="00B433AC">
        <w:rPr>
          <w:rFonts w:ascii="Times New Roman" w:hAnsi="Times New Roman" w:cs="Times New Roman"/>
          <w:sz w:val="24"/>
          <w:szCs w:val="24"/>
        </w:rPr>
        <w:t xml:space="preserve"> </w:t>
      </w:r>
      <w:r w:rsidR="006A05A5" w:rsidRPr="00C72602">
        <w:rPr>
          <w:rFonts w:ascii="Times New Roman" w:hAnsi="Times New Roman" w:cs="Times New Roman"/>
          <w:sz w:val="24"/>
          <w:szCs w:val="24"/>
        </w:rPr>
        <w:t>Serres</w:t>
      </w:r>
      <w:proofErr w:type="gramEnd"/>
      <w:r w:rsidR="006A05A5" w:rsidRPr="00C72602">
        <w:rPr>
          <w:rFonts w:ascii="Times New Roman" w:hAnsi="Times New Roman" w:cs="Times New Roman"/>
          <w:sz w:val="24"/>
          <w:szCs w:val="24"/>
        </w:rPr>
        <w:t xml:space="preserve"> assumindo o lugar de </w:t>
      </w:r>
      <w:proofErr w:type="spellStart"/>
      <w:r w:rsidR="006A05A5" w:rsidRPr="00C72602">
        <w:rPr>
          <w:rFonts w:ascii="Times New Roman" w:hAnsi="Times New Roman" w:cs="Times New Roman"/>
          <w:sz w:val="24"/>
          <w:szCs w:val="24"/>
        </w:rPr>
        <w:t>Bachelard</w:t>
      </w:r>
      <w:proofErr w:type="spellEnd"/>
      <w:r w:rsidR="006A05A5" w:rsidRPr="00C72602">
        <w:rPr>
          <w:rFonts w:ascii="Times New Roman" w:hAnsi="Times New Roman" w:cs="Times New Roman"/>
          <w:sz w:val="24"/>
          <w:szCs w:val="24"/>
        </w:rPr>
        <w:t>.</w:t>
      </w:r>
      <w:r w:rsidR="00992414" w:rsidRPr="00C72602">
        <w:rPr>
          <w:rFonts w:ascii="Times New Roman" w:hAnsi="Times New Roman" w:cs="Times New Roman"/>
          <w:sz w:val="24"/>
          <w:szCs w:val="24"/>
        </w:rPr>
        <w:t xml:space="preserve"> A </w:t>
      </w:r>
      <w:proofErr w:type="spellStart"/>
      <w:r w:rsidR="00992414" w:rsidRPr="00C72602">
        <w:rPr>
          <w:rFonts w:ascii="Times New Roman" w:hAnsi="Times New Roman" w:cs="Times New Roman"/>
          <w:sz w:val="24"/>
          <w:szCs w:val="24"/>
        </w:rPr>
        <w:t>fissiparidade</w:t>
      </w:r>
      <w:proofErr w:type="spellEnd"/>
      <w:r w:rsidR="00992414" w:rsidRPr="00C72602">
        <w:rPr>
          <w:rFonts w:ascii="Times New Roman" w:hAnsi="Times New Roman" w:cs="Times New Roman"/>
          <w:sz w:val="24"/>
          <w:szCs w:val="24"/>
        </w:rPr>
        <w:t xml:space="preserve"> da sociologia pragmática e suas di</w:t>
      </w:r>
      <w:r w:rsidR="00111633" w:rsidRPr="00C72602">
        <w:rPr>
          <w:rFonts w:ascii="Times New Roman" w:hAnsi="Times New Roman" w:cs="Times New Roman"/>
          <w:sz w:val="24"/>
          <w:szCs w:val="24"/>
        </w:rPr>
        <w:t>visões internas entre pragmáticos</w:t>
      </w:r>
      <w:r w:rsidR="00992414" w:rsidRPr="00C72602">
        <w:rPr>
          <w:rFonts w:ascii="Times New Roman" w:hAnsi="Times New Roman" w:cs="Times New Roman"/>
          <w:sz w:val="24"/>
          <w:szCs w:val="24"/>
        </w:rPr>
        <w:t xml:space="preserve"> e pragmatistas, antigos estudantes de Bourdieu (como </w:t>
      </w:r>
      <w:r w:rsidR="00111633" w:rsidRPr="00C72602">
        <w:rPr>
          <w:rFonts w:ascii="Times New Roman" w:hAnsi="Times New Roman" w:cs="Times New Roman"/>
          <w:sz w:val="24"/>
          <w:szCs w:val="24"/>
        </w:rPr>
        <w:t xml:space="preserve">Nathalie </w:t>
      </w:r>
      <w:proofErr w:type="spellStart"/>
      <w:r w:rsidR="00992414" w:rsidRPr="00C72602">
        <w:rPr>
          <w:rFonts w:ascii="Times New Roman" w:hAnsi="Times New Roman" w:cs="Times New Roman"/>
          <w:sz w:val="24"/>
          <w:szCs w:val="24"/>
        </w:rPr>
        <w:t>Heinich</w:t>
      </w:r>
      <w:proofErr w:type="spellEnd"/>
      <w:r w:rsidR="00992414" w:rsidRPr="00C72602">
        <w:rPr>
          <w:rFonts w:ascii="Times New Roman" w:hAnsi="Times New Roman" w:cs="Times New Roman"/>
          <w:sz w:val="24"/>
          <w:szCs w:val="24"/>
        </w:rPr>
        <w:t xml:space="preserve">) e de </w:t>
      </w:r>
      <w:proofErr w:type="spellStart"/>
      <w:r w:rsidR="00992414" w:rsidRPr="00C72602">
        <w:rPr>
          <w:rFonts w:ascii="Times New Roman" w:hAnsi="Times New Roman" w:cs="Times New Roman"/>
          <w:sz w:val="24"/>
          <w:szCs w:val="24"/>
        </w:rPr>
        <w:t>Boltanski</w:t>
      </w:r>
      <w:proofErr w:type="spellEnd"/>
      <w:r w:rsidR="00992414" w:rsidRPr="00C72602">
        <w:rPr>
          <w:rFonts w:ascii="Times New Roman" w:hAnsi="Times New Roman" w:cs="Times New Roman"/>
          <w:sz w:val="24"/>
          <w:szCs w:val="24"/>
        </w:rPr>
        <w:t xml:space="preserve"> (como </w:t>
      </w:r>
      <w:r w:rsidR="00111633" w:rsidRPr="00C72602">
        <w:rPr>
          <w:rFonts w:ascii="Times New Roman" w:hAnsi="Times New Roman" w:cs="Times New Roman"/>
          <w:sz w:val="24"/>
          <w:szCs w:val="24"/>
        </w:rPr>
        <w:t xml:space="preserve">Francis </w:t>
      </w:r>
      <w:proofErr w:type="spellStart"/>
      <w:r w:rsidR="00992414" w:rsidRPr="00C72602">
        <w:rPr>
          <w:rFonts w:ascii="Times New Roman" w:hAnsi="Times New Roman" w:cs="Times New Roman"/>
          <w:sz w:val="24"/>
          <w:szCs w:val="24"/>
        </w:rPr>
        <w:t>Chateauraynaud</w:t>
      </w:r>
      <w:proofErr w:type="spellEnd"/>
      <w:r w:rsidR="00992414" w:rsidRPr="00C72602">
        <w:rPr>
          <w:rFonts w:ascii="Times New Roman" w:hAnsi="Times New Roman" w:cs="Times New Roman"/>
          <w:sz w:val="24"/>
          <w:szCs w:val="24"/>
        </w:rPr>
        <w:t xml:space="preserve"> e </w:t>
      </w:r>
      <w:r w:rsidR="00111633" w:rsidRPr="00C72602">
        <w:rPr>
          <w:rFonts w:ascii="Times New Roman" w:hAnsi="Times New Roman" w:cs="Times New Roman"/>
          <w:sz w:val="24"/>
          <w:szCs w:val="24"/>
        </w:rPr>
        <w:t xml:space="preserve">Cyril </w:t>
      </w:r>
      <w:proofErr w:type="spellStart"/>
      <w:r w:rsidR="00992414" w:rsidRPr="00C72602">
        <w:rPr>
          <w:rFonts w:ascii="Times New Roman" w:hAnsi="Times New Roman" w:cs="Times New Roman"/>
          <w:sz w:val="24"/>
          <w:szCs w:val="24"/>
        </w:rPr>
        <w:t>Lemieux</w:t>
      </w:r>
      <w:proofErr w:type="spellEnd"/>
      <w:r w:rsidR="00992414" w:rsidRPr="00C72602">
        <w:rPr>
          <w:rFonts w:ascii="Times New Roman" w:hAnsi="Times New Roman" w:cs="Times New Roman"/>
          <w:sz w:val="24"/>
          <w:szCs w:val="24"/>
        </w:rPr>
        <w:t xml:space="preserve">), </w:t>
      </w:r>
      <w:r w:rsidR="00992414" w:rsidRPr="00C72602">
        <w:rPr>
          <w:rFonts w:ascii="Times New Roman" w:hAnsi="Times New Roman" w:cs="Times New Roman"/>
          <w:sz w:val="24"/>
          <w:szCs w:val="24"/>
        </w:rPr>
        <w:lastRenderedPageBreak/>
        <w:t>também encontra ao menos em p</w:t>
      </w:r>
      <w:r w:rsidR="00AB2453" w:rsidRPr="00C72602">
        <w:rPr>
          <w:rFonts w:ascii="Times New Roman" w:hAnsi="Times New Roman" w:cs="Times New Roman"/>
          <w:sz w:val="24"/>
          <w:szCs w:val="24"/>
        </w:rPr>
        <w:t>arte seu princípio de divisão na política de</w:t>
      </w:r>
      <w:r w:rsidR="00992414" w:rsidRPr="00C72602">
        <w:rPr>
          <w:rFonts w:ascii="Times New Roman" w:hAnsi="Times New Roman" w:cs="Times New Roman"/>
          <w:sz w:val="24"/>
          <w:szCs w:val="24"/>
        </w:rPr>
        <w:t xml:space="preserve"> proximidade</w:t>
      </w:r>
      <w:r w:rsidR="00AB2453" w:rsidRPr="00C72602">
        <w:rPr>
          <w:rFonts w:ascii="Times New Roman" w:hAnsi="Times New Roman" w:cs="Times New Roman"/>
          <w:sz w:val="24"/>
          <w:szCs w:val="24"/>
        </w:rPr>
        <w:t xml:space="preserve"> e dist</w:t>
      </w:r>
      <w:r w:rsidR="00E13420">
        <w:rPr>
          <w:rFonts w:ascii="Times New Roman" w:hAnsi="Times New Roman" w:cs="Times New Roman"/>
          <w:sz w:val="24"/>
          <w:szCs w:val="24"/>
        </w:rPr>
        <w:t>anciamento</w:t>
      </w:r>
      <w:r w:rsidR="00AB2453" w:rsidRPr="00C72602">
        <w:rPr>
          <w:rFonts w:ascii="Times New Roman" w:hAnsi="Times New Roman" w:cs="Times New Roman"/>
          <w:sz w:val="24"/>
          <w:szCs w:val="24"/>
        </w:rPr>
        <w:t xml:space="preserve"> em relação ao estruturalismo genético.</w:t>
      </w:r>
      <w:r w:rsidR="00CD24D1" w:rsidRPr="00C72602">
        <w:rPr>
          <w:rFonts w:ascii="Times New Roman" w:hAnsi="Times New Roman" w:cs="Times New Roman"/>
          <w:sz w:val="24"/>
          <w:szCs w:val="24"/>
        </w:rPr>
        <w:t xml:space="preserve"> </w:t>
      </w:r>
      <w:r w:rsidR="00AB2453" w:rsidRPr="00C72602">
        <w:rPr>
          <w:rFonts w:ascii="Times New Roman" w:hAnsi="Times New Roman" w:cs="Times New Roman"/>
          <w:sz w:val="24"/>
          <w:szCs w:val="24"/>
        </w:rPr>
        <w:t>Todo o campo de pesquisa da sociologia dos indivíduos (</w:t>
      </w:r>
      <w:proofErr w:type="spellStart"/>
      <w:r w:rsidR="00CD45FD" w:rsidRPr="00C72602">
        <w:rPr>
          <w:rFonts w:ascii="Times New Roman" w:hAnsi="Times New Roman" w:cs="Times New Roman"/>
          <w:sz w:val="24"/>
          <w:szCs w:val="24"/>
        </w:rPr>
        <w:t>Corcuff</w:t>
      </w:r>
      <w:proofErr w:type="spellEnd"/>
      <w:r w:rsidR="00CD45FD" w:rsidRPr="00C72602">
        <w:rPr>
          <w:rFonts w:ascii="Times New Roman" w:hAnsi="Times New Roman" w:cs="Times New Roman"/>
          <w:sz w:val="24"/>
          <w:szCs w:val="24"/>
        </w:rPr>
        <w:t xml:space="preserve">, </w:t>
      </w:r>
      <w:proofErr w:type="spellStart"/>
      <w:r w:rsidR="0052526D">
        <w:rPr>
          <w:rFonts w:ascii="Times New Roman" w:hAnsi="Times New Roman" w:cs="Times New Roman"/>
          <w:sz w:val="24"/>
          <w:szCs w:val="24"/>
        </w:rPr>
        <w:t>l</w:t>
      </w:r>
      <w:r w:rsidR="00CD45FD" w:rsidRPr="00C72602">
        <w:rPr>
          <w:rFonts w:ascii="Times New Roman" w:hAnsi="Times New Roman" w:cs="Times New Roman"/>
          <w:sz w:val="24"/>
          <w:szCs w:val="24"/>
        </w:rPr>
        <w:t>e</w:t>
      </w:r>
      <w:proofErr w:type="spellEnd"/>
      <w:r w:rsidR="00CD45FD" w:rsidRPr="00C72602">
        <w:rPr>
          <w:rFonts w:ascii="Times New Roman" w:hAnsi="Times New Roman" w:cs="Times New Roman"/>
          <w:sz w:val="24"/>
          <w:szCs w:val="24"/>
        </w:rPr>
        <w:t xml:space="preserve"> Bart e de </w:t>
      </w:r>
      <w:proofErr w:type="spellStart"/>
      <w:r w:rsidR="00CD45FD" w:rsidRPr="00C72602">
        <w:rPr>
          <w:rFonts w:ascii="Times New Roman" w:hAnsi="Times New Roman" w:cs="Times New Roman"/>
          <w:sz w:val="24"/>
          <w:szCs w:val="24"/>
        </w:rPr>
        <w:t>Singly</w:t>
      </w:r>
      <w:proofErr w:type="spellEnd"/>
      <w:r w:rsidR="00E44659" w:rsidRPr="00C72602">
        <w:rPr>
          <w:rFonts w:ascii="Times New Roman" w:hAnsi="Times New Roman" w:cs="Times New Roman"/>
          <w:sz w:val="24"/>
          <w:szCs w:val="24"/>
        </w:rPr>
        <w:t>, 2010</w:t>
      </w:r>
      <w:r w:rsidR="00AB2453" w:rsidRPr="00C72602">
        <w:rPr>
          <w:rFonts w:ascii="Times New Roman" w:hAnsi="Times New Roman" w:cs="Times New Roman"/>
          <w:sz w:val="24"/>
          <w:szCs w:val="24"/>
        </w:rPr>
        <w:t xml:space="preserve">) pode ser concebido como um contraponto </w:t>
      </w:r>
      <w:r w:rsidR="00CD24D1" w:rsidRPr="00C72602">
        <w:rPr>
          <w:rFonts w:ascii="Times New Roman" w:hAnsi="Times New Roman" w:cs="Times New Roman"/>
          <w:sz w:val="24"/>
          <w:szCs w:val="24"/>
        </w:rPr>
        <w:t>à sociologia das</w:t>
      </w:r>
      <w:r w:rsidR="00AB2453" w:rsidRPr="00C72602">
        <w:rPr>
          <w:rFonts w:ascii="Times New Roman" w:hAnsi="Times New Roman" w:cs="Times New Roman"/>
          <w:sz w:val="24"/>
          <w:szCs w:val="24"/>
        </w:rPr>
        <w:t xml:space="preserve"> classes,</w:t>
      </w:r>
      <w:r w:rsidR="00D93332" w:rsidRPr="00C72602">
        <w:rPr>
          <w:rFonts w:ascii="Times New Roman" w:hAnsi="Times New Roman" w:cs="Times New Roman"/>
          <w:sz w:val="24"/>
          <w:szCs w:val="24"/>
        </w:rPr>
        <w:t xml:space="preserve"> </w:t>
      </w:r>
      <w:r w:rsidR="00AB2453" w:rsidRPr="00C72602">
        <w:rPr>
          <w:rFonts w:ascii="Times New Roman" w:hAnsi="Times New Roman" w:cs="Times New Roman"/>
          <w:sz w:val="24"/>
          <w:szCs w:val="24"/>
        </w:rPr>
        <w:t xml:space="preserve">enquanto a sociologia </w:t>
      </w:r>
      <w:proofErr w:type="spellStart"/>
      <w:r w:rsidR="00AB2453" w:rsidRPr="00C72602">
        <w:rPr>
          <w:rFonts w:ascii="Times New Roman" w:hAnsi="Times New Roman" w:cs="Times New Roman"/>
          <w:sz w:val="24"/>
          <w:szCs w:val="24"/>
        </w:rPr>
        <w:t>disposicional</w:t>
      </w:r>
      <w:proofErr w:type="spellEnd"/>
      <w:r w:rsidR="00AB2453" w:rsidRPr="00C72602">
        <w:rPr>
          <w:rFonts w:ascii="Times New Roman" w:hAnsi="Times New Roman" w:cs="Times New Roman"/>
          <w:sz w:val="24"/>
          <w:szCs w:val="24"/>
        </w:rPr>
        <w:t xml:space="preserve"> de </w:t>
      </w:r>
      <w:r w:rsidR="00E44659" w:rsidRPr="00C72602">
        <w:rPr>
          <w:rFonts w:ascii="Times New Roman" w:hAnsi="Times New Roman" w:cs="Times New Roman"/>
          <w:sz w:val="24"/>
          <w:szCs w:val="24"/>
        </w:rPr>
        <w:t xml:space="preserve">Bernard </w:t>
      </w:r>
      <w:proofErr w:type="spellStart"/>
      <w:r w:rsidR="00AB2453" w:rsidRPr="00C72602">
        <w:rPr>
          <w:rFonts w:ascii="Times New Roman" w:hAnsi="Times New Roman" w:cs="Times New Roman"/>
          <w:sz w:val="24"/>
          <w:szCs w:val="24"/>
        </w:rPr>
        <w:t>Lahire</w:t>
      </w:r>
      <w:proofErr w:type="spellEnd"/>
      <w:r w:rsidR="00E44659" w:rsidRPr="00C72602">
        <w:rPr>
          <w:rFonts w:ascii="Times New Roman" w:hAnsi="Times New Roman" w:cs="Times New Roman"/>
          <w:sz w:val="24"/>
          <w:szCs w:val="24"/>
        </w:rPr>
        <w:t xml:space="preserve"> (2002)</w:t>
      </w:r>
      <w:r w:rsidR="00111633" w:rsidRPr="00C72602">
        <w:rPr>
          <w:rFonts w:ascii="Times New Roman" w:hAnsi="Times New Roman" w:cs="Times New Roman"/>
          <w:sz w:val="24"/>
          <w:szCs w:val="24"/>
        </w:rPr>
        <w:t xml:space="preserve"> </w:t>
      </w:r>
      <w:r w:rsidR="00AB2453" w:rsidRPr="00C72602">
        <w:rPr>
          <w:rFonts w:ascii="Times New Roman" w:hAnsi="Times New Roman" w:cs="Times New Roman"/>
          <w:sz w:val="24"/>
          <w:szCs w:val="24"/>
        </w:rPr>
        <w:t xml:space="preserve">reemprega a teoria de Bourdieu na escala do indivíduo </w:t>
      </w:r>
      <w:r w:rsidR="0088758B" w:rsidRPr="00C72602">
        <w:rPr>
          <w:rFonts w:ascii="Times New Roman" w:hAnsi="Times New Roman" w:cs="Times New Roman"/>
          <w:sz w:val="24"/>
          <w:szCs w:val="24"/>
        </w:rPr>
        <w:t>para melhor explorar os mecanismos internos da mente (mesmo enquanto ela dorme).</w:t>
      </w:r>
    </w:p>
    <w:p w14:paraId="52D0DE04" w14:textId="69F75010" w:rsidR="00CE0242" w:rsidRPr="00C72602" w:rsidRDefault="007D271D"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Os principais desdobramentos da sociologia europeia também podem ser interpretados nos termos de </w:t>
      </w:r>
      <w:proofErr w:type="gramStart"/>
      <w:r w:rsidRPr="00C72602">
        <w:rPr>
          <w:rFonts w:ascii="Times New Roman" w:hAnsi="Times New Roman" w:cs="Times New Roman"/>
          <w:sz w:val="24"/>
          <w:szCs w:val="24"/>
        </w:rPr>
        <w:t>uma diálogo internacional</w:t>
      </w:r>
      <w:proofErr w:type="gramEnd"/>
      <w:r w:rsidRPr="00C72602">
        <w:rPr>
          <w:rFonts w:ascii="Times New Roman" w:hAnsi="Times New Roman" w:cs="Times New Roman"/>
          <w:sz w:val="24"/>
          <w:szCs w:val="24"/>
        </w:rPr>
        <w:t xml:space="preserve"> com a teoria crític</w:t>
      </w:r>
      <w:r w:rsidR="00CD24D1" w:rsidRPr="00C72602">
        <w:rPr>
          <w:rFonts w:ascii="Times New Roman" w:hAnsi="Times New Roman" w:cs="Times New Roman"/>
          <w:sz w:val="24"/>
          <w:szCs w:val="24"/>
        </w:rPr>
        <w:t>a de Bourdieu. Dois exemplos serão</w:t>
      </w:r>
      <w:r w:rsidRPr="00C72602">
        <w:rPr>
          <w:rFonts w:ascii="Times New Roman" w:hAnsi="Times New Roman" w:cs="Times New Roman"/>
          <w:sz w:val="24"/>
          <w:szCs w:val="24"/>
        </w:rPr>
        <w:t xml:space="preserve"> suficientes. Realismo crítico e teoria crítica. O realismo crítico é um movimento filosófico inspirado no trabalho de Roy </w:t>
      </w:r>
      <w:proofErr w:type="spellStart"/>
      <w:r w:rsidRPr="00C72602">
        <w:rPr>
          <w:rFonts w:ascii="Times New Roman" w:hAnsi="Times New Roman" w:cs="Times New Roman"/>
          <w:sz w:val="24"/>
          <w:szCs w:val="24"/>
        </w:rPr>
        <w:t>Bhaskar</w:t>
      </w:r>
      <w:proofErr w:type="spellEnd"/>
      <w:r w:rsidRPr="00C72602">
        <w:rPr>
          <w:rFonts w:ascii="Times New Roman" w:hAnsi="Times New Roman" w:cs="Times New Roman"/>
          <w:sz w:val="24"/>
          <w:szCs w:val="24"/>
        </w:rPr>
        <w:t>. Na área da sociologia, sua mais ilustre representante é Margaret Archer</w:t>
      </w:r>
      <w:r w:rsidR="00D851EF" w:rsidRPr="00C72602">
        <w:rPr>
          <w:rFonts w:ascii="Times New Roman" w:hAnsi="Times New Roman" w:cs="Times New Roman"/>
          <w:sz w:val="24"/>
          <w:szCs w:val="24"/>
        </w:rPr>
        <w:t>.</w:t>
      </w:r>
      <w:r w:rsidRPr="00C72602">
        <w:rPr>
          <w:rFonts w:ascii="Times New Roman" w:hAnsi="Times New Roman" w:cs="Times New Roman"/>
          <w:sz w:val="24"/>
          <w:szCs w:val="24"/>
        </w:rPr>
        <w:t xml:space="preserve"> Ela trabalhou com Bourdieu no Centre de </w:t>
      </w:r>
      <w:proofErr w:type="spellStart"/>
      <w:r w:rsidRPr="00C72602">
        <w:rPr>
          <w:rFonts w:ascii="Times New Roman" w:hAnsi="Times New Roman" w:cs="Times New Roman"/>
          <w:sz w:val="24"/>
          <w:szCs w:val="24"/>
        </w:rPr>
        <w:t>sociologie</w:t>
      </w:r>
      <w:proofErr w:type="spellEnd"/>
      <w:r w:rsidRPr="00C72602">
        <w:rPr>
          <w:rFonts w:ascii="Times New Roman" w:hAnsi="Times New Roman" w:cs="Times New Roman"/>
          <w:sz w:val="24"/>
          <w:szCs w:val="24"/>
        </w:rPr>
        <w:t xml:space="preserve"> </w:t>
      </w:r>
      <w:proofErr w:type="spellStart"/>
      <w:r w:rsidRPr="00C72602">
        <w:rPr>
          <w:rFonts w:ascii="Times New Roman" w:hAnsi="Times New Roman" w:cs="Times New Roman"/>
          <w:sz w:val="24"/>
          <w:szCs w:val="24"/>
        </w:rPr>
        <w:t>européene</w:t>
      </w:r>
      <w:proofErr w:type="spellEnd"/>
      <w:r w:rsidRPr="00C72602">
        <w:rPr>
          <w:rFonts w:ascii="Times New Roman" w:hAnsi="Times New Roman" w:cs="Times New Roman"/>
          <w:sz w:val="24"/>
          <w:szCs w:val="24"/>
        </w:rPr>
        <w:t xml:space="preserve"> em fins dos anos sessenta, e apesar de haver se tornado crescentemente crítica de Bourdieu seu trabalho sobre reflexividade e conversações interiores </w:t>
      </w:r>
      <w:r w:rsidR="00D851EF" w:rsidRPr="00C72602">
        <w:rPr>
          <w:rFonts w:ascii="Times New Roman" w:hAnsi="Times New Roman" w:cs="Times New Roman"/>
          <w:sz w:val="24"/>
          <w:szCs w:val="24"/>
        </w:rPr>
        <w:t xml:space="preserve">(Archer, 2003, 2007) </w:t>
      </w:r>
      <w:r w:rsidRPr="00C72602">
        <w:rPr>
          <w:rFonts w:ascii="Times New Roman" w:hAnsi="Times New Roman" w:cs="Times New Roman"/>
          <w:sz w:val="24"/>
          <w:szCs w:val="24"/>
        </w:rPr>
        <w:t>é resultado direto de sua longeva tentativa em lidar com as relações entre agênc</w:t>
      </w:r>
      <w:r w:rsidR="00B43567" w:rsidRPr="00C72602">
        <w:rPr>
          <w:rFonts w:ascii="Times New Roman" w:hAnsi="Times New Roman" w:cs="Times New Roman"/>
          <w:sz w:val="24"/>
          <w:szCs w:val="24"/>
        </w:rPr>
        <w:t>ia e estrutura sem reducionismo</w:t>
      </w:r>
      <w:r w:rsidR="00CD24D1" w:rsidRPr="00C72602">
        <w:rPr>
          <w:rFonts w:ascii="Times New Roman" w:hAnsi="Times New Roman" w:cs="Times New Roman"/>
          <w:sz w:val="24"/>
          <w:szCs w:val="24"/>
        </w:rPr>
        <w:t xml:space="preserve"> </w:t>
      </w:r>
      <w:r w:rsidR="00D851EF" w:rsidRPr="00C72602">
        <w:rPr>
          <w:rFonts w:ascii="Times New Roman" w:hAnsi="Times New Roman" w:cs="Times New Roman"/>
          <w:sz w:val="24"/>
          <w:szCs w:val="24"/>
        </w:rPr>
        <w:t>(</w:t>
      </w:r>
      <w:r w:rsidR="00CD24D1" w:rsidRPr="00C72602">
        <w:rPr>
          <w:rFonts w:ascii="Times New Roman" w:hAnsi="Times New Roman" w:cs="Times New Roman"/>
          <w:sz w:val="24"/>
          <w:szCs w:val="24"/>
        </w:rPr>
        <w:t>“conflação” em seu jargão)</w:t>
      </w:r>
      <w:r w:rsidR="00B43567" w:rsidRPr="00C72602">
        <w:rPr>
          <w:rFonts w:ascii="Times New Roman" w:hAnsi="Times New Roman" w:cs="Times New Roman"/>
          <w:sz w:val="24"/>
          <w:szCs w:val="24"/>
        </w:rPr>
        <w:t>. Reflexividade, de</w:t>
      </w:r>
      <w:r w:rsidR="00FC4BDC" w:rsidRPr="00C72602">
        <w:rPr>
          <w:rFonts w:ascii="Times New Roman" w:hAnsi="Times New Roman" w:cs="Times New Roman"/>
          <w:sz w:val="24"/>
          <w:szCs w:val="24"/>
        </w:rPr>
        <w:t xml:space="preserve"> alegada</w:t>
      </w:r>
      <w:r w:rsidR="00B43567" w:rsidRPr="00C72602">
        <w:rPr>
          <w:rFonts w:ascii="Times New Roman" w:hAnsi="Times New Roman" w:cs="Times New Roman"/>
          <w:sz w:val="24"/>
          <w:szCs w:val="24"/>
        </w:rPr>
        <w:t xml:space="preserve"> lacuna na sociologia crítica se torna agora a própria forma de media</w:t>
      </w:r>
      <w:r w:rsidR="00FC4BDC" w:rsidRPr="00C72602">
        <w:rPr>
          <w:rFonts w:ascii="Times New Roman" w:hAnsi="Times New Roman" w:cs="Times New Roman"/>
          <w:sz w:val="24"/>
          <w:szCs w:val="24"/>
        </w:rPr>
        <w:t>ção que possibilita aos atores</w:t>
      </w:r>
      <w:r w:rsidR="00B43567" w:rsidRPr="00C72602">
        <w:rPr>
          <w:rFonts w:ascii="Times New Roman" w:hAnsi="Times New Roman" w:cs="Times New Roman"/>
          <w:sz w:val="24"/>
          <w:szCs w:val="24"/>
        </w:rPr>
        <w:t xml:space="preserve"> </w:t>
      </w:r>
      <w:r w:rsidR="00FC4BDC" w:rsidRPr="00C72602">
        <w:rPr>
          <w:rFonts w:ascii="Times New Roman" w:hAnsi="Times New Roman" w:cs="Times New Roman"/>
          <w:sz w:val="24"/>
          <w:szCs w:val="24"/>
        </w:rPr>
        <w:t xml:space="preserve">empreenderem </w:t>
      </w:r>
      <w:r w:rsidR="00B43567" w:rsidRPr="00C72602">
        <w:rPr>
          <w:rFonts w:ascii="Times New Roman" w:hAnsi="Times New Roman" w:cs="Times New Roman"/>
          <w:sz w:val="24"/>
          <w:szCs w:val="24"/>
        </w:rPr>
        <w:t xml:space="preserve">a conexão entre campo e </w:t>
      </w:r>
      <w:proofErr w:type="spellStart"/>
      <w:r w:rsidR="00B43567" w:rsidRPr="00C72602">
        <w:rPr>
          <w:rFonts w:ascii="Times New Roman" w:hAnsi="Times New Roman" w:cs="Times New Roman"/>
          <w:sz w:val="24"/>
          <w:szCs w:val="24"/>
        </w:rPr>
        <w:t>habitus</w:t>
      </w:r>
      <w:proofErr w:type="spellEnd"/>
      <w:r w:rsidR="00B43567" w:rsidRPr="00C72602">
        <w:rPr>
          <w:rFonts w:ascii="Times New Roman" w:hAnsi="Times New Roman" w:cs="Times New Roman"/>
          <w:sz w:val="24"/>
          <w:szCs w:val="24"/>
        </w:rPr>
        <w:t xml:space="preserve">. Enquanto a teoria do reconhecimento de Axel </w:t>
      </w:r>
      <w:proofErr w:type="spellStart"/>
      <w:r w:rsidR="00B43567" w:rsidRPr="00C72602">
        <w:rPr>
          <w:rFonts w:ascii="Times New Roman" w:hAnsi="Times New Roman" w:cs="Times New Roman"/>
          <w:sz w:val="24"/>
          <w:szCs w:val="24"/>
        </w:rPr>
        <w:t>Honneth</w:t>
      </w:r>
      <w:proofErr w:type="spellEnd"/>
      <w:r w:rsidR="00B43567" w:rsidRPr="00C72602">
        <w:rPr>
          <w:rFonts w:ascii="Times New Roman" w:hAnsi="Times New Roman" w:cs="Times New Roman"/>
          <w:sz w:val="24"/>
          <w:szCs w:val="24"/>
        </w:rPr>
        <w:t xml:space="preserve"> é com frequência interpretada como uma resposta </w:t>
      </w:r>
      <w:proofErr w:type="spellStart"/>
      <w:r w:rsidR="00B43567" w:rsidRPr="00C72602">
        <w:rPr>
          <w:rFonts w:ascii="Times New Roman" w:hAnsi="Times New Roman" w:cs="Times New Roman"/>
          <w:sz w:val="24"/>
          <w:szCs w:val="24"/>
        </w:rPr>
        <w:t>neo-hegeliana</w:t>
      </w:r>
      <w:proofErr w:type="spellEnd"/>
      <w:r w:rsidR="00B43567" w:rsidRPr="00C72602">
        <w:rPr>
          <w:rFonts w:ascii="Times New Roman" w:hAnsi="Times New Roman" w:cs="Times New Roman"/>
          <w:sz w:val="24"/>
          <w:szCs w:val="24"/>
        </w:rPr>
        <w:t xml:space="preserve"> à teoria da ação comunicativa de Habermas, não se deve esquecer que foi graças ao trabalho de Bourdieu que a dimensão não verbal da crítica e do sofrimento social das classes populares pôde se tornar o eixo da terceira geração da Escola de Frankfurt</w:t>
      </w:r>
      <w:r w:rsidR="00D93332" w:rsidRPr="00C72602">
        <w:rPr>
          <w:rFonts w:ascii="Times New Roman" w:hAnsi="Times New Roman" w:cs="Times New Roman"/>
          <w:sz w:val="24"/>
          <w:szCs w:val="24"/>
        </w:rPr>
        <w:t xml:space="preserve"> (</w:t>
      </w:r>
      <w:proofErr w:type="spellStart"/>
      <w:r w:rsidR="00D93332" w:rsidRPr="00C72602">
        <w:rPr>
          <w:rFonts w:ascii="Times New Roman" w:hAnsi="Times New Roman" w:cs="Times New Roman"/>
          <w:sz w:val="24"/>
          <w:szCs w:val="24"/>
        </w:rPr>
        <w:t>Honneth</w:t>
      </w:r>
      <w:proofErr w:type="spellEnd"/>
      <w:r w:rsidR="00D93332" w:rsidRPr="00C72602">
        <w:rPr>
          <w:rFonts w:ascii="Times New Roman" w:hAnsi="Times New Roman" w:cs="Times New Roman"/>
          <w:sz w:val="24"/>
          <w:szCs w:val="24"/>
        </w:rPr>
        <w:t xml:space="preserve">, </w:t>
      </w:r>
      <w:r w:rsidR="00211D61" w:rsidRPr="00C72602">
        <w:rPr>
          <w:rFonts w:ascii="Times New Roman" w:hAnsi="Times New Roman" w:cs="Times New Roman"/>
          <w:sz w:val="24"/>
          <w:szCs w:val="24"/>
        </w:rPr>
        <w:t>1990</w:t>
      </w:r>
      <w:r w:rsidR="00D93332" w:rsidRPr="00C72602">
        <w:rPr>
          <w:rFonts w:ascii="Times New Roman" w:hAnsi="Times New Roman" w:cs="Times New Roman"/>
          <w:sz w:val="24"/>
          <w:szCs w:val="24"/>
        </w:rPr>
        <w:t>)</w:t>
      </w:r>
      <w:r w:rsidR="00B43567" w:rsidRPr="00C72602">
        <w:rPr>
          <w:rFonts w:ascii="Times New Roman" w:hAnsi="Times New Roman" w:cs="Times New Roman"/>
          <w:sz w:val="24"/>
          <w:szCs w:val="24"/>
        </w:rPr>
        <w:t>. Nos EUA, a recepção de Bourdieu</w:t>
      </w:r>
      <w:r w:rsidR="00381A7D" w:rsidRPr="00C72602">
        <w:rPr>
          <w:rFonts w:ascii="Times New Roman" w:hAnsi="Times New Roman" w:cs="Times New Roman"/>
          <w:sz w:val="24"/>
          <w:szCs w:val="24"/>
        </w:rPr>
        <w:t xml:space="preserve"> veio após certo atraso, </w:t>
      </w:r>
      <w:proofErr w:type="gramStart"/>
      <w:r w:rsidR="00381A7D" w:rsidRPr="00C72602">
        <w:rPr>
          <w:rFonts w:ascii="Times New Roman" w:hAnsi="Times New Roman" w:cs="Times New Roman"/>
          <w:sz w:val="24"/>
          <w:szCs w:val="24"/>
        </w:rPr>
        <w:t>sendo no entanto</w:t>
      </w:r>
      <w:proofErr w:type="gramEnd"/>
      <w:r w:rsidR="00381A7D" w:rsidRPr="00C72602">
        <w:rPr>
          <w:rFonts w:ascii="Times New Roman" w:hAnsi="Times New Roman" w:cs="Times New Roman"/>
          <w:sz w:val="24"/>
          <w:szCs w:val="24"/>
        </w:rPr>
        <w:t xml:space="preserve"> suficiente mencionar os trabalhos de Craig </w:t>
      </w:r>
      <w:proofErr w:type="spellStart"/>
      <w:r w:rsidR="00381A7D" w:rsidRPr="00C72602">
        <w:rPr>
          <w:rFonts w:ascii="Times New Roman" w:hAnsi="Times New Roman" w:cs="Times New Roman"/>
          <w:sz w:val="24"/>
          <w:szCs w:val="24"/>
        </w:rPr>
        <w:t>Calhoun</w:t>
      </w:r>
      <w:proofErr w:type="spellEnd"/>
      <w:r w:rsidR="00381A7D" w:rsidRPr="00C72602">
        <w:rPr>
          <w:rFonts w:ascii="Times New Roman" w:hAnsi="Times New Roman" w:cs="Times New Roman"/>
          <w:sz w:val="24"/>
          <w:szCs w:val="24"/>
        </w:rPr>
        <w:t xml:space="preserve">, Roger </w:t>
      </w:r>
      <w:proofErr w:type="spellStart"/>
      <w:r w:rsidR="00381A7D" w:rsidRPr="00C72602">
        <w:rPr>
          <w:rFonts w:ascii="Times New Roman" w:hAnsi="Times New Roman" w:cs="Times New Roman"/>
          <w:sz w:val="24"/>
          <w:szCs w:val="24"/>
        </w:rPr>
        <w:t>Brubaker</w:t>
      </w:r>
      <w:proofErr w:type="spellEnd"/>
      <w:r w:rsidR="00381A7D" w:rsidRPr="00C72602">
        <w:rPr>
          <w:rFonts w:ascii="Times New Roman" w:hAnsi="Times New Roman" w:cs="Times New Roman"/>
          <w:sz w:val="24"/>
          <w:szCs w:val="24"/>
        </w:rPr>
        <w:t xml:space="preserve"> ou Georg </w:t>
      </w:r>
      <w:proofErr w:type="spellStart"/>
      <w:r w:rsidR="00381A7D" w:rsidRPr="00C72602">
        <w:rPr>
          <w:rFonts w:ascii="Times New Roman" w:hAnsi="Times New Roman" w:cs="Times New Roman"/>
          <w:sz w:val="24"/>
          <w:szCs w:val="24"/>
        </w:rPr>
        <w:t>Steinmetz</w:t>
      </w:r>
      <w:proofErr w:type="spellEnd"/>
      <w:r w:rsidR="00381A7D" w:rsidRPr="00C72602">
        <w:rPr>
          <w:rFonts w:ascii="Times New Roman" w:hAnsi="Times New Roman" w:cs="Times New Roman"/>
          <w:sz w:val="24"/>
          <w:szCs w:val="24"/>
        </w:rPr>
        <w:t xml:space="preserve"> para testemunharmos a força de sua influência através do Atlântico. Mesmo o movimento </w:t>
      </w:r>
      <w:r w:rsidR="00FC4BDC" w:rsidRPr="00C72602">
        <w:rPr>
          <w:rFonts w:ascii="Times New Roman" w:hAnsi="Times New Roman" w:cs="Times New Roman"/>
          <w:sz w:val="24"/>
          <w:szCs w:val="24"/>
        </w:rPr>
        <w:t>para</w:t>
      </w:r>
      <w:r w:rsidR="00381A7D" w:rsidRPr="00C72602">
        <w:rPr>
          <w:rFonts w:ascii="Times New Roman" w:hAnsi="Times New Roman" w:cs="Times New Roman"/>
          <w:sz w:val="24"/>
          <w:szCs w:val="24"/>
        </w:rPr>
        <w:t xml:space="preserve"> uma sociologia cultural em torno de Jeffrey Alexander não deixa de ser uma alternativa explícita ao materialismo da sociologia </w:t>
      </w:r>
      <w:proofErr w:type="spellStart"/>
      <w:r w:rsidR="00381A7D" w:rsidRPr="00C72602">
        <w:rPr>
          <w:rFonts w:ascii="Times New Roman" w:hAnsi="Times New Roman" w:cs="Times New Roman"/>
          <w:sz w:val="24"/>
          <w:szCs w:val="24"/>
        </w:rPr>
        <w:t>bourdieusiana</w:t>
      </w:r>
      <w:proofErr w:type="spellEnd"/>
      <w:r w:rsidR="00381A7D" w:rsidRPr="00C72602">
        <w:rPr>
          <w:rFonts w:ascii="Times New Roman" w:hAnsi="Times New Roman" w:cs="Times New Roman"/>
          <w:sz w:val="24"/>
          <w:szCs w:val="24"/>
        </w:rPr>
        <w:t xml:space="preserve"> da cultura e da arte. A inde</w:t>
      </w:r>
      <w:r w:rsidR="00FC4BDC" w:rsidRPr="00C72602">
        <w:rPr>
          <w:rFonts w:ascii="Times New Roman" w:hAnsi="Times New Roman" w:cs="Times New Roman"/>
          <w:sz w:val="24"/>
          <w:szCs w:val="24"/>
        </w:rPr>
        <w:t xml:space="preserve">pendência analítica da cultura </w:t>
      </w:r>
      <w:r w:rsidR="008C4174">
        <w:rPr>
          <w:rFonts w:ascii="Times New Roman" w:hAnsi="Times New Roman" w:cs="Times New Roman"/>
          <w:sz w:val="24"/>
          <w:szCs w:val="24"/>
        </w:rPr>
        <w:t>pode ser lida como</w:t>
      </w:r>
      <w:r w:rsidR="00381A7D" w:rsidRPr="00C72602">
        <w:rPr>
          <w:rFonts w:ascii="Times New Roman" w:hAnsi="Times New Roman" w:cs="Times New Roman"/>
          <w:sz w:val="24"/>
          <w:szCs w:val="24"/>
        </w:rPr>
        <w:t xml:space="preserve"> </w:t>
      </w:r>
      <w:r w:rsidR="008C4174">
        <w:rPr>
          <w:rFonts w:ascii="Times New Roman" w:hAnsi="Times New Roman" w:cs="Times New Roman"/>
          <w:sz w:val="24"/>
          <w:szCs w:val="24"/>
        </w:rPr>
        <w:t>um</w:t>
      </w:r>
      <w:r w:rsidR="00381A7D" w:rsidRPr="00C72602">
        <w:rPr>
          <w:rFonts w:ascii="Times New Roman" w:hAnsi="Times New Roman" w:cs="Times New Roman"/>
          <w:sz w:val="24"/>
          <w:szCs w:val="24"/>
        </w:rPr>
        <w:t>a resposta ao reducionismo dos campos</w:t>
      </w:r>
      <w:r w:rsidR="00D93332" w:rsidRPr="00C72602">
        <w:rPr>
          <w:rFonts w:ascii="Times New Roman" w:hAnsi="Times New Roman" w:cs="Times New Roman"/>
          <w:sz w:val="24"/>
          <w:szCs w:val="24"/>
        </w:rPr>
        <w:t xml:space="preserve"> (</w:t>
      </w:r>
      <w:r w:rsidR="00211D61" w:rsidRPr="00C72602">
        <w:rPr>
          <w:rFonts w:ascii="Times New Roman" w:hAnsi="Times New Roman" w:cs="Times New Roman"/>
          <w:sz w:val="24"/>
          <w:szCs w:val="24"/>
        </w:rPr>
        <w:t>Alexander, 1995</w:t>
      </w:r>
      <w:r w:rsidR="00D93332" w:rsidRPr="00C72602">
        <w:rPr>
          <w:rFonts w:ascii="Times New Roman" w:hAnsi="Times New Roman" w:cs="Times New Roman"/>
          <w:sz w:val="24"/>
          <w:szCs w:val="24"/>
        </w:rPr>
        <w:t>)</w:t>
      </w:r>
      <w:r w:rsidR="00381A7D" w:rsidRPr="00C72602">
        <w:rPr>
          <w:rFonts w:ascii="Times New Roman" w:hAnsi="Times New Roman" w:cs="Times New Roman"/>
          <w:sz w:val="24"/>
          <w:szCs w:val="24"/>
        </w:rPr>
        <w:t xml:space="preserve">. De modo similar, as múltiplas viradas no interior da sociologia que engendraram inovações paradigmáticas procuram, com frequência, vincular sua legitimidade intelectual a Bourdieu. Em suas formulações iniciais, a sociologia relacional </w:t>
      </w:r>
      <w:r w:rsidR="00053080" w:rsidRPr="00C72602">
        <w:rPr>
          <w:rFonts w:ascii="Times New Roman" w:hAnsi="Times New Roman" w:cs="Times New Roman"/>
          <w:sz w:val="24"/>
          <w:szCs w:val="24"/>
        </w:rPr>
        <w:t>(</w:t>
      </w:r>
      <w:proofErr w:type="spellStart"/>
      <w:r w:rsidR="00D93332" w:rsidRPr="00C72602">
        <w:rPr>
          <w:rFonts w:ascii="Times New Roman" w:hAnsi="Times New Roman" w:cs="Times New Roman"/>
          <w:sz w:val="24"/>
          <w:szCs w:val="24"/>
        </w:rPr>
        <w:t>Dépelteau</w:t>
      </w:r>
      <w:proofErr w:type="spellEnd"/>
      <w:r w:rsidR="00053080" w:rsidRPr="00C72602">
        <w:rPr>
          <w:rFonts w:ascii="Times New Roman" w:hAnsi="Times New Roman" w:cs="Times New Roman"/>
          <w:sz w:val="24"/>
          <w:szCs w:val="24"/>
        </w:rPr>
        <w:t xml:space="preserve"> e </w:t>
      </w:r>
      <w:proofErr w:type="spellStart"/>
      <w:r w:rsidR="00053080" w:rsidRPr="00C72602">
        <w:rPr>
          <w:rFonts w:ascii="Times New Roman" w:hAnsi="Times New Roman" w:cs="Times New Roman"/>
          <w:sz w:val="24"/>
          <w:szCs w:val="24"/>
        </w:rPr>
        <w:t>Vandenberghe</w:t>
      </w:r>
      <w:proofErr w:type="spellEnd"/>
      <w:r w:rsidR="00D93332" w:rsidRPr="00C72602">
        <w:rPr>
          <w:rFonts w:ascii="Times New Roman" w:hAnsi="Times New Roman" w:cs="Times New Roman"/>
          <w:sz w:val="24"/>
          <w:szCs w:val="24"/>
        </w:rPr>
        <w:t xml:space="preserve">, 2021) </w:t>
      </w:r>
      <w:r w:rsidR="00381A7D" w:rsidRPr="00C72602">
        <w:rPr>
          <w:rFonts w:ascii="Times New Roman" w:hAnsi="Times New Roman" w:cs="Times New Roman"/>
          <w:sz w:val="24"/>
          <w:szCs w:val="24"/>
        </w:rPr>
        <w:t>combinou uma abordagem mais estruturalista ao campo com outra mais pragmática ao</w:t>
      </w:r>
      <w:r w:rsidR="00FC4BDC" w:rsidRPr="00C72602">
        <w:rPr>
          <w:rFonts w:ascii="Times New Roman" w:hAnsi="Times New Roman" w:cs="Times New Roman"/>
          <w:sz w:val="24"/>
          <w:szCs w:val="24"/>
        </w:rPr>
        <w:t>s</w:t>
      </w:r>
      <w:r w:rsidR="00381A7D" w:rsidRPr="00C72602">
        <w:rPr>
          <w:rFonts w:ascii="Times New Roman" w:hAnsi="Times New Roman" w:cs="Times New Roman"/>
          <w:sz w:val="24"/>
          <w:szCs w:val="24"/>
        </w:rPr>
        <w:t xml:space="preserve"> processos e práticas. Quando </w:t>
      </w:r>
      <w:proofErr w:type="spellStart"/>
      <w:r w:rsidR="00381A7D" w:rsidRPr="00C72602">
        <w:rPr>
          <w:rFonts w:ascii="Times New Roman" w:hAnsi="Times New Roman" w:cs="Times New Roman"/>
          <w:sz w:val="24"/>
          <w:szCs w:val="24"/>
        </w:rPr>
        <w:t>Dépelteau</w:t>
      </w:r>
      <w:proofErr w:type="spellEnd"/>
      <w:r w:rsidR="00381A7D" w:rsidRPr="00C72602">
        <w:rPr>
          <w:rFonts w:ascii="Times New Roman" w:hAnsi="Times New Roman" w:cs="Times New Roman"/>
          <w:sz w:val="24"/>
          <w:szCs w:val="24"/>
        </w:rPr>
        <w:t xml:space="preserve"> desenvolveu a sociologia relacional de Mustafa </w:t>
      </w:r>
      <w:proofErr w:type="spellStart"/>
      <w:r w:rsidR="00381A7D" w:rsidRPr="00C72602">
        <w:rPr>
          <w:rFonts w:ascii="Times New Roman" w:hAnsi="Times New Roman" w:cs="Times New Roman"/>
          <w:sz w:val="24"/>
          <w:szCs w:val="24"/>
        </w:rPr>
        <w:t>Emi</w:t>
      </w:r>
      <w:r w:rsidR="00D93332" w:rsidRPr="00C72602">
        <w:rPr>
          <w:rFonts w:ascii="Times New Roman" w:hAnsi="Times New Roman" w:cs="Times New Roman"/>
          <w:sz w:val="24"/>
          <w:szCs w:val="24"/>
        </w:rPr>
        <w:t>r</w:t>
      </w:r>
      <w:r w:rsidR="00381A7D" w:rsidRPr="00C72602">
        <w:rPr>
          <w:rFonts w:ascii="Times New Roman" w:hAnsi="Times New Roman" w:cs="Times New Roman"/>
          <w:sz w:val="24"/>
          <w:szCs w:val="24"/>
        </w:rPr>
        <w:t>bayer</w:t>
      </w:r>
      <w:proofErr w:type="spellEnd"/>
      <w:r w:rsidR="00381A7D" w:rsidRPr="00C72602">
        <w:rPr>
          <w:rFonts w:ascii="Times New Roman" w:hAnsi="Times New Roman" w:cs="Times New Roman"/>
          <w:sz w:val="24"/>
          <w:szCs w:val="24"/>
        </w:rPr>
        <w:t xml:space="preserve"> em uma abordagem mais processualmente orientada, ele não fez mais do que</w:t>
      </w:r>
      <w:r w:rsidR="009525D4" w:rsidRPr="00C72602">
        <w:rPr>
          <w:rFonts w:ascii="Times New Roman" w:hAnsi="Times New Roman" w:cs="Times New Roman"/>
          <w:sz w:val="24"/>
          <w:szCs w:val="24"/>
        </w:rPr>
        <w:t xml:space="preserve"> substituir Bourdieu por Elias, com o resultado de que sua ontologia plana encontrou crescente dificuldades em levar em conta a deriva sistêmica das configurações humanas. Ademais, a virada prática nas ciências humanas</w:t>
      </w:r>
      <w:r w:rsidR="00053080" w:rsidRPr="00C72602">
        <w:rPr>
          <w:rFonts w:ascii="Times New Roman" w:hAnsi="Times New Roman" w:cs="Times New Roman"/>
          <w:sz w:val="24"/>
          <w:szCs w:val="24"/>
        </w:rPr>
        <w:t xml:space="preserve"> (</w:t>
      </w:r>
      <w:proofErr w:type="spellStart"/>
      <w:r w:rsidR="00053080" w:rsidRPr="00C72602">
        <w:rPr>
          <w:rFonts w:ascii="Times New Roman" w:hAnsi="Times New Roman" w:cs="Times New Roman"/>
          <w:sz w:val="24"/>
          <w:szCs w:val="24"/>
        </w:rPr>
        <w:t>Reckwitz</w:t>
      </w:r>
      <w:proofErr w:type="spellEnd"/>
      <w:r w:rsidR="00053080" w:rsidRPr="00C72602">
        <w:rPr>
          <w:rFonts w:ascii="Times New Roman" w:hAnsi="Times New Roman" w:cs="Times New Roman"/>
          <w:sz w:val="24"/>
          <w:szCs w:val="24"/>
        </w:rPr>
        <w:t>, 2002)</w:t>
      </w:r>
      <w:r w:rsidR="00D93332" w:rsidRPr="00C72602">
        <w:rPr>
          <w:rFonts w:ascii="Times New Roman" w:hAnsi="Times New Roman" w:cs="Times New Roman"/>
          <w:sz w:val="24"/>
          <w:szCs w:val="24"/>
        </w:rPr>
        <w:t xml:space="preserve"> </w:t>
      </w:r>
      <w:r w:rsidR="009525D4" w:rsidRPr="00C72602">
        <w:rPr>
          <w:rFonts w:ascii="Times New Roman" w:hAnsi="Times New Roman" w:cs="Times New Roman"/>
          <w:sz w:val="24"/>
          <w:szCs w:val="24"/>
        </w:rPr>
        <w:t>encontrou em Bourdieu uma de suas fontes na medida em que redescobriu a incorporação, por parte do sociólogo francês, da pragmática dos jogos de linguagem</w:t>
      </w:r>
      <w:r w:rsidR="00816DF9" w:rsidRPr="00C72602">
        <w:rPr>
          <w:rFonts w:ascii="Times New Roman" w:hAnsi="Times New Roman" w:cs="Times New Roman"/>
          <w:sz w:val="24"/>
          <w:szCs w:val="24"/>
        </w:rPr>
        <w:t xml:space="preserve"> de Wittgenstein</w:t>
      </w:r>
      <w:r w:rsidR="009525D4" w:rsidRPr="00C72602">
        <w:rPr>
          <w:rFonts w:ascii="Times New Roman" w:hAnsi="Times New Roman" w:cs="Times New Roman"/>
          <w:sz w:val="24"/>
          <w:szCs w:val="24"/>
        </w:rPr>
        <w:t xml:space="preserve"> </w:t>
      </w:r>
      <w:r w:rsidR="00CB5BEC">
        <w:rPr>
          <w:rFonts w:ascii="Times New Roman" w:hAnsi="Times New Roman" w:cs="Times New Roman"/>
          <w:sz w:val="24"/>
          <w:szCs w:val="24"/>
        </w:rPr>
        <w:t>no seio de</w:t>
      </w:r>
      <w:r w:rsidR="009525D4" w:rsidRPr="00C72602">
        <w:rPr>
          <w:rFonts w:ascii="Times New Roman" w:hAnsi="Times New Roman" w:cs="Times New Roman"/>
          <w:sz w:val="24"/>
          <w:szCs w:val="24"/>
        </w:rPr>
        <w:t xml:space="preserve"> sua lógica da prática. Na interseção entre sociologia, antropologia e </w:t>
      </w:r>
      <w:proofErr w:type="spellStart"/>
      <w:r w:rsidR="009525D4" w:rsidRPr="00C72602">
        <w:rPr>
          <w:rFonts w:ascii="Times New Roman" w:hAnsi="Times New Roman" w:cs="Times New Roman"/>
          <w:i/>
          <w:sz w:val="24"/>
          <w:szCs w:val="24"/>
        </w:rPr>
        <w:t>theatre</w:t>
      </w:r>
      <w:proofErr w:type="spellEnd"/>
      <w:r w:rsidR="009525D4" w:rsidRPr="00C72602">
        <w:rPr>
          <w:rFonts w:ascii="Times New Roman" w:hAnsi="Times New Roman" w:cs="Times New Roman"/>
          <w:i/>
          <w:sz w:val="24"/>
          <w:szCs w:val="24"/>
        </w:rPr>
        <w:t xml:space="preserve"> </w:t>
      </w:r>
      <w:proofErr w:type="spellStart"/>
      <w:r w:rsidR="009525D4" w:rsidRPr="00C72602">
        <w:rPr>
          <w:rFonts w:ascii="Times New Roman" w:hAnsi="Times New Roman" w:cs="Times New Roman"/>
          <w:i/>
          <w:sz w:val="24"/>
          <w:szCs w:val="24"/>
        </w:rPr>
        <w:t>studies</w:t>
      </w:r>
      <w:proofErr w:type="spellEnd"/>
      <w:r w:rsidR="00A14BD7" w:rsidRPr="00C72602">
        <w:rPr>
          <w:rFonts w:ascii="Times New Roman" w:hAnsi="Times New Roman" w:cs="Times New Roman"/>
          <w:sz w:val="24"/>
          <w:szCs w:val="24"/>
        </w:rPr>
        <w:t xml:space="preserve">, a virada performativa </w:t>
      </w:r>
      <w:r w:rsidR="00053080" w:rsidRPr="00C72602">
        <w:rPr>
          <w:rFonts w:ascii="Times New Roman" w:hAnsi="Times New Roman" w:cs="Times New Roman"/>
          <w:sz w:val="24"/>
          <w:szCs w:val="24"/>
        </w:rPr>
        <w:t>(</w:t>
      </w:r>
      <w:proofErr w:type="spellStart"/>
      <w:r w:rsidR="00053080" w:rsidRPr="00C72602">
        <w:rPr>
          <w:rFonts w:ascii="Times New Roman" w:hAnsi="Times New Roman" w:cs="Times New Roman"/>
          <w:sz w:val="24"/>
          <w:szCs w:val="24"/>
        </w:rPr>
        <w:t>Thrift</w:t>
      </w:r>
      <w:proofErr w:type="spellEnd"/>
      <w:r w:rsidR="00053080" w:rsidRPr="00C72602">
        <w:rPr>
          <w:rFonts w:ascii="Times New Roman" w:hAnsi="Times New Roman" w:cs="Times New Roman"/>
          <w:sz w:val="24"/>
          <w:szCs w:val="24"/>
        </w:rPr>
        <w:t xml:space="preserve">, </w:t>
      </w:r>
      <w:r w:rsidR="00B56082" w:rsidRPr="00C72602">
        <w:rPr>
          <w:rFonts w:ascii="Times New Roman" w:hAnsi="Times New Roman" w:cs="Times New Roman"/>
          <w:sz w:val="24"/>
          <w:szCs w:val="24"/>
        </w:rPr>
        <w:t>2008)</w:t>
      </w:r>
      <w:r w:rsidR="00D93332" w:rsidRPr="00C72602">
        <w:rPr>
          <w:rFonts w:ascii="Times New Roman" w:hAnsi="Times New Roman" w:cs="Times New Roman"/>
          <w:color w:val="FF0000"/>
          <w:sz w:val="24"/>
          <w:szCs w:val="24"/>
        </w:rPr>
        <w:t xml:space="preserve"> </w:t>
      </w:r>
      <w:r w:rsidR="00A14BD7" w:rsidRPr="00C72602">
        <w:rPr>
          <w:rFonts w:ascii="Times New Roman" w:hAnsi="Times New Roman" w:cs="Times New Roman"/>
          <w:sz w:val="24"/>
          <w:szCs w:val="24"/>
        </w:rPr>
        <w:t>encontrou</w:t>
      </w:r>
      <w:r w:rsidR="009525D4" w:rsidRPr="00C72602">
        <w:rPr>
          <w:rFonts w:ascii="Times New Roman" w:hAnsi="Times New Roman" w:cs="Times New Roman"/>
          <w:sz w:val="24"/>
          <w:szCs w:val="24"/>
        </w:rPr>
        <w:t xml:space="preserve"> Bourdieu três vezes. Primeiro, com Goffman como dramaturgia, depois com Searle como ontologia performativa e, finalmente, com a tentativa de Butler de abrir o </w:t>
      </w:r>
      <w:proofErr w:type="spellStart"/>
      <w:r w:rsidR="009525D4" w:rsidRPr="00C72602">
        <w:rPr>
          <w:rFonts w:ascii="Times New Roman" w:hAnsi="Times New Roman" w:cs="Times New Roman"/>
          <w:sz w:val="24"/>
          <w:szCs w:val="24"/>
        </w:rPr>
        <w:t>habitus</w:t>
      </w:r>
      <w:proofErr w:type="spellEnd"/>
      <w:r w:rsidR="009525D4" w:rsidRPr="00C72602">
        <w:rPr>
          <w:rFonts w:ascii="Times New Roman" w:hAnsi="Times New Roman" w:cs="Times New Roman"/>
          <w:sz w:val="24"/>
          <w:szCs w:val="24"/>
        </w:rPr>
        <w:t xml:space="preserve"> através da iteração. Em todos os casos, seja no interior ou no exterior da fronteira disciplinar, é possível resguardar a coerência do discurso sociológico, mesmo quando sua relevância se encontra em declínio.</w:t>
      </w:r>
      <w:r w:rsidR="00A14BD7" w:rsidRPr="00C72602">
        <w:rPr>
          <w:rFonts w:ascii="Times New Roman" w:hAnsi="Times New Roman" w:cs="Times New Roman"/>
          <w:sz w:val="24"/>
          <w:szCs w:val="24"/>
        </w:rPr>
        <w:t xml:space="preserve"> </w:t>
      </w:r>
      <w:r w:rsidR="008A4C16" w:rsidRPr="00C72602">
        <w:rPr>
          <w:rFonts w:ascii="Times New Roman" w:hAnsi="Times New Roman" w:cs="Times New Roman"/>
          <w:sz w:val="24"/>
          <w:szCs w:val="24"/>
        </w:rPr>
        <w:t xml:space="preserve">Se Bourdieu é tão central ainda hoje </w:t>
      </w:r>
      <w:r w:rsidR="000C6DD2" w:rsidRPr="00C72602">
        <w:rPr>
          <w:rFonts w:ascii="Times New Roman" w:hAnsi="Times New Roman" w:cs="Times New Roman"/>
          <w:sz w:val="24"/>
          <w:szCs w:val="24"/>
        </w:rPr>
        <w:t>não é só</w:t>
      </w:r>
      <w:r w:rsidR="008A4C16" w:rsidRPr="00C72602">
        <w:rPr>
          <w:rFonts w:ascii="Times New Roman" w:hAnsi="Times New Roman" w:cs="Times New Roman"/>
          <w:sz w:val="24"/>
          <w:szCs w:val="24"/>
        </w:rPr>
        <w:t xml:space="preserve"> </w:t>
      </w:r>
      <w:r w:rsidR="00CB5BEC">
        <w:rPr>
          <w:rFonts w:ascii="Times New Roman" w:hAnsi="Times New Roman" w:cs="Times New Roman"/>
          <w:sz w:val="24"/>
          <w:szCs w:val="24"/>
        </w:rPr>
        <w:t>por haver incorporado</w:t>
      </w:r>
      <w:r w:rsidR="008A4C16" w:rsidRPr="00C72602">
        <w:rPr>
          <w:rFonts w:ascii="Times New Roman" w:hAnsi="Times New Roman" w:cs="Times New Roman"/>
          <w:sz w:val="24"/>
          <w:szCs w:val="24"/>
        </w:rPr>
        <w:t xml:space="preserve"> todas as tendências </w:t>
      </w:r>
      <w:r w:rsidR="000C6DD2" w:rsidRPr="00C72602">
        <w:rPr>
          <w:rFonts w:ascii="Times New Roman" w:hAnsi="Times New Roman" w:cs="Times New Roman"/>
          <w:sz w:val="24"/>
          <w:szCs w:val="24"/>
        </w:rPr>
        <w:t xml:space="preserve">intelectuais (da fenomenologia até o estruturalismo) da sua época, mas também porque ele representa a versão mais </w:t>
      </w:r>
      <w:r w:rsidR="00163F17" w:rsidRPr="00C72602">
        <w:rPr>
          <w:rFonts w:ascii="Times New Roman" w:hAnsi="Times New Roman" w:cs="Times New Roman"/>
          <w:sz w:val="24"/>
          <w:szCs w:val="24"/>
        </w:rPr>
        <w:t>“</w:t>
      </w:r>
      <w:r w:rsidR="000C6DD2" w:rsidRPr="00C72602">
        <w:rPr>
          <w:rFonts w:ascii="Times New Roman" w:hAnsi="Times New Roman" w:cs="Times New Roman"/>
          <w:sz w:val="24"/>
          <w:szCs w:val="24"/>
        </w:rPr>
        <w:t>acabad</w:t>
      </w:r>
      <w:r w:rsidR="00163F17" w:rsidRPr="00C72602">
        <w:rPr>
          <w:rFonts w:ascii="Times New Roman" w:hAnsi="Times New Roman" w:cs="Times New Roman"/>
          <w:sz w:val="24"/>
          <w:szCs w:val="24"/>
        </w:rPr>
        <w:t>a” da teoria social do século XX</w:t>
      </w:r>
      <w:r w:rsidR="00A456B2">
        <w:rPr>
          <w:rFonts w:ascii="Times New Roman" w:hAnsi="Times New Roman" w:cs="Times New Roman"/>
          <w:sz w:val="24"/>
          <w:szCs w:val="24"/>
        </w:rPr>
        <w:t xml:space="preserve">, </w:t>
      </w:r>
      <w:r w:rsidR="00DE2B2A" w:rsidRPr="00D54DEC">
        <w:rPr>
          <w:rFonts w:ascii="Times New Roman" w:hAnsi="Times New Roman" w:cs="Times New Roman"/>
          <w:sz w:val="24"/>
          <w:szCs w:val="24"/>
        </w:rPr>
        <w:t xml:space="preserve">revelando </w:t>
      </w:r>
      <w:r w:rsidR="00CB5BEC" w:rsidRPr="00D54DEC">
        <w:rPr>
          <w:rFonts w:ascii="Times New Roman" w:hAnsi="Times New Roman" w:cs="Times New Roman"/>
          <w:sz w:val="24"/>
          <w:szCs w:val="24"/>
        </w:rPr>
        <w:t>seus limites e possibilidades</w:t>
      </w:r>
      <w:r w:rsidR="00163F17" w:rsidRPr="00C72602">
        <w:rPr>
          <w:rFonts w:ascii="Times New Roman" w:hAnsi="Times New Roman" w:cs="Times New Roman"/>
          <w:sz w:val="24"/>
          <w:szCs w:val="24"/>
        </w:rPr>
        <w:t xml:space="preserve">. </w:t>
      </w:r>
    </w:p>
    <w:p w14:paraId="31E21639" w14:textId="64FE5D5F" w:rsidR="003A7E43" w:rsidRPr="00C72602" w:rsidRDefault="003A7E43" w:rsidP="00C72602">
      <w:pPr>
        <w:spacing w:after="0" w:line="240" w:lineRule="auto"/>
        <w:jc w:val="both"/>
        <w:rPr>
          <w:rFonts w:ascii="Times New Roman" w:hAnsi="Times New Roman" w:cs="Times New Roman"/>
          <w:sz w:val="24"/>
          <w:szCs w:val="24"/>
        </w:rPr>
      </w:pPr>
      <w:r w:rsidRPr="00C72602">
        <w:rPr>
          <w:rFonts w:ascii="Times New Roman" w:hAnsi="Times New Roman" w:cs="Times New Roman"/>
          <w:sz w:val="24"/>
          <w:szCs w:val="24"/>
        </w:rPr>
        <w:t xml:space="preserve">Seja como for, acreditamos que </w:t>
      </w:r>
      <w:r w:rsidR="00CB5BEC">
        <w:rPr>
          <w:rFonts w:ascii="Times New Roman" w:hAnsi="Times New Roman" w:cs="Times New Roman"/>
          <w:sz w:val="24"/>
          <w:szCs w:val="24"/>
        </w:rPr>
        <w:t>é</w:t>
      </w:r>
      <w:r w:rsidRPr="00C72602">
        <w:rPr>
          <w:rFonts w:ascii="Times New Roman" w:hAnsi="Times New Roman" w:cs="Times New Roman"/>
          <w:sz w:val="24"/>
          <w:szCs w:val="24"/>
        </w:rPr>
        <w:t xml:space="preserve"> possível pensar a sociologia (i) como disciplina especializada ou, por assim dizer, uma ciência como as outras, e talvez </w:t>
      </w:r>
      <w:proofErr w:type="spellStart"/>
      <w:r w:rsidRPr="00C72602">
        <w:rPr>
          <w:rFonts w:ascii="Times New Roman" w:hAnsi="Times New Roman" w:cs="Times New Roman"/>
          <w:sz w:val="24"/>
          <w:szCs w:val="24"/>
        </w:rPr>
        <w:t>Luhmann</w:t>
      </w:r>
      <w:proofErr w:type="spellEnd"/>
      <w:r w:rsidRPr="00C72602">
        <w:rPr>
          <w:rFonts w:ascii="Times New Roman" w:hAnsi="Times New Roman" w:cs="Times New Roman"/>
          <w:sz w:val="24"/>
          <w:szCs w:val="24"/>
        </w:rPr>
        <w:t xml:space="preserve"> seja a </w:t>
      </w:r>
      <w:r w:rsidRPr="00C72602">
        <w:rPr>
          <w:rFonts w:ascii="Times New Roman" w:hAnsi="Times New Roman" w:cs="Times New Roman"/>
          <w:sz w:val="24"/>
          <w:szCs w:val="24"/>
        </w:rPr>
        <w:lastRenderedPageBreak/>
        <w:t xml:space="preserve">expressão </w:t>
      </w:r>
      <w:r w:rsidR="0064096C" w:rsidRPr="00C72602">
        <w:rPr>
          <w:rFonts w:ascii="Times New Roman" w:hAnsi="Times New Roman" w:cs="Times New Roman"/>
          <w:sz w:val="24"/>
          <w:szCs w:val="24"/>
        </w:rPr>
        <w:t>limítrofe</w:t>
      </w:r>
      <w:r w:rsidRPr="00C72602">
        <w:rPr>
          <w:rFonts w:ascii="Times New Roman" w:hAnsi="Times New Roman" w:cs="Times New Roman"/>
          <w:sz w:val="24"/>
          <w:szCs w:val="24"/>
        </w:rPr>
        <w:t xml:space="preserve"> dessa possibilidade; (</w:t>
      </w:r>
      <w:proofErr w:type="spellStart"/>
      <w:r w:rsidRPr="00C72602">
        <w:rPr>
          <w:rFonts w:ascii="Times New Roman" w:hAnsi="Times New Roman" w:cs="Times New Roman"/>
          <w:sz w:val="24"/>
          <w:szCs w:val="24"/>
        </w:rPr>
        <w:t>ii</w:t>
      </w:r>
      <w:proofErr w:type="spellEnd"/>
      <w:r w:rsidRPr="00C72602">
        <w:rPr>
          <w:rFonts w:ascii="Times New Roman" w:hAnsi="Times New Roman" w:cs="Times New Roman"/>
          <w:sz w:val="24"/>
          <w:szCs w:val="24"/>
        </w:rPr>
        <w:t xml:space="preserve">) como interpretação geral da modernidade, com ela emergindo e, para alguns, com suas </w:t>
      </w:r>
      <w:r w:rsidR="00CB5BEC">
        <w:rPr>
          <w:rFonts w:ascii="Times New Roman" w:hAnsi="Times New Roman" w:cs="Times New Roman"/>
          <w:sz w:val="24"/>
          <w:szCs w:val="24"/>
        </w:rPr>
        <w:t>categorias e pressupostos</w:t>
      </w:r>
      <w:r w:rsidRPr="00C72602">
        <w:rPr>
          <w:rFonts w:ascii="Times New Roman" w:hAnsi="Times New Roman" w:cs="Times New Roman"/>
          <w:sz w:val="24"/>
          <w:szCs w:val="24"/>
        </w:rPr>
        <w:t xml:space="preserve"> firmemente atados ao destino do solo histórico ao qual inescapavelmente pertence</w:t>
      </w:r>
      <w:r w:rsidR="00CB5BEC">
        <w:rPr>
          <w:rFonts w:ascii="Times New Roman" w:hAnsi="Times New Roman" w:cs="Times New Roman"/>
          <w:sz w:val="24"/>
          <w:szCs w:val="24"/>
        </w:rPr>
        <w:t>m</w:t>
      </w:r>
      <w:r w:rsidRPr="00C72602">
        <w:rPr>
          <w:rFonts w:ascii="Times New Roman" w:hAnsi="Times New Roman" w:cs="Times New Roman"/>
          <w:sz w:val="24"/>
          <w:szCs w:val="24"/>
        </w:rPr>
        <w:t>; (</w:t>
      </w:r>
      <w:proofErr w:type="spellStart"/>
      <w:r w:rsidRPr="00C72602">
        <w:rPr>
          <w:rFonts w:ascii="Times New Roman" w:hAnsi="Times New Roman" w:cs="Times New Roman"/>
          <w:sz w:val="24"/>
          <w:szCs w:val="24"/>
        </w:rPr>
        <w:t>iii</w:t>
      </w:r>
      <w:proofErr w:type="spellEnd"/>
      <w:r w:rsidRPr="00C72602">
        <w:rPr>
          <w:rFonts w:ascii="Times New Roman" w:hAnsi="Times New Roman" w:cs="Times New Roman"/>
          <w:sz w:val="24"/>
          <w:szCs w:val="24"/>
        </w:rPr>
        <w:t>)</w:t>
      </w:r>
      <w:r w:rsidR="00B9480F" w:rsidRPr="00C72602">
        <w:rPr>
          <w:rFonts w:ascii="Times New Roman" w:hAnsi="Times New Roman" w:cs="Times New Roman"/>
          <w:sz w:val="24"/>
          <w:szCs w:val="24"/>
        </w:rPr>
        <w:t xml:space="preserve"> como autocompreensão histórico-racional da coexistência humana, </w:t>
      </w:r>
      <w:r w:rsidR="001752FD">
        <w:rPr>
          <w:rFonts w:ascii="Times New Roman" w:hAnsi="Times New Roman" w:cs="Times New Roman"/>
          <w:sz w:val="24"/>
          <w:szCs w:val="24"/>
        </w:rPr>
        <w:t xml:space="preserve">de si não apenas </w:t>
      </w:r>
      <w:r w:rsidR="001752FD" w:rsidRPr="001752FD">
        <w:rPr>
          <w:rFonts w:ascii="Times New Roman" w:hAnsi="Times New Roman" w:cs="Times New Roman"/>
          <w:i/>
          <w:iCs/>
          <w:sz w:val="24"/>
          <w:szCs w:val="24"/>
        </w:rPr>
        <w:t>por</w:t>
      </w:r>
      <w:r w:rsidR="001752FD">
        <w:rPr>
          <w:rFonts w:ascii="Times New Roman" w:hAnsi="Times New Roman" w:cs="Times New Roman"/>
          <w:sz w:val="24"/>
          <w:szCs w:val="24"/>
        </w:rPr>
        <w:t xml:space="preserve"> mas também </w:t>
      </w:r>
      <w:r w:rsidR="001752FD" w:rsidRPr="001752FD">
        <w:rPr>
          <w:rFonts w:ascii="Times New Roman" w:hAnsi="Times New Roman" w:cs="Times New Roman"/>
          <w:i/>
          <w:iCs/>
          <w:sz w:val="24"/>
          <w:szCs w:val="24"/>
        </w:rPr>
        <w:t>para</w:t>
      </w:r>
      <w:r w:rsidR="001752FD">
        <w:rPr>
          <w:rFonts w:ascii="Times New Roman" w:hAnsi="Times New Roman" w:cs="Times New Roman"/>
          <w:sz w:val="24"/>
          <w:szCs w:val="24"/>
        </w:rPr>
        <w:t xml:space="preserve"> si mesma</w:t>
      </w:r>
      <w:r w:rsidR="00B9480F" w:rsidRPr="00C72602">
        <w:rPr>
          <w:rFonts w:ascii="Times New Roman" w:hAnsi="Times New Roman" w:cs="Times New Roman"/>
          <w:sz w:val="24"/>
          <w:szCs w:val="24"/>
        </w:rPr>
        <w:t xml:space="preserve">, ou seja, como expressão </w:t>
      </w:r>
      <w:r w:rsidR="001752FD">
        <w:rPr>
          <w:rFonts w:ascii="Times New Roman" w:hAnsi="Times New Roman" w:cs="Times New Roman"/>
          <w:sz w:val="24"/>
          <w:szCs w:val="24"/>
        </w:rPr>
        <w:t>histórico-</w:t>
      </w:r>
      <w:r w:rsidR="00B9480F" w:rsidRPr="00C72602">
        <w:rPr>
          <w:rFonts w:ascii="Times New Roman" w:hAnsi="Times New Roman" w:cs="Times New Roman"/>
          <w:sz w:val="24"/>
          <w:szCs w:val="24"/>
        </w:rPr>
        <w:t xml:space="preserve">racional do </w:t>
      </w:r>
      <w:r w:rsidR="0015258C">
        <w:rPr>
          <w:rFonts w:ascii="Times New Roman" w:hAnsi="Times New Roman" w:cs="Times New Roman"/>
          <w:sz w:val="24"/>
          <w:szCs w:val="24"/>
        </w:rPr>
        <w:t>ser</w:t>
      </w:r>
      <w:r w:rsidR="00B9480F" w:rsidRPr="00C72602">
        <w:rPr>
          <w:rFonts w:ascii="Times New Roman" w:hAnsi="Times New Roman" w:cs="Times New Roman"/>
          <w:sz w:val="24"/>
          <w:szCs w:val="24"/>
        </w:rPr>
        <w:t xml:space="preserve"> que </w:t>
      </w:r>
      <w:r w:rsidR="00B9480F" w:rsidRPr="001752FD">
        <w:rPr>
          <w:rFonts w:ascii="Times New Roman" w:hAnsi="Times New Roman" w:cs="Times New Roman"/>
          <w:i/>
          <w:iCs/>
          <w:sz w:val="24"/>
          <w:szCs w:val="24"/>
        </w:rPr>
        <w:t>nós somos</w:t>
      </w:r>
      <w:r w:rsidR="00B9480F" w:rsidRPr="00C72602">
        <w:rPr>
          <w:rFonts w:ascii="Times New Roman" w:hAnsi="Times New Roman" w:cs="Times New Roman"/>
          <w:sz w:val="24"/>
          <w:szCs w:val="24"/>
        </w:rPr>
        <w:t xml:space="preserve"> naquilo que possu</w:t>
      </w:r>
      <w:r w:rsidR="001752FD">
        <w:rPr>
          <w:rFonts w:ascii="Times New Roman" w:hAnsi="Times New Roman" w:cs="Times New Roman"/>
          <w:sz w:val="24"/>
          <w:szCs w:val="24"/>
        </w:rPr>
        <w:t>ímos</w:t>
      </w:r>
      <w:r w:rsidR="00B9480F" w:rsidRPr="00C72602">
        <w:rPr>
          <w:rFonts w:ascii="Times New Roman" w:hAnsi="Times New Roman" w:cs="Times New Roman"/>
          <w:sz w:val="24"/>
          <w:szCs w:val="24"/>
        </w:rPr>
        <w:t xml:space="preserve"> de mais fundamental</w:t>
      </w:r>
      <w:r w:rsidR="0015258C">
        <w:rPr>
          <w:rFonts w:ascii="Times New Roman" w:hAnsi="Times New Roman" w:cs="Times New Roman"/>
          <w:sz w:val="24"/>
          <w:szCs w:val="24"/>
        </w:rPr>
        <w:t>mente humano</w:t>
      </w:r>
      <w:r w:rsidR="00B9480F" w:rsidRPr="00C72602">
        <w:rPr>
          <w:rFonts w:ascii="Times New Roman" w:hAnsi="Times New Roman" w:cs="Times New Roman"/>
          <w:sz w:val="24"/>
          <w:szCs w:val="24"/>
        </w:rPr>
        <w:t xml:space="preserve"> em </w:t>
      </w:r>
      <w:r w:rsidR="001752FD">
        <w:rPr>
          <w:rFonts w:ascii="Times New Roman" w:hAnsi="Times New Roman" w:cs="Times New Roman"/>
          <w:sz w:val="24"/>
          <w:szCs w:val="24"/>
        </w:rPr>
        <w:t>nossa</w:t>
      </w:r>
      <w:r w:rsidR="00B9480F" w:rsidRPr="00C72602">
        <w:rPr>
          <w:rFonts w:ascii="Times New Roman" w:hAnsi="Times New Roman" w:cs="Times New Roman"/>
          <w:sz w:val="24"/>
          <w:szCs w:val="24"/>
        </w:rPr>
        <w:t xml:space="preserve"> constituição</w:t>
      </w:r>
      <w:r w:rsidR="0064096C" w:rsidRPr="00C72602">
        <w:rPr>
          <w:rFonts w:ascii="Times New Roman" w:hAnsi="Times New Roman" w:cs="Times New Roman"/>
          <w:sz w:val="24"/>
          <w:szCs w:val="24"/>
        </w:rPr>
        <w:t>, autocompreensão essa que se apre</w:t>
      </w:r>
      <w:r w:rsidR="00D93332" w:rsidRPr="00C72602">
        <w:rPr>
          <w:rFonts w:ascii="Times New Roman" w:hAnsi="Times New Roman" w:cs="Times New Roman"/>
          <w:sz w:val="24"/>
          <w:szCs w:val="24"/>
        </w:rPr>
        <w:t>s</w:t>
      </w:r>
      <w:r w:rsidR="0064096C" w:rsidRPr="00C72602">
        <w:rPr>
          <w:rFonts w:ascii="Times New Roman" w:hAnsi="Times New Roman" w:cs="Times New Roman"/>
          <w:sz w:val="24"/>
          <w:szCs w:val="24"/>
        </w:rPr>
        <w:t>enta como pré-requisito</w:t>
      </w:r>
      <w:r w:rsidR="00087FED">
        <w:rPr>
          <w:rFonts w:ascii="Times New Roman" w:hAnsi="Times New Roman" w:cs="Times New Roman"/>
          <w:sz w:val="24"/>
          <w:szCs w:val="24"/>
        </w:rPr>
        <w:t xml:space="preserve"> </w:t>
      </w:r>
      <w:r w:rsidR="0064096C" w:rsidRPr="00C72602">
        <w:rPr>
          <w:rFonts w:ascii="Times New Roman" w:hAnsi="Times New Roman" w:cs="Times New Roman"/>
          <w:sz w:val="24"/>
          <w:szCs w:val="24"/>
        </w:rPr>
        <w:t xml:space="preserve">de </w:t>
      </w:r>
      <w:r w:rsidR="0015258C">
        <w:rPr>
          <w:rFonts w:ascii="Times New Roman" w:hAnsi="Times New Roman" w:cs="Times New Roman"/>
          <w:sz w:val="24"/>
          <w:szCs w:val="24"/>
        </w:rPr>
        <w:t>nossa</w:t>
      </w:r>
      <w:r w:rsidR="0064096C" w:rsidRPr="00C72602">
        <w:rPr>
          <w:rFonts w:ascii="Times New Roman" w:hAnsi="Times New Roman" w:cs="Times New Roman"/>
          <w:sz w:val="24"/>
          <w:szCs w:val="24"/>
        </w:rPr>
        <w:t xml:space="preserve"> plena autorrealização individual</w:t>
      </w:r>
      <w:r w:rsidR="0015258C">
        <w:rPr>
          <w:rFonts w:ascii="Times New Roman" w:hAnsi="Times New Roman" w:cs="Times New Roman"/>
          <w:sz w:val="24"/>
          <w:szCs w:val="24"/>
        </w:rPr>
        <w:t xml:space="preserve"> </w:t>
      </w:r>
      <w:r w:rsidR="0015258C" w:rsidRPr="0015258C">
        <w:rPr>
          <w:rFonts w:ascii="Times New Roman" w:hAnsi="Times New Roman" w:cs="Times New Roman"/>
          <w:sz w:val="24"/>
          <w:szCs w:val="24"/>
        </w:rPr>
        <w:t>e</w:t>
      </w:r>
      <w:r w:rsidR="0064096C" w:rsidRPr="00C72602">
        <w:rPr>
          <w:rFonts w:ascii="Times New Roman" w:hAnsi="Times New Roman" w:cs="Times New Roman"/>
          <w:sz w:val="24"/>
          <w:szCs w:val="24"/>
        </w:rPr>
        <w:t xml:space="preserve"> emancipação</w:t>
      </w:r>
      <w:r w:rsidR="0015258C">
        <w:rPr>
          <w:rFonts w:ascii="Times New Roman" w:hAnsi="Times New Roman" w:cs="Times New Roman"/>
          <w:sz w:val="24"/>
          <w:szCs w:val="24"/>
        </w:rPr>
        <w:t xml:space="preserve"> </w:t>
      </w:r>
      <w:r w:rsidR="0064096C" w:rsidRPr="00C72602">
        <w:rPr>
          <w:rFonts w:ascii="Times New Roman" w:hAnsi="Times New Roman" w:cs="Times New Roman"/>
          <w:sz w:val="24"/>
          <w:szCs w:val="24"/>
        </w:rPr>
        <w:t>coletiva</w:t>
      </w:r>
      <w:r w:rsidR="001752FD">
        <w:rPr>
          <w:rFonts w:ascii="Times New Roman" w:hAnsi="Times New Roman" w:cs="Times New Roman"/>
          <w:sz w:val="24"/>
          <w:szCs w:val="24"/>
        </w:rPr>
        <w:t xml:space="preserve"> </w:t>
      </w:r>
      <w:r w:rsidR="001752FD" w:rsidRPr="00DE2B2A">
        <w:rPr>
          <w:rFonts w:ascii="Times New Roman" w:hAnsi="Times New Roman" w:cs="Times New Roman"/>
          <w:sz w:val="24"/>
          <w:szCs w:val="24"/>
        </w:rPr>
        <w:t>(</w:t>
      </w:r>
      <w:r w:rsidR="00E20BD2" w:rsidRPr="00DE2B2A">
        <w:rPr>
          <w:rFonts w:ascii="Times New Roman" w:hAnsi="Times New Roman" w:cs="Times New Roman"/>
          <w:sz w:val="24"/>
          <w:szCs w:val="24"/>
        </w:rPr>
        <w:t>Pontes</w:t>
      </w:r>
      <w:r w:rsidR="001752FD" w:rsidRPr="00DE2B2A">
        <w:rPr>
          <w:rFonts w:ascii="Times New Roman" w:hAnsi="Times New Roman" w:cs="Times New Roman"/>
          <w:sz w:val="24"/>
          <w:szCs w:val="24"/>
        </w:rPr>
        <w:t xml:space="preserve">, </w:t>
      </w:r>
      <w:r w:rsidR="00E20BD2" w:rsidRPr="00DE2B2A">
        <w:rPr>
          <w:rFonts w:ascii="Times New Roman" w:hAnsi="Times New Roman" w:cs="Times New Roman"/>
          <w:sz w:val="24"/>
          <w:szCs w:val="24"/>
        </w:rPr>
        <w:t>2019</w:t>
      </w:r>
      <w:r w:rsidR="001752FD" w:rsidRPr="00DE2B2A">
        <w:rPr>
          <w:rFonts w:ascii="Times New Roman" w:hAnsi="Times New Roman" w:cs="Times New Roman"/>
          <w:sz w:val="24"/>
          <w:szCs w:val="24"/>
        </w:rPr>
        <w:t>)</w:t>
      </w:r>
      <w:r w:rsidR="00B9480F" w:rsidRPr="00DE2B2A">
        <w:rPr>
          <w:rFonts w:ascii="Times New Roman" w:hAnsi="Times New Roman" w:cs="Times New Roman"/>
          <w:sz w:val="24"/>
          <w:szCs w:val="24"/>
        </w:rPr>
        <w:t xml:space="preserve">. </w:t>
      </w:r>
      <w:r w:rsidR="00B9480F" w:rsidRPr="00C72602">
        <w:rPr>
          <w:rFonts w:ascii="Times New Roman" w:hAnsi="Times New Roman" w:cs="Times New Roman"/>
          <w:sz w:val="24"/>
          <w:szCs w:val="24"/>
        </w:rPr>
        <w:t>Consideramos que o sentido primeiro</w:t>
      </w:r>
      <w:r w:rsidR="0064096C" w:rsidRPr="00C72602">
        <w:rPr>
          <w:rFonts w:ascii="Times New Roman" w:hAnsi="Times New Roman" w:cs="Times New Roman"/>
          <w:sz w:val="24"/>
          <w:szCs w:val="24"/>
        </w:rPr>
        <w:t>, disciplinar,</w:t>
      </w:r>
      <w:r w:rsidR="00B9480F" w:rsidRPr="00C72602">
        <w:rPr>
          <w:rFonts w:ascii="Times New Roman" w:hAnsi="Times New Roman" w:cs="Times New Roman"/>
          <w:sz w:val="24"/>
          <w:szCs w:val="24"/>
        </w:rPr>
        <w:t xml:space="preserve"> pressupõe o segundo,</w:t>
      </w:r>
      <w:r w:rsidR="0064096C" w:rsidRPr="00C72602">
        <w:rPr>
          <w:rFonts w:ascii="Times New Roman" w:hAnsi="Times New Roman" w:cs="Times New Roman"/>
          <w:sz w:val="24"/>
          <w:szCs w:val="24"/>
        </w:rPr>
        <w:t xml:space="preserve"> histórico,</w:t>
      </w:r>
      <w:r w:rsidR="00B9480F" w:rsidRPr="00C72602">
        <w:rPr>
          <w:rFonts w:ascii="Times New Roman" w:hAnsi="Times New Roman" w:cs="Times New Roman"/>
          <w:sz w:val="24"/>
          <w:szCs w:val="24"/>
        </w:rPr>
        <w:t xml:space="preserve"> e este, por sua vez, nos lega a possibilidade do terceiro</w:t>
      </w:r>
      <w:r w:rsidR="00087FED">
        <w:rPr>
          <w:rFonts w:ascii="Times New Roman" w:hAnsi="Times New Roman" w:cs="Times New Roman"/>
          <w:sz w:val="24"/>
          <w:szCs w:val="24"/>
        </w:rPr>
        <w:t xml:space="preserve">, já sempre </w:t>
      </w:r>
      <w:proofErr w:type="gramStart"/>
      <w:r w:rsidR="00087FED">
        <w:rPr>
          <w:rFonts w:ascii="Times New Roman" w:hAnsi="Times New Roman" w:cs="Times New Roman"/>
          <w:sz w:val="24"/>
          <w:szCs w:val="24"/>
        </w:rPr>
        <w:t>latente</w:t>
      </w:r>
      <w:proofErr w:type="gramEnd"/>
      <w:r w:rsidR="00087FED">
        <w:rPr>
          <w:rFonts w:ascii="Times New Roman" w:hAnsi="Times New Roman" w:cs="Times New Roman"/>
          <w:sz w:val="24"/>
          <w:szCs w:val="24"/>
        </w:rPr>
        <w:t xml:space="preserve"> mas nunca garantido</w:t>
      </w:r>
      <w:r w:rsidR="00B9480F" w:rsidRPr="00C72602">
        <w:rPr>
          <w:rFonts w:ascii="Times New Roman" w:hAnsi="Times New Roman" w:cs="Times New Roman"/>
          <w:sz w:val="24"/>
          <w:szCs w:val="24"/>
        </w:rPr>
        <w:t>. Se não desejarmos tornar a sociologia presa do que alguns realistas críticos chamariam de falácia genética, i.e. a redução da significação e validez de um conceito em particular ou forma de saber em geral à sua origem</w:t>
      </w:r>
      <w:r w:rsidR="00087FED">
        <w:rPr>
          <w:rFonts w:ascii="Times New Roman" w:hAnsi="Times New Roman" w:cs="Times New Roman"/>
          <w:sz w:val="24"/>
          <w:szCs w:val="24"/>
        </w:rPr>
        <w:t xml:space="preserve"> (histórica, social ou individual)</w:t>
      </w:r>
      <w:r w:rsidR="00B9480F" w:rsidRPr="00C72602">
        <w:rPr>
          <w:rFonts w:ascii="Times New Roman" w:hAnsi="Times New Roman" w:cs="Times New Roman"/>
          <w:sz w:val="24"/>
          <w:szCs w:val="24"/>
        </w:rPr>
        <w:t xml:space="preserve">, temos a possibilidade de resgatar o imenso potencial de nosso saber particular </w:t>
      </w:r>
      <w:r w:rsidR="0064096C" w:rsidRPr="00C72602">
        <w:rPr>
          <w:rFonts w:ascii="Times New Roman" w:hAnsi="Times New Roman" w:cs="Times New Roman"/>
          <w:sz w:val="24"/>
          <w:szCs w:val="24"/>
        </w:rPr>
        <w:t>mas</w:t>
      </w:r>
      <w:r w:rsidR="009E6528" w:rsidRPr="00C72602">
        <w:rPr>
          <w:rFonts w:ascii="Times New Roman" w:hAnsi="Times New Roman" w:cs="Times New Roman"/>
          <w:sz w:val="24"/>
          <w:szCs w:val="24"/>
        </w:rPr>
        <w:t xml:space="preserve"> cuja</w:t>
      </w:r>
      <w:r w:rsidR="00B9480F" w:rsidRPr="00C72602">
        <w:rPr>
          <w:rFonts w:ascii="Times New Roman" w:hAnsi="Times New Roman" w:cs="Times New Roman"/>
          <w:sz w:val="24"/>
          <w:szCs w:val="24"/>
        </w:rPr>
        <w:t xml:space="preserve"> particularidade</w:t>
      </w:r>
      <w:r w:rsidR="009E6528" w:rsidRPr="00C72602">
        <w:rPr>
          <w:rFonts w:ascii="Times New Roman" w:hAnsi="Times New Roman" w:cs="Times New Roman"/>
          <w:sz w:val="24"/>
          <w:szCs w:val="24"/>
        </w:rPr>
        <w:t xml:space="preserve"> consiste, não </w:t>
      </w:r>
      <w:r w:rsidR="00087FED">
        <w:rPr>
          <w:rFonts w:ascii="Times New Roman" w:hAnsi="Times New Roman" w:cs="Times New Roman"/>
          <w:sz w:val="24"/>
          <w:szCs w:val="24"/>
        </w:rPr>
        <w:t xml:space="preserve">somente </w:t>
      </w:r>
      <w:r w:rsidR="009E6528" w:rsidRPr="00C72602">
        <w:rPr>
          <w:rFonts w:ascii="Times New Roman" w:hAnsi="Times New Roman" w:cs="Times New Roman"/>
          <w:sz w:val="24"/>
          <w:szCs w:val="24"/>
        </w:rPr>
        <w:t xml:space="preserve">em </w:t>
      </w:r>
      <w:r w:rsidR="004B598F">
        <w:rPr>
          <w:rFonts w:ascii="Times New Roman" w:hAnsi="Times New Roman" w:cs="Times New Roman"/>
          <w:sz w:val="24"/>
          <w:szCs w:val="24"/>
        </w:rPr>
        <w:t>constituir</w:t>
      </w:r>
      <w:r w:rsidR="009E6528" w:rsidRPr="00C72602">
        <w:rPr>
          <w:rFonts w:ascii="Times New Roman" w:hAnsi="Times New Roman" w:cs="Times New Roman"/>
          <w:sz w:val="24"/>
          <w:szCs w:val="24"/>
        </w:rPr>
        <w:t xml:space="preserve"> um objeto dentre outros, mas de se voltar às condições a partir das quais tod</w:t>
      </w:r>
      <w:r w:rsidR="00087FED">
        <w:rPr>
          <w:rFonts w:ascii="Times New Roman" w:hAnsi="Times New Roman" w:cs="Times New Roman"/>
          <w:sz w:val="24"/>
          <w:szCs w:val="24"/>
        </w:rPr>
        <w:t>a</w:t>
      </w:r>
      <w:r w:rsidR="009E6528" w:rsidRPr="00C72602">
        <w:rPr>
          <w:rFonts w:ascii="Times New Roman" w:hAnsi="Times New Roman" w:cs="Times New Roman"/>
          <w:sz w:val="24"/>
          <w:szCs w:val="24"/>
        </w:rPr>
        <w:t>s as ciências e objetos particulares são possíveis.</w:t>
      </w:r>
      <w:r w:rsidR="00F44396">
        <w:rPr>
          <w:rFonts w:ascii="Times New Roman" w:hAnsi="Times New Roman" w:cs="Times New Roman"/>
          <w:sz w:val="24"/>
          <w:szCs w:val="24"/>
        </w:rPr>
        <w:t xml:space="preserve"> </w:t>
      </w:r>
      <w:r w:rsidR="009E6528" w:rsidRPr="00C72602">
        <w:rPr>
          <w:rFonts w:ascii="Times New Roman" w:hAnsi="Times New Roman" w:cs="Times New Roman"/>
          <w:sz w:val="24"/>
          <w:szCs w:val="24"/>
        </w:rPr>
        <w:t>Essa terceira forma de autocompreensão, no entanto, não está dada. Essa é, acreditamos, a tarefa de nosso tempo.</w:t>
      </w:r>
    </w:p>
    <w:p w14:paraId="497B4938" w14:textId="77777777" w:rsidR="00124958" w:rsidRPr="00B13844" w:rsidRDefault="00B56082" w:rsidP="00C72602">
      <w:pPr>
        <w:spacing w:after="0" w:line="240" w:lineRule="auto"/>
        <w:jc w:val="center"/>
        <w:rPr>
          <w:rFonts w:ascii="Times New Roman" w:hAnsi="Times New Roman" w:cs="Times New Roman"/>
          <w:sz w:val="24"/>
          <w:szCs w:val="24"/>
        </w:rPr>
      </w:pPr>
      <w:r w:rsidRPr="00B13844">
        <w:rPr>
          <w:rFonts w:ascii="Times New Roman" w:hAnsi="Times New Roman" w:cs="Times New Roman"/>
          <w:sz w:val="24"/>
          <w:szCs w:val="24"/>
        </w:rPr>
        <w:t>****</w:t>
      </w:r>
    </w:p>
    <w:p w14:paraId="1CFD648C" w14:textId="6F5228FF" w:rsidR="00CE2EB8" w:rsidRDefault="00B95B2F" w:rsidP="009940DC">
      <w:pPr>
        <w:spacing w:after="0" w:line="240" w:lineRule="auto"/>
        <w:jc w:val="both"/>
        <w:rPr>
          <w:rFonts w:ascii="Times New Roman" w:hAnsi="Times New Roman" w:cs="Times New Roman"/>
          <w:sz w:val="24"/>
          <w:szCs w:val="24"/>
        </w:rPr>
      </w:pPr>
      <w:r w:rsidRPr="009940DC">
        <w:rPr>
          <w:rFonts w:ascii="Times New Roman" w:hAnsi="Times New Roman" w:cs="Times New Roman"/>
          <w:sz w:val="24"/>
          <w:szCs w:val="24"/>
        </w:rPr>
        <w:t>Os vários capítulos</w:t>
      </w:r>
      <w:r w:rsidR="009940DC" w:rsidRPr="009940DC">
        <w:rPr>
          <w:rFonts w:ascii="Times New Roman" w:hAnsi="Times New Roman" w:cs="Times New Roman"/>
          <w:sz w:val="24"/>
          <w:szCs w:val="24"/>
        </w:rPr>
        <w:t xml:space="preserve"> q</w:t>
      </w:r>
      <w:r w:rsidR="009940DC">
        <w:rPr>
          <w:rFonts w:ascii="Times New Roman" w:hAnsi="Times New Roman" w:cs="Times New Roman"/>
          <w:sz w:val="24"/>
          <w:szCs w:val="24"/>
        </w:rPr>
        <w:t xml:space="preserve">ue compõem nosso livro estão unidos pela ideia de que esse projeto de autocompreensão coletiva não pode ser dissociado da prática de </w:t>
      </w:r>
      <w:proofErr w:type="spellStart"/>
      <w:r w:rsidR="009940DC">
        <w:rPr>
          <w:rFonts w:ascii="Times New Roman" w:hAnsi="Times New Roman" w:cs="Times New Roman"/>
          <w:sz w:val="24"/>
          <w:szCs w:val="24"/>
        </w:rPr>
        <w:t>autoelucidação</w:t>
      </w:r>
      <w:proofErr w:type="spellEnd"/>
      <w:r w:rsidR="00DE2B2A">
        <w:rPr>
          <w:rFonts w:ascii="Times New Roman" w:hAnsi="Times New Roman" w:cs="Times New Roman"/>
          <w:sz w:val="24"/>
          <w:szCs w:val="24"/>
        </w:rPr>
        <w:t xml:space="preserve"> </w:t>
      </w:r>
      <w:r w:rsidR="00783598" w:rsidRPr="00DE2B2A">
        <w:rPr>
          <w:rFonts w:ascii="Times New Roman" w:hAnsi="Times New Roman" w:cs="Times New Roman"/>
          <w:sz w:val="24"/>
          <w:szCs w:val="24"/>
        </w:rPr>
        <w:t>pessoal</w:t>
      </w:r>
      <w:r w:rsidR="009940DC" w:rsidRPr="00DE2B2A">
        <w:rPr>
          <w:rFonts w:ascii="Times New Roman" w:hAnsi="Times New Roman" w:cs="Times New Roman"/>
          <w:sz w:val="24"/>
          <w:szCs w:val="24"/>
        </w:rPr>
        <w:t xml:space="preserve">. </w:t>
      </w:r>
      <w:r w:rsidR="009940DC">
        <w:rPr>
          <w:rFonts w:ascii="Times New Roman" w:hAnsi="Times New Roman" w:cs="Times New Roman"/>
          <w:sz w:val="24"/>
          <w:szCs w:val="24"/>
        </w:rPr>
        <w:t>Cada pesquisa também é uma tentativa de entender a si mesmo. Quer alguém entre nós reconstrua genealogias intelectuais,</w:t>
      </w:r>
      <w:r w:rsidR="000E45B6">
        <w:rPr>
          <w:rFonts w:ascii="Times New Roman" w:hAnsi="Times New Roman" w:cs="Times New Roman"/>
          <w:sz w:val="24"/>
          <w:szCs w:val="24"/>
        </w:rPr>
        <w:t xml:space="preserve"> invente novos conceitos, erija modelos ou tente ‘testar’ quadros teóricos </w:t>
      </w:r>
      <w:r w:rsidR="000E45B6" w:rsidRPr="000E45B6">
        <w:rPr>
          <w:rFonts w:ascii="Times New Roman" w:hAnsi="Times New Roman" w:cs="Times New Roman"/>
          <w:i/>
          <w:iCs/>
          <w:sz w:val="24"/>
          <w:szCs w:val="24"/>
        </w:rPr>
        <w:t>in vivo</w:t>
      </w:r>
      <w:r w:rsidR="000E45B6">
        <w:rPr>
          <w:rFonts w:ascii="Times New Roman" w:hAnsi="Times New Roman" w:cs="Times New Roman"/>
          <w:sz w:val="24"/>
          <w:szCs w:val="24"/>
        </w:rPr>
        <w:t>, em todos os casos a teoria aparece, literalmente, como um</w:t>
      </w:r>
      <w:r w:rsidR="00764586">
        <w:rPr>
          <w:rFonts w:ascii="Times New Roman" w:hAnsi="Times New Roman" w:cs="Times New Roman"/>
          <w:sz w:val="24"/>
          <w:szCs w:val="24"/>
        </w:rPr>
        <w:t>a forma de ver</w:t>
      </w:r>
      <w:r w:rsidR="000E45B6">
        <w:rPr>
          <w:rFonts w:ascii="Times New Roman" w:hAnsi="Times New Roman" w:cs="Times New Roman"/>
          <w:sz w:val="24"/>
          <w:szCs w:val="24"/>
        </w:rPr>
        <w:t xml:space="preserve">, </w:t>
      </w:r>
      <w:proofErr w:type="gramStart"/>
      <w:r w:rsidR="00764586">
        <w:rPr>
          <w:rFonts w:ascii="Times New Roman" w:hAnsi="Times New Roman" w:cs="Times New Roman"/>
          <w:sz w:val="24"/>
          <w:szCs w:val="24"/>
        </w:rPr>
        <w:t>entrever</w:t>
      </w:r>
      <w:r w:rsidR="00EA664F">
        <w:rPr>
          <w:rFonts w:ascii="Times New Roman" w:hAnsi="Times New Roman" w:cs="Times New Roman"/>
          <w:sz w:val="24"/>
          <w:szCs w:val="24"/>
        </w:rPr>
        <w:t>,</w:t>
      </w:r>
      <w:r w:rsidR="000E45B6">
        <w:rPr>
          <w:rFonts w:ascii="Times New Roman" w:hAnsi="Times New Roman" w:cs="Times New Roman"/>
          <w:sz w:val="24"/>
          <w:szCs w:val="24"/>
        </w:rPr>
        <w:t xml:space="preserve"> ou</w:t>
      </w:r>
      <w:r w:rsidR="00EA664F">
        <w:rPr>
          <w:rFonts w:ascii="Times New Roman" w:hAnsi="Times New Roman" w:cs="Times New Roman"/>
          <w:sz w:val="24"/>
          <w:szCs w:val="24"/>
        </w:rPr>
        <w:t xml:space="preserve"> </w:t>
      </w:r>
      <w:proofErr w:type="spellStart"/>
      <w:r w:rsidR="00764586">
        <w:rPr>
          <w:rFonts w:ascii="Times New Roman" w:hAnsi="Times New Roman" w:cs="Times New Roman"/>
          <w:sz w:val="24"/>
          <w:szCs w:val="24"/>
        </w:rPr>
        <w:t>testemunhar</w:t>
      </w:r>
      <w:proofErr w:type="spellEnd"/>
      <w:proofErr w:type="gramEnd"/>
      <w:r w:rsidR="000E45B6">
        <w:rPr>
          <w:rFonts w:ascii="Times New Roman" w:hAnsi="Times New Roman" w:cs="Times New Roman"/>
          <w:sz w:val="24"/>
          <w:szCs w:val="24"/>
        </w:rPr>
        <w:t xml:space="preserve">. Enxergar como um teórico </w:t>
      </w:r>
      <w:r w:rsidR="00EA664F">
        <w:rPr>
          <w:rFonts w:ascii="Times New Roman" w:hAnsi="Times New Roman" w:cs="Times New Roman"/>
          <w:sz w:val="24"/>
          <w:szCs w:val="24"/>
        </w:rPr>
        <w:t xml:space="preserve">implica observar ou contemplar o ser humano via um </w:t>
      </w:r>
      <w:proofErr w:type="spellStart"/>
      <w:r w:rsidR="00DE2B2A">
        <w:rPr>
          <w:rFonts w:ascii="Times New Roman" w:hAnsi="Times New Roman" w:cs="Times New Roman"/>
          <w:i/>
          <w:iCs/>
          <w:sz w:val="24"/>
          <w:szCs w:val="24"/>
        </w:rPr>
        <w:t>dé</w:t>
      </w:r>
      <w:r w:rsidR="00EA664F" w:rsidRPr="00EA664F">
        <w:rPr>
          <w:rFonts w:ascii="Times New Roman" w:hAnsi="Times New Roman" w:cs="Times New Roman"/>
          <w:i/>
          <w:iCs/>
          <w:sz w:val="24"/>
          <w:szCs w:val="24"/>
        </w:rPr>
        <w:t>tour</w:t>
      </w:r>
      <w:proofErr w:type="spellEnd"/>
      <w:r w:rsidR="00EA664F">
        <w:rPr>
          <w:rFonts w:ascii="Times New Roman" w:hAnsi="Times New Roman" w:cs="Times New Roman"/>
          <w:sz w:val="24"/>
          <w:szCs w:val="24"/>
        </w:rPr>
        <w:t xml:space="preserve"> conceitual. O ser humano que observa necessariamente reaparece no horizonte do ser humano observado. De modo semelhante, as teorias que utilizamos para</w:t>
      </w:r>
      <w:r w:rsidR="00764586">
        <w:rPr>
          <w:rFonts w:ascii="Times New Roman" w:hAnsi="Times New Roman" w:cs="Times New Roman"/>
          <w:sz w:val="24"/>
          <w:szCs w:val="24"/>
        </w:rPr>
        <w:t xml:space="preserve"> ver e interpretar o mundo de algum modo </w:t>
      </w:r>
      <w:r w:rsidR="00842262">
        <w:rPr>
          <w:rFonts w:ascii="Times New Roman" w:hAnsi="Times New Roman" w:cs="Times New Roman"/>
          <w:sz w:val="24"/>
          <w:szCs w:val="24"/>
        </w:rPr>
        <w:t>reaparecem</w:t>
      </w:r>
      <w:r w:rsidR="00764586">
        <w:rPr>
          <w:rFonts w:ascii="Times New Roman" w:hAnsi="Times New Roman" w:cs="Times New Roman"/>
          <w:sz w:val="24"/>
          <w:szCs w:val="24"/>
        </w:rPr>
        <w:t xml:space="preserve"> nas observações desse mundo.</w:t>
      </w:r>
      <w:r w:rsidR="00BC6837">
        <w:rPr>
          <w:rFonts w:ascii="Times New Roman" w:hAnsi="Times New Roman" w:cs="Times New Roman"/>
          <w:sz w:val="24"/>
          <w:szCs w:val="24"/>
        </w:rPr>
        <w:t xml:space="preserve"> A reflexividade teórica do ser humano não é um obstáculo à pesquisa. Ao contrário, ela é</w:t>
      </w:r>
      <w:r w:rsidR="00F606B7">
        <w:rPr>
          <w:rFonts w:ascii="Times New Roman" w:hAnsi="Times New Roman" w:cs="Times New Roman"/>
          <w:sz w:val="24"/>
          <w:szCs w:val="24"/>
        </w:rPr>
        <w:t xml:space="preserve"> o</w:t>
      </w:r>
      <w:r w:rsidR="00BC6837">
        <w:rPr>
          <w:rFonts w:ascii="Times New Roman" w:hAnsi="Times New Roman" w:cs="Times New Roman"/>
          <w:sz w:val="24"/>
          <w:szCs w:val="24"/>
        </w:rPr>
        <w:t xml:space="preserve"> meio, </w:t>
      </w:r>
      <w:r w:rsidR="00F606B7">
        <w:rPr>
          <w:rFonts w:ascii="Times New Roman" w:hAnsi="Times New Roman" w:cs="Times New Roman"/>
          <w:sz w:val="24"/>
          <w:szCs w:val="24"/>
        </w:rPr>
        <w:t xml:space="preserve">o </w:t>
      </w:r>
      <w:proofErr w:type="spellStart"/>
      <w:r w:rsidR="00BC6837" w:rsidRPr="00842262">
        <w:rPr>
          <w:rFonts w:ascii="Times New Roman" w:hAnsi="Times New Roman" w:cs="Times New Roman"/>
          <w:i/>
          <w:iCs/>
          <w:sz w:val="24"/>
          <w:szCs w:val="24"/>
        </w:rPr>
        <w:t>m</w:t>
      </w:r>
      <w:r w:rsidR="00842262" w:rsidRPr="00842262">
        <w:rPr>
          <w:rFonts w:ascii="Times New Roman" w:hAnsi="Times New Roman" w:cs="Times New Roman"/>
          <w:i/>
          <w:iCs/>
          <w:sz w:val="24"/>
          <w:szCs w:val="24"/>
        </w:rPr>
        <w:t>e</w:t>
      </w:r>
      <w:r w:rsidR="00BC6837" w:rsidRPr="00842262">
        <w:rPr>
          <w:rFonts w:ascii="Times New Roman" w:hAnsi="Times New Roman" w:cs="Times New Roman"/>
          <w:i/>
          <w:iCs/>
          <w:sz w:val="24"/>
          <w:szCs w:val="24"/>
        </w:rPr>
        <w:t>dium</w:t>
      </w:r>
      <w:proofErr w:type="spellEnd"/>
      <w:r w:rsidR="00BC6837">
        <w:rPr>
          <w:rFonts w:ascii="Times New Roman" w:hAnsi="Times New Roman" w:cs="Times New Roman"/>
          <w:sz w:val="24"/>
          <w:szCs w:val="24"/>
        </w:rPr>
        <w:t xml:space="preserve"> e</w:t>
      </w:r>
      <w:r w:rsidR="00F606B7">
        <w:rPr>
          <w:rFonts w:ascii="Times New Roman" w:hAnsi="Times New Roman" w:cs="Times New Roman"/>
          <w:sz w:val="24"/>
          <w:szCs w:val="24"/>
        </w:rPr>
        <w:t xml:space="preserve"> o</w:t>
      </w:r>
      <w:r w:rsidR="00BC6837">
        <w:rPr>
          <w:rFonts w:ascii="Times New Roman" w:hAnsi="Times New Roman" w:cs="Times New Roman"/>
          <w:sz w:val="24"/>
          <w:szCs w:val="24"/>
        </w:rPr>
        <w:t xml:space="preserve"> caminho </w:t>
      </w:r>
      <w:r w:rsidR="00842262">
        <w:rPr>
          <w:rFonts w:ascii="Times New Roman" w:hAnsi="Times New Roman" w:cs="Times New Roman"/>
          <w:sz w:val="24"/>
          <w:szCs w:val="24"/>
        </w:rPr>
        <w:t xml:space="preserve">para </w:t>
      </w:r>
      <w:r w:rsidR="00F606B7">
        <w:rPr>
          <w:rFonts w:ascii="Times New Roman" w:hAnsi="Times New Roman" w:cs="Times New Roman"/>
          <w:sz w:val="24"/>
          <w:szCs w:val="24"/>
        </w:rPr>
        <w:t>o</w:t>
      </w:r>
      <w:r w:rsidR="00BC6837">
        <w:rPr>
          <w:rFonts w:ascii="Times New Roman" w:hAnsi="Times New Roman" w:cs="Times New Roman"/>
          <w:sz w:val="24"/>
          <w:szCs w:val="24"/>
        </w:rPr>
        <w:t xml:space="preserve"> mundo.</w:t>
      </w:r>
      <w:r w:rsidR="00F606B7">
        <w:rPr>
          <w:rFonts w:ascii="Times New Roman" w:hAnsi="Times New Roman" w:cs="Times New Roman"/>
          <w:sz w:val="24"/>
          <w:szCs w:val="24"/>
        </w:rPr>
        <w:t xml:space="preserve"> </w:t>
      </w:r>
      <w:r w:rsidR="00547518">
        <w:rPr>
          <w:rFonts w:ascii="Times New Roman" w:hAnsi="Times New Roman" w:cs="Times New Roman"/>
          <w:sz w:val="24"/>
          <w:szCs w:val="24"/>
        </w:rPr>
        <w:t>Ao ensejar</w:t>
      </w:r>
      <w:r w:rsidR="00F606B7">
        <w:rPr>
          <w:rFonts w:ascii="Times New Roman" w:hAnsi="Times New Roman" w:cs="Times New Roman"/>
          <w:sz w:val="24"/>
          <w:szCs w:val="24"/>
        </w:rPr>
        <w:t xml:space="preserve"> para além de si, a teoria, por conseguinte, </w:t>
      </w:r>
      <w:r w:rsidR="00547518">
        <w:rPr>
          <w:rFonts w:ascii="Times New Roman" w:hAnsi="Times New Roman" w:cs="Times New Roman"/>
          <w:sz w:val="24"/>
          <w:szCs w:val="24"/>
        </w:rPr>
        <w:t xml:space="preserve">é </w:t>
      </w:r>
      <w:r w:rsidR="00F606B7">
        <w:rPr>
          <w:rFonts w:ascii="Times New Roman" w:hAnsi="Times New Roman" w:cs="Times New Roman"/>
          <w:sz w:val="24"/>
          <w:szCs w:val="24"/>
        </w:rPr>
        <w:t>“meta-</w:t>
      </w:r>
      <w:proofErr w:type="spellStart"/>
      <w:r w:rsidR="00F606B7" w:rsidRPr="00F606B7">
        <w:rPr>
          <w:rFonts w:ascii="Times New Roman" w:hAnsi="Times New Roman" w:cs="Times New Roman"/>
          <w:i/>
          <w:iCs/>
          <w:sz w:val="24"/>
          <w:szCs w:val="24"/>
        </w:rPr>
        <w:t>odologia</w:t>
      </w:r>
      <w:proofErr w:type="spellEnd"/>
      <w:r w:rsidR="00F606B7">
        <w:rPr>
          <w:rFonts w:ascii="Times New Roman" w:hAnsi="Times New Roman" w:cs="Times New Roman"/>
          <w:sz w:val="24"/>
          <w:szCs w:val="24"/>
        </w:rPr>
        <w:t>” – uma forma de descortinar o mundo que</w:t>
      </w:r>
      <w:r w:rsidR="00E074E8">
        <w:rPr>
          <w:rFonts w:ascii="Times New Roman" w:hAnsi="Times New Roman" w:cs="Times New Roman"/>
          <w:sz w:val="24"/>
          <w:szCs w:val="24"/>
        </w:rPr>
        <w:t xml:space="preserve"> lhe</w:t>
      </w:r>
      <w:r w:rsidR="00F606B7">
        <w:rPr>
          <w:rFonts w:ascii="Times New Roman" w:hAnsi="Times New Roman" w:cs="Times New Roman"/>
          <w:sz w:val="24"/>
          <w:szCs w:val="24"/>
        </w:rPr>
        <w:t xml:space="preserve"> abre caminho.</w:t>
      </w:r>
    </w:p>
    <w:p w14:paraId="07237649" w14:textId="6ECFD75A" w:rsidR="00407E7A" w:rsidRDefault="00E074E8" w:rsidP="00407E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Algumas teorias são obviamente mais adequadas do que outras. A escolha depende tanto do objeto a ser estudado quanto do sujeito que desempenha o estudo. Mais importante, a relação entre sujeito e objeto está no próprio cerne do empreendimento teórico.</w:t>
      </w:r>
      <w:r w:rsidR="00147C42">
        <w:rPr>
          <w:rFonts w:ascii="Times New Roman" w:hAnsi="Times New Roman" w:cs="Times New Roman"/>
          <w:sz w:val="24"/>
          <w:szCs w:val="24"/>
        </w:rPr>
        <w:t xml:space="preserve"> Uma vez conhecida a maneira de relacionar sujeito e objeto do conhecimento, as relações entre </w:t>
      </w:r>
      <w:r w:rsidR="00147C42" w:rsidRPr="00147C42">
        <w:rPr>
          <w:rFonts w:ascii="Times New Roman" w:hAnsi="Times New Roman" w:cs="Times New Roman"/>
          <w:i/>
          <w:iCs/>
          <w:sz w:val="24"/>
          <w:szCs w:val="24"/>
        </w:rPr>
        <w:t>self</w:t>
      </w:r>
      <w:r w:rsidR="00147C42">
        <w:rPr>
          <w:rFonts w:ascii="Times New Roman" w:hAnsi="Times New Roman" w:cs="Times New Roman"/>
          <w:sz w:val="24"/>
          <w:szCs w:val="24"/>
        </w:rPr>
        <w:t xml:space="preserve"> e mundo, indivíduo e sociedade, natureza e cultura, teoria e prática, começarão a se reconciliar. Embora as autoras e autores de nosso livro</w:t>
      </w:r>
      <w:r w:rsidR="00783598">
        <w:rPr>
          <w:rFonts w:ascii="Times New Roman" w:hAnsi="Times New Roman" w:cs="Times New Roman"/>
          <w:sz w:val="24"/>
          <w:szCs w:val="24"/>
        </w:rPr>
        <w:t xml:space="preserve"> não trabalhem sempre a partir dos mesmos autores e teorias, e</w:t>
      </w:r>
      <w:r w:rsidR="00147C42">
        <w:rPr>
          <w:rFonts w:ascii="Times New Roman" w:hAnsi="Times New Roman" w:cs="Times New Roman"/>
          <w:sz w:val="24"/>
          <w:szCs w:val="24"/>
        </w:rPr>
        <w:t xml:space="preserve"> não necessariamente compartilhem da mesma concepção de teoria,</w:t>
      </w:r>
      <w:r w:rsidR="007D6E52">
        <w:rPr>
          <w:rFonts w:ascii="Times New Roman" w:hAnsi="Times New Roman" w:cs="Times New Roman"/>
          <w:sz w:val="24"/>
          <w:szCs w:val="24"/>
        </w:rPr>
        <w:t xml:space="preserve"> pesquisa e prática, elas e eles acreditam que a teorização do social é não ape</w:t>
      </w:r>
      <w:r w:rsidR="00DE2B2A">
        <w:rPr>
          <w:rFonts w:ascii="Times New Roman" w:hAnsi="Times New Roman" w:cs="Times New Roman"/>
          <w:sz w:val="24"/>
          <w:szCs w:val="24"/>
        </w:rPr>
        <w:t>nas legítima, como necessária</w:t>
      </w:r>
      <w:r w:rsidR="00DE2B2A" w:rsidRPr="00DE2B2A">
        <w:rPr>
          <w:rFonts w:ascii="Times New Roman" w:hAnsi="Times New Roman" w:cs="Times New Roman"/>
          <w:sz w:val="24"/>
          <w:szCs w:val="24"/>
        </w:rPr>
        <w:t xml:space="preserve">. </w:t>
      </w:r>
      <w:r w:rsidR="007D6E52" w:rsidRPr="00DE2B2A">
        <w:rPr>
          <w:rFonts w:ascii="Times New Roman" w:hAnsi="Times New Roman" w:cs="Times New Roman"/>
          <w:sz w:val="24"/>
          <w:szCs w:val="24"/>
        </w:rPr>
        <w:t xml:space="preserve">Por compartilharem da mencionada preocupação em não reificar uma maquinaria </w:t>
      </w:r>
      <w:r w:rsidR="00067FBE" w:rsidRPr="00DE2B2A">
        <w:rPr>
          <w:rFonts w:ascii="Times New Roman" w:hAnsi="Times New Roman" w:cs="Times New Roman"/>
          <w:sz w:val="24"/>
          <w:szCs w:val="24"/>
        </w:rPr>
        <w:t xml:space="preserve">analítica </w:t>
      </w:r>
      <w:r w:rsidR="007D6E52" w:rsidRPr="00DE2B2A">
        <w:rPr>
          <w:rFonts w:ascii="Times New Roman" w:hAnsi="Times New Roman" w:cs="Times New Roman"/>
          <w:sz w:val="24"/>
          <w:szCs w:val="24"/>
        </w:rPr>
        <w:t>autossuficiente</w:t>
      </w:r>
      <w:r w:rsidR="00067FBE" w:rsidRPr="00DE2B2A">
        <w:rPr>
          <w:rFonts w:ascii="Times New Roman" w:hAnsi="Times New Roman" w:cs="Times New Roman"/>
          <w:sz w:val="24"/>
          <w:szCs w:val="24"/>
        </w:rPr>
        <w:t xml:space="preserve"> e de uma vez por todas operativa a partir exclusivamente de seus próprios requisitos internos,</w:t>
      </w:r>
      <w:r w:rsidR="007D6E52" w:rsidRPr="00DE2B2A">
        <w:rPr>
          <w:rFonts w:ascii="Times New Roman" w:hAnsi="Times New Roman" w:cs="Times New Roman"/>
          <w:sz w:val="24"/>
          <w:szCs w:val="24"/>
        </w:rPr>
        <w:t xml:space="preserve"> </w:t>
      </w:r>
      <w:r w:rsidR="00067FBE" w:rsidRPr="00DE2B2A">
        <w:rPr>
          <w:rFonts w:ascii="Times New Roman" w:hAnsi="Times New Roman" w:cs="Times New Roman"/>
          <w:sz w:val="24"/>
          <w:szCs w:val="24"/>
        </w:rPr>
        <w:t>s</w:t>
      </w:r>
      <w:r w:rsidR="007D6E52" w:rsidRPr="00DE2B2A">
        <w:rPr>
          <w:rFonts w:ascii="Times New Roman" w:hAnsi="Times New Roman" w:cs="Times New Roman"/>
          <w:sz w:val="24"/>
          <w:szCs w:val="24"/>
        </w:rPr>
        <w:t xml:space="preserve">abem que uma teoria nunca </w:t>
      </w:r>
      <w:r w:rsidR="00067FBE" w:rsidRPr="00DE2B2A">
        <w:rPr>
          <w:rFonts w:ascii="Times New Roman" w:hAnsi="Times New Roman" w:cs="Times New Roman"/>
          <w:sz w:val="24"/>
          <w:szCs w:val="24"/>
        </w:rPr>
        <w:t>se sustenta isoladamente, que cada uma se complementa de todas as outras</w:t>
      </w:r>
      <w:r w:rsidR="00DC0274" w:rsidRPr="00DE2B2A">
        <w:rPr>
          <w:rFonts w:ascii="Times New Roman" w:hAnsi="Times New Roman" w:cs="Times New Roman"/>
          <w:sz w:val="24"/>
          <w:szCs w:val="24"/>
        </w:rPr>
        <w:t>. Ainda que alguém trabalhe com uma única teoria, no limite todas elas formam o horizonte de interlocução e estão dialogicamente implicadas na pesquisa realizada.</w:t>
      </w:r>
      <w:r w:rsidR="00A637B5" w:rsidRPr="00DE2B2A">
        <w:rPr>
          <w:rFonts w:ascii="Times New Roman" w:hAnsi="Times New Roman" w:cs="Times New Roman"/>
          <w:sz w:val="24"/>
          <w:szCs w:val="24"/>
        </w:rPr>
        <w:t xml:space="preserve"> </w:t>
      </w:r>
      <w:r w:rsidR="00DC0274" w:rsidRPr="00DE2B2A">
        <w:rPr>
          <w:rFonts w:ascii="Times New Roman" w:hAnsi="Times New Roman" w:cs="Times New Roman"/>
          <w:sz w:val="24"/>
          <w:szCs w:val="24"/>
        </w:rPr>
        <w:t>N</w:t>
      </w:r>
      <w:r w:rsidR="00A637B5" w:rsidRPr="00DE2B2A">
        <w:rPr>
          <w:rFonts w:ascii="Times New Roman" w:hAnsi="Times New Roman" w:cs="Times New Roman"/>
          <w:sz w:val="24"/>
          <w:szCs w:val="24"/>
        </w:rPr>
        <w:t>a verdade, cada uma é já em si mesma</w:t>
      </w:r>
      <w:r w:rsidR="00DC0274" w:rsidRPr="00DE2B2A">
        <w:rPr>
          <w:rFonts w:ascii="Times New Roman" w:hAnsi="Times New Roman" w:cs="Times New Roman"/>
          <w:sz w:val="24"/>
          <w:szCs w:val="24"/>
        </w:rPr>
        <w:t>,</w:t>
      </w:r>
      <w:r w:rsidR="00A637B5" w:rsidRPr="00DE2B2A">
        <w:rPr>
          <w:rFonts w:ascii="Times New Roman" w:hAnsi="Times New Roman" w:cs="Times New Roman"/>
          <w:sz w:val="24"/>
          <w:szCs w:val="24"/>
        </w:rPr>
        <w:t xml:space="preserve"> e desde sua própria formação</w:t>
      </w:r>
      <w:r w:rsidR="00DC0274" w:rsidRPr="00DE2B2A">
        <w:rPr>
          <w:rFonts w:ascii="Times New Roman" w:hAnsi="Times New Roman" w:cs="Times New Roman"/>
          <w:sz w:val="24"/>
          <w:szCs w:val="24"/>
        </w:rPr>
        <w:t>,</w:t>
      </w:r>
      <w:r w:rsidR="00A637B5" w:rsidRPr="00DE2B2A">
        <w:rPr>
          <w:rFonts w:ascii="Times New Roman" w:hAnsi="Times New Roman" w:cs="Times New Roman"/>
          <w:sz w:val="24"/>
          <w:szCs w:val="24"/>
        </w:rPr>
        <w:t xml:space="preserve"> síntese – ainda quando se pretenda autorreferente.</w:t>
      </w:r>
      <w:r w:rsidR="00DC0274" w:rsidRPr="00DE2B2A">
        <w:rPr>
          <w:rFonts w:ascii="Times New Roman" w:hAnsi="Times New Roman" w:cs="Times New Roman"/>
          <w:sz w:val="24"/>
          <w:szCs w:val="24"/>
        </w:rPr>
        <w:t xml:space="preserve"> </w:t>
      </w:r>
      <w:r w:rsidR="00DC0274">
        <w:rPr>
          <w:rFonts w:ascii="Times New Roman" w:hAnsi="Times New Roman" w:cs="Times New Roman"/>
          <w:sz w:val="24"/>
          <w:szCs w:val="24"/>
        </w:rPr>
        <w:t>A pesquisa, por sua vez, transforma ela mesma a teórica ou o teórico. Em seu maravilhoso livro so</w:t>
      </w:r>
      <w:r w:rsidR="000703DE">
        <w:rPr>
          <w:rFonts w:ascii="Times New Roman" w:hAnsi="Times New Roman" w:cs="Times New Roman"/>
          <w:sz w:val="24"/>
          <w:szCs w:val="24"/>
        </w:rPr>
        <w:t xml:space="preserve">bre o “espetáculo” da verdade na filosofia grega clássica, Andrea </w:t>
      </w:r>
      <w:proofErr w:type="spellStart"/>
      <w:r w:rsidR="000703DE">
        <w:rPr>
          <w:rFonts w:ascii="Times New Roman" w:hAnsi="Times New Roman" w:cs="Times New Roman"/>
          <w:sz w:val="24"/>
          <w:szCs w:val="24"/>
        </w:rPr>
        <w:t>Nighting</w:t>
      </w:r>
      <w:r w:rsidR="008B147F">
        <w:rPr>
          <w:rFonts w:ascii="Times New Roman" w:hAnsi="Times New Roman" w:cs="Times New Roman"/>
          <w:sz w:val="24"/>
          <w:szCs w:val="24"/>
        </w:rPr>
        <w:t>al</w:t>
      </w:r>
      <w:r w:rsidR="000703DE">
        <w:rPr>
          <w:rFonts w:ascii="Times New Roman" w:hAnsi="Times New Roman" w:cs="Times New Roman"/>
          <w:sz w:val="24"/>
          <w:szCs w:val="24"/>
        </w:rPr>
        <w:t>e</w:t>
      </w:r>
      <w:proofErr w:type="spellEnd"/>
      <w:r w:rsidR="000703DE">
        <w:rPr>
          <w:rFonts w:ascii="Times New Roman" w:hAnsi="Times New Roman" w:cs="Times New Roman"/>
          <w:sz w:val="24"/>
          <w:szCs w:val="24"/>
        </w:rPr>
        <w:t xml:space="preserve"> (2004) nos lembra que o </w:t>
      </w:r>
      <w:proofErr w:type="spellStart"/>
      <w:r w:rsidR="000703DE" w:rsidRPr="000703DE">
        <w:rPr>
          <w:rFonts w:ascii="Times New Roman" w:hAnsi="Times New Roman" w:cs="Times New Roman"/>
          <w:i/>
          <w:iCs/>
          <w:sz w:val="24"/>
          <w:szCs w:val="24"/>
        </w:rPr>
        <w:t>theoros</w:t>
      </w:r>
      <w:proofErr w:type="spellEnd"/>
      <w:r w:rsidR="000703DE">
        <w:rPr>
          <w:rFonts w:ascii="Times New Roman" w:hAnsi="Times New Roman" w:cs="Times New Roman"/>
          <w:i/>
          <w:iCs/>
          <w:sz w:val="24"/>
          <w:szCs w:val="24"/>
        </w:rPr>
        <w:t xml:space="preserve"> </w:t>
      </w:r>
      <w:r w:rsidR="000703DE">
        <w:rPr>
          <w:rFonts w:ascii="Times New Roman" w:hAnsi="Times New Roman" w:cs="Times New Roman"/>
          <w:sz w:val="24"/>
          <w:szCs w:val="24"/>
        </w:rPr>
        <w:t xml:space="preserve">foi aquele que realizou uma peregrinação para uma localidade religiosa, observou seus oráculos e rituais, e regressou </w:t>
      </w:r>
      <w:r w:rsidR="00430E5F">
        <w:rPr>
          <w:rFonts w:ascii="Times New Roman" w:hAnsi="Times New Roman" w:cs="Times New Roman"/>
          <w:sz w:val="24"/>
          <w:szCs w:val="24"/>
        </w:rPr>
        <w:t>ao</w:t>
      </w:r>
      <w:r w:rsidR="000703DE">
        <w:rPr>
          <w:rFonts w:ascii="Times New Roman" w:hAnsi="Times New Roman" w:cs="Times New Roman"/>
          <w:sz w:val="24"/>
          <w:szCs w:val="24"/>
        </w:rPr>
        <w:t xml:space="preserve"> lar para </w:t>
      </w:r>
      <w:r w:rsidR="000703DE">
        <w:rPr>
          <w:rFonts w:ascii="Times New Roman" w:hAnsi="Times New Roman" w:cs="Times New Roman"/>
          <w:sz w:val="24"/>
          <w:szCs w:val="24"/>
        </w:rPr>
        <w:lastRenderedPageBreak/>
        <w:t>testemunhar suas “visões”. Transformado pela contemplação da verdade testemunhada, ele se tornava uma espécie de estrangeiro que trazia e comunicava a alteridade ao seio da polis. Hoje, a teórica ou teórico</w:t>
      </w:r>
      <w:r w:rsidR="002D06B7">
        <w:rPr>
          <w:rFonts w:ascii="Times New Roman" w:hAnsi="Times New Roman" w:cs="Times New Roman"/>
          <w:sz w:val="24"/>
          <w:szCs w:val="24"/>
        </w:rPr>
        <w:t xml:space="preserve"> que vai a campo é não apenas transformado por suas pesquisas; ela traz </w:t>
      </w:r>
      <w:r w:rsidR="00DE2B2A">
        <w:rPr>
          <w:rFonts w:ascii="Times New Roman" w:hAnsi="Times New Roman" w:cs="Times New Roman"/>
          <w:sz w:val="24"/>
          <w:szCs w:val="24"/>
        </w:rPr>
        <w:t xml:space="preserve">sua nova experiência à teoria. </w:t>
      </w:r>
      <w:r w:rsidR="002D06B7" w:rsidRPr="00DE2B2A">
        <w:rPr>
          <w:rFonts w:ascii="Times New Roman" w:hAnsi="Times New Roman" w:cs="Times New Roman"/>
          <w:sz w:val="24"/>
          <w:szCs w:val="24"/>
        </w:rPr>
        <w:t>É por isso que, em consonância ao que dizíamos anteriormente, o leque de abordagens apresentada</w:t>
      </w:r>
      <w:r w:rsidR="00673598">
        <w:rPr>
          <w:rFonts w:ascii="Times New Roman" w:hAnsi="Times New Roman" w:cs="Times New Roman"/>
          <w:sz w:val="24"/>
          <w:szCs w:val="24"/>
        </w:rPr>
        <w:t>s</w:t>
      </w:r>
      <w:r w:rsidR="002D06B7" w:rsidRPr="00DE2B2A">
        <w:rPr>
          <w:rFonts w:ascii="Times New Roman" w:hAnsi="Times New Roman" w:cs="Times New Roman"/>
          <w:sz w:val="24"/>
          <w:szCs w:val="24"/>
        </w:rPr>
        <w:t xml:space="preserve"> nos trabalhos dos integrantes do </w:t>
      </w:r>
      <w:proofErr w:type="spellStart"/>
      <w:r w:rsidR="002D06B7" w:rsidRPr="00DE2B2A">
        <w:rPr>
          <w:rFonts w:ascii="Times New Roman" w:hAnsi="Times New Roman" w:cs="Times New Roman"/>
          <w:sz w:val="24"/>
          <w:szCs w:val="24"/>
        </w:rPr>
        <w:t>Sociofilo</w:t>
      </w:r>
      <w:proofErr w:type="spellEnd"/>
      <w:r w:rsidR="002D06B7" w:rsidRPr="00DE2B2A">
        <w:rPr>
          <w:rFonts w:ascii="Times New Roman" w:hAnsi="Times New Roman" w:cs="Times New Roman"/>
          <w:sz w:val="24"/>
          <w:szCs w:val="24"/>
        </w:rPr>
        <w:t xml:space="preserve"> responde não apenas a requisitos</w:t>
      </w:r>
      <w:r w:rsidR="00407E7A" w:rsidRPr="00DE2B2A">
        <w:rPr>
          <w:rFonts w:ascii="Times New Roman" w:hAnsi="Times New Roman" w:cs="Times New Roman"/>
          <w:sz w:val="24"/>
          <w:szCs w:val="24"/>
        </w:rPr>
        <w:t xml:space="preserve"> e necessidades</w:t>
      </w:r>
      <w:r w:rsidR="002D06B7" w:rsidRPr="00DE2B2A">
        <w:rPr>
          <w:rFonts w:ascii="Times New Roman" w:hAnsi="Times New Roman" w:cs="Times New Roman"/>
          <w:sz w:val="24"/>
          <w:szCs w:val="24"/>
        </w:rPr>
        <w:t xml:space="preserve"> oriundos da natureza de cada um dos quadros interpretativos mobilizados</w:t>
      </w:r>
      <w:r w:rsidR="00430E5F" w:rsidRPr="00DE2B2A">
        <w:rPr>
          <w:rFonts w:ascii="Times New Roman" w:hAnsi="Times New Roman" w:cs="Times New Roman"/>
          <w:sz w:val="24"/>
          <w:szCs w:val="24"/>
        </w:rPr>
        <w:t>.</w:t>
      </w:r>
      <w:r w:rsidR="002D06B7" w:rsidRPr="00DE2B2A">
        <w:rPr>
          <w:rFonts w:ascii="Times New Roman" w:hAnsi="Times New Roman" w:cs="Times New Roman"/>
          <w:sz w:val="24"/>
          <w:szCs w:val="24"/>
        </w:rPr>
        <w:t xml:space="preserve"> </w:t>
      </w:r>
      <w:r w:rsidR="0066344B" w:rsidRPr="00DE2B2A">
        <w:rPr>
          <w:rFonts w:ascii="Times New Roman" w:hAnsi="Times New Roman" w:cs="Times New Roman"/>
          <w:sz w:val="24"/>
          <w:szCs w:val="24"/>
        </w:rPr>
        <w:t>Por meio d</w:t>
      </w:r>
      <w:r w:rsidR="002D06B7" w:rsidRPr="00DE2B2A">
        <w:rPr>
          <w:rFonts w:ascii="Times New Roman" w:hAnsi="Times New Roman" w:cs="Times New Roman"/>
          <w:sz w:val="24"/>
          <w:szCs w:val="24"/>
        </w:rPr>
        <w:t xml:space="preserve">esses trabalhos, </w:t>
      </w:r>
      <w:r w:rsidR="00407E7A" w:rsidRPr="00DE2B2A">
        <w:rPr>
          <w:rFonts w:ascii="Times New Roman" w:hAnsi="Times New Roman" w:cs="Times New Roman"/>
          <w:sz w:val="24"/>
          <w:szCs w:val="24"/>
        </w:rPr>
        <w:t xml:space="preserve">todos nós aprendemos que </w:t>
      </w:r>
      <w:r w:rsidR="002D06B7" w:rsidRPr="00DE2B2A">
        <w:rPr>
          <w:rFonts w:ascii="Times New Roman" w:hAnsi="Times New Roman" w:cs="Times New Roman"/>
          <w:sz w:val="24"/>
          <w:szCs w:val="24"/>
        </w:rPr>
        <w:t xml:space="preserve">a opção por uma </w:t>
      </w:r>
      <w:r w:rsidR="002D06B7" w:rsidRPr="00DE2B2A">
        <w:rPr>
          <w:rFonts w:ascii="Times New Roman" w:hAnsi="Times New Roman" w:cs="Times New Roman"/>
          <w:i/>
          <w:iCs/>
          <w:sz w:val="24"/>
          <w:szCs w:val="24"/>
        </w:rPr>
        <w:t xml:space="preserve">sistemática teórica </w:t>
      </w:r>
      <w:r w:rsidR="002D06B7" w:rsidRPr="00DE2B2A">
        <w:rPr>
          <w:rFonts w:ascii="Times New Roman" w:hAnsi="Times New Roman" w:cs="Times New Roman"/>
          <w:sz w:val="24"/>
          <w:szCs w:val="24"/>
        </w:rPr>
        <w:t xml:space="preserve">ao invés de uma história das ideias </w:t>
      </w:r>
      <w:r w:rsidR="00407E7A" w:rsidRPr="00DE2B2A">
        <w:rPr>
          <w:rFonts w:ascii="Times New Roman" w:hAnsi="Times New Roman" w:cs="Times New Roman"/>
          <w:sz w:val="24"/>
          <w:szCs w:val="24"/>
        </w:rPr>
        <w:t xml:space="preserve">encontra </w:t>
      </w:r>
      <w:r w:rsidR="0066344B" w:rsidRPr="00DE2B2A">
        <w:rPr>
          <w:rFonts w:ascii="Times New Roman" w:hAnsi="Times New Roman" w:cs="Times New Roman"/>
          <w:sz w:val="24"/>
          <w:szCs w:val="24"/>
        </w:rPr>
        <w:t>a culminância</w:t>
      </w:r>
      <w:r w:rsidR="00407E7A" w:rsidRPr="00DE2B2A">
        <w:rPr>
          <w:rFonts w:ascii="Times New Roman" w:hAnsi="Times New Roman" w:cs="Times New Roman"/>
          <w:sz w:val="24"/>
          <w:szCs w:val="24"/>
        </w:rPr>
        <w:t xml:space="preserve"> de sua coerência quando descobre que seus fios constitutivos se entrelaçam com a vida, tanto a estudada enquanto objeto no campo da experiência empírica como aquela </w:t>
      </w:r>
      <w:r w:rsidR="003565D2" w:rsidRPr="00DE2B2A">
        <w:rPr>
          <w:rFonts w:ascii="Times New Roman" w:hAnsi="Times New Roman" w:cs="Times New Roman"/>
          <w:sz w:val="24"/>
          <w:szCs w:val="24"/>
        </w:rPr>
        <w:t>vivida</w:t>
      </w:r>
      <w:r w:rsidR="00407E7A" w:rsidRPr="00DE2B2A">
        <w:rPr>
          <w:rFonts w:ascii="Times New Roman" w:hAnsi="Times New Roman" w:cs="Times New Roman"/>
          <w:sz w:val="24"/>
          <w:szCs w:val="24"/>
        </w:rPr>
        <w:t xml:space="preserve"> pel</w:t>
      </w:r>
      <w:r w:rsidR="00A66AA3" w:rsidRPr="00DE2B2A">
        <w:rPr>
          <w:rFonts w:ascii="Times New Roman" w:hAnsi="Times New Roman" w:cs="Times New Roman"/>
          <w:sz w:val="24"/>
          <w:szCs w:val="24"/>
        </w:rPr>
        <w:t>o</w:t>
      </w:r>
      <w:r w:rsidR="00407E7A" w:rsidRPr="00DE2B2A">
        <w:rPr>
          <w:rFonts w:ascii="Times New Roman" w:hAnsi="Times New Roman" w:cs="Times New Roman"/>
          <w:sz w:val="24"/>
          <w:szCs w:val="24"/>
        </w:rPr>
        <w:t xml:space="preserve"> pesquisador</w:t>
      </w:r>
      <w:r w:rsidR="0066344B" w:rsidRPr="00DE2B2A">
        <w:rPr>
          <w:rFonts w:ascii="Times New Roman" w:hAnsi="Times New Roman" w:cs="Times New Roman"/>
          <w:sz w:val="24"/>
          <w:szCs w:val="24"/>
        </w:rPr>
        <w:t>. Este</w:t>
      </w:r>
      <w:r w:rsidR="00407E7A" w:rsidRPr="00DE2B2A">
        <w:rPr>
          <w:rFonts w:ascii="Times New Roman" w:hAnsi="Times New Roman" w:cs="Times New Roman"/>
          <w:sz w:val="24"/>
          <w:szCs w:val="24"/>
        </w:rPr>
        <w:t xml:space="preserve"> se torna</w:t>
      </w:r>
      <w:r w:rsidR="0066344B" w:rsidRPr="00DE2B2A">
        <w:rPr>
          <w:rFonts w:ascii="Times New Roman" w:hAnsi="Times New Roman" w:cs="Times New Roman"/>
          <w:sz w:val="24"/>
          <w:szCs w:val="24"/>
        </w:rPr>
        <w:t xml:space="preserve"> assim</w:t>
      </w:r>
      <w:r w:rsidR="00407E7A" w:rsidRPr="00DE2B2A">
        <w:rPr>
          <w:rFonts w:ascii="Times New Roman" w:hAnsi="Times New Roman" w:cs="Times New Roman"/>
          <w:sz w:val="24"/>
          <w:szCs w:val="24"/>
        </w:rPr>
        <w:t xml:space="preserve">, talvez sem a </w:t>
      </w:r>
      <w:r w:rsidR="006361BF" w:rsidRPr="00DE2B2A">
        <w:rPr>
          <w:rFonts w:ascii="Times New Roman" w:hAnsi="Times New Roman" w:cs="Times New Roman"/>
          <w:sz w:val="24"/>
          <w:szCs w:val="24"/>
        </w:rPr>
        <w:t xml:space="preserve">total consciência de seu papel – na medida em que não se trata de um papel simplesmente individual ao qual tanto limitamos nosso olhar e atenção </w:t>
      </w:r>
      <w:r w:rsidR="0066344B" w:rsidRPr="00DE2B2A">
        <w:rPr>
          <w:rFonts w:ascii="Times New Roman" w:hAnsi="Times New Roman" w:cs="Times New Roman"/>
          <w:sz w:val="24"/>
          <w:szCs w:val="24"/>
        </w:rPr>
        <w:t>em</w:t>
      </w:r>
      <w:r w:rsidR="006361BF" w:rsidRPr="00DE2B2A">
        <w:rPr>
          <w:rFonts w:ascii="Times New Roman" w:hAnsi="Times New Roman" w:cs="Times New Roman"/>
          <w:sz w:val="24"/>
          <w:szCs w:val="24"/>
        </w:rPr>
        <w:t xml:space="preserve"> dias atuais –, </w:t>
      </w:r>
      <w:r w:rsidR="0066344B" w:rsidRPr="00DE2B2A">
        <w:rPr>
          <w:rFonts w:ascii="Times New Roman" w:hAnsi="Times New Roman" w:cs="Times New Roman"/>
          <w:sz w:val="24"/>
          <w:szCs w:val="24"/>
        </w:rPr>
        <w:t>a</w:t>
      </w:r>
      <w:r w:rsidR="006361BF" w:rsidRPr="00DE2B2A">
        <w:rPr>
          <w:rFonts w:ascii="Times New Roman" w:hAnsi="Times New Roman" w:cs="Times New Roman"/>
          <w:sz w:val="24"/>
          <w:szCs w:val="24"/>
        </w:rPr>
        <w:t xml:space="preserve">quela ou </w:t>
      </w:r>
      <w:r w:rsidR="0066344B" w:rsidRPr="00DE2B2A">
        <w:rPr>
          <w:rFonts w:ascii="Times New Roman" w:hAnsi="Times New Roman" w:cs="Times New Roman"/>
          <w:sz w:val="24"/>
          <w:szCs w:val="24"/>
        </w:rPr>
        <w:t>a</w:t>
      </w:r>
      <w:r w:rsidR="006361BF" w:rsidRPr="00DE2B2A">
        <w:rPr>
          <w:rFonts w:ascii="Times New Roman" w:hAnsi="Times New Roman" w:cs="Times New Roman"/>
          <w:sz w:val="24"/>
          <w:szCs w:val="24"/>
        </w:rPr>
        <w:t>quele que</w:t>
      </w:r>
      <w:r w:rsidR="0066344B" w:rsidRPr="00DE2B2A">
        <w:rPr>
          <w:rFonts w:ascii="Times New Roman" w:hAnsi="Times New Roman" w:cs="Times New Roman"/>
          <w:sz w:val="24"/>
          <w:szCs w:val="24"/>
        </w:rPr>
        <w:t>, por um lado,</w:t>
      </w:r>
      <w:r w:rsidR="006361BF" w:rsidRPr="00DE2B2A">
        <w:rPr>
          <w:rFonts w:ascii="Times New Roman" w:hAnsi="Times New Roman" w:cs="Times New Roman"/>
          <w:sz w:val="24"/>
          <w:szCs w:val="24"/>
        </w:rPr>
        <w:t xml:space="preserve"> revela a história e a irredutível singularidade à razão, </w:t>
      </w:r>
      <w:r w:rsidR="0066344B" w:rsidRPr="00DE2B2A">
        <w:rPr>
          <w:rFonts w:ascii="Times New Roman" w:hAnsi="Times New Roman" w:cs="Times New Roman"/>
          <w:sz w:val="24"/>
          <w:szCs w:val="24"/>
        </w:rPr>
        <w:t>por outro, desvela</w:t>
      </w:r>
      <w:r w:rsidR="006361BF" w:rsidRPr="00DE2B2A">
        <w:rPr>
          <w:rFonts w:ascii="Times New Roman" w:hAnsi="Times New Roman" w:cs="Times New Roman"/>
          <w:sz w:val="24"/>
          <w:szCs w:val="24"/>
        </w:rPr>
        <w:t xml:space="preserve"> a razão </w:t>
      </w:r>
      <w:r w:rsidR="0066344B" w:rsidRPr="00DE2B2A">
        <w:rPr>
          <w:rFonts w:ascii="Times New Roman" w:hAnsi="Times New Roman" w:cs="Times New Roman"/>
          <w:sz w:val="24"/>
          <w:szCs w:val="24"/>
        </w:rPr>
        <w:t>inerente a</w:t>
      </w:r>
      <w:r w:rsidR="006361BF" w:rsidRPr="00DE2B2A">
        <w:rPr>
          <w:rFonts w:ascii="Times New Roman" w:hAnsi="Times New Roman" w:cs="Times New Roman"/>
          <w:sz w:val="24"/>
          <w:szCs w:val="24"/>
        </w:rPr>
        <w:t xml:space="preserve"> cada forma de vida, </w:t>
      </w:r>
      <w:r w:rsidR="0066344B" w:rsidRPr="00DE2B2A">
        <w:rPr>
          <w:rFonts w:ascii="Times New Roman" w:hAnsi="Times New Roman" w:cs="Times New Roman"/>
          <w:sz w:val="24"/>
          <w:szCs w:val="24"/>
        </w:rPr>
        <w:t>fazendo conhecer, por essa peregrinação, não somente a alteridade à polis, como a polis à alteridade.</w:t>
      </w:r>
      <w:r w:rsidR="009B043D" w:rsidRPr="00DE2B2A">
        <w:rPr>
          <w:rFonts w:ascii="Times New Roman" w:hAnsi="Times New Roman" w:cs="Times New Roman"/>
          <w:sz w:val="24"/>
          <w:szCs w:val="24"/>
        </w:rPr>
        <w:t xml:space="preserve"> Por isso, a despeito do êxito de cada nova síntese e sistemática teórica almejada, nossa tarefa não deixa de ser infinita, </w:t>
      </w:r>
      <w:r w:rsidR="003565D2" w:rsidRPr="00DE2B2A">
        <w:rPr>
          <w:rFonts w:ascii="Times New Roman" w:hAnsi="Times New Roman" w:cs="Times New Roman"/>
          <w:sz w:val="24"/>
          <w:szCs w:val="24"/>
        </w:rPr>
        <w:t xml:space="preserve">no sentido de </w:t>
      </w:r>
      <w:r w:rsidR="009B043D" w:rsidRPr="00DE2B2A">
        <w:rPr>
          <w:rFonts w:ascii="Times New Roman" w:hAnsi="Times New Roman" w:cs="Times New Roman"/>
          <w:sz w:val="24"/>
          <w:szCs w:val="24"/>
        </w:rPr>
        <w:t xml:space="preserve">aberta e </w:t>
      </w:r>
      <w:r w:rsidR="003565D2" w:rsidRPr="00DE2B2A">
        <w:rPr>
          <w:rFonts w:ascii="Times New Roman" w:hAnsi="Times New Roman" w:cs="Times New Roman"/>
          <w:sz w:val="24"/>
          <w:szCs w:val="24"/>
        </w:rPr>
        <w:t>incessantemente</w:t>
      </w:r>
      <w:r w:rsidR="009B043D" w:rsidRPr="00DE2B2A">
        <w:rPr>
          <w:rFonts w:ascii="Times New Roman" w:hAnsi="Times New Roman" w:cs="Times New Roman"/>
          <w:sz w:val="24"/>
          <w:szCs w:val="24"/>
        </w:rPr>
        <w:t xml:space="preserve"> necessária.</w:t>
      </w:r>
    </w:p>
    <w:p w14:paraId="5242D0F1" w14:textId="57B02E3B" w:rsidR="00A66AA3" w:rsidRPr="00DE2B2A" w:rsidRDefault="00A66AA3"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 descobrir o que a teoria possibilitou realizar em suas pesquisas, e </w:t>
      </w:r>
      <w:r w:rsidR="00D32526">
        <w:rPr>
          <w:rFonts w:ascii="Times New Roman" w:hAnsi="Times New Roman" w:cs="Times New Roman"/>
          <w:sz w:val="24"/>
          <w:szCs w:val="24"/>
        </w:rPr>
        <w:t>em</w:t>
      </w:r>
      <w:r>
        <w:rPr>
          <w:rFonts w:ascii="Times New Roman" w:hAnsi="Times New Roman" w:cs="Times New Roman"/>
          <w:sz w:val="24"/>
          <w:szCs w:val="24"/>
        </w:rPr>
        <w:t xml:space="preserve"> que </w:t>
      </w:r>
      <w:r w:rsidR="00D32526">
        <w:rPr>
          <w:rFonts w:ascii="Times New Roman" w:hAnsi="Times New Roman" w:cs="Times New Roman"/>
          <w:sz w:val="24"/>
          <w:szCs w:val="24"/>
        </w:rPr>
        <w:t>estas últimas</w:t>
      </w:r>
      <w:r>
        <w:rPr>
          <w:rFonts w:ascii="Times New Roman" w:hAnsi="Times New Roman" w:cs="Times New Roman"/>
          <w:sz w:val="24"/>
          <w:szCs w:val="24"/>
        </w:rPr>
        <w:t xml:space="preserve"> permiti</w:t>
      </w:r>
      <w:r w:rsidR="00D32526">
        <w:rPr>
          <w:rFonts w:ascii="Times New Roman" w:hAnsi="Times New Roman" w:cs="Times New Roman"/>
          <w:sz w:val="24"/>
          <w:szCs w:val="24"/>
        </w:rPr>
        <w:t xml:space="preserve">ram vivificar as próprias teorias, convidamos as autoras e autores desse livro a refletirem retrospectivamente sobre suas pesquisas doutorais. Todos têm algo em comum: são membros do </w:t>
      </w:r>
      <w:proofErr w:type="spellStart"/>
      <w:r w:rsidR="00D32526">
        <w:rPr>
          <w:rFonts w:ascii="Times New Roman" w:hAnsi="Times New Roman" w:cs="Times New Roman"/>
          <w:sz w:val="24"/>
          <w:szCs w:val="24"/>
        </w:rPr>
        <w:t>Sociofilo</w:t>
      </w:r>
      <w:proofErr w:type="spellEnd"/>
      <w:r w:rsidR="00D32526">
        <w:rPr>
          <w:rFonts w:ascii="Times New Roman" w:hAnsi="Times New Roman" w:cs="Times New Roman"/>
          <w:sz w:val="24"/>
          <w:szCs w:val="24"/>
        </w:rPr>
        <w:t xml:space="preserve">, nosso </w:t>
      </w:r>
      <w:proofErr w:type="spellStart"/>
      <w:r w:rsidR="00D32526">
        <w:rPr>
          <w:rFonts w:ascii="Times New Roman" w:hAnsi="Times New Roman" w:cs="Times New Roman"/>
          <w:sz w:val="24"/>
          <w:szCs w:val="24"/>
        </w:rPr>
        <w:t>colaboratório</w:t>
      </w:r>
      <w:proofErr w:type="spellEnd"/>
      <w:r w:rsidR="00D32526">
        <w:rPr>
          <w:rFonts w:ascii="Times New Roman" w:hAnsi="Times New Roman" w:cs="Times New Roman"/>
          <w:sz w:val="24"/>
          <w:szCs w:val="24"/>
        </w:rPr>
        <w:t xml:space="preserve"> de teoria social e lar das reflexões aqui empreendidas, e foram supervisionados por</w:t>
      </w:r>
      <w:r w:rsidR="003565D2">
        <w:rPr>
          <w:rFonts w:ascii="Times New Roman" w:hAnsi="Times New Roman" w:cs="Times New Roman"/>
          <w:sz w:val="24"/>
          <w:szCs w:val="24"/>
        </w:rPr>
        <w:t xml:space="preserve"> um dos autores dessas linhas,</w:t>
      </w:r>
      <w:r w:rsidR="00D32526">
        <w:rPr>
          <w:rFonts w:ascii="Times New Roman" w:hAnsi="Times New Roman" w:cs="Times New Roman"/>
          <w:sz w:val="24"/>
          <w:szCs w:val="24"/>
        </w:rPr>
        <w:t xml:space="preserve"> Frédéric </w:t>
      </w:r>
      <w:proofErr w:type="spellStart"/>
      <w:r w:rsidR="00D32526">
        <w:rPr>
          <w:rFonts w:ascii="Times New Roman" w:hAnsi="Times New Roman" w:cs="Times New Roman"/>
          <w:sz w:val="24"/>
          <w:szCs w:val="24"/>
        </w:rPr>
        <w:t>Vandenberghe</w:t>
      </w:r>
      <w:proofErr w:type="spellEnd"/>
      <w:r w:rsidR="003565D2">
        <w:rPr>
          <w:rFonts w:ascii="Times New Roman" w:hAnsi="Times New Roman" w:cs="Times New Roman"/>
          <w:sz w:val="24"/>
          <w:szCs w:val="24"/>
        </w:rPr>
        <w:t>,</w:t>
      </w:r>
      <w:r w:rsidR="00142A28">
        <w:rPr>
          <w:rFonts w:ascii="Times New Roman" w:hAnsi="Times New Roman" w:cs="Times New Roman"/>
          <w:sz w:val="24"/>
          <w:szCs w:val="24"/>
        </w:rPr>
        <w:t xml:space="preserve"> de 2008 a 2016</w:t>
      </w:r>
      <w:r w:rsidR="00D32526">
        <w:rPr>
          <w:rFonts w:ascii="Times New Roman" w:hAnsi="Times New Roman" w:cs="Times New Roman"/>
          <w:sz w:val="24"/>
          <w:szCs w:val="24"/>
        </w:rPr>
        <w:t xml:space="preserve">, desde o antigo IUPERJ </w:t>
      </w:r>
      <w:r w:rsidR="00142A28">
        <w:rPr>
          <w:rFonts w:ascii="Times New Roman" w:hAnsi="Times New Roman" w:cs="Times New Roman"/>
          <w:sz w:val="24"/>
          <w:szCs w:val="24"/>
        </w:rPr>
        <w:t>à sua</w:t>
      </w:r>
      <w:r w:rsidR="003565D2">
        <w:rPr>
          <w:rFonts w:ascii="Times New Roman" w:hAnsi="Times New Roman" w:cs="Times New Roman"/>
          <w:sz w:val="24"/>
          <w:szCs w:val="24"/>
        </w:rPr>
        <w:t xml:space="preserve"> posterior</w:t>
      </w:r>
      <w:r w:rsidR="00142A28">
        <w:rPr>
          <w:rFonts w:ascii="Times New Roman" w:hAnsi="Times New Roman" w:cs="Times New Roman"/>
          <w:sz w:val="24"/>
          <w:szCs w:val="24"/>
        </w:rPr>
        <w:t xml:space="preserve"> migração para o IESP-UERJ. Por propósitos pedagógicos, pedimos a cada um que selecionasse um(a) autor(a)</w:t>
      </w:r>
      <w:r w:rsidR="00DD6441">
        <w:rPr>
          <w:rFonts w:ascii="Times New Roman" w:hAnsi="Times New Roman" w:cs="Times New Roman"/>
          <w:sz w:val="24"/>
          <w:szCs w:val="24"/>
        </w:rPr>
        <w:t xml:space="preserve"> </w:t>
      </w:r>
      <w:r w:rsidR="00142A28">
        <w:rPr>
          <w:rFonts w:ascii="Times New Roman" w:hAnsi="Times New Roman" w:cs="Times New Roman"/>
          <w:sz w:val="24"/>
          <w:szCs w:val="24"/>
        </w:rPr>
        <w:t>da galeria de sociólog</w:t>
      </w:r>
      <w:r w:rsidR="00783598">
        <w:rPr>
          <w:rFonts w:ascii="Times New Roman" w:hAnsi="Times New Roman" w:cs="Times New Roman"/>
          <w:sz w:val="24"/>
          <w:szCs w:val="24"/>
        </w:rPr>
        <w:t>a</w:t>
      </w:r>
      <w:r w:rsidR="00142A28">
        <w:rPr>
          <w:rFonts w:ascii="Times New Roman" w:hAnsi="Times New Roman" w:cs="Times New Roman"/>
          <w:sz w:val="24"/>
          <w:szCs w:val="24"/>
        </w:rPr>
        <w:t>s e teóricos sociais contemporâneos, e repensasse sua pesquisa a partir dessa mobilização.</w:t>
      </w:r>
      <w:r w:rsidR="00DD6441">
        <w:rPr>
          <w:rFonts w:ascii="Times New Roman" w:hAnsi="Times New Roman" w:cs="Times New Roman"/>
          <w:sz w:val="24"/>
          <w:szCs w:val="24"/>
        </w:rPr>
        <w:t xml:space="preserve"> O resultado desse exercício não é uma discussão abstrata em epistemologia ou em </w:t>
      </w:r>
      <w:proofErr w:type="spellStart"/>
      <w:r w:rsidR="00DD6441">
        <w:rPr>
          <w:rFonts w:ascii="Times New Roman" w:hAnsi="Times New Roman" w:cs="Times New Roman"/>
          <w:sz w:val="24"/>
          <w:szCs w:val="24"/>
        </w:rPr>
        <w:t>metateoria</w:t>
      </w:r>
      <w:proofErr w:type="spellEnd"/>
      <w:r w:rsidR="00DD6441">
        <w:rPr>
          <w:rFonts w:ascii="Times New Roman" w:hAnsi="Times New Roman" w:cs="Times New Roman"/>
          <w:sz w:val="24"/>
          <w:szCs w:val="24"/>
        </w:rPr>
        <w:t xml:space="preserve">, mas uma apresentação concisa da própria teoria social concretamente exemplificada enquanto </w:t>
      </w:r>
      <w:r w:rsidR="00DD6441" w:rsidRPr="00DD6441">
        <w:rPr>
          <w:rFonts w:ascii="Times New Roman" w:hAnsi="Times New Roman" w:cs="Times New Roman"/>
          <w:i/>
          <w:iCs/>
          <w:sz w:val="24"/>
          <w:szCs w:val="24"/>
        </w:rPr>
        <w:t xml:space="preserve">trabalho de campo </w:t>
      </w:r>
      <w:r w:rsidR="00DD6441" w:rsidRPr="00DE2B2A">
        <w:rPr>
          <w:rFonts w:ascii="Times New Roman" w:hAnsi="Times New Roman" w:cs="Times New Roman"/>
          <w:i/>
          <w:iCs/>
          <w:sz w:val="24"/>
          <w:szCs w:val="24"/>
        </w:rPr>
        <w:t>teórico</w:t>
      </w:r>
      <w:r w:rsidR="00DD6441" w:rsidRPr="00DE2B2A">
        <w:rPr>
          <w:rFonts w:ascii="Times New Roman" w:hAnsi="Times New Roman" w:cs="Times New Roman"/>
          <w:sz w:val="24"/>
          <w:szCs w:val="24"/>
        </w:rPr>
        <w:t xml:space="preserve"> por um conjunto de jovens e talentosos pesquisadores no início de sua carreira. Todas as ponderações e considerações a respeito</w:t>
      </w:r>
      <w:r w:rsidR="00400C2B" w:rsidRPr="00DE2B2A">
        <w:rPr>
          <w:rFonts w:ascii="Times New Roman" w:hAnsi="Times New Roman" w:cs="Times New Roman"/>
          <w:sz w:val="24"/>
          <w:szCs w:val="24"/>
        </w:rPr>
        <w:t xml:space="preserve"> da teoria sociológica dessa introdução se prolongam nessas, e se alimenta</w:t>
      </w:r>
      <w:r w:rsidR="00783598" w:rsidRPr="00DE2B2A">
        <w:rPr>
          <w:rFonts w:ascii="Times New Roman" w:hAnsi="Times New Roman" w:cs="Times New Roman"/>
          <w:sz w:val="24"/>
          <w:szCs w:val="24"/>
        </w:rPr>
        <w:t>ra</w:t>
      </w:r>
      <w:r w:rsidR="00400C2B" w:rsidRPr="00DE2B2A">
        <w:rPr>
          <w:rFonts w:ascii="Times New Roman" w:hAnsi="Times New Roman" w:cs="Times New Roman"/>
          <w:sz w:val="24"/>
          <w:szCs w:val="24"/>
        </w:rPr>
        <w:t xml:space="preserve">m dessas, </w:t>
      </w:r>
      <w:r w:rsidR="00DE2B2A" w:rsidRPr="00DE2B2A">
        <w:rPr>
          <w:rFonts w:ascii="Times New Roman" w:hAnsi="Times New Roman" w:cs="Times New Roman"/>
          <w:sz w:val="24"/>
          <w:szCs w:val="24"/>
        </w:rPr>
        <w:t>“</w:t>
      </w:r>
      <w:r w:rsidR="00400C2B" w:rsidRPr="00DE2B2A">
        <w:rPr>
          <w:rFonts w:ascii="Times New Roman" w:hAnsi="Times New Roman" w:cs="Times New Roman"/>
          <w:sz w:val="24"/>
          <w:szCs w:val="24"/>
        </w:rPr>
        <w:t>peregrinações</w:t>
      </w:r>
      <w:r w:rsidR="00DE2B2A" w:rsidRPr="00DE2B2A">
        <w:rPr>
          <w:rFonts w:ascii="Times New Roman" w:hAnsi="Times New Roman" w:cs="Times New Roman"/>
          <w:sz w:val="24"/>
          <w:szCs w:val="24"/>
        </w:rPr>
        <w:t>”</w:t>
      </w:r>
      <w:r w:rsidR="00400C2B" w:rsidRPr="00DE2B2A">
        <w:rPr>
          <w:rFonts w:ascii="Times New Roman" w:hAnsi="Times New Roman" w:cs="Times New Roman"/>
          <w:sz w:val="24"/>
          <w:szCs w:val="24"/>
        </w:rPr>
        <w:t>. É chegado o momento de elas testemunharem suas “visões”.</w:t>
      </w:r>
    </w:p>
    <w:p w14:paraId="26938D84" w14:textId="36857D00" w:rsidR="00B95B2F" w:rsidRDefault="00D438C4"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r w:rsidR="00215587">
        <w:rPr>
          <w:rFonts w:ascii="Times New Roman" w:hAnsi="Times New Roman" w:cs="Times New Roman"/>
          <w:sz w:val="24"/>
          <w:szCs w:val="24"/>
        </w:rPr>
        <w:t xml:space="preserve"> capítulo de abertura</w:t>
      </w:r>
      <w:r>
        <w:rPr>
          <w:rFonts w:ascii="Times New Roman" w:hAnsi="Times New Roman" w:cs="Times New Roman"/>
          <w:sz w:val="24"/>
          <w:szCs w:val="24"/>
        </w:rPr>
        <w:t>,</w:t>
      </w:r>
      <w:r w:rsidR="00215587">
        <w:rPr>
          <w:rFonts w:ascii="Times New Roman" w:hAnsi="Times New Roman" w:cs="Times New Roman"/>
          <w:sz w:val="24"/>
          <w:szCs w:val="24"/>
        </w:rPr>
        <w:t xml:space="preserve"> Frédéric </w:t>
      </w:r>
      <w:proofErr w:type="spellStart"/>
      <w:r w:rsidR="00215587">
        <w:rPr>
          <w:rFonts w:ascii="Times New Roman" w:hAnsi="Times New Roman" w:cs="Times New Roman"/>
          <w:sz w:val="24"/>
          <w:szCs w:val="24"/>
        </w:rPr>
        <w:t>Vandenberghe</w:t>
      </w:r>
      <w:proofErr w:type="spellEnd"/>
      <w:r w:rsidR="00215587">
        <w:rPr>
          <w:rFonts w:ascii="Times New Roman" w:hAnsi="Times New Roman" w:cs="Times New Roman"/>
          <w:sz w:val="24"/>
          <w:szCs w:val="24"/>
        </w:rPr>
        <w:t xml:space="preserve"> expõe a plataforma de um programa de pesquisa de grande amplitude em teoria social a partir de quatro linhas</w:t>
      </w:r>
      <w:r w:rsidR="009918AE">
        <w:rPr>
          <w:rFonts w:ascii="Times New Roman" w:hAnsi="Times New Roman" w:cs="Times New Roman"/>
          <w:sz w:val="24"/>
          <w:szCs w:val="24"/>
        </w:rPr>
        <w:t xml:space="preserve"> gerais</w:t>
      </w:r>
      <w:r w:rsidR="00215587">
        <w:rPr>
          <w:rFonts w:ascii="Times New Roman" w:hAnsi="Times New Roman" w:cs="Times New Roman"/>
          <w:sz w:val="24"/>
          <w:szCs w:val="24"/>
        </w:rPr>
        <w:t xml:space="preserve">. A primeira, </w:t>
      </w:r>
      <w:proofErr w:type="spellStart"/>
      <w:r w:rsidR="00215587">
        <w:rPr>
          <w:rFonts w:ascii="Times New Roman" w:hAnsi="Times New Roman" w:cs="Times New Roman"/>
          <w:sz w:val="24"/>
          <w:szCs w:val="24"/>
        </w:rPr>
        <w:t>metateoria</w:t>
      </w:r>
      <w:proofErr w:type="spellEnd"/>
      <w:r w:rsidR="00215587">
        <w:rPr>
          <w:rFonts w:ascii="Times New Roman" w:hAnsi="Times New Roman" w:cs="Times New Roman"/>
          <w:sz w:val="24"/>
          <w:szCs w:val="24"/>
        </w:rPr>
        <w:t>, trabalha na interseção entre filosofia e ciências sociais. Recusando a terceirizar questões fundacionais, de linhagens intelectuais e de sistematização conceitual aos filósofos, ela tenta desenvolver uma perspectiva original que possibilita uma leitura particular da história das ciências sociais e</w:t>
      </w:r>
      <w:r w:rsidR="009918AE">
        <w:rPr>
          <w:rFonts w:ascii="Times New Roman" w:hAnsi="Times New Roman" w:cs="Times New Roman"/>
          <w:sz w:val="24"/>
          <w:szCs w:val="24"/>
        </w:rPr>
        <w:t xml:space="preserve"> das</w:t>
      </w:r>
      <w:r w:rsidR="00215587">
        <w:rPr>
          <w:rFonts w:ascii="Times New Roman" w:hAnsi="Times New Roman" w:cs="Times New Roman"/>
          <w:sz w:val="24"/>
          <w:szCs w:val="24"/>
        </w:rPr>
        <w:t xml:space="preserve"> humanidades.</w:t>
      </w:r>
      <w:r>
        <w:rPr>
          <w:rFonts w:ascii="Times New Roman" w:hAnsi="Times New Roman" w:cs="Times New Roman"/>
          <w:sz w:val="24"/>
          <w:szCs w:val="24"/>
        </w:rPr>
        <w:t xml:space="preserve"> A segunda linha de pesquisa, teoria social, funde história e sistemática das ciências sociais. Com um foco especial em</w:t>
      </w:r>
      <w:r w:rsidR="009918AE">
        <w:rPr>
          <w:rFonts w:ascii="Times New Roman" w:hAnsi="Times New Roman" w:cs="Times New Roman"/>
          <w:sz w:val="24"/>
          <w:szCs w:val="24"/>
        </w:rPr>
        <w:t xml:space="preserve"> seus</w:t>
      </w:r>
      <w:r>
        <w:rPr>
          <w:rFonts w:ascii="Times New Roman" w:hAnsi="Times New Roman" w:cs="Times New Roman"/>
          <w:sz w:val="24"/>
          <w:szCs w:val="24"/>
        </w:rPr>
        <w:t xml:space="preserve"> desenvolvimentos contemporâneos, ela concebe a teoria social como o </w:t>
      </w:r>
      <w:proofErr w:type="spellStart"/>
      <w:r w:rsidRPr="00D438C4">
        <w:rPr>
          <w:rFonts w:ascii="Times New Roman" w:hAnsi="Times New Roman" w:cs="Times New Roman"/>
          <w:i/>
          <w:iCs/>
          <w:sz w:val="24"/>
          <w:szCs w:val="24"/>
        </w:rPr>
        <w:t>locus</w:t>
      </w:r>
      <w:proofErr w:type="spellEnd"/>
      <w:r>
        <w:rPr>
          <w:rFonts w:ascii="Times New Roman" w:hAnsi="Times New Roman" w:cs="Times New Roman"/>
          <w:sz w:val="24"/>
          <w:szCs w:val="24"/>
        </w:rPr>
        <w:t xml:space="preserve"> no qual a unidade entre as ciências sociais, os </w:t>
      </w:r>
      <w:proofErr w:type="spellStart"/>
      <w:r w:rsidRPr="00D438C4">
        <w:rPr>
          <w:rFonts w:ascii="Times New Roman" w:hAnsi="Times New Roman" w:cs="Times New Roman"/>
          <w:i/>
          <w:iCs/>
          <w:sz w:val="24"/>
          <w:szCs w:val="24"/>
        </w:rPr>
        <w:t>Studies</w:t>
      </w:r>
      <w:proofErr w:type="spellEnd"/>
      <w:r>
        <w:rPr>
          <w:rFonts w:ascii="Times New Roman" w:hAnsi="Times New Roman" w:cs="Times New Roman"/>
          <w:sz w:val="24"/>
          <w:szCs w:val="24"/>
        </w:rPr>
        <w:t>, e a filosofia política e moral pode ser explorada. A terceira linha, teoria sociológica, não é senão uma tentativa de pensar sobre os problemas mais urgentes de nosso tempo</w:t>
      </w:r>
      <w:r w:rsidR="00B62D7B">
        <w:rPr>
          <w:rFonts w:ascii="Times New Roman" w:hAnsi="Times New Roman" w:cs="Times New Roman"/>
          <w:sz w:val="24"/>
          <w:szCs w:val="24"/>
        </w:rPr>
        <w:t xml:space="preserve">, reunindo reflexões em geopolítica, capitalismo, tecnologia, populismo e ecologia sob o mesmo teto. Por fim, a última linha de pesquisa em filosofia prática é mais existencial e espiritual. Ela abriga o projeto em sua totalidade na </w:t>
      </w:r>
      <w:proofErr w:type="spellStart"/>
      <w:r w:rsidR="00B62D7B" w:rsidRPr="00B62D7B">
        <w:rPr>
          <w:rFonts w:ascii="Times New Roman" w:hAnsi="Times New Roman" w:cs="Times New Roman"/>
          <w:i/>
          <w:iCs/>
          <w:sz w:val="24"/>
          <w:szCs w:val="24"/>
        </w:rPr>
        <w:t>Weltanschauung</w:t>
      </w:r>
      <w:proofErr w:type="spellEnd"/>
      <w:r w:rsidR="00B62D7B">
        <w:rPr>
          <w:rFonts w:ascii="Times New Roman" w:hAnsi="Times New Roman" w:cs="Times New Roman"/>
          <w:sz w:val="24"/>
          <w:szCs w:val="24"/>
        </w:rPr>
        <w:t xml:space="preserve"> de um humanismo pós-secular e de uma política </w:t>
      </w:r>
      <w:proofErr w:type="spellStart"/>
      <w:r w:rsidR="00B62D7B">
        <w:rPr>
          <w:rFonts w:ascii="Times New Roman" w:hAnsi="Times New Roman" w:cs="Times New Roman"/>
          <w:sz w:val="24"/>
          <w:szCs w:val="24"/>
        </w:rPr>
        <w:t>convivialista</w:t>
      </w:r>
      <w:proofErr w:type="spellEnd"/>
      <w:r w:rsidR="00B62D7B">
        <w:rPr>
          <w:rFonts w:ascii="Times New Roman" w:hAnsi="Times New Roman" w:cs="Times New Roman"/>
          <w:sz w:val="24"/>
          <w:szCs w:val="24"/>
        </w:rPr>
        <w:t>.</w:t>
      </w:r>
    </w:p>
    <w:p w14:paraId="676BE175" w14:textId="00091973" w:rsidR="00B62D7B" w:rsidRDefault="00B62D7B"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segundo capítulo,</w:t>
      </w:r>
      <w:r w:rsidR="00ED3BC5">
        <w:rPr>
          <w:rFonts w:ascii="Times New Roman" w:hAnsi="Times New Roman" w:cs="Times New Roman"/>
          <w:sz w:val="24"/>
          <w:szCs w:val="24"/>
        </w:rPr>
        <w:t xml:space="preserve"> que condensa os argumentos principais de </w:t>
      </w:r>
      <w:r w:rsidR="00ED3BC5" w:rsidRPr="00ED3BC5">
        <w:rPr>
          <w:rFonts w:ascii="Times New Roman" w:hAnsi="Times New Roman" w:cs="Times New Roman"/>
          <w:i/>
          <w:iCs/>
          <w:sz w:val="24"/>
          <w:szCs w:val="24"/>
        </w:rPr>
        <w:t>A ordem social como problema psíquico</w:t>
      </w:r>
      <w:r w:rsidR="00ED3BC5">
        <w:rPr>
          <w:rFonts w:ascii="Times New Roman" w:hAnsi="Times New Roman" w:cs="Times New Roman"/>
          <w:i/>
          <w:iCs/>
          <w:sz w:val="24"/>
          <w:szCs w:val="24"/>
        </w:rPr>
        <w:t xml:space="preserve">. Do existencialismo sociológico à epistemologia insana </w:t>
      </w:r>
      <w:r w:rsidR="00ED3BC5">
        <w:rPr>
          <w:rFonts w:ascii="Times New Roman" w:hAnsi="Times New Roman" w:cs="Times New Roman"/>
          <w:sz w:val="24"/>
          <w:szCs w:val="24"/>
        </w:rPr>
        <w:t xml:space="preserve">(Peters, </w:t>
      </w:r>
      <w:r w:rsidR="00ED3BC5">
        <w:rPr>
          <w:rFonts w:ascii="Times New Roman" w:hAnsi="Times New Roman" w:cs="Times New Roman"/>
          <w:sz w:val="24"/>
          <w:szCs w:val="24"/>
        </w:rPr>
        <w:lastRenderedPageBreak/>
        <w:t xml:space="preserve">2017), Gabriel Peters revisita o trabalho de Pierre Bourdieu para investigar a destruição social da realidade cotidiana em pacientes com esquizofrenia. Ele nos propõe a reconstrução dos conceitos centrais de Bourdieu (campo, </w:t>
      </w:r>
      <w:proofErr w:type="spellStart"/>
      <w:r w:rsidR="00ED3BC5">
        <w:rPr>
          <w:rFonts w:ascii="Times New Roman" w:hAnsi="Times New Roman" w:cs="Times New Roman"/>
          <w:sz w:val="24"/>
          <w:szCs w:val="24"/>
        </w:rPr>
        <w:t>habitus</w:t>
      </w:r>
      <w:proofErr w:type="spellEnd"/>
      <w:r w:rsidR="00ED3BC5">
        <w:rPr>
          <w:rFonts w:ascii="Times New Roman" w:hAnsi="Times New Roman" w:cs="Times New Roman"/>
          <w:sz w:val="24"/>
          <w:szCs w:val="24"/>
        </w:rPr>
        <w:t xml:space="preserve"> e prática) e se apoia na “segurança ontológica” que advém </w:t>
      </w:r>
      <w:r w:rsidR="00BF2C45">
        <w:rPr>
          <w:rFonts w:ascii="Times New Roman" w:hAnsi="Times New Roman" w:cs="Times New Roman"/>
          <w:sz w:val="24"/>
          <w:szCs w:val="24"/>
        </w:rPr>
        <w:t>da sincronia entre</w:t>
      </w:r>
      <w:r w:rsidR="00ED3BC5">
        <w:rPr>
          <w:rFonts w:ascii="Times New Roman" w:hAnsi="Times New Roman" w:cs="Times New Roman"/>
          <w:sz w:val="24"/>
          <w:szCs w:val="24"/>
        </w:rPr>
        <w:t xml:space="preserve"> o campo e o </w:t>
      </w:r>
      <w:proofErr w:type="spellStart"/>
      <w:r w:rsidR="00ED3BC5">
        <w:rPr>
          <w:rFonts w:ascii="Times New Roman" w:hAnsi="Times New Roman" w:cs="Times New Roman"/>
          <w:sz w:val="24"/>
          <w:szCs w:val="24"/>
        </w:rPr>
        <w:t>habitus</w:t>
      </w:r>
      <w:proofErr w:type="spellEnd"/>
      <w:r w:rsidR="00ED3BC5">
        <w:rPr>
          <w:rFonts w:ascii="Times New Roman" w:hAnsi="Times New Roman" w:cs="Times New Roman"/>
          <w:sz w:val="24"/>
          <w:szCs w:val="24"/>
        </w:rPr>
        <w:t>. Radicalizando</w:t>
      </w:r>
      <w:r w:rsidR="0005248C">
        <w:rPr>
          <w:rFonts w:ascii="Times New Roman" w:hAnsi="Times New Roman" w:cs="Times New Roman"/>
          <w:sz w:val="24"/>
          <w:szCs w:val="24"/>
        </w:rPr>
        <w:t xml:space="preserve"> o conceito de </w:t>
      </w:r>
      <w:proofErr w:type="spellStart"/>
      <w:r w:rsidR="0005248C" w:rsidRPr="0005248C">
        <w:rPr>
          <w:rFonts w:ascii="Times New Roman" w:hAnsi="Times New Roman" w:cs="Times New Roman"/>
          <w:i/>
          <w:iCs/>
          <w:sz w:val="24"/>
          <w:szCs w:val="24"/>
        </w:rPr>
        <w:t>hysteresis</w:t>
      </w:r>
      <w:proofErr w:type="spellEnd"/>
      <w:r w:rsidR="0005248C">
        <w:rPr>
          <w:rFonts w:ascii="Times New Roman" w:hAnsi="Times New Roman" w:cs="Times New Roman"/>
          <w:sz w:val="24"/>
          <w:szCs w:val="24"/>
        </w:rPr>
        <w:t xml:space="preserve">, que tematiza a disjunção entre os mundos objetivo e subjetivo, ele desloca a questão da ordem social da sociologia para a psiquiatria existencial, analisando com sensibilidade o caos com o qual os pacientes com esquizofrenia se defrontam. A desrealização do mundo social traz à tona com nitidez as pressuposições </w:t>
      </w:r>
      <w:proofErr w:type="spellStart"/>
      <w:r w:rsidR="0005248C">
        <w:rPr>
          <w:rFonts w:ascii="Times New Roman" w:hAnsi="Times New Roman" w:cs="Times New Roman"/>
          <w:sz w:val="24"/>
          <w:szCs w:val="24"/>
        </w:rPr>
        <w:t>praxiológicas</w:t>
      </w:r>
      <w:proofErr w:type="spellEnd"/>
      <w:r w:rsidR="0005248C">
        <w:rPr>
          <w:rFonts w:ascii="Times New Roman" w:hAnsi="Times New Roman" w:cs="Times New Roman"/>
          <w:sz w:val="24"/>
          <w:szCs w:val="24"/>
        </w:rPr>
        <w:t xml:space="preserve"> da ordem social que Bourdieu</w:t>
      </w:r>
      <w:r w:rsidR="00C71389">
        <w:rPr>
          <w:rFonts w:ascii="Times New Roman" w:hAnsi="Times New Roman" w:cs="Times New Roman"/>
          <w:sz w:val="24"/>
          <w:szCs w:val="24"/>
        </w:rPr>
        <w:t xml:space="preserve"> desvela, mas o faz negativamente e brilhantemente através da exibição de sua dolorosa suspensão na vida cotidiana.</w:t>
      </w:r>
    </w:p>
    <w:p w14:paraId="198DBC98" w14:textId="1949B649" w:rsidR="007F05B6" w:rsidRPr="0005248C" w:rsidRDefault="007F05B6"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terceiro capítulo, nos deslocamos de Bourdieu para Foucault e da esquizofrenia para a </w:t>
      </w:r>
      <w:proofErr w:type="spellStart"/>
      <w:r>
        <w:rPr>
          <w:rFonts w:ascii="Times New Roman" w:hAnsi="Times New Roman" w:cs="Times New Roman"/>
          <w:sz w:val="24"/>
          <w:szCs w:val="24"/>
        </w:rPr>
        <w:t>quantofrenia</w:t>
      </w:r>
      <w:proofErr w:type="spellEnd"/>
      <w:r>
        <w:rPr>
          <w:rFonts w:ascii="Times New Roman" w:hAnsi="Times New Roman" w:cs="Times New Roman"/>
          <w:sz w:val="24"/>
          <w:szCs w:val="24"/>
        </w:rPr>
        <w:t>. Em sua tese, a qual obteve a menção honrosa da Capes</w:t>
      </w:r>
      <w:r w:rsidR="00A83D2A">
        <w:rPr>
          <w:rFonts w:ascii="Times New Roman" w:hAnsi="Times New Roman" w:cs="Times New Roman"/>
          <w:sz w:val="24"/>
          <w:szCs w:val="24"/>
        </w:rPr>
        <w:t xml:space="preserve">, </w:t>
      </w:r>
      <w:r w:rsidR="00A83D2A" w:rsidRPr="00083927">
        <w:rPr>
          <w:rFonts w:ascii="Times New Roman" w:hAnsi="Times New Roman" w:cs="Times New Roman"/>
          <w:sz w:val="24"/>
          <w:szCs w:val="24"/>
        </w:rPr>
        <w:t>além do prêmio de melhor tese em soci</w:t>
      </w:r>
      <w:r w:rsidR="00083927" w:rsidRPr="00083927">
        <w:rPr>
          <w:rFonts w:ascii="Times New Roman" w:hAnsi="Times New Roman" w:cs="Times New Roman"/>
          <w:sz w:val="24"/>
          <w:szCs w:val="24"/>
        </w:rPr>
        <w:t xml:space="preserve">ologia do IESP-UERJ do ano </w:t>
      </w:r>
      <w:r w:rsidR="00E2023F">
        <w:rPr>
          <w:rFonts w:ascii="Times New Roman" w:hAnsi="Times New Roman" w:cs="Times New Roman"/>
          <w:sz w:val="24"/>
          <w:szCs w:val="24"/>
        </w:rPr>
        <w:t xml:space="preserve">de </w:t>
      </w:r>
      <w:r w:rsidR="00083927" w:rsidRPr="00083927">
        <w:rPr>
          <w:rFonts w:ascii="Times New Roman" w:hAnsi="Times New Roman" w:cs="Times New Roman"/>
          <w:sz w:val="24"/>
          <w:szCs w:val="24"/>
        </w:rPr>
        <w:t>2016</w:t>
      </w:r>
      <w:r w:rsidR="00A83D2A">
        <w:rPr>
          <w:rFonts w:ascii="Times New Roman" w:hAnsi="Times New Roman" w:cs="Times New Roman"/>
          <w:sz w:val="24"/>
          <w:szCs w:val="24"/>
        </w:rPr>
        <w:t>,</w:t>
      </w:r>
      <w:r w:rsidR="00014D4A">
        <w:rPr>
          <w:rFonts w:ascii="Times New Roman" w:hAnsi="Times New Roman" w:cs="Times New Roman"/>
          <w:sz w:val="24"/>
          <w:szCs w:val="24"/>
        </w:rPr>
        <w:t xml:space="preserve"> e em breve será publicada pela editora da UERJ (Camargo, 2022),</w:t>
      </w:r>
      <w:r w:rsidR="00A83D2A">
        <w:rPr>
          <w:rFonts w:ascii="Times New Roman" w:hAnsi="Times New Roman" w:cs="Times New Roman"/>
          <w:sz w:val="24"/>
          <w:szCs w:val="24"/>
        </w:rPr>
        <w:t xml:space="preserve"> Alexandre Camargo, historiador por formação, adotou a perspectiva dos </w:t>
      </w:r>
      <w:proofErr w:type="spellStart"/>
      <w:r w:rsidR="00A83D2A" w:rsidRPr="00A83D2A">
        <w:rPr>
          <w:rFonts w:ascii="Times New Roman" w:hAnsi="Times New Roman" w:cs="Times New Roman"/>
          <w:i/>
          <w:iCs/>
          <w:sz w:val="24"/>
          <w:szCs w:val="24"/>
        </w:rPr>
        <w:t>governamentality</w:t>
      </w:r>
      <w:proofErr w:type="spellEnd"/>
      <w:r w:rsidR="00A83D2A" w:rsidRPr="00A83D2A">
        <w:rPr>
          <w:rFonts w:ascii="Times New Roman" w:hAnsi="Times New Roman" w:cs="Times New Roman"/>
          <w:i/>
          <w:iCs/>
          <w:sz w:val="24"/>
          <w:szCs w:val="24"/>
        </w:rPr>
        <w:t xml:space="preserve"> </w:t>
      </w:r>
      <w:proofErr w:type="spellStart"/>
      <w:r w:rsidR="00A83D2A" w:rsidRPr="00A83D2A">
        <w:rPr>
          <w:rFonts w:ascii="Times New Roman" w:hAnsi="Times New Roman" w:cs="Times New Roman"/>
          <w:i/>
          <w:iCs/>
          <w:sz w:val="24"/>
          <w:szCs w:val="24"/>
        </w:rPr>
        <w:t>studies</w:t>
      </w:r>
      <w:proofErr w:type="spellEnd"/>
      <w:r w:rsidR="00A83D2A">
        <w:rPr>
          <w:rFonts w:ascii="Times New Roman" w:hAnsi="Times New Roman" w:cs="Times New Roman"/>
          <w:sz w:val="24"/>
          <w:szCs w:val="24"/>
        </w:rPr>
        <w:t xml:space="preserve"> originados em Foucault para investigar a construção do Estado brasileiro por meio de uma sociologia das estatísticas oficiais</w:t>
      </w:r>
      <w:r w:rsidR="005E5B45">
        <w:rPr>
          <w:rFonts w:ascii="Times New Roman" w:hAnsi="Times New Roman" w:cs="Times New Roman"/>
          <w:sz w:val="24"/>
          <w:szCs w:val="24"/>
        </w:rPr>
        <w:t xml:space="preserve"> </w:t>
      </w:r>
      <w:r w:rsidR="00A83D2A">
        <w:rPr>
          <w:rFonts w:ascii="Times New Roman" w:hAnsi="Times New Roman" w:cs="Times New Roman"/>
          <w:sz w:val="24"/>
          <w:szCs w:val="24"/>
        </w:rPr>
        <w:t>de 1850 a 1920.</w:t>
      </w:r>
      <w:r w:rsidR="009D4181">
        <w:rPr>
          <w:rFonts w:ascii="Times New Roman" w:hAnsi="Times New Roman" w:cs="Times New Roman"/>
          <w:sz w:val="24"/>
          <w:szCs w:val="24"/>
        </w:rPr>
        <w:t xml:space="preserve"> Nesse capítulo, ele nos transporta pela história moderna do Estado na Europa metropolitana </w:t>
      </w:r>
      <w:r w:rsidR="00BC262F">
        <w:rPr>
          <w:rFonts w:ascii="Times New Roman" w:hAnsi="Times New Roman" w:cs="Times New Roman"/>
          <w:sz w:val="24"/>
          <w:szCs w:val="24"/>
        </w:rPr>
        <w:t>a</w:t>
      </w:r>
      <w:r w:rsidR="009D4181">
        <w:rPr>
          <w:rFonts w:ascii="Times New Roman" w:hAnsi="Times New Roman" w:cs="Times New Roman"/>
          <w:sz w:val="24"/>
          <w:szCs w:val="24"/>
        </w:rPr>
        <w:t xml:space="preserve"> suas colônias, do </w:t>
      </w:r>
      <w:r w:rsidR="009D4181" w:rsidRPr="009D4181">
        <w:rPr>
          <w:rFonts w:ascii="Times New Roman" w:hAnsi="Times New Roman" w:cs="Times New Roman"/>
          <w:i/>
          <w:iCs/>
          <w:sz w:val="24"/>
          <w:szCs w:val="24"/>
        </w:rPr>
        <w:t>Ancien Régime</w:t>
      </w:r>
      <w:r w:rsidR="009D4181">
        <w:rPr>
          <w:rFonts w:ascii="Times New Roman" w:hAnsi="Times New Roman" w:cs="Times New Roman"/>
          <w:sz w:val="24"/>
          <w:szCs w:val="24"/>
        </w:rPr>
        <w:t xml:space="preserve"> ao presente.</w:t>
      </w:r>
      <w:r w:rsidR="005E5B45">
        <w:rPr>
          <w:rFonts w:ascii="Times New Roman" w:hAnsi="Times New Roman" w:cs="Times New Roman"/>
          <w:sz w:val="24"/>
          <w:szCs w:val="24"/>
        </w:rPr>
        <w:t xml:space="preserve"> Mas para ele as estatísticas não são uma ferramenta</w:t>
      </w:r>
      <w:r w:rsidR="00C55309">
        <w:rPr>
          <w:rFonts w:ascii="Times New Roman" w:hAnsi="Times New Roman" w:cs="Times New Roman"/>
          <w:sz w:val="24"/>
          <w:szCs w:val="24"/>
        </w:rPr>
        <w:t>,</w:t>
      </w:r>
      <w:r w:rsidR="005E5B45">
        <w:rPr>
          <w:rFonts w:ascii="Times New Roman" w:hAnsi="Times New Roman" w:cs="Times New Roman"/>
          <w:sz w:val="24"/>
          <w:szCs w:val="24"/>
        </w:rPr>
        <w:t xml:space="preserve"> mas</w:t>
      </w:r>
      <w:r w:rsidR="00977BC1">
        <w:rPr>
          <w:rFonts w:ascii="Times New Roman" w:hAnsi="Times New Roman" w:cs="Times New Roman"/>
          <w:sz w:val="24"/>
          <w:szCs w:val="24"/>
        </w:rPr>
        <w:t xml:space="preserve"> antes</w:t>
      </w:r>
      <w:r w:rsidR="005E5B45">
        <w:rPr>
          <w:rFonts w:ascii="Times New Roman" w:hAnsi="Times New Roman" w:cs="Times New Roman"/>
          <w:sz w:val="24"/>
          <w:szCs w:val="24"/>
        </w:rPr>
        <w:t xml:space="preserve"> um tópico. Ele as vislumbra como janelas que abrem a realidade ao poder. Estatísticas não são apenas técnicas de representação e visualização; elas são tecnologias de </w:t>
      </w:r>
      <w:proofErr w:type="spellStart"/>
      <w:r w:rsidR="005E5B45">
        <w:rPr>
          <w:rFonts w:ascii="Times New Roman" w:hAnsi="Times New Roman" w:cs="Times New Roman"/>
          <w:sz w:val="24"/>
          <w:szCs w:val="24"/>
        </w:rPr>
        <w:t>governamentalidade</w:t>
      </w:r>
      <w:proofErr w:type="spellEnd"/>
      <w:r w:rsidR="005E5B45">
        <w:rPr>
          <w:rFonts w:ascii="Times New Roman" w:hAnsi="Times New Roman" w:cs="Times New Roman"/>
          <w:sz w:val="24"/>
          <w:szCs w:val="24"/>
        </w:rPr>
        <w:t xml:space="preserve"> da população utilizadas para intervir, rastrear,</w:t>
      </w:r>
      <w:r w:rsidR="00C55309">
        <w:rPr>
          <w:rFonts w:ascii="Times New Roman" w:hAnsi="Times New Roman" w:cs="Times New Roman"/>
          <w:sz w:val="24"/>
          <w:szCs w:val="24"/>
        </w:rPr>
        <w:t xml:space="preserve"> esquadrinhar e mudar as práticas mesmas que os estatísticos supostamente registram e descrevem.</w:t>
      </w:r>
    </w:p>
    <w:p w14:paraId="74D9E7F5" w14:textId="4BE3250F" w:rsidR="00D31EFB" w:rsidRDefault="004C3459"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quarto capítulo é dedicado a Jürgen Habermas, outro monumento em teoria social. Se Bourdieu representa a sociologia e Foucault os </w:t>
      </w:r>
      <w:proofErr w:type="spellStart"/>
      <w:r w:rsidRPr="004C3459">
        <w:rPr>
          <w:rFonts w:ascii="Times New Roman" w:hAnsi="Times New Roman" w:cs="Times New Roman"/>
          <w:i/>
          <w:iCs/>
          <w:sz w:val="24"/>
          <w:szCs w:val="24"/>
        </w:rPr>
        <w:t>Studies</w:t>
      </w:r>
      <w:proofErr w:type="spellEnd"/>
      <w:r>
        <w:rPr>
          <w:rFonts w:ascii="Times New Roman" w:hAnsi="Times New Roman" w:cs="Times New Roman"/>
          <w:sz w:val="24"/>
          <w:szCs w:val="24"/>
        </w:rPr>
        <w:t xml:space="preserve">, Habermas incorpora as filosofias social, moral e política e defende a razão contra as </w:t>
      </w:r>
      <w:r w:rsidR="00282A62">
        <w:rPr>
          <w:rFonts w:ascii="Times New Roman" w:hAnsi="Times New Roman" w:cs="Times New Roman"/>
          <w:sz w:val="24"/>
          <w:szCs w:val="24"/>
        </w:rPr>
        <w:t xml:space="preserve">injunções do poder e da violência simbólica que se encontram no núcleo das análises tanto de Foucault como de Bourdieu. André </w:t>
      </w:r>
      <w:proofErr w:type="spellStart"/>
      <w:r w:rsidR="00282A62">
        <w:rPr>
          <w:rFonts w:ascii="Times New Roman" w:hAnsi="Times New Roman" w:cs="Times New Roman"/>
          <w:sz w:val="24"/>
          <w:szCs w:val="24"/>
        </w:rPr>
        <w:t>Magnelli</w:t>
      </w:r>
      <w:proofErr w:type="spellEnd"/>
      <w:r w:rsidR="00282A62">
        <w:rPr>
          <w:rFonts w:ascii="Times New Roman" w:hAnsi="Times New Roman" w:cs="Times New Roman"/>
          <w:sz w:val="24"/>
          <w:szCs w:val="24"/>
        </w:rPr>
        <w:t>, que deixou a institucionalidade universitária após seu doutoramento voltado à constituição simbólica da sociedade na antropologia política francesa (</w:t>
      </w:r>
      <w:proofErr w:type="spellStart"/>
      <w:r w:rsidR="00282A62">
        <w:rPr>
          <w:rFonts w:ascii="Times New Roman" w:hAnsi="Times New Roman" w:cs="Times New Roman"/>
          <w:sz w:val="24"/>
          <w:szCs w:val="24"/>
        </w:rPr>
        <w:t>Mauss</w:t>
      </w:r>
      <w:proofErr w:type="spellEnd"/>
      <w:r w:rsidR="00282A62">
        <w:rPr>
          <w:rFonts w:ascii="Times New Roman" w:hAnsi="Times New Roman" w:cs="Times New Roman"/>
          <w:sz w:val="24"/>
          <w:szCs w:val="24"/>
        </w:rPr>
        <w:t xml:space="preserve">, Lefort, </w:t>
      </w:r>
      <w:proofErr w:type="spellStart"/>
      <w:r w:rsidR="00282A62">
        <w:rPr>
          <w:rFonts w:ascii="Times New Roman" w:hAnsi="Times New Roman" w:cs="Times New Roman"/>
          <w:sz w:val="24"/>
          <w:szCs w:val="24"/>
        </w:rPr>
        <w:t>Gauchet</w:t>
      </w:r>
      <w:proofErr w:type="spellEnd"/>
      <w:r w:rsidR="00282A62">
        <w:rPr>
          <w:rFonts w:ascii="Times New Roman" w:hAnsi="Times New Roman" w:cs="Times New Roman"/>
          <w:sz w:val="24"/>
          <w:szCs w:val="24"/>
        </w:rPr>
        <w:t xml:space="preserve">, </w:t>
      </w:r>
      <w:proofErr w:type="spellStart"/>
      <w:r w:rsidR="00282A62">
        <w:rPr>
          <w:rFonts w:ascii="Times New Roman" w:hAnsi="Times New Roman" w:cs="Times New Roman"/>
          <w:sz w:val="24"/>
          <w:szCs w:val="24"/>
        </w:rPr>
        <w:t>Caillé</w:t>
      </w:r>
      <w:proofErr w:type="spellEnd"/>
      <w:r w:rsidR="00282A62">
        <w:rPr>
          <w:rFonts w:ascii="Times New Roman" w:hAnsi="Times New Roman" w:cs="Times New Roman"/>
          <w:sz w:val="24"/>
          <w:szCs w:val="24"/>
        </w:rPr>
        <w:t>)</w:t>
      </w:r>
      <w:r w:rsidR="0033123B">
        <w:rPr>
          <w:rFonts w:ascii="Times New Roman" w:hAnsi="Times New Roman" w:cs="Times New Roman"/>
          <w:sz w:val="24"/>
          <w:szCs w:val="24"/>
        </w:rPr>
        <w:t xml:space="preserve"> </w:t>
      </w:r>
      <w:r w:rsidR="00282A62">
        <w:rPr>
          <w:rFonts w:ascii="Times New Roman" w:hAnsi="Times New Roman" w:cs="Times New Roman"/>
          <w:sz w:val="24"/>
          <w:szCs w:val="24"/>
        </w:rPr>
        <w:t xml:space="preserve">para criar o exitoso Ateliê de Humanidades, um instituto de pesquisa e </w:t>
      </w:r>
      <w:r w:rsidR="00824F5A">
        <w:rPr>
          <w:rFonts w:ascii="Times New Roman" w:hAnsi="Times New Roman" w:cs="Times New Roman"/>
          <w:sz w:val="24"/>
          <w:szCs w:val="24"/>
        </w:rPr>
        <w:t xml:space="preserve">uma </w:t>
      </w:r>
      <w:r w:rsidR="00282A62">
        <w:rPr>
          <w:rFonts w:ascii="Times New Roman" w:hAnsi="Times New Roman" w:cs="Times New Roman"/>
          <w:sz w:val="24"/>
          <w:szCs w:val="24"/>
        </w:rPr>
        <w:t>casa editorial independentes</w:t>
      </w:r>
      <w:r w:rsidR="00824F5A">
        <w:rPr>
          <w:rFonts w:ascii="Times New Roman" w:hAnsi="Times New Roman" w:cs="Times New Roman"/>
          <w:sz w:val="24"/>
          <w:szCs w:val="24"/>
        </w:rPr>
        <w:t xml:space="preserve"> com sua própria agenda intelectual, retoma os escritos iniciais de Habermas sobre a emergência e declínio da esfera pública como forma de repensar e atualizar a teoria da comunicação distorcida, a qual o próprio Habermas abandonou nos anos setenta em prol de uma pragmática universal da comunicação. Dado o profundo conhecimento da teoria da ação comunicativa por parte de </w:t>
      </w:r>
      <w:proofErr w:type="spellStart"/>
      <w:r w:rsidR="00824F5A">
        <w:rPr>
          <w:rFonts w:ascii="Times New Roman" w:hAnsi="Times New Roman" w:cs="Times New Roman"/>
          <w:sz w:val="24"/>
          <w:szCs w:val="24"/>
        </w:rPr>
        <w:t>Magnelli</w:t>
      </w:r>
      <w:proofErr w:type="spellEnd"/>
      <w:r w:rsidR="006C1060">
        <w:rPr>
          <w:rFonts w:ascii="Times New Roman" w:hAnsi="Times New Roman" w:cs="Times New Roman"/>
          <w:sz w:val="24"/>
          <w:szCs w:val="24"/>
        </w:rPr>
        <w:t>, não é por acaso que ele antecipa algumas das conclusões do mais recente livro de Habermas (2022) sobre as novas transformações estruturais da esfera pública e da democracia deliberativa.</w:t>
      </w:r>
    </w:p>
    <w:p w14:paraId="27FA5F5A" w14:textId="77777777" w:rsidR="006B0397" w:rsidRDefault="00D31EFB"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 próximos dois capítulos têm como eixo uma discussão com Pierre Bourdieu diretamente via Bernard </w:t>
      </w:r>
      <w:proofErr w:type="spellStart"/>
      <w:r>
        <w:rPr>
          <w:rFonts w:ascii="Times New Roman" w:hAnsi="Times New Roman" w:cs="Times New Roman"/>
          <w:sz w:val="24"/>
          <w:szCs w:val="24"/>
        </w:rPr>
        <w:t>Lahire</w:t>
      </w:r>
      <w:proofErr w:type="spellEnd"/>
      <w:r w:rsidR="00FB2AA0">
        <w:rPr>
          <w:rFonts w:ascii="Times New Roman" w:hAnsi="Times New Roman" w:cs="Times New Roman"/>
          <w:sz w:val="24"/>
          <w:szCs w:val="24"/>
        </w:rPr>
        <w:t xml:space="preserve"> – com quem seus autores estudaram em Lyon –,</w:t>
      </w:r>
      <w:r>
        <w:rPr>
          <w:rFonts w:ascii="Times New Roman" w:hAnsi="Times New Roman" w:cs="Times New Roman"/>
          <w:sz w:val="24"/>
          <w:szCs w:val="24"/>
        </w:rPr>
        <w:t xml:space="preserve"> ou indiretamente </w:t>
      </w:r>
      <w:r w:rsidR="004833B9">
        <w:rPr>
          <w:rFonts w:ascii="Times New Roman" w:hAnsi="Times New Roman" w:cs="Times New Roman"/>
          <w:sz w:val="24"/>
          <w:szCs w:val="24"/>
        </w:rPr>
        <w:t>via</w:t>
      </w:r>
      <w:r>
        <w:rPr>
          <w:rFonts w:ascii="Times New Roman" w:hAnsi="Times New Roman" w:cs="Times New Roman"/>
          <w:sz w:val="24"/>
          <w:szCs w:val="24"/>
        </w:rPr>
        <w:t xml:space="preserve"> Margaret Archer</w:t>
      </w:r>
      <w:r w:rsidR="00FB2AA0">
        <w:rPr>
          <w:rFonts w:ascii="Times New Roman" w:hAnsi="Times New Roman" w:cs="Times New Roman"/>
          <w:sz w:val="24"/>
          <w:szCs w:val="24"/>
        </w:rPr>
        <w:t xml:space="preserve">, </w:t>
      </w:r>
      <w:r w:rsidR="0039514B">
        <w:rPr>
          <w:rFonts w:ascii="Times New Roman" w:hAnsi="Times New Roman" w:cs="Times New Roman"/>
          <w:sz w:val="24"/>
          <w:szCs w:val="24"/>
        </w:rPr>
        <w:t>e compartilham</w:t>
      </w:r>
      <w:r w:rsidR="00A24CC5">
        <w:rPr>
          <w:rFonts w:ascii="Times New Roman" w:hAnsi="Times New Roman" w:cs="Times New Roman"/>
          <w:sz w:val="24"/>
          <w:szCs w:val="24"/>
        </w:rPr>
        <w:t xml:space="preserve"> o recurso das variações na escala de análise inspirado na </w:t>
      </w:r>
      <w:proofErr w:type="spellStart"/>
      <w:r w:rsidR="00A24CC5">
        <w:rPr>
          <w:rFonts w:ascii="Times New Roman" w:hAnsi="Times New Roman" w:cs="Times New Roman"/>
          <w:sz w:val="24"/>
          <w:szCs w:val="24"/>
        </w:rPr>
        <w:t>micro-história</w:t>
      </w:r>
      <w:proofErr w:type="spellEnd"/>
      <w:r w:rsidR="00A24CC5">
        <w:rPr>
          <w:rFonts w:ascii="Times New Roman" w:hAnsi="Times New Roman" w:cs="Times New Roman"/>
          <w:sz w:val="24"/>
          <w:szCs w:val="24"/>
        </w:rPr>
        <w:t xml:space="preserve"> italiana para desenvolver </w:t>
      </w:r>
      <w:proofErr w:type="spellStart"/>
      <w:r w:rsidR="00A24CC5">
        <w:rPr>
          <w:rFonts w:ascii="Times New Roman" w:hAnsi="Times New Roman" w:cs="Times New Roman"/>
          <w:sz w:val="24"/>
          <w:szCs w:val="24"/>
        </w:rPr>
        <w:t>sociobiografias</w:t>
      </w:r>
      <w:proofErr w:type="spellEnd"/>
      <w:r w:rsidR="006B2E32">
        <w:rPr>
          <w:rFonts w:ascii="Times New Roman" w:hAnsi="Times New Roman" w:cs="Times New Roman"/>
          <w:sz w:val="24"/>
          <w:szCs w:val="24"/>
        </w:rPr>
        <w:t xml:space="preserve"> penetrantes</w:t>
      </w:r>
      <w:r w:rsidR="00A24CC5">
        <w:rPr>
          <w:rFonts w:ascii="Times New Roman" w:hAnsi="Times New Roman" w:cs="Times New Roman"/>
          <w:sz w:val="24"/>
          <w:szCs w:val="24"/>
        </w:rPr>
        <w:t>.</w:t>
      </w:r>
      <w:r w:rsidR="006B0397">
        <w:rPr>
          <w:rFonts w:ascii="Times New Roman" w:hAnsi="Times New Roman" w:cs="Times New Roman"/>
          <w:sz w:val="24"/>
          <w:szCs w:val="24"/>
        </w:rPr>
        <w:t xml:space="preserve"> </w:t>
      </w:r>
    </w:p>
    <w:p w14:paraId="684D1917" w14:textId="10808437" w:rsidR="0033123B" w:rsidRDefault="00A24CC5" w:rsidP="009940DC">
      <w:pPr>
        <w:spacing w:after="0" w:line="240" w:lineRule="auto"/>
        <w:jc w:val="both"/>
        <w:rPr>
          <w:rFonts w:ascii="Times New Roman" w:hAnsi="Times New Roman" w:cs="Times New Roman"/>
          <w:sz w:val="24"/>
          <w:szCs w:val="24"/>
        </w:rPr>
      </w:pPr>
      <w:r w:rsidRPr="00083927">
        <w:rPr>
          <w:rFonts w:ascii="Times New Roman" w:hAnsi="Times New Roman" w:cs="Times New Roman"/>
          <w:sz w:val="24"/>
          <w:szCs w:val="24"/>
        </w:rPr>
        <w:t xml:space="preserve">Em seu doutoramento, Thiago investigou o modo como </w:t>
      </w:r>
      <w:r w:rsidR="006B2E32" w:rsidRPr="00083927">
        <w:rPr>
          <w:rFonts w:ascii="Times New Roman" w:hAnsi="Times New Roman" w:cs="Times New Roman"/>
          <w:sz w:val="24"/>
          <w:szCs w:val="24"/>
        </w:rPr>
        <w:t xml:space="preserve">as trajetórias de </w:t>
      </w:r>
      <w:proofErr w:type="spellStart"/>
      <w:r w:rsidRPr="00083927">
        <w:rPr>
          <w:rFonts w:ascii="Times New Roman" w:hAnsi="Times New Roman" w:cs="Times New Roman"/>
          <w:sz w:val="24"/>
          <w:szCs w:val="24"/>
        </w:rPr>
        <w:t>micromobilidade</w:t>
      </w:r>
      <w:proofErr w:type="spellEnd"/>
      <w:r w:rsidRPr="00083927">
        <w:rPr>
          <w:rFonts w:ascii="Times New Roman" w:hAnsi="Times New Roman" w:cs="Times New Roman"/>
          <w:sz w:val="24"/>
          <w:szCs w:val="24"/>
        </w:rPr>
        <w:t xml:space="preserve"> são constitutivas da</w:t>
      </w:r>
      <w:r w:rsidR="006B2E32" w:rsidRPr="00083927">
        <w:rPr>
          <w:rFonts w:ascii="Times New Roman" w:hAnsi="Times New Roman" w:cs="Times New Roman"/>
          <w:sz w:val="24"/>
          <w:szCs w:val="24"/>
        </w:rPr>
        <w:t xml:space="preserve"> própria estrutura objetiva e subjetiva das</w:t>
      </w:r>
      <w:r w:rsidRPr="00083927">
        <w:rPr>
          <w:rFonts w:ascii="Times New Roman" w:hAnsi="Times New Roman" w:cs="Times New Roman"/>
          <w:sz w:val="24"/>
          <w:szCs w:val="24"/>
        </w:rPr>
        <w:t xml:space="preserve"> classes populares, se relacionam com o sentido que seus membros conferem às suas vidas, e explicam o porquê de </w:t>
      </w:r>
      <w:r w:rsidR="00DB67D0" w:rsidRPr="00083927">
        <w:rPr>
          <w:rFonts w:ascii="Times New Roman" w:hAnsi="Times New Roman" w:cs="Times New Roman"/>
          <w:sz w:val="24"/>
          <w:szCs w:val="24"/>
        </w:rPr>
        <w:t xml:space="preserve">suas condições de existência </w:t>
      </w:r>
      <w:r w:rsidR="0039514B" w:rsidRPr="00083927">
        <w:rPr>
          <w:rFonts w:ascii="Times New Roman" w:hAnsi="Times New Roman" w:cs="Times New Roman"/>
          <w:sz w:val="24"/>
          <w:szCs w:val="24"/>
        </w:rPr>
        <w:t>se expressarem em</w:t>
      </w:r>
      <w:r w:rsidRPr="00083927">
        <w:rPr>
          <w:rFonts w:ascii="Times New Roman" w:hAnsi="Times New Roman" w:cs="Times New Roman"/>
          <w:sz w:val="24"/>
          <w:szCs w:val="24"/>
        </w:rPr>
        <w:t xml:space="preserve"> horizontes</w:t>
      </w:r>
      <w:r w:rsidR="00DB67D0" w:rsidRPr="00083927">
        <w:rPr>
          <w:rFonts w:ascii="Times New Roman" w:hAnsi="Times New Roman" w:cs="Times New Roman"/>
          <w:sz w:val="24"/>
          <w:szCs w:val="24"/>
        </w:rPr>
        <w:t xml:space="preserve"> que se distanciam</w:t>
      </w:r>
      <w:r w:rsidRPr="00083927">
        <w:rPr>
          <w:rFonts w:ascii="Times New Roman" w:hAnsi="Times New Roman" w:cs="Times New Roman"/>
          <w:sz w:val="24"/>
          <w:szCs w:val="24"/>
        </w:rPr>
        <w:t xml:space="preserve"> </w:t>
      </w:r>
      <w:r w:rsidR="00DB67D0" w:rsidRPr="00083927">
        <w:rPr>
          <w:rFonts w:ascii="Times New Roman" w:hAnsi="Times New Roman" w:cs="Times New Roman"/>
          <w:sz w:val="24"/>
          <w:szCs w:val="24"/>
        </w:rPr>
        <w:t xml:space="preserve">tanto </w:t>
      </w:r>
      <w:r w:rsidRPr="00083927">
        <w:rPr>
          <w:rFonts w:ascii="Times New Roman" w:hAnsi="Times New Roman" w:cs="Times New Roman"/>
          <w:sz w:val="24"/>
          <w:szCs w:val="24"/>
        </w:rPr>
        <w:t>das frações mais precarizadas dos meios populares</w:t>
      </w:r>
      <w:r w:rsidR="00DB67D0" w:rsidRPr="00083927">
        <w:rPr>
          <w:rFonts w:ascii="Times New Roman" w:hAnsi="Times New Roman" w:cs="Times New Roman"/>
          <w:sz w:val="24"/>
          <w:szCs w:val="24"/>
        </w:rPr>
        <w:t xml:space="preserve"> como, por outro lado, em nada se assemelham</w:t>
      </w:r>
      <w:r w:rsidRPr="00083927">
        <w:rPr>
          <w:rFonts w:ascii="Times New Roman" w:hAnsi="Times New Roman" w:cs="Times New Roman"/>
          <w:sz w:val="24"/>
          <w:szCs w:val="24"/>
        </w:rPr>
        <w:t xml:space="preserve"> </w:t>
      </w:r>
      <w:r w:rsidR="00DB67D0" w:rsidRPr="00083927">
        <w:rPr>
          <w:rFonts w:ascii="Times New Roman" w:hAnsi="Times New Roman" w:cs="Times New Roman"/>
          <w:sz w:val="24"/>
          <w:szCs w:val="24"/>
        </w:rPr>
        <w:t>às</w:t>
      </w:r>
      <w:r w:rsidRPr="00083927">
        <w:rPr>
          <w:rFonts w:ascii="Times New Roman" w:hAnsi="Times New Roman" w:cs="Times New Roman"/>
          <w:sz w:val="24"/>
          <w:szCs w:val="24"/>
        </w:rPr>
        <w:t xml:space="preserve"> classes médias</w:t>
      </w:r>
      <w:r w:rsidR="00DB67D0" w:rsidRPr="00083927">
        <w:rPr>
          <w:rFonts w:ascii="Times New Roman" w:hAnsi="Times New Roman" w:cs="Times New Roman"/>
          <w:sz w:val="24"/>
          <w:szCs w:val="24"/>
        </w:rPr>
        <w:t xml:space="preserve"> como definidas em seu rigor sociológico.</w:t>
      </w:r>
      <w:r w:rsidR="00DB67D0">
        <w:rPr>
          <w:rFonts w:ascii="Times New Roman" w:hAnsi="Times New Roman" w:cs="Times New Roman"/>
          <w:sz w:val="24"/>
          <w:szCs w:val="24"/>
        </w:rPr>
        <w:t xml:space="preserve"> Em sua discussão com o realismo crítico de Roy </w:t>
      </w:r>
      <w:proofErr w:type="spellStart"/>
      <w:r w:rsidR="00DB67D0">
        <w:rPr>
          <w:rFonts w:ascii="Times New Roman" w:hAnsi="Times New Roman" w:cs="Times New Roman"/>
          <w:sz w:val="24"/>
          <w:szCs w:val="24"/>
        </w:rPr>
        <w:t>Bhaskar</w:t>
      </w:r>
      <w:proofErr w:type="spellEnd"/>
      <w:r w:rsidR="00DB67D0">
        <w:rPr>
          <w:rFonts w:ascii="Times New Roman" w:hAnsi="Times New Roman" w:cs="Times New Roman"/>
          <w:sz w:val="24"/>
          <w:szCs w:val="24"/>
        </w:rPr>
        <w:t xml:space="preserve"> e, </w:t>
      </w:r>
      <w:r w:rsidR="006B2E32">
        <w:rPr>
          <w:rFonts w:ascii="Times New Roman" w:hAnsi="Times New Roman" w:cs="Times New Roman"/>
          <w:sz w:val="24"/>
          <w:szCs w:val="24"/>
        </w:rPr>
        <w:t xml:space="preserve">aqui </w:t>
      </w:r>
      <w:r w:rsidR="00DB67D0">
        <w:rPr>
          <w:rFonts w:ascii="Times New Roman" w:hAnsi="Times New Roman" w:cs="Times New Roman"/>
          <w:sz w:val="24"/>
          <w:szCs w:val="24"/>
        </w:rPr>
        <w:t xml:space="preserve">mais particularmente, com a teoria </w:t>
      </w:r>
      <w:proofErr w:type="spellStart"/>
      <w:r w:rsidR="00DB67D0">
        <w:rPr>
          <w:rFonts w:ascii="Times New Roman" w:hAnsi="Times New Roman" w:cs="Times New Roman"/>
          <w:sz w:val="24"/>
          <w:szCs w:val="24"/>
        </w:rPr>
        <w:t>morfogenética</w:t>
      </w:r>
      <w:proofErr w:type="spellEnd"/>
      <w:r w:rsidR="00DB67D0">
        <w:rPr>
          <w:rFonts w:ascii="Times New Roman" w:hAnsi="Times New Roman" w:cs="Times New Roman"/>
          <w:sz w:val="24"/>
          <w:szCs w:val="24"/>
        </w:rPr>
        <w:t xml:space="preserve"> de Margaret Archer, ele mobiliza sua abordagem mais existencial ali </w:t>
      </w:r>
      <w:r w:rsidR="00DB67D0">
        <w:rPr>
          <w:rFonts w:ascii="Times New Roman" w:hAnsi="Times New Roman" w:cs="Times New Roman"/>
          <w:sz w:val="24"/>
          <w:szCs w:val="24"/>
        </w:rPr>
        <w:lastRenderedPageBreak/>
        <w:t xml:space="preserve">desenvolvida </w:t>
      </w:r>
      <w:r w:rsidR="006B2E32">
        <w:rPr>
          <w:rFonts w:ascii="Times New Roman" w:hAnsi="Times New Roman" w:cs="Times New Roman"/>
          <w:sz w:val="24"/>
          <w:szCs w:val="24"/>
        </w:rPr>
        <w:t>com o intuito</w:t>
      </w:r>
      <w:r w:rsidR="00DB67D0">
        <w:rPr>
          <w:rFonts w:ascii="Times New Roman" w:hAnsi="Times New Roman" w:cs="Times New Roman"/>
          <w:sz w:val="24"/>
          <w:szCs w:val="24"/>
        </w:rPr>
        <w:t xml:space="preserve"> de revelar a multideterminação social constitutiva dos projetos biográficos</w:t>
      </w:r>
      <w:r w:rsidR="006B2E32">
        <w:rPr>
          <w:rFonts w:ascii="Times New Roman" w:hAnsi="Times New Roman" w:cs="Times New Roman"/>
          <w:sz w:val="24"/>
          <w:szCs w:val="24"/>
        </w:rPr>
        <w:t>,</w:t>
      </w:r>
      <w:r w:rsidR="00DB67D0">
        <w:rPr>
          <w:rFonts w:ascii="Times New Roman" w:hAnsi="Times New Roman" w:cs="Times New Roman"/>
          <w:sz w:val="24"/>
          <w:szCs w:val="24"/>
        </w:rPr>
        <w:t xml:space="preserve"> </w:t>
      </w:r>
      <w:r w:rsidR="006B2E32">
        <w:rPr>
          <w:rFonts w:ascii="Times New Roman" w:hAnsi="Times New Roman" w:cs="Times New Roman"/>
          <w:sz w:val="24"/>
          <w:szCs w:val="24"/>
        </w:rPr>
        <w:t>dessa maneira</w:t>
      </w:r>
      <w:r w:rsidR="00DB67D0">
        <w:rPr>
          <w:rFonts w:ascii="Times New Roman" w:hAnsi="Times New Roman" w:cs="Times New Roman"/>
          <w:sz w:val="24"/>
          <w:szCs w:val="24"/>
        </w:rPr>
        <w:t xml:space="preserve"> </w:t>
      </w:r>
      <w:r w:rsidR="004833B9">
        <w:rPr>
          <w:rFonts w:ascii="Times New Roman" w:hAnsi="Times New Roman" w:cs="Times New Roman"/>
          <w:sz w:val="24"/>
          <w:szCs w:val="24"/>
        </w:rPr>
        <w:t>traze</w:t>
      </w:r>
      <w:r w:rsidR="006B2E32">
        <w:rPr>
          <w:rFonts w:ascii="Times New Roman" w:hAnsi="Times New Roman" w:cs="Times New Roman"/>
          <w:sz w:val="24"/>
          <w:szCs w:val="24"/>
        </w:rPr>
        <w:t>ndo</w:t>
      </w:r>
      <w:r w:rsidR="004833B9">
        <w:rPr>
          <w:rFonts w:ascii="Times New Roman" w:hAnsi="Times New Roman" w:cs="Times New Roman"/>
          <w:sz w:val="24"/>
          <w:szCs w:val="24"/>
        </w:rPr>
        <w:t xml:space="preserve"> à luz </w:t>
      </w:r>
      <w:r w:rsidR="00FB2AA0">
        <w:rPr>
          <w:rFonts w:ascii="Times New Roman" w:hAnsi="Times New Roman" w:cs="Times New Roman"/>
          <w:sz w:val="24"/>
          <w:szCs w:val="24"/>
        </w:rPr>
        <w:t xml:space="preserve">em um texto rico e </w:t>
      </w:r>
      <w:r w:rsidR="0039514B">
        <w:rPr>
          <w:rFonts w:ascii="Times New Roman" w:hAnsi="Times New Roman" w:cs="Times New Roman"/>
          <w:sz w:val="24"/>
          <w:szCs w:val="24"/>
        </w:rPr>
        <w:t>denso</w:t>
      </w:r>
      <w:r w:rsidR="00FB2AA0">
        <w:rPr>
          <w:rFonts w:ascii="Times New Roman" w:hAnsi="Times New Roman" w:cs="Times New Roman"/>
          <w:sz w:val="24"/>
          <w:szCs w:val="24"/>
        </w:rPr>
        <w:t xml:space="preserve"> </w:t>
      </w:r>
      <w:r w:rsidR="004833B9">
        <w:rPr>
          <w:rFonts w:ascii="Times New Roman" w:hAnsi="Times New Roman" w:cs="Times New Roman"/>
          <w:sz w:val="24"/>
          <w:szCs w:val="24"/>
        </w:rPr>
        <w:t xml:space="preserve">o debate com a teoria das conversações interiores da interlocutora cuja sombra o acompanhou </w:t>
      </w:r>
      <w:r w:rsidR="006B2E32">
        <w:rPr>
          <w:rFonts w:ascii="Times New Roman" w:hAnsi="Times New Roman" w:cs="Times New Roman"/>
          <w:sz w:val="24"/>
          <w:szCs w:val="24"/>
        </w:rPr>
        <w:t>naquela pesquisa</w:t>
      </w:r>
      <w:r w:rsidR="004833B9">
        <w:rPr>
          <w:rFonts w:ascii="Times New Roman" w:hAnsi="Times New Roman" w:cs="Times New Roman"/>
          <w:sz w:val="24"/>
          <w:szCs w:val="24"/>
        </w:rPr>
        <w:t xml:space="preserve"> mais do que havia se dado conta em um primeiro momento</w:t>
      </w:r>
      <w:r w:rsidR="00FB2AA0">
        <w:rPr>
          <w:rFonts w:ascii="Times New Roman" w:hAnsi="Times New Roman" w:cs="Times New Roman"/>
          <w:sz w:val="24"/>
          <w:szCs w:val="24"/>
        </w:rPr>
        <w:t>.</w:t>
      </w:r>
    </w:p>
    <w:p w14:paraId="5230934F" w14:textId="2155089B" w:rsidR="0033123B" w:rsidRDefault="0033123B" w:rsidP="009940DC">
      <w:pPr>
        <w:spacing w:after="0" w:line="240" w:lineRule="auto"/>
        <w:jc w:val="both"/>
        <w:rPr>
          <w:rFonts w:ascii="Times New Roman" w:hAnsi="Times New Roman" w:cs="Times New Roman"/>
          <w:sz w:val="24"/>
          <w:szCs w:val="24"/>
        </w:rPr>
      </w:pPr>
      <w:r w:rsidRPr="0033123B">
        <w:rPr>
          <w:rFonts w:ascii="Times New Roman" w:hAnsi="Times New Roman" w:cs="Times New Roman"/>
          <w:sz w:val="24"/>
          <w:szCs w:val="24"/>
        </w:rPr>
        <w:t>Se Thiago</w:t>
      </w:r>
      <w:r>
        <w:rPr>
          <w:rFonts w:ascii="Times New Roman" w:hAnsi="Times New Roman" w:cs="Times New Roman"/>
          <w:sz w:val="24"/>
          <w:szCs w:val="24"/>
        </w:rPr>
        <w:t xml:space="preserve"> teve uma classe inteira de agentes como parâmetro para suas reflexões, Priscila Coutinho empenha a mesma energia </w:t>
      </w:r>
      <w:proofErr w:type="gramStart"/>
      <w:r>
        <w:rPr>
          <w:rFonts w:ascii="Times New Roman" w:hAnsi="Times New Roman" w:cs="Times New Roman"/>
          <w:sz w:val="24"/>
          <w:szCs w:val="24"/>
        </w:rPr>
        <w:t>para</w:t>
      </w:r>
      <w:r w:rsidR="003E1ED0">
        <w:rPr>
          <w:rFonts w:ascii="Times New Roman" w:hAnsi="Times New Roman" w:cs="Times New Roman"/>
          <w:sz w:val="24"/>
          <w:szCs w:val="24"/>
        </w:rPr>
        <w:t xml:space="preserve">, </w:t>
      </w:r>
      <w:proofErr w:type="spellStart"/>
      <w:r w:rsidR="003E1ED0">
        <w:rPr>
          <w:rFonts w:ascii="Times New Roman" w:hAnsi="Times New Roman" w:cs="Times New Roman"/>
          <w:sz w:val="24"/>
          <w:szCs w:val="24"/>
        </w:rPr>
        <w:t>reenfocando</w:t>
      </w:r>
      <w:proofErr w:type="spellEnd"/>
      <w:proofErr w:type="gramEnd"/>
      <w:r w:rsidR="003E1ED0">
        <w:rPr>
          <w:rFonts w:ascii="Times New Roman" w:hAnsi="Times New Roman" w:cs="Times New Roman"/>
          <w:sz w:val="24"/>
          <w:szCs w:val="24"/>
        </w:rPr>
        <w:t xml:space="preserve"> a lente de análise,</w:t>
      </w:r>
      <w:r>
        <w:rPr>
          <w:rFonts w:ascii="Times New Roman" w:hAnsi="Times New Roman" w:cs="Times New Roman"/>
          <w:sz w:val="24"/>
          <w:szCs w:val="24"/>
        </w:rPr>
        <w:t xml:space="preserve"> </w:t>
      </w:r>
      <w:r w:rsidR="003E1ED0">
        <w:rPr>
          <w:rFonts w:ascii="Times New Roman" w:hAnsi="Times New Roman" w:cs="Times New Roman"/>
          <w:sz w:val="24"/>
          <w:szCs w:val="24"/>
        </w:rPr>
        <w:t>nos permitir incursionar a</w:t>
      </w:r>
      <w:r>
        <w:rPr>
          <w:rFonts w:ascii="Times New Roman" w:hAnsi="Times New Roman" w:cs="Times New Roman"/>
          <w:sz w:val="24"/>
          <w:szCs w:val="24"/>
        </w:rPr>
        <w:t xml:space="preserve"> densidade da vida de um mesmo e único indivíduo, neste caso</w:t>
      </w:r>
      <w:r w:rsidR="00FD2013">
        <w:rPr>
          <w:rFonts w:ascii="Times New Roman" w:hAnsi="Times New Roman" w:cs="Times New Roman"/>
          <w:sz w:val="24"/>
          <w:szCs w:val="24"/>
        </w:rPr>
        <w:t xml:space="preserve"> uma</w:t>
      </w:r>
      <w:r w:rsidR="003E1ED0">
        <w:rPr>
          <w:rFonts w:ascii="Times New Roman" w:hAnsi="Times New Roman" w:cs="Times New Roman"/>
          <w:sz w:val="24"/>
          <w:szCs w:val="24"/>
        </w:rPr>
        <w:t xml:space="preserve"> trânsfuga de classe oriunda do sertão da Paraíba para tornar-se diretora da Coca-Cola. </w:t>
      </w:r>
      <w:r w:rsidR="003E1ED0" w:rsidRPr="003E1ED0">
        <w:rPr>
          <w:rFonts w:ascii="Times New Roman" w:hAnsi="Times New Roman" w:cs="Times New Roman"/>
          <w:i/>
          <w:iCs/>
          <w:sz w:val="24"/>
          <w:szCs w:val="24"/>
        </w:rPr>
        <w:t>Entre o roçado e a Coca-Cola</w:t>
      </w:r>
      <w:r w:rsidR="003E1ED0">
        <w:rPr>
          <w:rFonts w:ascii="Times New Roman" w:hAnsi="Times New Roman" w:cs="Times New Roman"/>
          <w:sz w:val="24"/>
          <w:szCs w:val="24"/>
        </w:rPr>
        <w:t xml:space="preserve"> (Coutinho, 2022)</w:t>
      </w:r>
      <w:r w:rsidR="00FD2013">
        <w:rPr>
          <w:rFonts w:ascii="Times New Roman" w:hAnsi="Times New Roman" w:cs="Times New Roman"/>
          <w:sz w:val="24"/>
          <w:szCs w:val="24"/>
        </w:rPr>
        <w:t>,</w:t>
      </w:r>
      <w:r w:rsidR="003E1ED0">
        <w:rPr>
          <w:rFonts w:ascii="Times New Roman" w:hAnsi="Times New Roman" w:cs="Times New Roman"/>
          <w:sz w:val="24"/>
          <w:szCs w:val="24"/>
        </w:rPr>
        <w:t xml:space="preserve"> publicação originária de sua tese</w:t>
      </w:r>
      <w:r w:rsidR="00FD2013">
        <w:rPr>
          <w:rFonts w:ascii="Times New Roman" w:hAnsi="Times New Roman" w:cs="Times New Roman"/>
          <w:sz w:val="24"/>
          <w:szCs w:val="24"/>
        </w:rPr>
        <w:t xml:space="preserve">, nos apresenta uma tocante biografia sociológica de </w:t>
      </w:r>
      <w:proofErr w:type="spellStart"/>
      <w:r w:rsidR="00FD2013">
        <w:rPr>
          <w:rFonts w:ascii="Times New Roman" w:hAnsi="Times New Roman" w:cs="Times New Roman"/>
          <w:sz w:val="24"/>
          <w:szCs w:val="24"/>
        </w:rPr>
        <w:t>Juscelina</w:t>
      </w:r>
      <w:proofErr w:type="spellEnd"/>
      <w:r w:rsidR="00FD2013">
        <w:rPr>
          <w:rFonts w:ascii="Times New Roman" w:hAnsi="Times New Roman" w:cs="Times New Roman"/>
          <w:sz w:val="24"/>
          <w:szCs w:val="24"/>
        </w:rPr>
        <w:t xml:space="preserve"> que nos permite, pela rara articulação de desenvoltura teórica, rigor metodológico e</w:t>
      </w:r>
      <w:r w:rsidR="008B147F">
        <w:rPr>
          <w:rFonts w:ascii="Times New Roman" w:hAnsi="Times New Roman" w:cs="Times New Roman"/>
          <w:sz w:val="24"/>
          <w:szCs w:val="24"/>
        </w:rPr>
        <w:t xml:space="preserve"> abertura vivencial à ‘peregrinação’ de que falávamos acima, compreender </w:t>
      </w:r>
      <w:r w:rsidR="00B607E0">
        <w:rPr>
          <w:rFonts w:ascii="Times New Roman" w:hAnsi="Times New Roman" w:cs="Times New Roman"/>
          <w:sz w:val="24"/>
          <w:szCs w:val="24"/>
        </w:rPr>
        <w:t xml:space="preserve">ao mesmo tempo um retrato sócio-histórico de regiões inteiras do país (como Norte e Nordeste) durante o importante período dos anos cinquenta. Situado em Caiçara, município natal de </w:t>
      </w:r>
      <w:proofErr w:type="spellStart"/>
      <w:r w:rsidR="00B607E0">
        <w:rPr>
          <w:rFonts w:ascii="Times New Roman" w:hAnsi="Times New Roman" w:cs="Times New Roman"/>
          <w:sz w:val="24"/>
          <w:szCs w:val="24"/>
        </w:rPr>
        <w:t>Juscelina</w:t>
      </w:r>
      <w:proofErr w:type="spellEnd"/>
      <w:r w:rsidR="00B607E0">
        <w:rPr>
          <w:rFonts w:ascii="Times New Roman" w:hAnsi="Times New Roman" w:cs="Times New Roman"/>
          <w:sz w:val="24"/>
          <w:szCs w:val="24"/>
        </w:rPr>
        <w:t xml:space="preserve">, o </w:t>
      </w:r>
      <w:r w:rsidR="00977BC1">
        <w:rPr>
          <w:rFonts w:ascii="Times New Roman" w:hAnsi="Times New Roman" w:cs="Times New Roman"/>
          <w:sz w:val="24"/>
          <w:szCs w:val="24"/>
        </w:rPr>
        <w:t>sexto</w:t>
      </w:r>
      <w:r w:rsidR="00B607E0">
        <w:rPr>
          <w:rFonts w:ascii="Times New Roman" w:hAnsi="Times New Roman" w:cs="Times New Roman"/>
          <w:sz w:val="24"/>
          <w:szCs w:val="24"/>
        </w:rPr>
        <w:t xml:space="preserve"> capítulo de nosso livro nos apresenta uma etnografia das eleições no interior do país </w:t>
      </w:r>
      <w:r w:rsidR="00F53326">
        <w:rPr>
          <w:rFonts w:ascii="Times New Roman" w:hAnsi="Times New Roman" w:cs="Times New Roman"/>
          <w:sz w:val="24"/>
          <w:szCs w:val="24"/>
        </w:rPr>
        <w:t>reveladora das</w:t>
      </w:r>
      <w:r w:rsidR="00B607E0">
        <w:rPr>
          <w:rFonts w:ascii="Times New Roman" w:hAnsi="Times New Roman" w:cs="Times New Roman"/>
          <w:sz w:val="24"/>
          <w:szCs w:val="24"/>
        </w:rPr>
        <w:t xml:space="preserve"> fraturas d</w:t>
      </w:r>
      <w:r w:rsidR="00F53326">
        <w:rPr>
          <w:rFonts w:ascii="Times New Roman" w:hAnsi="Times New Roman" w:cs="Times New Roman"/>
          <w:sz w:val="24"/>
          <w:szCs w:val="24"/>
        </w:rPr>
        <w:t xml:space="preserve">a velha política, </w:t>
      </w:r>
      <w:r w:rsidR="00F53326" w:rsidRPr="00083927">
        <w:rPr>
          <w:rFonts w:ascii="Times New Roman" w:hAnsi="Times New Roman" w:cs="Times New Roman"/>
          <w:sz w:val="24"/>
          <w:szCs w:val="24"/>
        </w:rPr>
        <w:t xml:space="preserve">mas também do poder heurístico da empatia </w:t>
      </w:r>
      <w:r w:rsidR="005C1295" w:rsidRPr="00083927">
        <w:rPr>
          <w:rFonts w:ascii="Times New Roman" w:hAnsi="Times New Roman" w:cs="Times New Roman"/>
          <w:sz w:val="24"/>
          <w:szCs w:val="24"/>
        </w:rPr>
        <w:t xml:space="preserve">enquanto atitude a um só tempo humana, histórica e intelectual, </w:t>
      </w:r>
      <w:r w:rsidR="00F53326" w:rsidRPr="00083927">
        <w:rPr>
          <w:rFonts w:ascii="Times New Roman" w:hAnsi="Times New Roman" w:cs="Times New Roman"/>
          <w:sz w:val="24"/>
          <w:szCs w:val="24"/>
        </w:rPr>
        <w:t xml:space="preserve">no desvelamento de horizontes para além da </w:t>
      </w:r>
      <w:r w:rsidR="005C1295" w:rsidRPr="00083927">
        <w:rPr>
          <w:rFonts w:ascii="Times New Roman" w:hAnsi="Times New Roman" w:cs="Times New Roman"/>
          <w:sz w:val="24"/>
          <w:szCs w:val="24"/>
        </w:rPr>
        <w:t>estereotipia</w:t>
      </w:r>
      <w:r w:rsidR="00F53326" w:rsidRPr="00083927">
        <w:rPr>
          <w:rFonts w:ascii="Times New Roman" w:hAnsi="Times New Roman" w:cs="Times New Roman"/>
          <w:sz w:val="24"/>
          <w:szCs w:val="24"/>
        </w:rPr>
        <w:t>.</w:t>
      </w:r>
    </w:p>
    <w:p w14:paraId="7C05B153" w14:textId="214E4557" w:rsidR="00F13818" w:rsidRDefault="00F13818"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próximo capítulo, Eduardo Nazareth </w:t>
      </w:r>
      <w:r w:rsidR="006002DC">
        <w:rPr>
          <w:rFonts w:ascii="Times New Roman" w:hAnsi="Times New Roman" w:cs="Times New Roman"/>
          <w:sz w:val="24"/>
          <w:szCs w:val="24"/>
        </w:rPr>
        <w:t>aposta em</w:t>
      </w:r>
      <w:r>
        <w:rPr>
          <w:rFonts w:ascii="Times New Roman" w:hAnsi="Times New Roman" w:cs="Times New Roman"/>
          <w:sz w:val="24"/>
          <w:szCs w:val="24"/>
        </w:rPr>
        <w:t xml:space="preserve"> um aumento ainda maior da resolução focal de sua lente de observação com a finalidade de analisar as minúcias da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)ordenação social das ações a partir de uma perspectiva </w:t>
      </w:r>
      <w:proofErr w:type="spellStart"/>
      <w:r>
        <w:rPr>
          <w:rFonts w:ascii="Times New Roman" w:hAnsi="Times New Roman" w:cs="Times New Roman"/>
          <w:sz w:val="24"/>
          <w:szCs w:val="24"/>
        </w:rPr>
        <w:t>nanossociológica</w:t>
      </w:r>
      <w:proofErr w:type="spellEnd"/>
      <w:r>
        <w:rPr>
          <w:rFonts w:ascii="Times New Roman" w:hAnsi="Times New Roman" w:cs="Times New Roman"/>
          <w:sz w:val="24"/>
          <w:szCs w:val="24"/>
        </w:rPr>
        <w:t xml:space="preserve">. Como Harold Garfinkel, cujo trabalho </w:t>
      </w:r>
      <w:r w:rsidR="00083927">
        <w:rPr>
          <w:rFonts w:ascii="Times New Roman" w:hAnsi="Times New Roman" w:cs="Times New Roman"/>
          <w:sz w:val="24"/>
          <w:szCs w:val="24"/>
        </w:rPr>
        <w:t xml:space="preserve">ele </w:t>
      </w:r>
      <w:r w:rsidR="00D948B6" w:rsidRPr="00083927">
        <w:rPr>
          <w:rFonts w:ascii="Times New Roman" w:hAnsi="Times New Roman" w:cs="Times New Roman"/>
          <w:sz w:val="24"/>
          <w:szCs w:val="24"/>
        </w:rPr>
        <w:t>representa</w:t>
      </w:r>
      <w:r w:rsidRPr="00083927">
        <w:rPr>
          <w:rFonts w:ascii="Times New Roman" w:hAnsi="Times New Roman" w:cs="Times New Roman"/>
          <w:sz w:val="24"/>
          <w:szCs w:val="24"/>
        </w:rPr>
        <w:t>,</w:t>
      </w:r>
      <w:r>
        <w:rPr>
          <w:rFonts w:ascii="Times New Roman" w:hAnsi="Times New Roman" w:cs="Times New Roman"/>
          <w:sz w:val="24"/>
          <w:szCs w:val="24"/>
        </w:rPr>
        <w:t xml:space="preserve"> </w:t>
      </w:r>
      <w:r w:rsidR="00D948B6">
        <w:rPr>
          <w:rFonts w:ascii="Times New Roman" w:hAnsi="Times New Roman" w:cs="Times New Roman"/>
          <w:sz w:val="24"/>
          <w:szCs w:val="24"/>
        </w:rPr>
        <w:t>Nazareth</w:t>
      </w:r>
      <w:r>
        <w:rPr>
          <w:rFonts w:ascii="Times New Roman" w:hAnsi="Times New Roman" w:cs="Times New Roman"/>
          <w:sz w:val="24"/>
          <w:szCs w:val="24"/>
        </w:rPr>
        <w:t xml:space="preserve"> não considera a etnometodologia uma teoria. Ela é antes um modo de </w:t>
      </w:r>
      <w:r w:rsidR="00D948B6">
        <w:rPr>
          <w:rFonts w:ascii="Times New Roman" w:hAnsi="Times New Roman" w:cs="Times New Roman"/>
          <w:sz w:val="24"/>
          <w:szCs w:val="24"/>
        </w:rPr>
        <w:t>entender e abordar</w:t>
      </w:r>
      <w:r>
        <w:rPr>
          <w:rFonts w:ascii="Times New Roman" w:hAnsi="Times New Roman" w:cs="Times New Roman"/>
          <w:sz w:val="24"/>
          <w:szCs w:val="24"/>
        </w:rPr>
        <w:t xml:space="preserve"> a ordem social em ato e de observar como os atores</w:t>
      </w:r>
      <w:r w:rsidR="006002DC">
        <w:rPr>
          <w:rFonts w:ascii="Times New Roman" w:hAnsi="Times New Roman" w:cs="Times New Roman"/>
          <w:sz w:val="24"/>
          <w:szCs w:val="24"/>
        </w:rPr>
        <w:t xml:space="preserve"> procedem na, e para a, coordenação de suas ações em tempo real</w:t>
      </w:r>
      <w:r w:rsidR="00D948B6">
        <w:rPr>
          <w:rFonts w:ascii="Times New Roman" w:hAnsi="Times New Roman" w:cs="Times New Roman"/>
          <w:sz w:val="24"/>
          <w:szCs w:val="24"/>
        </w:rPr>
        <w:t>,</w:t>
      </w:r>
      <w:r w:rsidR="006002DC">
        <w:rPr>
          <w:rFonts w:ascii="Times New Roman" w:hAnsi="Times New Roman" w:cs="Times New Roman"/>
          <w:sz w:val="24"/>
          <w:szCs w:val="24"/>
        </w:rPr>
        <w:t xml:space="preserve"> no agir juntos em situações concretas. Estendendo a análise fenomenológica de jogos de tabuleiros do famoso artigo de Garfinkel sobre a confiança</w:t>
      </w:r>
      <w:r w:rsidR="00DE17B4">
        <w:rPr>
          <w:rFonts w:ascii="Times New Roman" w:hAnsi="Times New Roman" w:cs="Times New Roman"/>
          <w:sz w:val="24"/>
          <w:szCs w:val="24"/>
        </w:rPr>
        <w:t xml:space="preserve"> para esportes de competição com bola, Nazareth recaptura de forma singularmente exitosa a </w:t>
      </w:r>
      <w:proofErr w:type="spellStart"/>
      <w:r w:rsidR="00DE17B4">
        <w:rPr>
          <w:rFonts w:ascii="Times New Roman" w:hAnsi="Times New Roman" w:cs="Times New Roman"/>
          <w:sz w:val="24"/>
          <w:szCs w:val="24"/>
        </w:rPr>
        <w:t>coexperiência</w:t>
      </w:r>
      <w:proofErr w:type="spellEnd"/>
      <w:r w:rsidR="00DE17B4">
        <w:rPr>
          <w:rFonts w:ascii="Times New Roman" w:hAnsi="Times New Roman" w:cs="Times New Roman"/>
          <w:sz w:val="24"/>
          <w:szCs w:val="24"/>
        </w:rPr>
        <w:t xml:space="preserve"> arrebatadora de jogadores de futebol. Todas as qualidades de sua premiada tese acerca da </w:t>
      </w:r>
      <w:proofErr w:type="spellStart"/>
      <w:r w:rsidR="00DE17B4">
        <w:rPr>
          <w:rFonts w:ascii="Times New Roman" w:hAnsi="Times New Roman" w:cs="Times New Roman"/>
          <w:sz w:val="24"/>
          <w:szCs w:val="24"/>
        </w:rPr>
        <w:t>sócio-pragmática</w:t>
      </w:r>
      <w:proofErr w:type="spellEnd"/>
      <w:r w:rsidR="00DE17B4">
        <w:rPr>
          <w:rFonts w:ascii="Times New Roman" w:hAnsi="Times New Roman" w:cs="Times New Roman"/>
          <w:sz w:val="24"/>
          <w:szCs w:val="24"/>
        </w:rPr>
        <w:t xml:space="preserve"> do esporte (Nazareth, 2015) reaparecem nessa estimulante incursão</w:t>
      </w:r>
      <w:r w:rsidR="00342E6F">
        <w:rPr>
          <w:rFonts w:ascii="Times New Roman" w:hAnsi="Times New Roman" w:cs="Times New Roman"/>
          <w:sz w:val="24"/>
          <w:szCs w:val="24"/>
        </w:rPr>
        <w:t xml:space="preserve"> no mundo dos </w:t>
      </w:r>
      <w:proofErr w:type="spellStart"/>
      <w:r w:rsidR="00342E6F">
        <w:rPr>
          <w:rFonts w:ascii="Times New Roman" w:hAnsi="Times New Roman" w:cs="Times New Roman"/>
          <w:sz w:val="24"/>
          <w:szCs w:val="24"/>
        </w:rPr>
        <w:t>etnométodos</w:t>
      </w:r>
      <w:proofErr w:type="spellEnd"/>
      <w:r w:rsidR="00342E6F">
        <w:rPr>
          <w:rFonts w:ascii="Times New Roman" w:hAnsi="Times New Roman" w:cs="Times New Roman"/>
          <w:sz w:val="24"/>
          <w:szCs w:val="24"/>
        </w:rPr>
        <w:t xml:space="preserve"> empregados pelos seus praticantes.</w:t>
      </w:r>
    </w:p>
    <w:p w14:paraId="19FAD0EF" w14:textId="3FF05EE5" w:rsidR="008B147F" w:rsidRDefault="00977BC1"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sua vez, </w:t>
      </w:r>
      <w:r w:rsidR="00342E6F" w:rsidRPr="00342E6F">
        <w:rPr>
          <w:rFonts w:ascii="Times New Roman" w:hAnsi="Times New Roman" w:cs="Times New Roman"/>
          <w:sz w:val="24"/>
          <w:szCs w:val="24"/>
        </w:rPr>
        <w:t xml:space="preserve">Olivia von der </w:t>
      </w:r>
      <w:proofErr w:type="spellStart"/>
      <w:r w:rsidR="00342E6F" w:rsidRPr="00342E6F">
        <w:rPr>
          <w:rFonts w:ascii="Times New Roman" w:hAnsi="Times New Roman" w:cs="Times New Roman"/>
          <w:sz w:val="24"/>
          <w:szCs w:val="24"/>
        </w:rPr>
        <w:t>Weid</w:t>
      </w:r>
      <w:proofErr w:type="spellEnd"/>
      <w:r w:rsidR="00342E6F" w:rsidRPr="00342E6F">
        <w:rPr>
          <w:rFonts w:ascii="Times New Roman" w:hAnsi="Times New Roman" w:cs="Times New Roman"/>
          <w:sz w:val="24"/>
          <w:szCs w:val="24"/>
        </w:rPr>
        <w:t xml:space="preserve"> n</w:t>
      </w:r>
      <w:r w:rsidR="00342E6F">
        <w:rPr>
          <w:rFonts w:ascii="Times New Roman" w:hAnsi="Times New Roman" w:cs="Times New Roman"/>
          <w:sz w:val="24"/>
          <w:szCs w:val="24"/>
        </w:rPr>
        <w:t xml:space="preserve">ão é socióloga. Como Tim </w:t>
      </w:r>
      <w:proofErr w:type="spellStart"/>
      <w:r w:rsidR="00342E6F">
        <w:rPr>
          <w:rFonts w:ascii="Times New Roman" w:hAnsi="Times New Roman" w:cs="Times New Roman"/>
          <w:sz w:val="24"/>
          <w:szCs w:val="24"/>
        </w:rPr>
        <w:t>Ingold</w:t>
      </w:r>
      <w:proofErr w:type="spellEnd"/>
      <w:r w:rsidR="00342E6F">
        <w:rPr>
          <w:rFonts w:ascii="Times New Roman" w:hAnsi="Times New Roman" w:cs="Times New Roman"/>
          <w:sz w:val="24"/>
          <w:szCs w:val="24"/>
        </w:rPr>
        <w:t>,</w:t>
      </w:r>
      <w:r w:rsidR="00DF385C">
        <w:rPr>
          <w:rFonts w:ascii="Times New Roman" w:hAnsi="Times New Roman" w:cs="Times New Roman"/>
          <w:sz w:val="24"/>
          <w:szCs w:val="24"/>
        </w:rPr>
        <w:t xml:space="preserve"> </w:t>
      </w:r>
      <w:r w:rsidR="00397642">
        <w:rPr>
          <w:rFonts w:ascii="Times New Roman" w:hAnsi="Times New Roman" w:cs="Times New Roman"/>
          <w:sz w:val="24"/>
          <w:szCs w:val="24"/>
        </w:rPr>
        <w:t>cujo</w:t>
      </w:r>
      <w:r w:rsidR="00DF385C">
        <w:rPr>
          <w:rFonts w:ascii="Times New Roman" w:hAnsi="Times New Roman" w:cs="Times New Roman"/>
          <w:sz w:val="24"/>
          <w:szCs w:val="24"/>
        </w:rPr>
        <w:t xml:space="preserve"> trabalho sobre ação e percepção inspira sua etnografia com pessoas cegas, ela é antropóloga</w:t>
      </w:r>
      <w:r w:rsidR="00397642">
        <w:rPr>
          <w:rFonts w:ascii="Times New Roman" w:hAnsi="Times New Roman" w:cs="Times New Roman"/>
          <w:sz w:val="24"/>
          <w:szCs w:val="24"/>
        </w:rPr>
        <w:t>. Sem jamais negar a eficácia do simbolismo, ela exemplifica as viradas prática e afetiva na antropologia do corpo. Para entendermos o que significa ser cego, ela vendou seus próprios olhos</w:t>
      </w:r>
      <w:r w:rsidR="006B0397">
        <w:rPr>
          <w:rFonts w:ascii="Times New Roman" w:hAnsi="Times New Roman" w:cs="Times New Roman"/>
          <w:sz w:val="24"/>
          <w:szCs w:val="24"/>
        </w:rPr>
        <w:t>,</w:t>
      </w:r>
      <w:r w:rsidR="00397642">
        <w:rPr>
          <w:rFonts w:ascii="Times New Roman" w:hAnsi="Times New Roman" w:cs="Times New Roman"/>
          <w:sz w:val="24"/>
          <w:szCs w:val="24"/>
        </w:rPr>
        <w:t xml:space="preserve"> </w:t>
      </w:r>
      <w:r w:rsidR="006B0397">
        <w:rPr>
          <w:rFonts w:ascii="Times New Roman" w:hAnsi="Times New Roman" w:cs="Times New Roman"/>
          <w:sz w:val="24"/>
          <w:szCs w:val="24"/>
        </w:rPr>
        <w:t xml:space="preserve">e </w:t>
      </w:r>
      <w:r w:rsidR="00C77D4F">
        <w:rPr>
          <w:rFonts w:ascii="Times New Roman" w:hAnsi="Times New Roman" w:cs="Times New Roman"/>
          <w:sz w:val="24"/>
          <w:szCs w:val="24"/>
        </w:rPr>
        <w:t>praticou</w:t>
      </w:r>
      <w:r>
        <w:rPr>
          <w:rFonts w:ascii="Times New Roman" w:hAnsi="Times New Roman" w:cs="Times New Roman"/>
          <w:sz w:val="24"/>
          <w:szCs w:val="24"/>
        </w:rPr>
        <w:t xml:space="preserve"> </w:t>
      </w:r>
      <w:r w:rsidR="006B0397">
        <w:rPr>
          <w:rFonts w:ascii="Times New Roman" w:hAnsi="Times New Roman" w:cs="Times New Roman"/>
          <w:sz w:val="24"/>
          <w:szCs w:val="24"/>
        </w:rPr>
        <w:t>o aprendizado em</w:t>
      </w:r>
      <w:r w:rsidR="00397642">
        <w:rPr>
          <w:rFonts w:ascii="Times New Roman" w:hAnsi="Times New Roman" w:cs="Times New Roman"/>
          <w:sz w:val="24"/>
          <w:szCs w:val="24"/>
        </w:rPr>
        <w:t xml:space="preserve"> perceber, tocar, ouvir e sentir</w:t>
      </w:r>
      <w:r w:rsidR="00C77D4F">
        <w:rPr>
          <w:rFonts w:ascii="Times New Roman" w:hAnsi="Times New Roman" w:cs="Times New Roman"/>
          <w:sz w:val="24"/>
          <w:szCs w:val="24"/>
        </w:rPr>
        <w:t xml:space="preserve"> o ambiente de seus pesquisados do modo como</w:t>
      </w:r>
      <w:r w:rsidR="006B0397">
        <w:rPr>
          <w:rFonts w:ascii="Times New Roman" w:hAnsi="Times New Roman" w:cs="Times New Roman"/>
          <w:sz w:val="24"/>
          <w:szCs w:val="24"/>
        </w:rPr>
        <w:t xml:space="preserve"> estes</w:t>
      </w:r>
      <w:r w:rsidR="00C77D4F">
        <w:rPr>
          <w:rFonts w:ascii="Times New Roman" w:hAnsi="Times New Roman" w:cs="Times New Roman"/>
          <w:sz w:val="24"/>
          <w:szCs w:val="24"/>
        </w:rPr>
        <w:t xml:space="preserve"> o fazem. N</w:t>
      </w:r>
      <w:r w:rsidR="00885709">
        <w:rPr>
          <w:rFonts w:ascii="Times New Roman" w:hAnsi="Times New Roman" w:cs="Times New Roman"/>
          <w:sz w:val="24"/>
          <w:szCs w:val="24"/>
        </w:rPr>
        <w:t>esse</w:t>
      </w:r>
      <w:r w:rsidR="00C77D4F">
        <w:rPr>
          <w:rFonts w:ascii="Times New Roman" w:hAnsi="Times New Roman" w:cs="Times New Roman"/>
          <w:sz w:val="24"/>
          <w:szCs w:val="24"/>
        </w:rPr>
        <w:t xml:space="preserve"> processo</w:t>
      </w:r>
      <w:r w:rsidR="00AB4982">
        <w:rPr>
          <w:rFonts w:ascii="Times New Roman" w:hAnsi="Times New Roman" w:cs="Times New Roman"/>
          <w:sz w:val="24"/>
          <w:szCs w:val="24"/>
        </w:rPr>
        <w:t>,</w:t>
      </w:r>
      <w:r w:rsidR="00C77D4F" w:rsidRPr="00083927">
        <w:rPr>
          <w:rFonts w:ascii="Times New Roman" w:hAnsi="Times New Roman" w:cs="Times New Roman"/>
          <w:color w:val="FF0000"/>
          <w:sz w:val="24"/>
          <w:szCs w:val="24"/>
        </w:rPr>
        <w:t xml:space="preserve"> </w:t>
      </w:r>
      <w:r w:rsidR="008F4F51">
        <w:rPr>
          <w:rFonts w:ascii="Times New Roman" w:hAnsi="Times New Roman" w:cs="Times New Roman"/>
          <w:sz w:val="24"/>
          <w:szCs w:val="24"/>
        </w:rPr>
        <w:t xml:space="preserve">ela obteve êxito em transformar </w:t>
      </w:r>
      <w:r w:rsidR="00C77D4F">
        <w:rPr>
          <w:rFonts w:ascii="Times New Roman" w:hAnsi="Times New Roman" w:cs="Times New Roman"/>
          <w:sz w:val="24"/>
          <w:szCs w:val="24"/>
        </w:rPr>
        <w:t>as “deficiências” em impressionantes habilidades</w:t>
      </w:r>
      <w:r w:rsidR="008F4F51">
        <w:rPr>
          <w:rFonts w:ascii="Times New Roman" w:hAnsi="Times New Roman" w:cs="Times New Roman"/>
          <w:sz w:val="24"/>
          <w:szCs w:val="24"/>
        </w:rPr>
        <w:t xml:space="preserve"> para se reencontrar e orientar no mundo.</w:t>
      </w:r>
    </w:p>
    <w:p w14:paraId="1D8CF455" w14:textId="1A692548" w:rsidR="008F4F51" w:rsidRDefault="008F4F51"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capítulo de Rodrigo </w:t>
      </w:r>
      <w:proofErr w:type="spellStart"/>
      <w:r>
        <w:rPr>
          <w:rFonts w:ascii="Times New Roman" w:hAnsi="Times New Roman" w:cs="Times New Roman"/>
          <w:sz w:val="24"/>
          <w:szCs w:val="24"/>
        </w:rPr>
        <w:t>Cantu</w:t>
      </w:r>
      <w:proofErr w:type="spellEnd"/>
      <w:r>
        <w:rPr>
          <w:rFonts w:ascii="Times New Roman" w:hAnsi="Times New Roman" w:cs="Times New Roman"/>
          <w:sz w:val="24"/>
          <w:szCs w:val="24"/>
        </w:rPr>
        <w:t xml:space="preserve"> se debruça na sociologia da tradução de Latour e </w:t>
      </w:r>
      <w:proofErr w:type="spellStart"/>
      <w:r>
        <w:rPr>
          <w:rFonts w:ascii="Times New Roman" w:hAnsi="Times New Roman" w:cs="Times New Roman"/>
          <w:sz w:val="24"/>
          <w:szCs w:val="24"/>
        </w:rPr>
        <w:t>Caillon</w:t>
      </w:r>
      <w:proofErr w:type="spellEnd"/>
      <w:r>
        <w:rPr>
          <w:rFonts w:ascii="Times New Roman" w:hAnsi="Times New Roman" w:cs="Times New Roman"/>
          <w:sz w:val="24"/>
          <w:szCs w:val="24"/>
        </w:rPr>
        <w:t>, mais conhecida hoje sob a rubrica d</w:t>
      </w:r>
      <w:r w:rsidR="00DB0488">
        <w:rPr>
          <w:rFonts w:ascii="Times New Roman" w:hAnsi="Times New Roman" w:cs="Times New Roman"/>
          <w:sz w:val="24"/>
          <w:szCs w:val="24"/>
        </w:rPr>
        <w:t>a</w:t>
      </w:r>
      <w:r>
        <w:rPr>
          <w:rFonts w:ascii="Times New Roman" w:hAnsi="Times New Roman" w:cs="Times New Roman"/>
          <w:sz w:val="24"/>
          <w:szCs w:val="24"/>
        </w:rPr>
        <w:t xml:space="preserve"> </w:t>
      </w:r>
      <w:r w:rsidR="00DB0488">
        <w:rPr>
          <w:rFonts w:ascii="Times New Roman" w:hAnsi="Times New Roman" w:cs="Times New Roman"/>
          <w:sz w:val="24"/>
          <w:szCs w:val="24"/>
        </w:rPr>
        <w:t>t</w:t>
      </w:r>
      <w:r>
        <w:rPr>
          <w:rFonts w:ascii="Times New Roman" w:hAnsi="Times New Roman" w:cs="Times New Roman"/>
          <w:sz w:val="24"/>
          <w:szCs w:val="24"/>
        </w:rPr>
        <w:t xml:space="preserve">eoria do </w:t>
      </w:r>
      <w:r w:rsidR="00DB0488">
        <w:rPr>
          <w:rFonts w:ascii="Times New Roman" w:hAnsi="Times New Roman" w:cs="Times New Roman"/>
          <w:sz w:val="24"/>
          <w:szCs w:val="24"/>
        </w:rPr>
        <w:t>a</w:t>
      </w:r>
      <w:r>
        <w:rPr>
          <w:rFonts w:ascii="Times New Roman" w:hAnsi="Times New Roman" w:cs="Times New Roman"/>
          <w:sz w:val="24"/>
          <w:szCs w:val="24"/>
        </w:rPr>
        <w:t>tor-</w:t>
      </w:r>
      <w:r w:rsidR="00DB0488">
        <w:rPr>
          <w:rFonts w:ascii="Times New Roman" w:hAnsi="Times New Roman" w:cs="Times New Roman"/>
          <w:sz w:val="24"/>
          <w:szCs w:val="24"/>
        </w:rPr>
        <w:t>r</w:t>
      </w:r>
      <w:r>
        <w:rPr>
          <w:rFonts w:ascii="Times New Roman" w:hAnsi="Times New Roman" w:cs="Times New Roman"/>
          <w:sz w:val="24"/>
          <w:szCs w:val="24"/>
        </w:rPr>
        <w:t>ede</w:t>
      </w:r>
      <w:r w:rsidR="00DB0488">
        <w:rPr>
          <w:rFonts w:ascii="Times New Roman" w:hAnsi="Times New Roman" w:cs="Times New Roman"/>
          <w:sz w:val="24"/>
          <w:szCs w:val="24"/>
        </w:rPr>
        <w:t xml:space="preserve"> assinalada no início de nossa apresentação, e fecha nosso livro com uma exposição didática de como humanos e não</w:t>
      </w:r>
      <w:r w:rsidR="00885709">
        <w:rPr>
          <w:rFonts w:ascii="Times New Roman" w:hAnsi="Times New Roman" w:cs="Times New Roman"/>
          <w:sz w:val="24"/>
          <w:szCs w:val="24"/>
        </w:rPr>
        <w:t xml:space="preserve"> </w:t>
      </w:r>
      <w:r w:rsidR="00DB0488">
        <w:rPr>
          <w:rFonts w:ascii="Times New Roman" w:hAnsi="Times New Roman" w:cs="Times New Roman"/>
          <w:sz w:val="24"/>
          <w:szCs w:val="24"/>
        </w:rPr>
        <w:t>humanos podem ser associados e estabilizados sob a forma e a dinâ</w:t>
      </w:r>
      <w:r w:rsidR="00083927">
        <w:rPr>
          <w:rFonts w:ascii="Times New Roman" w:hAnsi="Times New Roman" w:cs="Times New Roman"/>
          <w:sz w:val="24"/>
          <w:szCs w:val="24"/>
        </w:rPr>
        <w:t xml:space="preserve">mica de uma rede sociotécnica. </w:t>
      </w:r>
      <w:r w:rsidR="00DB0488" w:rsidRPr="00083927">
        <w:rPr>
          <w:rFonts w:ascii="Times New Roman" w:hAnsi="Times New Roman" w:cs="Times New Roman"/>
          <w:sz w:val="24"/>
          <w:szCs w:val="24"/>
        </w:rPr>
        <w:t xml:space="preserve">Se apoiando em, e acertando contas com, sua formação inicial enquanto economista </w:t>
      </w:r>
      <w:r w:rsidR="00DB0488">
        <w:rPr>
          <w:rFonts w:ascii="Times New Roman" w:hAnsi="Times New Roman" w:cs="Times New Roman"/>
          <w:sz w:val="24"/>
          <w:szCs w:val="24"/>
        </w:rPr>
        <w:t>para ilustrar como mercados autônomos são construídos e performados por intermédio de uma cadeia heterônoma de atores, ele reformula</w:t>
      </w:r>
      <w:r w:rsidR="0052793C">
        <w:rPr>
          <w:rFonts w:ascii="Times New Roman" w:hAnsi="Times New Roman" w:cs="Times New Roman"/>
          <w:sz w:val="24"/>
          <w:szCs w:val="24"/>
        </w:rPr>
        <w:t xml:space="preserve"> a etnografia de um mercado de morangos publicada por Bourdieu em </w:t>
      </w:r>
      <w:r w:rsidR="0052793C" w:rsidRPr="0052793C">
        <w:rPr>
          <w:rFonts w:ascii="Times New Roman" w:hAnsi="Times New Roman" w:cs="Times New Roman"/>
          <w:i/>
          <w:iCs/>
          <w:sz w:val="24"/>
          <w:szCs w:val="24"/>
        </w:rPr>
        <w:t xml:space="preserve">Actes de </w:t>
      </w:r>
      <w:proofErr w:type="spellStart"/>
      <w:r w:rsidR="0052793C" w:rsidRPr="0052793C">
        <w:rPr>
          <w:rFonts w:ascii="Times New Roman" w:hAnsi="Times New Roman" w:cs="Times New Roman"/>
          <w:i/>
          <w:iCs/>
          <w:sz w:val="24"/>
          <w:szCs w:val="24"/>
        </w:rPr>
        <w:t>la</w:t>
      </w:r>
      <w:proofErr w:type="spellEnd"/>
      <w:r w:rsidR="0052793C" w:rsidRPr="0052793C">
        <w:rPr>
          <w:rFonts w:ascii="Times New Roman" w:hAnsi="Times New Roman" w:cs="Times New Roman"/>
          <w:i/>
          <w:iCs/>
          <w:sz w:val="24"/>
          <w:szCs w:val="24"/>
        </w:rPr>
        <w:t xml:space="preserve"> </w:t>
      </w:r>
      <w:proofErr w:type="spellStart"/>
      <w:r w:rsidR="0052793C" w:rsidRPr="0052793C">
        <w:rPr>
          <w:rFonts w:ascii="Times New Roman" w:hAnsi="Times New Roman" w:cs="Times New Roman"/>
          <w:i/>
          <w:iCs/>
          <w:sz w:val="24"/>
          <w:szCs w:val="24"/>
        </w:rPr>
        <w:t>recherche</w:t>
      </w:r>
      <w:proofErr w:type="spellEnd"/>
      <w:r w:rsidR="0052793C" w:rsidRPr="0052793C">
        <w:rPr>
          <w:rFonts w:ascii="Times New Roman" w:hAnsi="Times New Roman" w:cs="Times New Roman"/>
          <w:i/>
          <w:iCs/>
          <w:sz w:val="24"/>
          <w:szCs w:val="24"/>
        </w:rPr>
        <w:t xml:space="preserve"> </w:t>
      </w:r>
      <w:proofErr w:type="spellStart"/>
      <w:r w:rsidR="0052793C" w:rsidRPr="0052793C">
        <w:rPr>
          <w:rFonts w:ascii="Times New Roman" w:hAnsi="Times New Roman" w:cs="Times New Roman"/>
          <w:i/>
          <w:iCs/>
          <w:sz w:val="24"/>
          <w:szCs w:val="24"/>
        </w:rPr>
        <w:t>e</w:t>
      </w:r>
      <w:r w:rsidR="00977BC1">
        <w:rPr>
          <w:rFonts w:ascii="Times New Roman" w:hAnsi="Times New Roman" w:cs="Times New Roman"/>
          <w:i/>
          <w:iCs/>
          <w:sz w:val="24"/>
          <w:szCs w:val="24"/>
        </w:rPr>
        <w:t>n</w:t>
      </w:r>
      <w:proofErr w:type="spellEnd"/>
      <w:r w:rsidR="0052793C" w:rsidRPr="0052793C">
        <w:rPr>
          <w:rFonts w:ascii="Times New Roman" w:hAnsi="Times New Roman" w:cs="Times New Roman"/>
          <w:i/>
          <w:iCs/>
          <w:sz w:val="24"/>
          <w:szCs w:val="24"/>
        </w:rPr>
        <w:t xml:space="preserve"> </w:t>
      </w:r>
      <w:proofErr w:type="spellStart"/>
      <w:r w:rsidR="0052793C" w:rsidRPr="0052793C">
        <w:rPr>
          <w:rFonts w:ascii="Times New Roman" w:hAnsi="Times New Roman" w:cs="Times New Roman"/>
          <w:i/>
          <w:iCs/>
          <w:sz w:val="24"/>
          <w:szCs w:val="24"/>
        </w:rPr>
        <w:t>sciences</w:t>
      </w:r>
      <w:proofErr w:type="spellEnd"/>
      <w:r w:rsidR="0052793C" w:rsidRPr="0052793C">
        <w:rPr>
          <w:rFonts w:ascii="Times New Roman" w:hAnsi="Times New Roman" w:cs="Times New Roman"/>
          <w:i/>
          <w:iCs/>
          <w:sz w:val="24"/>
          <w:szCs w:val="24"/>
        </w:rPr>
        <w:t xml:space="preserve"> </w:t>
      </w:r>
      <w:proofErr w:type="spellStart"/>
      <w:r w:rsidR="0052793C" w:rsidRPr="0052793C">
        <w:rPr>
          <w:rFonts w:ascii="Times New Roman" w:hAnsi="Times New Roman" w:cs="Times New Roman"/>
          <w:i/>
          <w:iCs/>
          <w:sz w:val="24"/>
          <w:szCs w:val="24"/>
        </w:rPr>
        <w:t>sociales</w:t>
      </w:r>
      <w:proofErr w:type="spellEnd"/>
      <w:r w:rsidR="0052793C">
        <w:rPr>
          <w:rFonts w:ascii="Times New Roman" w:hAnsi="Times New Roman" w:cs="Times New Roman"/>
          <w:sz w:val="24"/>
          <w:szCs w:val="24"/>
        </w:rPr>
        <w:t xml:space="preserve"> na linguagem da teoria performativa da economia e dos mercados de Michel </w:t>
      </w:r>
      <w:proofErr w:type="spellStart"/>
      <w:r w:rsidR="0052793C">
        <w:rPr>
          <w:rFonts w:ascii="Times New Roman" w:hAnsi="Times New Roman" w:cs="Times New Roman"/>
          <w:sz w:val="24"/>
          <w:szCs w:val="24"/>
        </w:rPr>
        <w:t>Callon</w:t>
      </w:r>
      <w:proofErr w:type="spellEnd"/>
      <w:r w:rsidR="0052793C">
        <w:rPr>
          <w:rFonts w:ascii="Times New Roman" w:hAnsi="Times New Roman" w:cs="Times New Roman"/>
          <w:sz w:val="24"/>
          <w:szCs w:val="24"/>
        </w:rPr>
        <w:t>, demonstrando com isso que teorias podem criativamente ser recombinadas em arranjos sempre novos capazes de transformar ambos, sujeito e objeto da investigação.</w:t>
      </w:r>
    </w:p>
    <w:p w14:paraId="2FEDFC13" w14:textId="19B62803" w:rsidR="008F4F51" w:rsidRPr="0068406A" w:rsidRDefault="0052793C" w:rsidP="009940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Esse livro</w:t>
      </w:r>
      <w:r w:rsidR="00885709">
        <w:rPr>
          <w:rFonts w:ascii="Times New Roman" w:hAnsi="Times New Roman" w:cs="Times New Roman"/>
          <w:sz w:val="24"/>
          <w:szCs w:val="24"/>
        </w:rPr>
        <w:t xml:space="preserve"> como um todo</w:t>
      </w:r>
      <w:r>
        <w:rPr>
          <w:rFonts w:ascii="Times New Roman" w:hAnsi="Times New Roman" w:cs="Times New Roman"/>
          <w:sz w:val="24"/>
          <w:szCs w:val="24"/>
        </w:rPr>
        <w:t xml:space="preserve"> esteve há muito em formação. </w:t>
      </w:r>
      <w:r w:rsidR="00173A7C">
        <w:rPr>
          <w:rFonts w:ascii="Times New Roman" w:hAnsi="Times New Roman" w:cs="Times New Roman"/>
          <w:sz w:val="24"/>
          <w:szCs w:val="24"/>
        </w:rPr>
        <w:t xml:space="preserve">Sua origem se encontra num curso de extensão em teoria sociológica intitulado “Diálogos entre a teoria e a empiria: tendências da sociologia contemporânea”, organizado por Diogo Corrêa no IESP-UERJ, em 2016. </w:t>
      </w:r>
      <w:r w:rsidR="0068406A">
        <w:rPr>
          <w:rFonts w:ascii="Times New Roman" w:hAnsi="Times New Roman" w:cs="Times New Roman"/>
          <w:sz w:val="24"/>
          <w:szCs w:val="24"/>
        </w:rPr>
        <w:t xml:space="preserve">Ele oferece um retrato do </w:t>
      </w:r>
      <w:proofErr w:type="spellStart"/>
      <w:r w:rsidR="0068406A">
        <w:rPr>
          <w:rFonts w:ascii="Times New Roman" w:hAnsi="Times New Roman" w:cs="Times New Roman"/>
          <w:sz w:val="24"/>
          <w:szCs w:val="24"/>
        </w:rPr>
        <w:t>Sociofilo</w:t>
      </w:r>
      <w:proofErr w:type="spellEnd"/>
      <w:r w:rsidR="0068406A">
        <w:rPr>
          <w:rFonts w:ascii="Times New Roman" w:hAnsi="Times New Roman" w:cs="Times New Roman"/>
          <w:sz w:val="24"/>
          <w:szCs w:val="24"/>
        </w:rPr>
        <w:t xml:space="preserve"> por meio da forma</w:t>
      </w:r>
      <w:r w:rsidR="00A04B99">
        <w:rPr>
          <w:rFonts w:ascii="Times New Roman" w:hAnsi="Times New Roman" w:cs="Times New Roman"/>
          <w:sz w:val="24"/>
          <w:szCs w:val="24"/>
        </w:rPr>
        <w:t xml:space="preserve"> mesma</w:t>
      </w:r>
      <w:r w:rsidR="0068406A">
        <w:rPr>
          <w:rFonts w:ascii="Times New Roman" w:hAnsi="Times New Roman" w:cs="Times New Roman"/>
          <w:sz w:val="24"/>
          <w:szCs w:val="24"/>
        </w:rPr>
        <w:t xml:space="preserve"> com que este sempre se concebeu, enquanto </w:t>
      </w:r>
      <w:r w:rsidR="0068406A" w:rsidRPr="0068406A">
        <w:rPr>
          <w:rFonts w:ascii="Times New Roman" w:hAnsi="Times New Roman" w:cs="Times New Roman"/>
          <w:i/>
          <w:iCs/>
          <w:sz w:val="24"/>
          <w:szCs w:val="24"/>
        </w:rPr>
        <w:t>pensamento coletivo</w:t>
      </w:r>
      <w:r w:rsidR="0068406A">
        <w:rPr>
          <w:rFonts w:ascii="Times New Roman" w:hAnsi="Times New Roman" w:cs="Times New Roman"/>
          <w:sz w:val="24"/>
          <w:szCs w:val="24"/>
        </w:rPr>
        <w:t>. Em nome de nosso (</w:t>
      </w:r>
      <w:proofErr w:type="spellStart"/>
      <w:r w:rsidR="0068406A">
        <w:rPr>
          <w:rFonts w:ascii="Times New Roman" w:hAnsi="Times New Roman" w:cs="Times New Roman"/>
          <w:sz w:val="24"/>
          <w:szCs w:val="24"/>
        </w:rPr>
        <w:t>co</w:t>
      </w:r>
      <w:proofErr w:type="spellEnd"/>
      <w:r w:rsidR="0068406A">
        <w:rPr>
          <w:rFonts w:ascii="Times New Roman" w:hAnsi="Times New Roman" w:cs="Times New Roman"/>
          <w:sz w:val="24"/>
          <w:szCs w:val="24"/>
        </w:rPr>
        <w:t xml:space="preserve">)laboratório de pesquisa, agradecemos todos os participantes por sua paciência, confiança e </w:t>
      </w:r>
      <w:r w:rsidR="00A04B99">
        <w:rPr>
          <w:rFonts w:ascii="Times New Roman" w:hAnsi="Times New Roman" w:cs="Times New Roman"/>
          <w:sz w:val="24"/>
          <w:szCs w:val="24"/>
        </w:rPr>
        <w:t>camaradagem</w:t>
      </w:r>
      <w:r w:rsidR="0068406A">
        <w:rPr>
          <w:rFonts w:ascii="Times New Roman" w:hAnsi="Times New Roman" w:cs="Times New Roman"/>
          <w:sz w:val="24"/>
          <w:szCs w:val="24"/>
        </w:rPr>
        <w:t xml:space="preserve">. </w:t>
      </w:r>
      <w:r w:rsidR="00406AEF">
        <w:rPr>
          <w:rFonts w:ascii="Times New Roman" w:hAnsi="Times New Roman" w:cs="Times New Roman"/>
          <w:sz w:val="24"/>
          <w:szCs w:val="24"/>
        </w:rPr>
        <w:t xml:space="preserve">Ele sempre buscou ser o veículo </w:t>
      </w:r>
      <w:r w:rsidR="00885709">
        <w:rPr>
          <w:rFonts w:ascii="Times New Roman" w:hAnsi="Times New Roman" w:cs="Times New Roman"/>
          <w:sz w:val="24"/>
          <w:szCs w:val="24"/>
        </w:rPr>
        <w:t>d</w:t>
      </w:r>
      <w:r w:rsidR="00406AEF">
        <w:rPr>
          <w:rFonts w:ascii="Times New Roman" w:hAnsi="Times New Roman" w:cs="Times New Roman"/>
          <w:sz w:val="24"/>
          <w:szCs w:val="24"/>
        </w:rPr>
        <w:t>os testemunhos de nossa</w:t>
      </w:r>
      <w:r w:rsidR="0068406A">
        <w:rPr>
          <w:rFonts w:ascii="Times New Roman" w:hAnsi="Times New Roman" w:cs="Times New Roman"/>
          <w:sz w:val="24"/>
          <w:szCs w:val="24"/>
        </w:rPr>
        <w:t xml:space="preserve"> “peregrinação”</w:t>
      </w:r>
      <w:r w:rsidR="00885709">
        <w:rPr>
          <w:rFonts w:ascii="Times New Roman" w:hAnsi="Times New Roman" w:cs="Times New Roman"/>
          <w:sz w:val="24"/>
          <w:szCs w:val="24"/>
        </w:rPr>
        <w:t>, que</w:t>
      </w:r>
      <w:r w:rsidR="0068406A">
        <w:rPr>
          <w:rFonts w:ascii="Times New Roman" w:hAnsi="Times New Roman" w:cs="Times New Roman"/>
          <w:sz w:val="24"/>
          <w:szCs w:val="24"/>
        </w:rPr>
        <w:t xml:space="preserve"> se abre</w:t>
      </w:r>
      <w:r w:rsidR="00406AEF">
        <w:rPr>
          <w:rFonts w:ascii="Times New Roman" w:hAnsi="Times New Roman" w:cs="Times New Roman"/>
          <w:sz w:val="24"/>
          <w:szCs w:val="24"/>
        </w:rPr>
        <w:t>m</w:t>
      </w:r>
      <w:r w:rsidR="0068406A">
        <w:rPr>
          <w:rFonts w:ascii="Times New Roman" w:hAnsi="Times New Roman" w:cs="Times New Roman"/>
          <w:sz w:val="24"/>
          <w:szCs w:val="24"/>
        </w:rPr>
        <w:t xml:space="preserve"> agora </w:t>
      </w:r>
      <w:r w:rsidR="00A04B99">
        <w:rPr>
          <w:rFonts w:ascii="Times New Roman" w:hAnsi="Times New Roman" w:cs="Times New Roman"/>
          <w:sz w:val="24"/>
          <w:szCs w:val="24"/>
        </w:rPr>
        <w:t>ao</w:t>
      </w:r>
      <w:r w:rsidR="0068406A">
        <w:rPr>
          <w:rFonts w:ascii="Times New Roman" w:hAnsi="Times New Roman" w:cs="Times New Roman"/>
          <w:sz w:val="24"/>
          <w:szCs w:val="24"/>
        </w:rPr>
        <w:t xml:space="preserve"> mundo </w:t>
      </w:r>
      <w:r w:rsidR="00A04B99">
        <w:rPr>
          <w:rFonts w:ascii="Times New Roman" w:hAnsi="Times New Roman" w:cs="Times New Roman"/>
          <w:sz w:val="24"/>
          <w:szCs w:val="24"/>
        </w:rPr>
        <w:t xml:space="preserve">para </w:t>
      </w:r>
      <w:r w:rsidR="0068406A">
        <w:rPr>
          <w:rFonts w:ascii="Times New Roman" w:hAnsi="Times New Roman" w:cs="Times New Roman"/>
          <w:sz w:val="24"/>
          <w:szCs w:val="24"/>
        </w:rPr>
        <w:t>o qual sempre se destin</w:t>
      </w:r>
      <w:r w:rsidR="00406AEF">
        <w:rPr>
          <w:rFonts w:ascii="Times New Roman" w:hAnsi="Times New Roman" w:cs="Times New Roman"/>
          <w:sz w:val="24"/>
          <w:szCs w:val="24"/>
        </w:rPr>
        <w:t>aram</w:t>
      </w:r>
      <w:r w:rsidR="00A04B99">
        <w:rPr>
          <w:rFonts w:ascii="Times New Roman" w:hAnsi="Times New Roman" w:cs="Times New Roman"/>
          <w:sz w:val="24"/>
          <w:szCs w:val="24"/>
        </w:rPr>
        <w:t>,</w:t>
      </w:r>
      <w:r w:rsidR="000909CF">
        <w:rPr>
          <w:rFonts w:ascii="Times New Roman" w:hAnsi="Times New Roman" w:cs="Times New Roman"/>
          <w:sz w:val="24"/>
          <w:szCs w:val="24"/>
        </w:rPr>
        <w:t xml:space="preserve"> </w:t>
      </w:r>
      <w:r w:rsidR="0052526D">
        <w:rPr>
          <w:rFonts w:ascii="Times New Roman" w:hAnsi="Times New Roman" w:cs="Times New Roman"/>
          <w:sz w:val="24"/>
          <w:szCs w:val="24"/>
        </w:rPr>
        <w:t>c</w:t>
      </w:r>
      <w:r w:rsidR="000909CF">
        <w:rPr>
          <w:rFonts w:ascii="Times New Roman" w:hAnsi="Times New Roman" w:cs="Times New Roman"/>
          <w:sz w:val="24"/>
          <w:szCs w:val="24"/>
        </w:rPr>
        <w:t>om satisfação e gratidão.</w:t>
      </w:r>
    </w:p>
    <w:p w14:paraId="3C3DC6F6" w14:textId="77777777" w:rsidR="00DF385C" w:rsidRPr="00342E6F" w:rsidRDefault="00DF385C" w:rsidP="009940DC">
      <w:pPr>
        <w:spacing w:after="0" w:line="240" w:lineRule="auto"/>
        <w:jc w:val="both"/>
        <w:rPr>
          <w:rFonts w:ascii="Times New Roman" w:hAnsi="Times New Roman" w:cs="Times New Roman"/>
          <w:sz w:val="24"/>
          <w:szCs w:val="24"/>
        </w:rPr>
      </w:pPr>
    </w:p>
    <w:p w14:paraId="40070C73" w14:textId="77777777" w:rsidR="00D851EF" w:rsidRPr="00B13844" w:rsidRDefault="00D851EF" w:rsidP="00C72602">
      <w:pPr>
        <w:spacing w:after="0" w:line="240" w:lineRule="auto"/>
        <w:jc w:val="both"/>
        <w:rPr>
          <w:rFonts w:ascii="Times New Roman" w:hAnsi="Times New Roman" w:cs="Times New Roman"/>
          <w:b/>
          <w:sz w:val="24"/>
          <w:szCs w:val="24"/>
          <w:lang w:val="en-GB"/>
        </w:rPr>
      </w:pPr>
      <w:proofErr w:type="spellStart"/>
      <w:r w:rsidRPr="00B13844">
        <w:rPr>
          <w:rFonts w:ascii="Times New Roman" w:hAnsi="Times New Roman" w:cs="Times New Roman"/>
          <w:b/>
          <w:sz w:val="24"/>
          <w:szCs w:val="24"/>
          <w:lang w:val="en-GB"/>
        </w:rPr>
        <w:t>Bibliografia</w:t>
      </w:r>
      <w:proofErr w:type="spellEnd"/>
    </w:p>
    <w:p w14:paraId="69757D74" w14:textId="77777777" w:rsidR="00C72602" w:rsidRPr="00973907" w:rsidRDefault="00D851EF" w:rsidP="00C72602">
      <w:pPr>
        <w:spacing w:after="0" w:line="240" w:lineRule="auto"/>
        <w:jc w:val="both"/>
        <w:rPr>
          <w:rFonts w:ascii="Times New Roman" w:hAnsi="Times New Roman" w:cs="Times New Roman"/>
          <w:b/>
          <w:sz w:val="24"/>
          <w:szCs w:val="24"/>
          <w:lang w:val="en-GB"/>
        </w:rPr>
      </w:pPr>
      <w:r w:rsidRPr="00C72602">
        <w:rPr>
          <w:rFonts w:ascii="Times New Roman" w:hAnsi="Times New Roman" w:cs="Times New Roman"/>
          <w:sz w:val="24"/>
          <w:szCs w:val="24"/>
          <w:lang w:val="en-GB"/>
        </w:rPr>
        <w:t xml:space="preserve">Alexander, Jeffrey (1982): </w:t>
      </w:r>
      <w:r w:rsidRPr="00C72602">
        <w:rPr>
          <w:rFonts w:ascii="Times New Roman" w:hAnsi="Times New Roman" w:cs="Times New Roman"/>
          <w:i/>
          <w:sz w:val="24"/>
          <w:szCs w:val="24"/>
          <w:lang w:val="en-GB"/>
        </w:rPr>
        <w:t>Theoretical Logic in Sociology</w:t>
      </w:r>
      <w:r w:rsidRPr="00C72602">
        <w:rPr>
          <w:rFonts w:ascii="Times New Roman" w:hAnsi="Times New Roman" w:cs="Times New Roman"/>
          <w:sz w:val="24"/>
          <w:szCs w:val="24"/>
          <w:lang w:val="en-GB"/>
        </w:rPr>
        <w:t xml:space="preserve">, 4 vols. Berkeley: University of California Press. </w:t>
      </w:r>
    </w:p>
    <w:p w14:paraId="5B5AB7A3" w14:textId="77777777" w:rsidR="001F086F" w:rsidRPr="00973907" w:rsidRDefault="00D851EF" w:rsidP="00C72602">
      <w:pPr>
        <w:spacing w:after="0" w:line="240" w:lineRule="auto"/>
        <w:jc w:val="both"/>
        <w:rPr>
          <w:rFonts w:ascii="Times New Roman" w:hAnsi="Times New Roman" w:cs="Times New Roman"/>
          <w:b/>
          <w:sz w:val="24"/>
          <w:szCs w:val="24"/>
          <w:lang w:val="en-GB"/>
        </w:rPr>
      </w:pPr>
      <w:r w:rsidRPr="00C72602">
        <w:rPr>
          <w:rFonts w:ascii="Times New Roman" w:hAnsi="Times New Roman" w:cs="Times New Roman"/>
          <w:sz w:val="24"/>
          <w:szCs w:val="24"/>
          <w:lang w:val="en-GB"/>
        </w:rPr>
        <w:t xml:space="preserve">Alexander, Jeffrey (1987): </w:t>
      </w:r>
      <w:r w:rsidRPr="00C72602">
        <w:rPr>
          <w:rFonts w:ascii="Times New Roman" w:hAnsi="Times New Roman" w:cs="Times New Roman"/>
          <w:i/>
          <w:sz w:val="24"/>
          <w:szCs w:val="24"/>
          <w:lang w:val="en-GB"/>
        </w:rPr>
        <w:t>Twenty Lectures. Sociological Theory since World War II.</w:t>
      </w:r>
      <w:r w:rsidRPr="00C72602">
        <w:rPr>
          <w:rFonts w:ascii="Times New Roman" w:hAnsi="Times New Roman" w:cs="Times New Roman"/>
          <w:sz w:val="24"/>
          <w:szCs w:val="24"/>
          <w:lang w:val="en-GB"/>
        </w:rPr>
        <w:t xml:space="preserve"> New York: University of Columbia Press. </w:t>
      </w:r>
    </w:p>
    <w:p w14:paraId="4243C2A7" w14:textId="77777777" w:rsidR="001F086F" w:rsidRPr="00973907" w:rsidRDefault="001F086F" w:rsidP="00C72602">
      <w:pPr>
        <w:spacing w:after="0" w:line="240" w:lineRule="auto"/>
        <w:jc w:val="both"/>
        <w:rPr>
          <w:rFonts w:ascii="Times New Roman" w:hAnsi="Times New Roman" w:cs="Times New Roman"/>
          <w:b/>
          <w:sz w:val="24"/>
          <w:szCs w:val="24"/>
          <w:lang w:val="fr-FR"/>
        </w:rPr>
      </w:pPr>
      <w:r w:rsidRPr="00C72602">
        <w:rPr>
          <w:rFonts w:ascii="Times New Roman" w:hAnsi="Times New Roman" w:cs="Times New Roman"/>
          <w:sz w:val="24"/>
          <w:szCs w:val="24"/>
          <w:lang w:val="en-GB"/>
        </w:rPr>
        <w:t xml:space="preserve">Alexander, Jeffrey (1995): “The Reality of Reduction: The Failed Synthesis of Pierre Bourdieu”, pp. 128-215 in </w:t>
      </w:r>
      <w:r w:rsidRPr="00C72602">
        <w:rPr>
          <w:rFonts w:ascii="Times New Roman" w:hAnsi="Times New Roman" w:cs="Times New Roman"/>
          <w:i/>
          <w:sz w:val="24"/>
          <w:szCs w:val="24"/>
          <w:lang w:val="en-GB"/>
        </w:rPr>
        <w:t>Fin de siècle Social Theory: Relativism, Reduction and the Problem of Reason</w:t>
      </w:r>
      <w:r w:rsidRPr="00C72602">
        <w:rPr>
          <w:rFonts w:ascii="Times New Roman" w:hAnsi="Times New Roman" w:cs="Times New Roman"/>
          <w:sz w:val="24"/>
          <w:szCs w:val="24"/>
          <w:lang w:val="en-GB"/>
        </w:rPr>
        <w:t xml:space="preserve">. </w:t>
      </w:r>
      <w:r w:rsidRPr="00973907">
        <w:rPr>
          <w:rFonts w:ascii="Times New Roman" w:hAnsi="Times New Roman" w:cs="Times New Roman"/>
          <w:sz w:val="24"/>
          <w:szCs w:val="24"/>
          <w:lang w:val="fr-FR"/>
        </w:rPr>
        <w:t xml:space="preserve">Londres: Verso.  </w:t>
      </w:r>
    </w:p>
    <w:p w14:paraId="3C8F63B9" w14:textId="77777777" w:rsidR="00D851EF" w:rsidRPr="00973907" w:rsidRDefault="00D851EF" w:rsidP="00C72602">
      <w:pPr>
        <w:spacing w:after="0" w:line="240" w:lineRule="auto"/>
        <w:jc w:val="both"/>
        <w:rPr>
          <w:rFonts w:ascii="Times New Roman" w:hAnsi="Times New Roman" w:cs="Times New Roman"/>
          <w:b/>
          <w:sz w:val="24"/>
          <w:szCs w:val="24"/>
          <w:lang w:val="en-GB"/>
        </w:rPr>
      </w:pPr>
      <w:r w:rsidRPr="00973907">
        <w:rPr>
          <w:rFonts w:ascii="Times New Roman" w:eastAsia="Times New Roman" w:hAnsi="Times New Roman" w:cs="Times New Roman"/>
          <w:color w:val="222222"/>
          <w:sz w:val="24"/>
          <w:szCs w:val="24"/>
          <w:shd w:val="clear" w:color="auto" w:fill="FFFFFF"/>
          <w:lang w:val="fr-FR"/>
        </w:rPr>
        <w:t xml:space="preserve">Althusser, Louis, Rancière, Jacques e Macherey, Pierre (1979): </w:t>
      </w:r>
      <w:r w:rsidRPr="00973907">
        <w:rPr>
          <w:rFonts w:ascii="Times New Roman" w:eastAsia="Times New Roman" w:hAnsi="Times New Roman" w:cs="Times New Roman"/>
          <w:i/>
          <w:color w:val="222222"/>
          <w:sz w:val="24"/>
          <w:szCs w:val="24"/>
          <w:shd w:val="clear" w:color="auto" w:fill="FFFFFF"/>
          <w:lang w:val="fr-FR"/>
        </w:rPr>
        <w:t>Ler o Capital</w:t>
      </w:r>
      <w:r w:rsidRPr="00973907">
        <w:rPr>
          <w:rFonts w:ascii="Times New Roman" w:eastAsia="Times New Roman" w:hAnsi="Times New Roman" w:cs="Times New Roman"/>
          <w:color w:val="222222"/>
          <w:sz w:val="24"/>
          <w:szCs w:val="24"/>
          <w:shd w:val="clear" w:color="auto" w:fill="FFFFFF"/>
          <w:lang w:val="fr-FR"/>
        </w:rPr>
        <w:t xml:space="preserve">. </w:t>
      </w:r>
      <w:r w:rsidRPr="00C72602">
        <w:rPr>
          <w:rFonts w:ascii="Times New Roman" w:eastAsia="Times New Roman" w:hAnsi="Times New Roman" w:cs="Times New Roman"/>
          <w:color w:val="222222"/>
          <w:sz w:val="24"/>
          <w:szCs w:val="24"/>
          <w:shd w:val="clear" w:color="auto" w:fill="FFFFFF"/>
          <w:lang w:val="en-GB"/>
        </w:rPr>
        <w:t xml:space="preserve">Rio de Janeiro: </w:t>
      </w:r>
      <w:proofErr w:type="spellStart"/>
      <w:r w:rsidRPr="00C72602">
        <w:rPr>
          <w:rFonts w:ascii="Times New Roman" w:eastAsia="Times New Roman" w:hAnsi="Times New Roman" w:cs="Times New Roman"/>
          <w:color w:val="222222"/>
          <w:sz w:val="24"/>
          <w:szCs w:val="24"/>
          <w:shd w:val="clear" w:color="auto" w:fill="FFFFFF"/>
          <w:lang w:val="en-GB"/>
        </w:rPr>
        <w:t>Zahar</w:t>
      </w:r>
      <w:proofErr w:type="spellEnd"/>
      <w:r w:rsidRPr="00C72602">
        <w:rPr>
          <w:rFonts w:ascii="Times New Roman" w:eastAsia="Times New Roman" w:hAnsi="Times New Roman" w:cs="Times New Roman"/>
          <w:color w:val="222222"/>
          <w:sz w:val="24"/>
          <w:szCs w:val="24"/>
          <w:shd w:val="clear" w:color="auto" w:fill="FFFFFF"/>
          <w:lang w:val="en-GB"/>
        </w:rPr>
        <w:t>.</w:t>
      </w:r>
    </w:p>
    <w:p w14:paraId="63F18EFD" w14:textId="77777777" w:rsidR="00D851EF" w:rsidRPr="0006120F" w:rsidRDefault="00D851EF" w:rsidP="00C72602">
      <w:pPr>
        <w:spacing w:after="0" w:line="240" w:lineRule="auto"/>
        <w:jc w:val="both"/>
        <w:rPr>
          <w:rFonts w:ascii="Times New Roman" w:hAnsi="Times New Roman" w:cs="Times New Roman"/>
          <w:b/>
          <w:sz w:val="24"/>
          <w:szCs w:val="24"/>
          <w:lang w:val="en-GB"/>
        </w:rPr>
      </w:pPr>
      <w:r w:rsidRPr="00C72602">
        <w:rPr>
          <w:rFonts w:ascii="Times New Roman" w:eastAsia="Times New Roman" w:hAnsi="Times New Roman" w:cs="Times New Roman"/>
          <w:iCs/>
          <w:color w:val="222222"/>
          <w:sz w:val="24"/>
          <w:szCs w:val="24"/>
          <w:lang w:val="en-GB"/>
        </w:rPr>
        <w:t>Archer, Margaret (2003):</w:t>
      </w:r>
      <w:r w:rsidRPr="00C72602">
        <w:rPr>
          <w:rFonts w:ascii="Times New Roman" w:eastAsia="Times New Roman" w:hAnsi="Times New Roman" w:cs="Times New Roman"/>
          <w:i/>
          <w:iCs/>
          <w:color w:val="222222"/>
          <w:sz w:val="24"/>
          <w:szCs w:val="24"/>
          <w:lang w:val="en-GB"/>
        </w:rPr>
        <w:t xml:space="preserve"> Structure, Agency and the Internal Conversation</w:t>
      </w:r>
      <w:r w:rsidRPr="00C72602">
        <w:rPr>
          <w:rFonts w:ascii="Times New Roman" w:eastAsia="Times New Roman" w:hAnsi="Times New Roman" w:cs="Times New Roman"/>
          <w:color w:val="222222"/>
          <w:sz w:val="24"/>
          <w:szCs w:val="24"/>
          <w:shd w:val="clear" w:color="auto" w:fill="FFFFFF"/>
          <w:lang w:val="en-GB"/>
        </w:rPr>
        <w:t>. Cambridge University Press</w:t>
      </w:r>
    </w:p>
    <w:p w14:paraId="4507777F" w14:textId="77777777" w:rsidR="00D851EF" w:rsidRPr="00973907" w:rsidRDefault="00D851EF" w:rsidP="00C72602">
      <w:pPr>
        <w:spacing w:after="0" w:line="240" w:lineRule="auto"/>
        <w:jc w:val="both"/>
        <w:rPr>
          <w:rFonts w:ascii="Times New Roman" w:hAnsi="Times New Roman" w:cs="Times New Roman"/>
          <w:b/>
          <w:sz w:val="24"/>
          <w:szCs w:val="24"/>
          <w:lang w:val="en-GB"/>
        </w:rPr>
      </w:pPr>
      <w:r w:rsidRPr="00C72602">
        <w:rPr>
          <w:rFonts w:ascii="Times New Roman" w:eastAsia="Times New Roman" w:hAnsi="Times New Roman" w:cs="Times New Roman"/>
          <w:iCs/>
          <w:color w:val="222222"/>
          <w:sz w:val="24"/>
          <w:szCs w:val="24"/>
          <w:lang w:val="en-GB"/>
        </w:rPr>
        <w:t>Archer, Margaret (</w:t>
      </w:r>
      <w:r w:rsidRPr="00C72602">
        <w:rPr>
          <w:rFonts w:ascii="Times New Roman" w:eastAsia="Times New Roman" w:hAnsi="Times New Roman" w:cs="Times New Roman"/>
          <w:i/>
          <w:iCs/>
          <w:color w:val="222222"/>
          <w:sz w:val="24"/>
          <w:szCs w:val="24"/>
          <w:lang w:val="en-GB"/>
        </w:rPr>
        <w:t>2007): Making our Way through the World: Human Reflexivity and Social Mobility</w:t>
      </w:r>
      <w:r w:rsidRPr="00C72602">
        <w:rPr>
          <w:rFonts w:ascii="Times New Roman" w:eastAsia="Times New Roman" w:hAnsi="Times New Roman" w:cs="Times New Roman"/>
          <w:color w:val="222222"/>
          <w:sz w:val="24"/>
          <w:szCs w:val="24"/>
          <w:shd w:val="clear" w:color="auto" w:fill="FFFFFF"/>
          <w:lang w:val="en-GB"/>
        </w:rPr>
        <w:t>. Cambridge University Press.</w:t>
      </w:r>
    </w:p>
    <w:p w14:paraId="4A801914" w14:textId="77777777" w:rsidR="00D851EF" w:rsidRPr="00C72602" w:rsidRDefault="00D851EF" w:rsidP="00C72602">
      <w:pPr>
        <w:spacing w:after="0" w:line="240" w:lineRule="auto"/>
        <w:jc w:val="both"/>
        <w:rPr>
          <w:rFonts w:ascii="Times New Roman" w:eastAsia="Times New Roman" w:hAnsi="Times New Roman" w:cs="Times New Roman"/>
          <w:color w:val="333333"/>
          <w:sz w:val="24"/>
          <w:szCs w:val="24"/>
          <w:shd w:val="clear" w:color="auto" w:fill="FFFFFF"/>
          <w:lang w:val="en-GB"/>
        </w:rPr>
      </w:pPr>
      <w:proofErr w:type="spellStart"/>
      <w:r w:rsidRPr="00C72602">
        <w:rPr>
          <w:rFonts w:ascii="Times New Roman" w:eastAsia="Times New Roman" w:hAnsi="Times New Roman" w:cs="Times New Roman"/>
          <w:iCs/>
          <w:color w:val="333333"/>
          <w:sz w:val="24"/>
          <w:szCs w:val="24"/>
          <w:lang w:val="en-GB"/>
        </w:rPr>
        <w:t>Baehr</w:t>
      </w:r>
      <w:proofErr w:type="spellEnd"/>
      <w:r w:rsidRPr="00C72602">
        <w:rPr>
          <w:rFonts w:ascii="Times New Roman" w:eastAsia="Times New Roman" w:hAnsi="Times New Roman" w:cs="Times New Roman"/>
          <w:iCs/>
          <w:color w:val="333333"/>
          <w:sz w:val="24"/>
          <w:szCs w:val="24"/>
          <w:lang w:val="en-GB"/>
        </w:rPr>
        <w:t>, P. (2016):</w:t>
      </w:r>
      <w:r w:rsidRPr="00C72602">
        <w:rPr>
          <w:rFonts w:ascii="Times New Roman" w:eastAsia="Times New Roman" w:hAnsi="Times New Roman" w:cs="Times New Roman"/>
          <w:i/>
          <w:iCs/>
          <w:color w:val="333333"/>
          <w:sz w:val="24"/>
          <w:szCs w:val="24"/>
          <w:lang w:val="en-GB"/>
        </w:rPr>
        <w:t xml:space="preserve"> Founders, Classics, Canons: Modern Disputes over the Origins and Appraisal of</w:t>
      </w:r>
      <w:r w:rsidRPr="00C72602">
        <w:rPr>
          <w:rFonts w:ascii="Times New Roman" w:eastAsia="Times New Roman" w:hAnsi="Times New Roman" w:cs="Times New Roman"/>
          <w:color w:val="333333"/>
          <w:sz w:val="24"/>
          <w:szCs w:val="24"/>
          <w:shd w:val="clear" w:color="auto" w:fill="FFFFFF"/>
          <w:lang w:val="en-GB"/>
        </w:rPr>
        <w:t> </w:t>
      </w:r>
      <w:r w:rsidRPr="00C72602">
        <w:rPr>
          <w:rFonts w:ascii="Times New Roman" w:eastAsia="Times New Roman" w:hAnsi="Times New Roman" w:cs="Times New Roman"/>
          <w:i/>
          <w:iCs/>
          <w:color w:val="333333"/>
          <w:sz w:val="24"/>
          <w:szCs w:val="24"/>
          <w:lang w:val="en-GB"/>
        </w:rPr>
        <w:t>Sociology's Heritage</w:t>
      </w:r>
      <w:r w:rsidRPr="00C72602">
        <w:rPr>
          <w:rFonts w:ascii="Times New Roman" w:eastAsia="Times New Roman" w:hAnsi="Times New Roman" w:cs="Times New Roman"/>
          <w:color w:val="333333"/>
          <w:sz w:val="24"/>
          <w:szCs w:val="24"/>
          <w:shd w:val="clear" w:color="auto" w:fill="FFFFFF"/>
          <w:lang w:val="en-GB"/>
        </w:rPr>
        <w:t xml:space="preserve">. New Brunswick: Transaction. </w:t>
      </w:r>
    </w:p>
    <w:p w14:paraId="2F4EFB38" w14:textId="77777777" w:rsidR="00D851EF" w:rsidRPr="00697BD5" w:rsidRDefault="00D851EF" w:rsidP="00C72602">
      <w:pPr>
        <w:spacing w:after="0" w:line="240" w:lineRule="auto"/>
        <w:jc w:val="both"/>
        <w:rPr>
          <w:rFonts w:ascii="Times New Roman" w:eastAsia="Times New Roman" w:hAnsi="Times New Roman" w:cs="Times New Roman"/>
          <w:color w:val="222222"/>
          <w:sz w:val="24"/>
          <w:szCs w:val="24"/>
          <w:shd w:val="clear" w:color="auto" w:fill="FFFFFF"/>
          <w:lang w:val="en-GB"/>
        </w:rPr>
      </w:pPr>
      <w:proofErr w:type="spellStart"/>
      <w:r w:rsidRPr="00C72602">
        <w:rPr>
          <w:rFonts w:ascii="Times New Roman" w:eastAsia="Times New Roman" w:hAnsi="Times New Roman" w:cs="Times New Roman"/>
          <w:color w:val="222222"/>
          <w:sz w:val="24"/>
          <w:szCs w:val="24"/>
          <w:shd w:val="clear" w:color="auto" w:fill="FFFFFF"/>
          <w:lang w:val="en-GB"/>
        </w:rPr>
        <w:t>Benhabib</w:t>
      </w:r>
      <w:proofErr w:type="spellEnd"/>
      <w:r w:rsidRPr="00C72602">
        <w:rPr>
          <w:rFonts w:ascii="Times New Roman" w:eastAsia="Times New Roman" w:hAnsi="Times New Roman" w:cs="Times New Roman"/>
          <w:color w:val="222222"/>
          <w:sz w:val="24"/>
          <w:szCs w:val="24"/>
          <w:shd w:val="clear" w:color="auto" w:fill="FFFFFF"/>
          <w:lang w:val="en-GB"/>
        </w:rPr>
        <w:t xml:space="preserve">, </w:t>
      </w:r>
      <w:proofErr w:type="spellStart"/>
      <w:r w:rsidRPr="00C72602">
        <w:rPr>
          <w:rFonts w:ascii="Times New Roman" w:eastAsia="Times New Roman" w:hAnsi="Times New Roman" w:cs="Times New Roman"/>
          <w:color w:val="222222"/>
          <w:sz w:val="24"/>
          <w:szCs w:val="24"/>
          <w:shd w:val="clear" w:color="auto" w:fill="FFFFFF"/>
          <w:lang w:val="en-GB"/>
        </w:rPr>
        <w:t>Seyla</w:t>
      </w:r>
      <w:proofErr w:type="spellEnd"/>
      <w:r w:rsidRPr="00C72602">
        <w:rPr>
          <w:rFonts w:ascii="Times New Roman" w:eastAsia="Times New Roman" w:hAnsi="Times New Roman" w:cs="Times New Roman"/>
          <w:color w:val="222222"/>
          <w:sz w:val="24"/>
          <w:szCs w:val="24"/>
          <w:shd w:val="clear" w:color="auto" w:fill="FFFFFF"/>
          <w:lang w:val="en-GB"/>
        </w:rPr>
        <w:t>, Butler, Judith, Cornell, Drucilla, &amp; Fraser, Nancy (2019). </w:t>
      </w:r>
      <w:r w:rsidRPr="00C72602">
        <w:rPr>
          <w:rFonts w:ascii="Times New Roman" w:eastAsia="Times New Roman" w:hAnsi="Times New Roman" w:cs="Times New Roman"/>
          <w:i/>
          <w:iCs/>
          <w:color w:val="222222"/>
          <w:sz w:val="24"/>
          <w:szCs w:val="24"/>
          <w:lang w:val="en-GB"/>
        </w:rPr>
        <w:t xml:space="preserve">Debates </w:t>
      </w:r>
      <w:proofErr w:type="spellStart"/>
      <w:r w:rsidRPr="00C72602">
        <w:rPr>
          <w:rFonts w:ascii="Times New Roman" w:eastAsia="Times New Roman" w:hAnsi="Times New Roman" w:cs="Times New Roman"/>
          <w:i/>
          <w:iCs/>
          <w:color w:val="222222"/>
          <w:sz w:val="24"/>
          <w:szCs w:val="24"/>
          <w:lang w:val="en-GB"/>
        </w:rPr>
        <w:t>feministas</w:t>
      </w:r>
      <w:proofErr w:type="spellEnd"/>
      <w:r w:rsidRPr="00C72602">
        <w:rPr>
          <w:rFonts w:ascii="Times New Roman" w:eastAsia="Times New Roman" w:hAnsi="Times New Roman" w:cs="Times New Roman"/>
          <w:i/>
          <w:iCs/>
          <w:color w:val="222222"/>
          <w:sz w:val="24"/>
          <w:szCs w:val="24"/>
          <w:lang w:val="en-GB"/>
        </w:rPr>
        <w:t xml:space="preserve">: um </w:t>
      </w:r>
      <w:proofErr w:type="spellStart"/>
      <w:r w:rsidRPr="00C72602">
        <w:rPr>
          <w:rFonts w:ascii="Times New Roman" w:eastAsia="Times New Roman" w:hAnsi="Times New Roman" w:cs="Times New Roman"/>
          <w:i/>
          <w:iCs/>
          <w:color w:val="222222"/>
          <w:sz w:val="24"/>
          <w:szCs w:val="24"/>
          <w:lang w:val="en-GB"/>
        </w:rPr>
        <w:t>intercâmbio</w:t>
      </w:r>
      <w:proofErr w:type="spellEnd"/>
      <w:r w:rsidRPr="00C72602">
        <w:rPr>
          <w:rFonts w:ascii="Times New Roman" w:eastAsia="Times New Roman" w:hAnsi="Times New Roman" w:cs="Times New Roman"/>
          <w:i/>
          <w:iCs/>
          <w:color w:val="222222"/>
          <w:sz w:val="24"/>
          <w:szCs w:val="24"/>
          <w:lang w:val="en-GB"/>
        </w:rPr>
        <w:t xml:space="preserve"> </w:t>
      </w:r>
      <w:proofErr w:type="spellStart"/>
      <w:r w:rsidRPr="00C72602">
        <w:rPr>
          <w:rFonts w:ascii="Times New Roman" w:eastAsia="Times New Roman" w:hAnsi="Times New Roman" w:cs="Times New Roman"/>
          <w:i/>
          <w:iCs/>
          <w:color w:val="222222"/>
          <w:sz w:val="24"/>
          <w:szCs w:val="24"/>
          <w:lang w:val="en-GB"/>
        </w:rPr>
        <w:t>filosófico</w:t>
      </w:r>
      <w:proofErr w:type="spellEnd"/>
      <w:r w:rsidRPr="00C72602">
        <w:rPr>
          <w:rFonts w:ascii="Times New Roman" w:eastAsia="Times New Roman" w:hAnsi="Times New Roman" w:cs="Times New Roman"/>
          <w:color w:val="222222"/>
          <w:sz w:val="24"/>
          <w:szCs w:val="24"/>
          <w:shd w:val="clear" w:color="auto" w:fill="FFFFFF"/>
          <w:lang w:val="en-GB"/>
        </w:rPr>
        <w:t xml:space="preserve">. </w:t>
      </w:r>
      <w:proofErr w:type="spellStart"/>
      <w:r w:rsidRPr="00C72602">
        <w:rPr>
          <w:rFonts w:ascii="Times New Roman" w:eastAsia="Times New Roman" w:hAnsi="Times New Roman" w:cs="Times New Roman"/>
          <w:color w:val="222222"/>
          <w:sz w:val="24"/>
          <w:szCs w:val="24"/>
          <w:shd w:val="clear" w:color="auto" w:fill="FFFFFF"/>
          <w:lang w:val="en-GB"/>
        </w:rPr>
        <w:t>Editora</w:t>
      </w:r>
      <w:proofErr w:type="spellEnd"/>
      <w:r w:rsidRPr="00C72602">
        <w:rPr>
          <w:rFonts w:ascii="Times New Roman" w:eastAsia="Times New Roman" w:hAnsi="Times New Roman" w:cs="Times New Roman"/>
          <w:color w:val="222222"/>
          <w:sz w:val="24"/>
          <w:szCs w:val="24"/>
          <w:shd w:val="clear" w:color="auto" w:fill="FFFFFF"/>
          <w:lang w:val="en-GB"/>
        </w:rPr>
        <w:t xml:space="preserve"> </w:t>
      </w:r>
      <w:proofErr w:type="spellStart"/>
      <w:r w:rsidRPr="00C72602">
        <w:rPr>
          <w:rFonts w:ascii="Times New Roman" w:eastAsia="Times New Roman" w:hAnsi="Times New Roman" w:cs="Times New Roman"/>
          <w:color w:val="222222"/>
          <w:sz w:val="24"/>
          <w:szCs w:val="24"/>
          <w:shd w:val="clear" w:color="auto" w:fill="FFFFFF"/>
          <w:lang w:val="en-GB"/>
        </w:rPr>
        <w:t>Unesp</w:t>
      </w:r>
      <w:proofErr w:type="spellEnd"/>
      <w:r w:rsidRPr="00C72602">
        <w:rPr>
          <w:rFonts w:ascii="Times New Roman" w:eastAsia="Times New Roman" w:hAnsi="Times New Roman" w:cs="Times New Roman"/>
          <w:color w:val="222222"/>
          <w:sz w:val="24"/>
          <w:szCs w:val="24"/>
          <w:shd w:val="clear" w:color="auto" w:fill="FFFFFF"/>
          <w:lang w:val="en-GB"/>
        </w:rPr>
        <w:t>.</w:t>
      </w:r>
    </w:p>
    <w:p w14:paraId="04085CDA" w14:textId="47EB4EF5" w:rsidR="00D851EF" w:rsidRPr="00C72602" w:rsidRDefault="00D851EF" w:rsidP="00C72602">
      <w:pPr>
        <w:spacing w:after="0" w:line="240" w:lineRule="auto"/>
        <w:jc w:val="both"/>
        <w:rPr>
          <w:rFonts w:ascii="Times New Roman" w:eastAsia="Times New Roman" w:hAnsi="Times New Roman" w:cs="Times New Roman"/>
          <w:sz w:val="24"/>
          <w:szCs w:val="24"/>
          <w:lang w:val="en-GB"/>
        </w:rPr>
      </w:pPr>
      <w:proofErr w:type="spellStart"/>
      <w:r w:rsidRPr="00973907">
        <w:rPr>
          <w:rFonts w:ascii="Times New Roman" w:hAnsi="Times New Roman" w:cs="Times New Roman"/>
          <w:sz w:val="24"/>
          <w:szCs w:val="24"/>
          <w:lang w:val="en-GB"/>
        </w:rPr>
        <w:t>Bollnow</w:t>
      </w:r>
      <w:proofErr w:type="spellEnd"/>
      <w:r w:rsidRPr="00973907">
        <w:rPr>
          <w:rFonts w:ascii="Times New Roman" w:hAnsi="Times New Roman" w:cs="Times New Roman"/>
          <w:sz w:val="24"/>
          <w:szCs w:val="24"/>
          <w:lang w:val="en-GB"/>
        </w:rPr>
        <w:t>, Friedrich (1979): “Wha</w:t>
      </w:r>
      <w:r w:rsidR="001F086F" w:rsidRPr="00973907">
        <w:rPr>
          <w:rFonts w:ascii="Times New Roman" w:hAnsi="Times New Roman" w:cs="Times New Roman"/>
          <w:sz w:val="24"/>
          <w:szCs w:val="24"/>
          <w:lang w:val="en-GB"/>
        </w:rPr>
        <w:t>t does it mean to understand a writer better than he understood h</w:t>
      </w:r>
      <w:r w:rsidRPr="00973907">
        <w:rPr>
          <w:rFonts w:ascii="Times New Roman" w:hAnsi="Times New Roman" w:cs="Times New Roman"/>
          <w:sz w:val="24"/>
          <w:szCs w:val="24"/>
          <w:lang w:val="en-GB"/>
        </w:rPr>
        <w:t xml:space="preserve">imself”, </w:t>
      </w:r>
      <w:r w:rsidR="00083927">
        <w:rPr>
          <w:rFonts w:ascii="Times New Roman" w:hAnsi="Times New Roman" w:cs="Times New Roman"/>
          <w:i/>
          <w:sz w:val="24"/>
          <w:szCs w:val="24"/>
          <w:lang w:val="en-GB"/>
        </w:rPr>
        <w:t>Philosophy Today,</w:t>
      </w:r>
      <w:r w:rsidRPr="00973907">
        <w:rPr>
          <w:rFonts w:ascii="Times New Roman" w:hAnsi="Times New Roman" w:cs="Times New Roman"/>
          <w:sz w:val="24"/>
          <w:szCs w:val="24"/>
          <w:lang w:val="en-GB"/>
        </w:rPr>
        <w:t xml:space="preserve"> 22, no. 1/4, pp. 10-22.</w:t>
      </w:r>
    </w:p>
    <w:p w14:paraId="4FDED1F0" w14:textId="77777777" w:rsidR="00D851EF" w:rsidRPr="00C72602" w:rsidRDefault="00D851EF" w:rsidP="00C72602">
      <w:pPr>
        <w:spacing w:after="0"/>
        <w:rPr>
          <w:rFonts w:ascii="Times New Roman" w:eastAsia="Times New Roman" w:hAnsi="Times New Roman" w:cs="Times New Roman"/>
          <w:sz w:val="24"/>
          <w:szCs w:val="24"/>
        </w:rPr>
      </w:pPr>
      <w:proofErr w:type="spellStart"/>
      <w:r w:rsidRPr="00C72602">
        <w:rPr>
          <w:rFonts w:ascii="Times New Roman" w:eastAsia="Times New Roman" w:hAnsi="Times New Roman" w:cs="Times New Roman"/>
          <w:sz w:val="24"/>
          <w:szCs w:val="24"/>
          <w:shd w:val="clear" w:color="auto" w:fill="FFFFFF"/>
        </w:rPr>
        <w:t>Boltanski</w:t>
      </w:r>
      <w:proofErr w:type="spellEnd"/>
      <w:r w:rsidRPr="00C72602">
        <w:rPr>
          <w:rFonts w:ascii="Times New Roman" w:eastAsia="Times New Roman" w:hAnsi="Times New Roman" w:cs="Times New Roman"/>
          <w:sz w:val="24"/>
          <w:szCs w:val="24"/>
          <w:shd w:val="clear" w:color="auto" w:fill="FFFFFF"/>
        </w:rPr>
        <w:t xml:space="preserve">, Luc e </w:t>
      </w:r>
      <w:proofErr w:type="spellStart"/>
      <w:r w:rsidRPr="00C72602">
        <w:rPr>
          <w:rFonts w:ascii="Times New Roman" w:eastAsia="Times New Roman" w:hAnsi="Times New Roman" w:cs="Times New Roman"/>
          <w:sz w:val="24"/>
          <w:szCs w:val="24"/>
          <w:shd w:val="clear" w:color="auto" w:fill="FFFFFF"/>
        </w:rPr>
        <w:t>Thévenot</w:t>
      </w:r>
      <w:proofErr w:type="spellEnd"/>
      <w:r w:rsidRPr="00C72602">
        <w:rPr>
          <w:rFonts w:ascii="Times New Roman" w:eastAsia="Times New Roman" w:hAnsi="Times New Roman" w:cs="Times New Roman"/>
          <w:sz w:val="24"/>
          <w:szCs w:val="24"/>
          <w:shd w:val="clear" w:color="auto" w:fill="FFFFFF"/>
        </w:rPr>
        <w:t xml:space="preserve">, Laurent (2020): </w:t>
      </w:r>
      <w:r w:rsidRPr="00C72602">
        <w:rPr>
          <w:rStyle w:val="nfase"/>
          <w:rFonts w:ascii="Times New Roman" w:eastAsia="Times New Roman" w:hAnsi="Times New Roman" w:cs="Times New Roman"/>
          <w:bCs/>
          <w:iCs w:val="0"/>
          <w:sz w:val="24"/>
          <w:szCs w:val="24"/>
        </w:rPr>
        <w:t>Justificação</w:t>
      </w:r>
      <w:r w:rsidRPr="00C72602">
        <w:rPr>
          <w:rFonts w:ascii="Times New Roman" w:eastAsia="Times New Roman" w:hAnsi="Times New Roman" w:cs="Times New Roman"/>
          <w:sz w:val="24"/>
          <w:szCs w:val="24"/>
          <w:shd w:val="clear" w:color="auto" w:fill="FFFFFF"/>
        </w:rPr>
        <w:t>, A: sobre as economias da grandeza. Rio de Janeiro: UFRJ.</w:t>
      </w:r>
    </w:p>
    <w:p w14:paraId="3228CD9D" w14:textId="77777777" w:rsidR="00D851EF" w:rsidRPr="00C72602" w:rsidRDefault="00D851EF" w:rsidP="00C72602">
      <w:pPr>
        <w:spacing w:after="0"/>
        <w:rPr>
          <w:rFonts w:ascii="Times New Roman" w:eastAsia="Times New Roman" w:hAnsi="Times New Roman" w:cs="Times New Roman"/>
          <w:sz w:val="24"/>
          <w:szCs w:val="24"/>
        </w:rPr>
      </w:pPr>
      <w:proofErr w:type="spellStart"/>
      <w:r w:rsidRPr="00C72602">
        <w:rPr>
          <w:rFonts w:ascii="Times New Roman" w:eastAsia="Times New Roman" w:hAnsi="Times New Roman" w:cs="Times New Roman"/>
          <w:color w:val="222222"/>
          <w:sz w:val="24"/>
          <w:szCs w:val="24"/>
          <w:shd w:val="clear" w:color="auto" w:fill="FFFFFF"/>
        </w:rPr>
        <w:t>Burawoy</w:t>
      </w:r>
      <w:proofErr w:type="spellEnd"/>
      <w:r w:rsidRPr="00C72602">
        <w:rPr>
          <w:rFonts w:ascii="Times New Roman" w:eastAsia="Times New Roman" w:hAnsi="Times New Roman" w:cs="Times New Roman"/>
          <w:color w:val="222222"/>
          <w:sz w:val="24"/>
          <w:szCs w:val="24"/>
          <w:shd w:val="clear" w:color="auto" w:fill="FFFFFF"/>
        </w:rPr>
        <w:t>, Michael (2006): "Por uma sociologia pública."</w:t>
      </w:r>
      <w:r w:rsidRPr="00C72602">
        <w:rPr>
          <w:rStyle w:val="apple-converted-space"/>
          <w:rFonts w:ascii="Times New Roman" w:eastAsia="Times New Roman" w:hAnsi="Times New Roman" w:cs="Times New Roman"/>
          <w:color w:val="222222"/>
          <w:sz w:val="24"/>
          <w:szCs w:val="24"/>
          <w:shd w:val="clear" w:color="auto" w:fill="FFFFFF"/>
        </w:rPr>
        <w:t> </w:t>
      </w:r>
      <w:r w:rsidRPr="00C72602">
        <w:rPr>
          <w:rFonts w:ascii="Times New Roman" w:eastAsia="Times New Roman" w:hAnsi="Times New Roman" w:cs="Times New Roman"/>
          <w:i/>
          <w:iCs/>
          <w:color w:val="222222"/>
          <w:sz w:val="24"/>
          <w:szCs w:val="24"/>
        </w:rPr>
        <w:t>Revista de Ciências Sociais</w:t>
      </w:r>
      <w:r w:rsidRPr="00C72602">
        <w:rPr>
          <w:rStyle w:val="apple-converted-space"/>
          <w:rFonts w:ascii="Times New Roman" w:eastAsia="Times New Roman" w:hAnsi="Times New Roman" w:cs="Times New Roman"/>
          <w:color w:val="222222"/>
          <w:sz w:val="24"/>
          <w:szCs w:val="24"/>
          <w:shd w:val="clear" w:color="auto" w:fill="FFFFFF"/>
        </w:rPr>
        <w:t> </w:t>
      </w:r>
      <w:r w:rsidRPr="00C72602">
        <w:rPr>
          <w:rFonts w:ascii="Times New Roman" w:eastAsia="Times New Roman" w:hAnsi="Times New Roman" w:cs="Times New Roman"/>
          <w:color w:val="222222"/>
          <w:sz w:val="24"/>
          <w:szCs w:val="24"/>
          <w:shd w:val="clear" w:color="auto" w:fill="FFFFFF"/>
        </w:rPr>
        <w:t>25, pp. 9-50.</w:t>
      </w:r>
    </w:p>
    <w:p w14:paraId="6264C950" w14:textId="1B2E6F3D" w:rsidR="00D851EF" w:rsidRPr="00973907" w:rsidRDefault="00D851EF" w:rsidP="00C72602">
      <w:pPr>
        <w:spacing w:after="0"/>
        <w:rPr>
          <w:rFonts w:ascii="Times New Roman" w:eastAsia="Times New Roman" w:hAnsi="Times New Roman" w:cs="Times New Roman"/>
          <w:sz w:val="24"/>
          <w:szCs w:val="24"/>
          <w:lang w:val="fr-FR"/>
        </w:rPr>
      </w:pPr>
      <w:r w:rsidRPr="00973907">
        <w:rPr>
          <w:rFonts w:ascii="Times New Roman" w:hAnsi="Times New Roman" w:cs="Times New Roman"/>
          <w:sz w:val="24"/>
          <w:szCs w:val="24"/>
          <w:lang w:val="en-GB"/>
        </w:rPr>
        <w:t xml:space="preserve">Butler, Judith, </w:t>
      </w:r>
      <w:proofErr w:type="spellStart"/>
      <w:r w:rsidRPr="00973907">
        <w:rPr>
          <w:rFonts w:ascii="Times New Roman" w:hAnsi="Times New Roman" w:cs="Times New Roman"/>
          <w:sz w:val="24"/>
          <w:szCs w:val="24"/>
          <w:lang w:val="en-GB"/>
        </w:rPr>
        <w:t>Laclau</w:t>
      </w:r>
      <w:proofErr w:type="spellEnd"/>
      <w:r w:rsidRPr="00973907">
        <w:rPr>
          <w:rFonts w:ascii="Times New Roman" w:hAnsi="Times New Roman" w:cs="Times New Roman"/>
          <w:sz w:val="24"/>
          <w:szCs w:val="24"/>
          <w:lang w:val="en-GB"/>
        </w:rPr>
        <w:t xml:space="preserve">, Ernesto e Zizek, </w:t>
      </w:r>
      <w:proofErr w:type="spellStart"/>
      <w:r w:rsidRPr="00973907">
        <w:rPr>
          <w:rFonts w:ascii="Times New Roman" w:hAnsi="Times New Roman" w:cs="Times New Roman"/>
          <w:sz w:val="24"/>
          <w:szCs w:val="24"/>
          <w:lang w:val="en-GB"/>
        </w:rPr>
        <w:t>Slavoj</w:t>
      </w:r>
      <w:proofErr w:type="spellEnd"/>
      <w:r w:rsidRPr="00973907">
        <w:rPr>
          <w:rFonts w:ascii="Times New Roman" w:hAnsi="Times New Roman" w:cs="Times New Roman"/>
          <w:sz w:val="24"/>
          <w:szCs w:val="24"/>
          <w:lang w:val="en-GB"/>
        </w:rPr>
        <w:t xml:space="preserve"> (2000</w:t>
      </w:r>
      <w:r w:rsidR="00083927">
        <w:rPr>
          <w:rFonts w:ascii="Times New Roman" w:hAnsi="Times New Roman" w:cs="Times New Roman"/>
          <w:sz w:val="24"/>
          <w:szCs w:val="24"/>
          <w:lang w:val="en-GB"/>
        </w:rPr>
        <w:t>)</w:t>
      </w:r>
      <w:r w:rsidRPr="00973907">
        <w:rPr>
          <w:rFonts w:ascii="Times New Roman" w:hAnsi="Times New Roman" w:cs="Times New Roman"/>
          <w:sz w:val="24"/>
          <w:szCs w:val="24"/>
          <w:lang w:val="en-GB"/>
        </w:rPr>
        <w:t xml:space="preserve">: </w:t>
      </w:r>
      <w:r w:rsidRPr="00973907">
        <w:rPr>
          <w:rFonts w:ascii="Times New Roman" w:hAnsi="Times New Roman" w:cs="Times New Roman"/>
          <w:i/>
          <w:sz w:val="24"/>
          <w:szCs w:val="24"/>
          <w:lang w:val="en-GB"/>
        </w:rPr>
        <w:t xml:space="preserve">Contingency, Hegemony, Universality. </w:t>
      </w:r>
      <w:r w:rsidRPr="00C72602">
        <w:rPr>
          <w:rFonts w:ascii="Times New Roman" w:hAnsi="Times New Roman" w:cs="Times New Roman"/>
          <w:i/>
          <w:sz w:val="24"/>
          <w:szCs w:val="24"/>
          <w:lang w:val="fr-FR"/>
        </w:rPr>
        <w:t>Contempora</w:t>
      </w:r>
      <w:r w:rsidR="00177E07" w:rsidRPr="00C72602">
        <w:rPr>
          <w:rFonts w:ascii="Times New Roman" w:hAnsi="Times New Roman" w:cs="Times New Roman"/>
          <w:i/>
          <w:sz w:val="24"/>
          <w:szCs w:val="24"/>
          <w:lang w:val="fr-FR"/>
        </w:rPr>
        <w:t>ry Dialogues on the Left</w:t>
      </w:r>
      <w:r w:rsidR="00177E07" w:rsidRPr="00C72602">
        <w:rPr>
          <w:rFonts w:ascii="Times New Roman" w:hAnsi="Times New Roman" w:cs="Times New Roman"/>
          <w:sz w:val="24"/>
          <w:szCs w:val="24"/>
          <w:lang w:val="fr-FR"/>
        </w:rPr>
        <w:t>. Londres</w:t>
      </w:r>
      <w:r w:rsidRPr="00C72602">
        <w:rPr>
          <w:rFonts w:ascii="Times New Roman" w:hAnsi="Times New Roman" w:cs="Times New Roman"/>
          <w:sz w:val="24"/>
          <w:szCs w:val="24"/>
          <w:lang w:val="fr-FR"/>
        </w:rPr>
        <w:t> : Verso.</w:t>
      </w:r>
    </w:p>
    <w:p w14:paraId="65522399" w14:textId="77777777" w:rsidR="00083927" w:rsidRPr="00083927" w:rsidRDefault="00D851EF" w:rsidP="00083927">
      <w:pPr>
        <w:spacing w:after="0"/>
        <w:jc w:val="both"/>
        <w:rPr>
          <w:rFonts w:ascii="Times New Roman" w:hAnsi="Times New Roman" w:cs="Times New Roman"/>
          <w:color w:val="FF0000"/>
          <w:sz w:val="24"/>
          <w:szCs w:val="24"/>
        </w:rPr>
      </w:pPr>
      <w:r w:rsidRPr="00C72602">
        <w:rPr>
          <w:rFonts w:ascii="Times New Roman" w:hAnsi="Times New Roman" w:cs="Times New Roman"/>
          <w:sz w:val="24"/>
          <w:szCs w:val="24"/>
          <w:lang w:val="fr-FR"/>
        </w:rPr>
        <w:t>Caillé, Alain, Chanial, Philippe, Gauthier, François e Vande</w:t>
      </w:r>
      <w:r w:rsidR="00177E07" w:rsidRPr="00C72602">
        <w:rPr>
          <w:rFonts w:ascii="Times New Roman" w:hAnsi="Times New Roman" w:cs="Times New Roman"/>
          <w:sz w:val="24"/>
          <w:szCs w:val="24"/>
          <w:lang w:val="fr-FR"/>
        </w:rPr>
        <w:t>nberghe, Frédéric, dir</w:t>
      </w:r>
      <w:r w:rsidRPr="00C72602">
        <w:rPr>
          <w:rFonts w:ascii="Times New Roman" w:hAnsi="Times New Roman" w:cs="Times New Roman"/>
          <w:sz w:val="24"/>
          <w:szCs w:val="24"/>
          <w:lang w:val="fr-FR"/>
        </w:rPr>
        <w:t xml:space="preserve">. (2020) : </w:t>
      </w:r>
      <w:r w:rsidRPr="00C72602">
        <w:rPr>
          <w:rFonts w:ascii="Times New Roman" w:hAnsi="Times New Roman" w:cs="Times New Roman"/>
          <w:i/>
          <w:sz w:val="24"/>
          <w:szCs w:val="24"/>
          <w:lang w:val="fr-FR"/>
        </w:rPr>
        <w:t>Nous l’avons tant aimée … la sociologie. Et maintenant ?</w:t>
      </w:r>
      <w:r w:rsidRPr="00C72602">
        <w:rPr>
          <w:rFonts w:ascii="Times New Roman" w:hAnsi="Times New Roman" w:cs="Times New Roman"/>
          <w:sz w:val="24"/>
          <w:szCs w:val="24"/>
          <w:lang w:val="fr-FR"/>
        </w:rPr>
        <w:t xml:space="preserve"> (Revue du Mauss, no. 56). </w:t>
      </w:r>
      <w:proofErr w:type="gramStart"/>
      <w:r w:rsidRPr="00973907">
        <w:rPr>
          <w:rFonts w:ascii="Times New Roman" w:hAnsi="Times New Roman" w:cs="Times New Roman"/>
          <w:sz w:val="24"/>
          <w:szCs w:val="24"/>
        </w:rPr>
        <w:t>Paris :</w:t>
      </w:r>
      <w:proofErr w:type="gramEnd"/>
      <w:r w:rsidRPr="00973907">
        <w:rPr>
          <w:rFonts w:ascii="Times New Roman" w:hAnsi="Times New Roman" w:cs="Times New Roman"/>
          <w:sz w:val="24"/>
          <w:szCs w:val="24"/>
        </w:rPr>
        <w:t xml:space="preserve"> La </w:t>
      </w:r>
      <w:proofErr w:type="spellStart"/>
      <w:r w:rsidRPr="00973907">
        <w:rPr>
          <w:rFonts w:ascii="Times New Roman" w:hAnsi="Times New Roman" w:cs="Times New Roman"/>
          <w:sz w:val="24"/>
          <w:szCs w:val="24"/>
        </w:rPr>
        <w:t>Découverte</w:t>
      </w:r>
      <w:proofErr w:type="spellEnd"/>
      <w:r w:rsidRPr="00973907">
        <w:rPr>
          <w:rFonts w:ascii="Times New Roman" w:hAnsi="Times New Roman" w:cs="Times New Roman"/>
          <w:sz w:val="24"/>
          <w:szCs w:val="24"/>
        </w:rPr>
        <w:t xml:space="preserve">. </w:t>
      </w:r>
    </w:p>
    <w:p w14:paraId="784555A5" w14:textId="7044EA34" w:rsidR="00083927" w:rsidRPr="005E4B52" w:rsidRDefault="004A6269" w:rsidP="00083927">
      <w:pPr>
        <w:spacing w:after="0"/>
        <w:jc w:val="both"/>
        <w:rPr>
          <w:rFonts w:ascii="Times New Roman" w:hAnsi="Times New Roman" w:cs="Times New Roman"/>
          <w:sz w:val="24"/>
          <w:szCs w:val="24"/>
          <w:lang w:val="fr-FR"/>
        </w:rPr>
      </w:pPr>
      <w:r w:rsidRPr="00083927">
        <w:rPr>
          <w:rFonts w:ascii="Times New Roman" w:hAnsi="Times New Roman" w:cs="Times New Roman"/>
          <w:sz w:val="24"/>
          <w:szCs w:val="24"/>
        </w:rPr>
        <w:t>Camargo, Alexandre de Paiva Rio (2022)</w:t>
      </w:r>
      <w:r w:rsidR="003000E1" w:rsidRPr="00083927">
        <w:rPr>
          <w:rFonts w:ascii="Times New Roman" w:hAnsi="Times New Roman" w:cs="Times New Roman"/>
          <w:sz w:val="24"/>
          <w:szCs w:val="24"/>
        </w:rPr>
        <w:t xml:space="preserve">: </w:t>
      </w:r>
      <w:r w:rsidR="00083927" w:rsidRPr="00926FF7">
        <w:rPr>
          <w:rFonts w:ascii="Times New Roman" w:hAnsi="Times New Roman" w:cs="Times New Roman"/>
          <w:i/>
          <w:sz w:val="24"/>
          <w:szCs w:val="24"/>
        </w:rPr>
        <w:t>A</w:t>
      </w:r>
      <w:r w:rsidR="00926FF7" w:rsidRPr="00926FF7">
        <w:rPr>
          <w:rFonts w:ascii="Times New Roman" w:hAnsi="Times New Roman" w:cs="Times New Roman"/>
          <w:i/>
          <w:sz w:val="24"/>
          <w:szCs w:val="24"/>
        </w:rPr>
        <w:t xml:space="preserve"> constru</w:t>
      </w:r>
      <w:r w:rsidR="00926FF7" w:rsidRPr="005E4B52">
        <w:rPr>
          <w:rFonts w:ascii="Times New Roman" w:eastAsia="Times New Roman" w:hAnsi="Times New Roman" w:cs="Times New Roman"/>
          <w:bCs/>
          <w:i/>
          <w:sz w:val="24"/>
          <w:szCs w:val="24"/>
        </w:rPr>
        <w:t>ç</w:t>
      </w:r>
      <w:r w:rsidR="00926FF7" w:rsidRPr="00926FF7">
        <w:rPr>
          <w:rFonts w:ascii="Times New Roman" w:hAnsi="Times New Roman" w:cs="Times New Roman"/>
          <w:i/>
          <w:sz w:val="24"/>
          <w:szCs w:val="24"/>
        </w:rPr>
        <w:t>ã</w:t>
      </w:r>
      <w:r w:rsidR="00083927" w:rsidRPr="00926FF7">
        <w:rPr>
          <w:rFonts w:ascii="Times New Roman" w:hAnsi="Times New Roman" w:cs="Times New Roman"/>
          <w:i/>
          <w:sz w:val="24"/>
          <w:szCs w:val="24"/>
        </w:rPr>
        <w:t>o da medida comum: estatística e pol</w:t>
      </w:r>
      <w:r w:rsidR="00926FF7" w:rsidRPr="00926FF7">
        <w:rPr>
          <w:rFonts w:ascii="Times New Roman" w:hAnsi="Times New Roman" w:cs="Times New Roman"/>
          <w:i/>
          <w:sz w:val="24"/>
          <w:szCs w:val="24"/>
        </w:rPr>
        <w:t>ítica de popula</w:t>
      </w:r>
      <w:r w:rsidR="00926FF7" w:rsidRPr="005E4B52">
        <w:rPr>
          <w:rFonts w:ascii="Times New Roman" w:eastAsia="Times New Roman" w:hAnsi="Times New Roman" w:cs="Times New Roman"/>
          <w:bCs/>
          <w:i/>
          <w:sz w:val="24"/>
          <w:szCs w:val="24"/>
        </w:rPr>
        <w:t>ç</w:t>
      </w:r>
      <w:r w:rsidR="00926FF7" w:rsidRPr="00926FF7">
        <w:rPr>
          <w:rFonts w:ascii="Times New Roman" w:hAnsi="Times New Roman" w:cs="Times New Roman"/>
          <w:i/>
          <w:sz w:val="24"/>
          <w:szCs w:val="24"/>
        </w:rPr>
        <w:t>ã</w:t>
      </w:r>
      <w:r w:rsidR="00083927" w:rsidRPr="00926FF7">
        <w:rPr>
          <w:rFonts w:ascii="Times New Roman" w:hAnsi="Times New Roman" w:cs="Times New Roman"/>
          <w:i/>
          <w:sz w:val="24"/>
          <w:szCs w:val="24"/>
        </w:rPr>
        <w:t>o no Império e na Primeira República</w:t>
      </w:r>
      <w:r w:rsidR="00083927">
        <w:rPr>
          <w:rFonts w:ascii="Times New Roman" w:hAnsi="Times New Roman" w:cs="Times New Roman"/>
          <w:sz w:val="24"/>
          <w:szCs w:val="24"/>
        </w:rPr>
        <w:t xml:space="preserve">. </w:t>
      </w:r>
      <w:r w:rsidR="00083927" w:rsidRPr="005E4B52">
        <w:rPr>
          <w:rFonts w:ascii="Times New Roman" w:hAnsi="Times New Roman" w:cs="Times New Roman"/>
          <w:sz w:val="24"/>
          <w:szCs w:val="24"/>
          <w:lang w:val="fr-FR"/>
        </w:rPr>
        <w:t>Rio de Janeiro: UERJ.</w:t>
      </w:r>
    </w:p>
    <w:p w14:paraId="471B402A" w14:textId="5A3E04D9" w:rsidR="00D851EF" w:rsidRPr="00973907" w:rsidRDefault="00D851EF" w:rsidP="00083927">
      <w:pPr>
        <w:spacing w:after="0"/>
        <w:rPr>
          <w:rFonts w:ascii="Times New Roman" w:eastAsia="Times New Roman" w:hAnsi="Times New Roman" w:cs="Times New Roman"/>
          <w:sz w:val="20"/>
          <w:szCs w:val="20"/>
          <w:lang w:val="fr-FR"/>
        </w:rPr>
      </w:pPr>
      <w:r w:rsidRPr="00DE2B2A">
        <w:rPr>
          <w:rFonts w:ascii="Times New Roman" w:hAnsi="Times New Roman" w:cs="Times New Roman"/>
          <w:sz w:val="24"/>
          <w:szCs w:val="24"/>
          <w:lang w:val="fr-FR"/>
        </w:rPr>
        <w:t xml:space="preserve">Corcuff, Philippe, le Bart, Christian e de Singly, Francois, dir. (2010): </w:t>
      </w:r>
      <w:r w:rsidRPr="00DE2B2A">
        <w:rPr>
          <w:rFonts w:ascii="Times New Roman" w:eastAsia="Times New Roman" w:hAnsi="Times New Roman" w:cs="Times New Roman"/>
          <w:i/>
          <w:sz w:val="24"/>
          <w:szCs w:val="24"/>
          <w:shd w:val="clear" w:color="auto" w:fill="FFFFFF"/>
          <w:lang w:val="fr-FR"/>
        </w:rPr>
        <w:t>L'</w:t>
      </w:r>
      <w:r w:rsidRPr="00DE2B2A">
        <w:rPr>
          <w:rFonts w:ascii="Times New Roman" w:eastAsia="Times New Roman" w:hAnsi="Times New Roman" w:cs="Times New Roman"/>
          <w:bCs/>
          <w:i/>
          <w:sz w:val="24"/>
          <w:szCs w:val="24"/>
          <w:lang w:val="fr-FR"/>
        </w:rPr>
        <w:t>individu</w:t>
      </w:r>
      <w:r w:rsidRPr="00973907">
        <w:rPr>
          <w:rFonts w:ascii="Times New Roman" w:eastAsia="Times New Roman" w:hAnsi="Times New Roman" w:cs="Times New Roman"/>
          <w:bCs/>
          <w:i/>
          <w:sz w:val="24"/>
          <w:szCs w:val="24"/>
          <w:lang w:val="fr-FR"/>
        </w:rPr>
        <w:t xml:space="preserve"> aujourd</w:t>
      </w:r>
      <w:r w:rsidRPr="00973907">
        <w:rPr>
          <w:rFonts w:ascii="Times New Roman" w:eastAsia="Times New Roman" w:hAnsi="Times New Roman" w:cs="Times New Roman"/>
          <w:i/>
          <w:sz w:val="24"/>
          <w:szCs w:val="24"/>
          <w:shd w:val="clear" w:color="auto" w:fill="FFFFFF"/>
          <w:lang w:val="fr-FR"/>
        </w:rPr>
        <w:t>'</w:t>
      </w:r>
      <w:r w:rsidRPr="00973907">
        <w:rPr>
          <w:rFonts w:ascii="Times New Roman" w:eastAsia="Times New Roman" w:hAnsi="Times New Roman" w:cs="Times New Roman"/>
          <w:bCs/>
          <w:i/>
          <w:sz w:val="24"/>
          <w:szCs w:val="24"/>
          <w:lang w:val="fr-FR"/>
        </w:rPr>
        <w:t>hui</w:t>
      </w:r>
      <w:r w:rsidRPr="00973907">
        <w:rPr>
          <w:rFonts w:ascii="Times New Roman" w:eastAsia="Times New Roman" w:hAnsi="Times New Roman" w:cs="Times New Roman"/>
          <w:i/>
          <w:sz w:val="24"/>
          <w:szCs w:val="24"/>
          <w:shd w:val="clear" w:color="auto" w:fill="FFFFFF"/>
          <w:lang w:val="fr-FR"/>
        </w:rPr>
        <w:t>. </w:t>
      </w:r>
      <w:r w:rsidRPr="00973907">
        <w:rPr>
          <w:rFonts w:ascii="Times New Roman" w:eastAsia="Times New Roman" w:hAnsi="Times New Roman" w:cs="Times New Roman"/>
          <w:bCs/>
          <w:i/>
          <w:sz w:val="24"/>
          <w:szCs w:val="24"/>
          <w:lang w:val="fr-FR"/>
        </w:rPr>
        <w:t>Débats sociologiques</w:t>
      </w:r>
      <w:r w:rsidRPr="00973907">
        <w:rPr>
          <w:rFonts w:ascii="Times New Roman" w:eastAsia="Times New Roman" w:hAnsi="Times New Roman" w:cs="Times New Roman"/>
          <w:i/>
          <w:sz w:val="24"/>
          <w:szCs w:val="24"/>
          <w:shd w:val="clear" w:color="auto" w:fill="FFFFFF"/>
          <w:lang w:val="fr-FR"/>
        </w:rPr>
        <w:t> et </w:t>
      </w:r>
      <w:r w:rsidRPr="00973907">
        <w:rPr>
          <w:rFonts w:ascii="Times New Roman" w:eastAsia="Times New Roman" w:hAnsi="Times New Roman" w:cs="Times New Roman"/>
          <w:bCs/>
          <w:i/>
          <w:sz w:val="24"/>
          <w:szCs w:val="24"/>
          <w:lang w:val="fr-FR"/>
        </w:rPr>
        <w:t>contrepoints philosophiques</w:t>
      </w:r>
      <w:r w:rsidRPr="00973907">
        <w:rPr>
          <w:rFonts w:ascii="Times New Roman" w:eastAsia="Times New Roman" w:hAnsi="Times New Roman" w:cs="Times New Roman"/>
          <w:bCs/>
          <w:sz w:val="24"/>
          <w:szCs w:val="24"/>
          <w:lang w:val="fr-FR"/>
        </w:rPr>
        <w:t>. Rennes: PUR.</w:t>
      </w:r>
    </w:p>
    <w:p w14:paraId="7B796205" w14:textId="77777777" w:rsidR="003000E1" w:rsidRPr="00973907" w:rsidRDefault="003000E1" w:rsidP="00083927">
      <w:pPr>
        <w:spacing w:after="0"/>
        <w:jc w:val="both"/>
        <w:rPr>
          <w:rFonts w:ascii="Times New Roman" w:eastAsia="Times New Roman" w:hAnsi="Times New Roman" w:cs="Times New Roman"/>
          <w:bCs/>
          <w:sz w:val="24"/>
          <w:szCs w:val="24"/>
        </w:rPr>
      </w:pPr>
      <w:r w:rsidRPr="00973907">
        <w:rPr>
          <w:rFonts w:ascii="Times New Roman" w:eastAsia="Times New Roman" w:hAnsi="Times New Roman" w:cs="Times New Roman"/>
          <w:bCs/>
          <w:sz w:val="24"/>
          <w:szCs w:val="24"/>
          <w:lang w:val="fr-FR"/>
        </w:rPr>
        <w:t xml:space="preserve">Coutinho, Priscila de Oliveria (2022): </w:t>
      </w:r>
      <w:r w:rsidRPr="00973907">
        <w:rPr>
          <w:rFonts w:ascii="Times New Roman" w:eastAsia="Times New Roman" w:hAnsi="Times New Roman" w:cs="Times New Roman"/>
          <w:bCs/>
          <w:i/>
          <w:sz w:val="24"/>
          <w:szCs w:val="24"/>
          <w:lang w:val="fr-FR"/>
        </w:rPr>
        <w:t xml:space="preserve">Entre o roçado e a Coca-Cola. </w:t>
      </w:r>
      <w:r w:rsidRPr="00973907">
        <w:rPr>
          <w:rFonts w:ascii="Times New Roman" w:eastAsia="Times New Roman" w:hAnsi="Times New Roman" w:cs="Times New Roman"/>
          <w:bCs/>
          <w:i/>
          <w:sz w:val="24"/>
          <w:szCs w:val="24"/>
        </w:rPr>
        <w:t xml:space="preserve">Uma </w:t>
      </w:r>
      <w:proofErr w:type="spellStart"/>
      <w:r w:rsidRPr="00973907">
        <w:rPr>
          <w:rFonts w:ascii="Times New Roman" w:eastAsia="Times New Roman" w:hAnsi="Times New Roman" w:cs="Times New Roman"/>
          <w:bCs/>
          <w:i/>
          <w:sz w:val="24"/>
          <w:szCs w:val="24"/>
        </w:rPr>
        <w:t>sociobiografia</w:t>
      </w:r>
      <w:proofErr w:type="spellEnd"/>
      <w:r w:rsidRPr="00973907">
        <w:rPr>
          <w:rFonts w:ascii="Times New Roman" w:eastAsia="Times New Roman" w:hAnsi="Times New Roman" w:cs="Times New Roman"/>
          <w:bCs/>
          <w:sz w:val="24"/>
          <w:szCs w:val="24"/>
        </w:rPr>
        <w:t>. Belo Horizonte: UFMG.</w:t>
      </w:r>
    </w:p>
    <w:p w14:paraId="7AB2670E" w14:textId="633DB33C" w:rsidR="00053080" w:rsidRPr="005E4B52" w:rsidRDefault="00053080" w:rsidP="00FE2C9A">
      <w:pPr>
        <w:spacing w:after="0"/>
        <w:jc w:val="both"/>
        <w:rPr>
          <w:rFonts w:ascii="Times New Roman" w:eastAsia="Times New Roman" w:hAnsi="Times New Roman" w:cs="Times New Roman"/>
          <w:bCs/>
          <w:sz w:val="24"/>
          <w:szCs w:val="24"/>
          <w:lang w:val="fr-FR"/>
        </w:rPr>
      </w:pPr>
      <w:proofErr w:type="spellStart"/>
      <w:r w:rsidRPr="00D31EFB">
        <w:rPr>
          <w:rFonts w:ascii="Times New Roman" w:eastAsia="Times New Roman" w:hAnsi="Times New Roman" w:cs="Times New Roman"/>
          <w:bCs/>
          <w:sz w:val="24"/>
          <w:szCs w:val="24"/>
        </w:rPr>
        <w:t>Dépelteau</w:t>
      </w:r>
      <w:proofErr w:type="spellEnd"/>
      <w:r w:rsidRPr="00D31EFB">
        <w:rPr>
          <w:rFonts w:ascii="Times New Roman" w:eastAsia="Times New Roman" w:hAnsi="Times New Roman" w:cs="Times New Roman"/>
          <w:bCs/>
          <w:sz w:val="24"/>
          <w:szCs w:val="24"/>
        </w:rPr>
        <w:t>, François</w:t>
      </w:r>
      <w:r w:rsidR="0052526D" w:rsidRPr="00D31EFB">
        <w:rPr>
          <w:rFonts w:ascii="Times New Roman" w:eastAsia="Times New Roman" w:hAnsi="Times New Roman" w:cs="Times New Roman"/>
          <w:bCs/>
          <w:sz w:val="24"/>
          <w:szCs w:val="24"/>
        </w:rPr>
        <w:t xml:space="preserve"> e </w:t>
      </w:r>
      <w:proofErr w:type="spellStart"/>
      <w:r w:rsidR="0052526D" w:rsidRPr="00D31EFB">
        <w:rPr>
          <w:rFonts w:ascii="Times New Roman" w:eastAsia="Times New Roman" w:hAnsi="Times New Roman" w:cs="Times New Roman"/>
          <w:bCs/>
          <w:sz w:val="24"/>
          <w:szCs w:val="24"/>
        </w:rPr>
        <w:t>Vandenberghe</w:t>
      </w:r>
      <w:proofErr w:type="spellEnd"/>
      <w:r w:rsidR="0052526D" w:rsidRPr="00D31EFB">
        <w:rPr>
          <w:rFonts w:ascii="Times New Roman" w:eastAsia="Times New Roman" w:hAnsi="Times New Roman" w:cs="Times New Roman"/>
          <w:bCs/>
          <w:sz w:val="24"/>
          <w:szCs w:val="24"/>
        </w:rPr>
        <w:t>, Frédéric, dir.</w:t>
      </w:r>
      <w:r w:rsidRPr="00D31EFB">
        <w:rPr>
          <w:rFonts w:ascii="Times New Roman" w:eastAsia="Times New Roman" w:hAnsi="Times New Roman" w:cs="Times New Roman"/>
          <w:bCs/>
          <w:sz w:val="24"/>
          <w:szCs w:val="24"/>
        </w:rPr>
        <w:t xml:space="preserve"> </w:t>
      </w:r>
      <w:r w:rsidRPr="00973907">
        <w:rPr>
          <w:rFonts w:ascii="Times New Roman" w:eastAsia="Times New Roman" w:hAnsi="Times New Roman" w:cs="Times New Roman"/>
          <w:bCs/>
          <w:sz w:val="24"/>
          <w:szCs w:val="24"/>
        </w:rPr>
        <w:t xml:space="preserve">(2021): </w:t>
      </w:r>
      <w:r w:rsidRPr="00973907">
        <w:rPr>
          <w:rFonts w:ascii="Times New Roman" w:eastAsia="Times New Roman" w:hAnsi="Times New Roman" w:cs="Times New Roman"/>
          <w:bCs/>
          <w:i/>
          <w:sz w:val="24"/>
          <w:szCs w:val="24"/>
        </w:rPr>
        <w:t>Sociologia relacional</w:t>
      </w:r>
      <w:r w:rsidRPr="00973907">
        <w:rPr>
          <w:rFonts w:ascii="Times New Roman" w:eastAsia="Times New Roman" w:hAnsi="Times New Roman" w:cs="Times New Roman"/>
          <w:bCs/>
          <w:sz w:val="24"/>
          <w:szCs w:val="24"/>
        </w:rPr>
        <w:t xml:space="preserve">. </w:t>
      </w:r>
      <w:r w:rsidRPr="005E4B52">
        <w:rPr>
          <w:rFonts w:ascii="Times New Roman" w:eastAsia="Times New Roman" w:hAnsi="Times New Roman" w:cs="Times New Roman"/>
          <w:bCs/>
          <w:sz w:val="24"/>
          <w:szCs w:val="24"/>
          <w:lang w:val="fr-FR"/>
        </w:rPr>
        <w:t>Rio de Janeiro: Ateliê das humanidades.</w:t>
      </w:r>
    </w:p>
    <w:p w14:paraId="29286D10" w14:textId="77777777" w:rsidR="00D851EF" w:rsidRPr="00973907" w:rsidRDefault="00D851EF" w:rsidP="00FE2C9A">
      <w:pPr>
        <w:spacing w:after="0"/>
        <w:jc w:val="both"/>
        <w:rPr>
          <w:rFonts w:ascii="Times New Roman" w:hAnsi="Times New Roman" w:cs="Times New Roman"/>
          <w:sz w:val="24"/>
          <w:szCs w:val="24"/>
          <w:lang w:val="en-GB"/>
        </w:rPr>
      </w:pPr>
      <w:r w:rsidRPr="00973907">
        <w:rPr>
          <w:rFonts w:ascii="Times New Roman" w:eastAsia="Times New Roman" w:hAnsi="Times New Roman" w:cs="Times New Roman"/>
          <w:bCs/>
          <w:sz w:val="24"/>
          <w:szCs w:val="24"/>
          <w:lang w:val="fr-FR"/>
        </w:rPr>
        <w:t xml:space="preserve">Desrosières, Alain (2014): </w:t>
      </w:r>
      <w:r w:rsidRPr="00973907">
        <w:rPr>
          <w:rFonts w:ascii="Times New Roman" w:hAnsi="Times New Roman" w:cs="Times New Roman"/>
          <w:i/>
          <w:sz w:val="24"/>
          <w:szCs w:val="24"/>
          <w:lang w:val="fr-FR"/>
        </w:rPr>
        <w:t>Pouvoir et gouverner. Une analyse polítique des statistiques publiques</w:t>
      </w:r>
      <w:r w:rsidRPr="00973907">
        <w:rPr>
          <w:rFonts w:ascii="Times New Roman" w:hAnsi="Times New Roman" w:cs="Times New Roman"/>
          <w:sz w:val="24"/>
          <w:szCs w:val="24"/>
          <w:lang w:val="fr-FR"/>
        </w:rPr>
        <w:t xml:space="preserve">. </w:t>
      </w:r>
      <w:r w:rsidRPr="00973907">
        <w:rPr>
          <w:rFonts w:ascii="Times New Roman" w:hAnsi="Times New Roman" w:cs="Times New Roman"/>
          <w:sz w:val="24"/>
          <w:szCs w:val="24"/>
          <w:lang w:val="en-GB"/>
        </w:rPr>
        <w:t xml:space="preserve">Paris: La </w:t>
      </w:r>
      <w:proofErr w:type="spellStart"/>
      <w:r w:rsidRPr="00973907">
        <w:rPr>
          <w:rFonts w:ascii="Times New Roman" w:hAnsi="Times New Roman" w:cs="Times New Roman"/>
          <w:sz w:val="24"/>
          <w:szCs w:val="24"/>
          <w:lang w:val="en-GB"/>
        </w:rPr>
        <w:t>découverte</w:t>
      </w:r>
      <w:proofErr w:type="spellEnd"/>
      <w:r w:rsidRPr="00973907">
        <w:rPr>
          <w:rFonts w:ascii="Times New Roman" w:hAnsi="Times New Roman" w:cs="Times New Roman"/>
          <w:sz w:val="24"/>
          <w:szCs w:val="24"/>
          <w:lang w:val="en-GB"/>
        </w:rPr>
        <w:t xml:space="preserve">. </w:t>
      </w:r>
    </w:p>
    <w:p w14:paraId="0EECC4B9" w14:textId="77777777" w:rsidR="00D851EF" w:rsidRPr="00973907" w:rsidRDefault="00D851EF" w:rsidP="00FE2C9A">
      <w:pPr>
        <w:spacing w:after="0"/>
        <w:jc w:val="both"/>
        <w:rPr>
          <w:rFonts w:ascii="Times New Roman" w:hAnsi="Times New Roman" w:cs="Times New Roman"/>
          <w:sz w:val="24"/>
          <w:szCs w:val="24"/>
          <w:lang w:val="en-GB"/>
        </w:rPr>
      </w:pPr>
      <w:r w:rsidRPr="00C72602">
        <w:rPr>
          <w:rFonts w:ascii="Times New Roman" w:eastAsia="Times New Roman" w:hAnsi="Times New Roman" w:cs="Times New Roman"/>
          <w:bCs/>
          <w:sz w:val="24"/>
          <w:szCs w:val="24"/>
          <w:lang w:val="en-GB"/>
        </w:rPr>
        <w:lastRenderedPageBreak/>
        <w:t xml:space="preserve">Go, Julian (2013): </w:t>
      </w:r>
      <w:r w:rsidRPr="00C72602">
        <w:rPr>
          <w:rFonts w:ascii="Times New Roman" w:eastAsia="Times New Roman" w:hAnsi="Times New Roman" w:cs="Times New Roman"/>
          <w:bCs/>
          <w:i/>
          <w:sz w:val="24"/>
          <w:szCs w:val="24"/>
          <w:lang w:val="en-GB"/>
        </w:rPr>
        <w:t>Postcolonial Thought and Social Theory</w:t>
      </w:r>
      <w:r w:rsidRPr="00C72602">
        <w:rPr>
          <w:rFonts w:ascii="Times New Roman" w:eastAsia="Times New Roman" w:hAnsi="Times New Roman" w:cs="Times New Roman"/>
          <w:bCs/>
          <w:sz w:val="24"/>
          <w:szCs w:val="24"/>
          <w:lang w:val="en-GB"/>
        </w:rPr>
        <w:t xml:space="preserve">. Oxford: Oxford University Press. </w:t>
      </w:r>
    </w:p>
    <w:p w14:paraId="2C43B2BE" w14:textId="143054A8" w:rsidR="00211D61" w:rsidRDefault="00D851EF" w:rsidP="00FE2C9A">
      <w:pPr>
        <w:spacing w:after="0"/>
        <w:jc w:val="both"/>
        <w:rPr>
          <w:rFonts w:ascii="Times New Roman" w:eastAsia="Times New Roman" w:hAnsi="Times New Roman" w:cs="Times New Roman"/>
          <w:sz w:val="24"/>
          <w:szCs w:val="24"/>
          <w:shd w:val="clear" w:color="auto" w:fill="FFFFFF"/>
          <w:lang w:val="en-GB"/>
        </w:rPr>
      </w:pPr>
      <w:proofErr w:type="spellStart"/>
      <w:r w:rsidRPr="00C72602">
        <w:rPr>
          <w:rFonts w:ascii="Times New Roman" w:eastAsia="Times New Roman" w:hAnsi="Times New Roman" w:cs="Times New Roman"/>
          <w:bCs/>
          <w:sz w:val="24"/>
          <w:szCs w:val="24"/>
          <w:lang w:val="en-GB"/>
        </w:rPr>
        <w:t>Goudsblom</w:t>
      </w:r>
      <w:proofErr w:type="spellEnd"/>
      <w:r w:rsidRPr="00C72602">
        <w:rPr>
          <w:rFonts w:ascii="Times New Roman" w:eastAsia="Times New Roman" w:hAnsi="Times New Roman" w:cs="Times New Roman"/>
          <w:sz w:val="24"/>
          <w:szCs w:val="24"/>
          <w:shd w:val="clear" w:color="auto" w:fill="FFFFFF"/>
          <w:lang w:val="en-GB"/>
        </w:rPr>
        <w:t>, Johan (1977): </w:t>
      </w:r>
      <w:r w:rsidRPr="00C72602">
        <w:rPr>
          <w:rFonts w:ascii="Times New Roman" w:eastAsia="Times New Roman" w:hAnsi="Times New Roman" w:cs="Times New Roman"/>
          <w:bCs/>
          <w:i/>
          <w:sz w:val="24"/>
          <w:szCs w:val="24"/>
          <w:lang w:val="en-GB"/>
        </w:rPr>
        <w:t>Sociology</w:t>
      </w:r>
      <w:r w:rsidRPr="00C72602">
        <w:rPr>
          <w:rFonts w:ascii="Times New Roman" w:eastAsia="Times New Roman" w:hAnsi="Times New Roman" w:cs="Times New Roman"/>
          <w:i/>
          <w:sz w:val="24"/>
          <w:szCs w:val="24"/>
          <w:shd w:val="clear" w:color="auto" w:fill="FFFFFF"/>
          <w:lang w:val="en-GB"/>
        </w:rPr>
        <w:t> in the </w:t>
      </w:r>
      <w:r w:rsidRPr="00C72602">
        <w:rPr>
          <w:rFonts w:ascii="Times New Roman" w:eastAsia="Times New Roman" w:hAnsi="Times New Roman" w:cs="Times New Roman"/>
          <w:bCs/>
          <w:i/>
          <w:sz w:val="24"/>
          <w:szCs w:val="24"/>
          <w:lang w:val="en-GB"/>
        </w:rPr>
        <w:t>Balance</w:t>
      </w:r>
      <w:r w:rsidRPr="00C72602">
        <w:rPr>
          <w:rFonts w:ascii="Times New Roman" w:eastAsia="Times New Roman" w:hAnsi="Times New Roman" w:cs="Times New Roman"/>
          <w:i/>
          <w:sz w:val="24"/>
          <w:szCs w:val="24"/>
          <w:shd w:val="clear" w:color="auto" w:fill="FFFFFF"/>
          <w:lang w:val="en-GB"/>
        </w:rPr>
        <w:t>: A Critical Review</w:t>
      </w:r>
      <w:r w:rsidRPr="00C72602">
        <w:rPr>
          <w:rFonts w:ascii="Times New Roman" w:eastAsia="Times New Roman" w:hAnsi="Times New Roman" w:cs="Times New Roman"/>
          <w:sz w:val="24"/>
          <w:szCs w:val="24"/>
          <w:shd w:val="clear" w:color="auto" w:fill="FFFFFF"/>
          <w:lang w:val="en-GB"/>
        </w:rPr>
        <w:t>. New York: Columbia University Press.</w:t>
      </w:r>
    </w:p>
    <w:p w14:paraId="1D2C7658" w14:textId="3FCDACF4" w:rsidR="00327778" w:rsidRPr="00E61DDC" w:rsidRDefault="00327778" w:rsidP="00FE2C9A">
      <w:pPr>
        <w:spacing w:after="0"/>
        <w:jc w:val="both"/>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shd w:val="clear" w:color="auto" w:fill="FFFFFF"/>
          <w:lang w:val="en-GB"/>
        </w:rPr>
        <w:t>Gouldner</w:t>
      </w:r>
      <w:proofErr w:type="spellEnd"/>
      <w:r>
        <w:rPr>
          <w:rFonts w:ascii="Times New Roman" w:eastAsia="Times New Roman" w:hAnsi="Times New Roman" w:cs="Times New Roman"/>
          <w:sz w:val="24"/>
          <w:szCs w:val="24"/>
          <w:shd w:val="clear" w:color="auto" w:fill="FFFFFF"/>
          <w:lang w:val="en-GB"/>
        </w:rPr>
        <w:t xml:space="preserve">, Alvin W. (1970): </w:t>
      </w:r>
      <w:r w:rsidRPr="00327778">
        <w:rPr>
          <w:rFonts w:ascii="Times New Roman" w:eastAsia="Times New Roman" w:hAnsi="Times New Roman" w:cs="Times New Roman"/>
          <w:i/>
          <w:iCs/>
          <w:sz w:val="24"/>
          <w:szCs w:val="24"/>
          <w:shd w:val="clear" w:color="auto" w:fill="FFFFFF"/>
          <w:lang w:val="en-GB"/>
        </w:rPr>
        <w:t>The coming crisis of western sociology</w:t>
      </w:r>
      <w:r>
        <w:rPr>
          <w:rFonts w:ascii="Times New Roman" w:eastAsia="Times New Roman" w:hAnsi="Times New Roman" w:cs="Times New Roman"/>
          <w:sz w:val="24"/>
          <w:szCs w:val="24"/>
          <w:shd w:val="clear" w:color="auto" w:fill="FFFFFF"/>
          <w:lang w:val="en-GB"/>
        </w:rPr>
        <w:t xml:space="preserve">. </w:t>
      </w:r>
      <w:r w:rsidRPr="00E61DDC">
        <w:rPr>
          <w:rFonts w:ascii="Times New Roman" w:eastAsia="Times New Roman" w:hAnsi="Times New Roman" w:cs="Times New Roman"/>
          <w:sz w:val="24"/>
          <w:szCs w:val="24"/>
          <w:shd w:val="clear" w:color="auto" w:fill="FFFFFF"/>
          <w:lang w:val="de-DE"/>
        </w:rPr>
        <w:t>New York: Basic Books Inc./ Harper Colophon Books.</w:t>
      </w:r>
    </w:p>
    <w:p w14:paraId="3C2CEC14" w14:textId="77777777" w:rsidR="00697BD5" w:rsidRPr="00E61DDC" w:rsidRDefault="00697BD5" w:rsidP="00FE2C9A">
      <w:pPr>
        <w:spacing w:after="0"/>
        <w:rPr>
          <w:rFonts w:ascii="Times New Roman" w:eastAsia="Times New Roman" w:hAnsi="Times New Roman" w:cs="Times New Roman"/>
          <w:sz w:val="24"/>
          <w:szCs w:val="24"/>
          <w:shd w:val="clear" w:color="auto" w:fill="FFFFFF"/>
          <w:lang w:val="de-DE"/>
        </w:rPr>
      </w:pPr>
      <w:r w:rsidRPr="00E61DDC">
        <w:rPr>
          <w:rFonts w:ascii="Times New Roman" w:eastAsia="Times New Roman" w:hAnsi="Times New Roman" w:cs="Times New Roman"/>
          <w:sz w:val="24"/>
          <w:szCs w:val="24"/>
          <w:shd w:val="clear" w:color="auto" w:fill="FFFFFF"/>
          <w:lang w:val="de-DE"/>
        </w:rPr>
        <w:t xml:space="preserve">Habermas, J. (2022): </w:t>
      </w:r>
      <w:r w:rsidRPr="00E61DDC">
        <w:rPr>
          <w:rFonts w:ascii="Times New Roman" w:eastAsia="Times New Roman" w:hAnsi="Times New Roman" w:cs="Times New Roman"/>
          <w:i/>
          <w:sz w:val="24"/>
          <w:szCs w:val="24"/>
          <w:shd w:val="clear" w:color="auto" w:fill="FFFFFF"/>
          <w:lang w:val="de-DE"/>
        </w:rPr>
        <w:t>Ein neuer Strukturwandel der Öffentlichkeit und die deliberative Demokratie</w:t>
      </w:r>
      <w:r w:rsidRPr="00E61DDC">
        <w:rPr>
          <w:rFonts w:ascii="Times New Roman" w:eastAsia="Times New Roman" w:hAnsi="Times New Roman" w:cs="Times New Roman"/>
          <w:sz w:val="24"/>
          <w:szCs w:val="24"/>
          <w:shd w:val="clear" w:color="auto" w:fill="FFFFFF"/>
          <w:lang w:val="de-DE"/>
        </w:rPr>
        <w:t xml:space="preserve">. Berlin: Suhrkamp. </w:t>
      </w:r>
    </w:p>
    <w:p w14:paraId="226998EE" w14:textId="7C3BCEFB" w:rsidR="00211D61" w:rsidRPr="003749DE" w:rsidRDefault="00211D61" w:rsidP="00FE2C9A">
      <w:pPr>
        <w:spacing w:after="0"/>
        <w:rPr>
          <w:rFonts w:ascii="Times New Roman" w:eastAsia="Times New Roman" w:hAnsi="Times New Roman" w:cs="Times New Roman"/>
          <w:sz w:val="24"/>
          <w:szCs w:val="24"/>
          <w:shd w:val="clear" w:color="auto" w:fill="FFFFFF"/>
        </w:rPr>
      </w:pPr>
      <w:r w:rsidRPr="00E61DDC">
        <w:rPr>
          <w:rFonts w:ascii="Times New Roman" w:eastAsia="Times New Roman" w:hAnsi="Times New Roman" w:cs="Times New Roman"/>
          <w:sz w:val="24"/>
          <w:szCs w:val="24"/>
          <w:shd w:val="clear" w:color="auto" w:fill="FFFFFF"/>
          <w:lang w:val="de-DE"/>
        </w:rPr>
        <w:t xml:space="preserve">Honneth, A. (1990): “Moralbewußtsein und soziale Klassenherrschaft. Einige Schwierigkeiten in der Analyse normativer Handlungspotentiale”, pp. 182-201 in </w:t>
      </w:r>
      <w:r w:rsidRPr="00E61DDC">
        <w:rPr>
          <w:rFonts w:ascii="Times New Roman" w:eastAsia="Times New Roman" w:hAnsi="Times New Roman" w:cs="Times New Roman"/>
          <w:i/>
          <w:sz w:val="24"/>
          <w:szCs w:val="24"/>
          <w:shd w:val="clear" w:color="auto" w:fill="FFFFFF"/>
          <w:lang w:val="de-DE"/>
        </w:rPr>
        <w:t>Die zerrissene Welt des Sozialen: Sozialphilosophische Aufsätze</w:t>
      </w:r>
      <w:r w:rsidRPr="00E61DDC">
        <w:rPr>
          <w:rFonts w:ascii="Times New Roman" w:eastAsia="Times New Roman" w:hAnsi="Times New Roman" w:cs="Times New Roman"/>
          <w:sz w:val="24"/>
          <w:szCs w:val="24"/>
          <w:shd w:val="clear" w:color="auto" w:fill="FFFFFF"/>
          <w:lang w:val="de-DE"/>
        </w:rPr>
        <w:t xml:space="preserve">. </w:t>
      </w:r>
      <w:r w:rsidRPr="003749DE">
        <w:rPr>
          <w:rFonts w:ascii="Times New Roman" w:eastAsia="Times New Roman" w:hAnsi="Times New Roman" w:cs="Times New Roman"/>
          <w:sz w:val="24"/>
          <w:szCs w:val="24"/>
          <w:shd w:val="clear" w:color="auto" w:fill="FFFFFF"/>
        </w:rPr>
        <w:t>Frankfu</w:t>
      </w:r>
      <w:r w:rsidR="00177E07" w:rsidRPr="003749DE">
        <w:rPr>
          <w:rFonts w:ascii="Times New Roman" w:eastAsia="Times New Roman" w:hAnsi="Times New Roman" w:cs="Times New Roman"/>
          <w:sz w:val="24"/>
          <w:szCs w:val="24"/>
          <w:shd w:val="clear" w:color="auto" w:fill="FFFFFF"/>
        </w:rPr>
        <w:t xml:space="preserve">rt </w:t>
      </w:r>
      <w:proofErr w:type="spellStart"/>
      <w:r w:rsidR="00177E07" w:rsidRPr="003749DE">
        <w:rPr>
          <w:rFonts w:ascii="Times New Roman" w:eastAsia="Times New Roman" w:hAnsi="Times New Roman" w:cs="Times New Roman"/>
          <w:sz w:val="24"/>
          <w:szCs w:val="24"/>
          <w:shd w:val="clear" w:color="auto" w:fill="FFFFFF"/>
        </w:rPr>
        <w:t>am</w:t>
      </w:r>
      <w:proofErr w:type="spellEnd"/>
      <w:r w:rsidR="00177E07" w:rsidRPr="003749DE">
        <w:rPr>
          <w:rFonts w:ascii="Times New Roman" w:eastAsia="Times New Roman" w:hAnsi="Times New Roman" w:cs="Times New Roman"/>
          <w:sz w:val="24"/>
          <w:szCs w:val="24"/>
          <w:shd w:val="clear" w:color="auto" w:fill="FFFFFF"/>
        </w:rPr>
        <w:t xml:space="preserve"> </w:t>
      </w:r>
      <w:proofErr w:type="spellStart"/>
      <w:r w:rsidR="00177E07" w:rsidRPr="003749DE">
        <w:rPr>
          <w:rFonts w:ascii="Times New Roman" w:eastAsia="Times New Roman" w:hAnsi="Times New Roman" w:cs="Times New Roman"/>
          <w:sz w:val="24"/>
          <w:szCs w:val="24"/>
          <w:shd w:val="clear" w:color="auto" w:fill="FFFFFF"/>
        </w:rPr>
        <w:t>Main</w:t>
      </w:r>
      <w:proofErr w:type="spellEnd"/>
      <w:r w:rsidR="00177E07" w:rsidRPr="003749DE">
        <w:rPr>
          <w:rFonts w:ascii="Times New Roman" w:eastAsia="Times New Roman" w:hAnsi="Times New Roman" w:cs="Times New Roman"/>
          <w:sz w:val="24"/>
          <w:szCs w:val="24"/>
          <w:shd w:val="clear" w:color="auto" w:fill="FFFFFF"/>
        </w:rPr>
        <w:t>: Fisher</w:t>
      </w:r>
      <w:r w:rsidRPr="003749DE">
        <w:rPr>
          <w:rFonts w:ascii="Times New Roman" w:eastAsia="Times New Roman" w:hAnsi="Times New Roman" w:cs="Times New Roman"/>
          <w:sz w:val="24"/>
          <w:szCs w:val="24"/>
          <w:shd w:val="clear" w:color="auto" w:fill="FFFFFF"/>
        </w:rPr>
        <w:t>.</w:t>
      </w:r>
    </w:p>
    <w:p w14:paraId="1D806766" w14:textId="2B876178" w:rsidR="007058A5" w:rsidRPr="007471E6" w:rsidRDefault="007058A5" w:rsidP="007471E6">
      <w:pPr>
        <w:spacing w:after="0"/>
        <w:jc w:val="both"/>
        <w:rPr>
          <w:rFonts w:ascii="Times New Roman" w:eastAsia="Times New Roman" w:hAnsi="Times New Roman" w:cs="Times New Roman"/>
          <w:sz w:val="24"/>
          <w:szCs w:val="24"/>
          <w:shd w:val="clear" w:color="auto" w:fill="FFFFFF"/>
        </w:rPr>
      </w:pPr>
      <w:r w:rsidRPr="007471E6">
        <w:rPr>
          <w:rFonts w:ascii="Times New Roman" w:eastAsia="Times New Roman" w:hAnsi="Times New Roman" w:cs="Times New Roman"/>
          <w:sz w:val="24"/>
          <w:szCs w:val="24"/>
          <w:shd w:val="clear" w:color="auto" w:fill="FFFFFF"/>
        </w:rPr>
        <w:t>Husserl, Edmund (</w:t>
      </w:r>
      <w:r w:rsidR="007471E6">
        <w:rPr>
          <w:rFonts w:ascii="Times New Roman" w:eastAsia="Times New Roman" w:hAnsi="Times New Roman" w:cs="Times New Roman"/>
          <w:sz w:val="24"/>
          <w:szCs w:val="24"/>
          <w:shd w:val="clear" w:color="auto" w:fill="FFFFFF"/>
        </w:rPr>
        <w:t>200</w:t>
      </w:r>
      <w:r w:rsidRPr="007471E6">
        <w:rPr>
          <w:rFonts w:ascii="Times New Roman" w:eastAsia="Times New Roman" w:hAnsi="Times New Roman" w:cs="Times New Roman"/>
          <w:sz w:val="24"/>
          <w:szCs w:val="24"/>
          <w:shd w:val="clear" w:color="auto" w:fill="FFFFFF"/>
        </w:rPr>
        <w:t xml:space="preserve">6): </w:t>
      </w:r>
      <w:r w:rsidR="007471E6" w:rsidRPr="007471E6">
        <w:rPr>
          <w:rFonts w:ascii="Times New Roman" w:eastAsia="Times New Roman" w:hAnsi="Times New Roman" w:cs="Times New Roman"/>
          <w:sz w:val="24"/>
          <w:szCs w:val="24"/>
          <w:shd w:val="clear" w:color="auto" w:fill="FFFFFF"/>
        </w:rPr>
        <w:t xml:space="preserve">A crise da humanidade europeia e a filosofia. Tradução e introdução de Pedro M. S. Alves. Texto originalmente publicado em: HUSSERL, Edmund. </w:t>
      </w:r>
      <w:r w:rsidR="007471E6" w:rsidRPr="007471E6">
        <w:rPr>
          <w:rFonts w:ascii="Times New Roman" w:eastAsia="Times New Roman" w:hAnsi="Times New Roman" w:cs="Times New Roman"/>
          <w:i/>
          <w:iCs/>
          <w:sz w:val="24"/>
          <w:szCs w:val="24"/>
          <w:shd w:val="clear" w:color="auto" w:fill="FFFFFF"/>
        </w:rPr>
        <w:t>Europa: crise e renovação. A crise da humanidade europeia e a filosofia</w:t>
      </w:r>
      <w:r w:rsidR="007471E6" w:rsidRPr="007471E6">
        <w:rPr>
          <w:rFonts w:ascii="Times New Roman" w:eastAsia="Times New Roman" w:hAnsi="Times New Roman" w:cs="Times New Roman"/>
          <w:sz w:val="24"/>
          <w:szCs w:val="24"/>
          <w:shd w:val="clear" w:color="auto" w:fill="FFFFFF"/>
        </w:rPr>
        <w:t>. Lisboa:</w:t>
      </w:r>
      <w:r w:rsidR="007471E6">
        <w:rPr>
          <w:rFonts w:ascii="Times New Roman" w:eastAsia="Times New Roman" w:hAnsi="Times New Roman" w:cs="Times New Roman"/>
          <w:sz w:val="24"/>
          <w:szCs w:val="24"/>
          <w:shd w:val="clear" w:color="auto" w:fill="FFFFFF"/>
        </w:rPr>
        <w:t xml:space="preserve"> </w:t>
      </w:r>
      <w:r w:rsidR="007471E6" w:rsidRPr="007471E6">
        <w:rPr>
          <w:rFonts w:ascii="Times New Roman" w:eastAsia="Times New Roman" w:hAnsi="Times New Roman" w:cs="Times New Roman"/>
          <w:sz w:val="24"/>
          <w:szCs w:val="24"/>
          <w:shd w:val="clear" w:color="auto" w:fill="FFFFFF"/>
        </w:rPr>
        <w:t xml:space="preserve">Centro de Filosofia / </w:t>
      </w:r>
      <w:proofErr w:type="spellStart"/>
      <w:r w:rsidR="007471E6" w:rsidRPr="007471E6">
        <w:rPr>
          <w:rFonts w:ascii="Times New Roman" w:eastAsia="Times New Roman" w:hAnsi="Times New Roman" w:cs="Times New Roman"/>
          <w:sz w:val="24"/>
          <w:szCs w:val="24"/>
          <w:shd w:val="clear" w:color="auto" w:fill="FFFFFF"/>
        </w:rPr>
        <w:t>Universitas</w:t>
      </w:r>
      <w:proofErr w:type="spellEnd"/>
      <w:r w:rsidR="007471E6" w:rsidRPr="007471E6">
        <w:rPr>
          <w:rFonts w:ascii="Times New Roman" w:eastAsia="Times New Roman" w:hAnsi="Times New Roman" w:cs="Times New Roman"/>
          <w:sz w:val="24"/>
          <w:szCs w:val="24"/>
          <w:shd w:val="clear" w:color="auto" w:fill="FFFFFF"/>
        </w:rPr>
        <w:t xml:space="preserve"> </w:t>
      </w:r>
      <w:proofErr w:type="spellStart"/>
      <w:r w:rsidR="007471E6" w:rsidRPr="007471E6">
        <w:rPr>
          <w:rFonts w:ascii="Times New Roman" w:eastAsia="Times New Roman" w:hAnsi="Times New Roman" w:cs="Times New Roman"/>
          <w:sz w:val="24"/>
          <w:szCs w:val="24"/>
          <w:shd w:val="clear" w:color="auto" w:fill="FFFFFF"/>
        </w:rPr>
        <w:t>Olisiponensis</w:t>
      </w:r>
      <w:proofErr w:type="spellEnd"/>
      <w:r w:rsidR="007471E6" w:rsidRPr="007471E6">
        <w:rPr>
          <w:rFonts w:ascii="Times New Roman" w:eastAsia="Times New Roman" w:hAnsi="Times New Roman" w:cs="Times New Roman"/>
          <w:sz w:val="24"/>
          <w:szCs w:val="24"/>
          <w:shd w:val="clear" w:color="auto" w:fill="FFFFFF"/>
        </w:rPr>
        <w:t xml:space="preserve">, </w:t>
      </w:r>
      <w:proofErr w:type="spellStart"/>
      <w:r w:rsidR="007471E6" w:rsidRPr="007471E6">
        <w:rPr>
          <w:rFonts w:ascii="Times New Roman" w:eastAsia="Times New Roman" w:hAnsi="Times New Roman" w:cs="Times New Roman"/>
          <w:sz w:val="24"/>
          <w:szCs w:val="24"/>
          <w:shd w:val="clear" w:color="auto" w:fill="FFFFFF"/>
        </w:rPr>
        <w:t>Phainomenon</w:t>
      </w:r>
      <w:proofErr w:type="spellEnd"/>
      <w:r w:rsidR="007471E6" w:rsidRPr="007471E6">
        <w:rPr>
          <w:rFonts w:ascii="Times New Roman" w:eastAsia="Times New Roman" w:hAnsi="Times New Roman" w:cs="Times New Roman"/>
          <w:sz w:val="24"/>
          <w:szCs w:val="24"/>
          <w:shd w:val="clear" w:color="auto" w:fill="FFFFFF"/>
        </w:rPr>
        <w:t xml:space="preserve"> / Clássicos de Fenomenologia, pp. 119-152. Disponível em: &lt;lusofonia.net&gt;.</w:t>
      </w:r>
    </w:p>
    <w:p w14:paraId="481C97E2" w14:textId="5111EB73" w:rsidR="00D851EF" w:rsidRPr="00D31EFB" w:rsidRDefault="00D851EF" w:rsidP="00FE2C9A">
      <w:pPr>
        <w:spacing w:after="0"/>
        <w:rPr>
          <w:rFonts w:ascii="Times New Roman" w:eastAsia="Times New Roman" w:hAnsi="Times New Roman" w:cs="Times New Roman"/>
          <w:iCs/>
          <w:color w:val="222222"/>
          <w:sz w:val="24"/>
          <w:szCs w:val="24"/>
          <w:lang w:val="fr-FR"/>
        </w:rPr>
      </w:pPr>
      <w:proofErr w:type="spellStart"/>
      <w:r w:rsidRPr="00D31EFB">
        <w:rPr>
          <w:rFonts w:ascii="Times New Roman" w:eastAsia="Times New Roman" w:hAnsi="Times New Roman" w:cs="Times New Roman"/>
          <w:color w:val="222222"/>
          <w:sz w:val="24"/>
          <w:szCs w:val="24"/>
          <w:shd w:val="clear" w:color="auto" w:fill="FFFFFF"/>
        </w:rPr>
        <w:t>Lahire</w:t>
      </w:r>
      <w:proofErr w:type="spellEnd"/>
      <w:r w:rsidRPr="00D31EFB">
        <w:rPr>
          <w:rFonts w:ascii="Times New Roman" w:eastAsia="Times New Roman" w:hAnsi="Times New Roman" w:cs="Times New Roman"/>
          <w:color w:val="222222"/>
          <w:sz w:val="24"/>
          <w:szCs w:val="24"/>
          <w:shd w:val="clear" w:color="auto" w:fill="FFFFFF"/>
        </w:rPr>
        <w:t xml:space="preserve">, Bernard (2002): </w:t>
      </w:r>
      <w:r w:rsidRPr="00D31EFB">
        <w:rPr>
          <w:rFonts w:ascii="Times New Roman" w:eastAsia="Times New Roman" w:hAnsi="Times New Roman" w:cs="Times New Roman"/>
          <w:i/>
          <w:color w:val="222222"/>
          <w:sz w:val="24"/>
          <w:szCs w:val="24"/>
          <w:shd w:val="clear" w:color="auto" w:fill="FFFFFF"/>
        </w:rPr>
        <w:t xml:space="preserve">Homem Plural. </w:t>
      </w:r>
      <w:r w:rsidRPr="00C72602">
        <w:rPr>
          <w:rFonts w:ascii="Times New Roman" w:eastAsia="Times New Roman" w:hAnsi="Times New Roman" w:cs="Times New Roman"/>
          <w:i/>
          <w:color w:val="222222"/>
          <w:sz w:val="24"/>
          <w:szCs w:val="24"/>
          <w:shd w:val="clear" w:color="auto" w:fill="FFFFFF"/>
        </w:rPr>
        <w:t>Os determinantes da ação</w:t>
      </w:r>
      <w:r w:rsidRPr="00C72602">
        <w:rPr>
          <w:rFonts w:ascii="Times New Roman" w:eastAsia="Times New Roman" w:hAnsi="Times New Roman" w:cs="Times New Roman"/>
          <w:color w:val="222222"/>
          <w:sz w:val="24"/>
          <w:szCs w:val="24"/>
          <w:shd w:val="clear" w:color="auto" w:fill="FFFFFF"/>
        </w:rPr>
        <w:t xml:space="preserve">. </w:t>
      </w:r>
      <w:r w:rsidRPr="00D31EFB">
        <w:rPr>
          <w:rFonts w:ascii="Times New Roman" w:eastAsia="Times New Roman" w:hAnsi="Times New Roman" w:cs="Times New Roman"/>
          <w:iCs/>
          <w:color w:val="222222"/>
          <w:sz w:val="24"/>
          <w:szCs w:val="24"/>
          <w:lang w:val="fr-FR"/>
        </w:rPr>
        <w:t>Petrópolis: Vozes.</w:t>
      </w:r>
    </w:p>
    <w:p w14:paraId="37826EC6" w14:textId="66008E3C" w:rsidR="0052526D" w:rsidRPr="00D31EFB" w:rsidRDefault="0052526D" w:rsidP="00FE2C9A">
      <w:pPr>
        <w:spacing w:after="0"/>
        <w:rPr>
          <w:rFonts w:ascii="Times New Roman" w:eastAsia="Times New Roman" w:hAnsi="Times New Roman" w:cs="Times New Roman"/>
          <w:sz w:val="24"/>
          <w:szCs w:val="24"/>
        </w:rPr>
      </w:pPr>
      <w:r w:rsidRPr="0052526D">
        <w:rPr>
          <w:rFonts w:ascii="Times New Roman" w:eastAsia="Times New Roman" w:hAnsi="Times New Roman" w:cs="Times New Roman"/>
          <w:iCs/>
          <w:color w:val="222222"/>
          <w:sz w:val="24"/>
          <w:szCs w:val="24"/>
          <w:lang w:val="fr-FR"/>
        </w:rPr>
        <w:t>Lahire, Bernard (2021)</w:t>
      </w:r>
      <w:r w:rsidR="007058A5">
        <w:rPr>
          <w:rFonts w:ascii="Times New Roman" w:eastAsia="Times New Roman" w:hAnsi="Times New Roman" w:cs="Times New Roman"/>
          <w:iCs/>
          <w:color w:val="222222"/>
          <w:sz w:val="24"/>
          <w:szCs w:val="24"/>
          <w:lang w:val="fr-FR"/>
        </w:rPr>
        <w:t> :</w:t>
      </w:r>
      <w:r w:rsidRPr="0052526D">
        <w:rPr>
          <w:rFonts w:ascii="Times New Roman" w:eastAsia="Times New Roman" w:hAnsi="Times New Roman" w:cs="Times New Roman"/>
          <w:iCs/>
          <w:color w:val="222222"/>
          <w:sz w:val="24"/>
          <w:szCs w:val="24"/>
          <w:lang w:val="fr-FR"/>
        </w:rPr>
        <w:t xml:space="preserve"> </w:t>
      </w:r>
      <w:r w:rsidRPr="0052526D">
        <w:rPr>
          <w:rFonts w:ascii="Times New Roman" w:eastAsia="Times New Roman" w:hAnsi="Times New Roman" w:cs="Times New Roman"/>
          <w:i/>
          <w:color w:val="222222"/>
          <w:sz w:val="24"/>
          <w:szCs w:val="24"/>
          <w:lang w:val="fr-FR"/>
        </w:rPr>
        <w:t>Manifeste pour la science sociale</w:t>
      </w:r>
      <w:r>
        <w:rPr>
          <w:rFonts w:ascii="Times New Roman" w:eastAsia="Times New Roman" w:hAnsi="Times New Roman" w:cs="Times New Roman"/>
          <w:iCs/>
          <w:color w:val="222222"/>
          <w:sz w:val="24"/>
          <w:szCs w:val="24"/>
          <w:lang w:val="fr-FR"/>
        </w:rPr>
        <w:t xml:space="preserve">. </w:t>
      </w:r>
      <w:r w:rsidRPr="00D31EFB">
        <w:rPr>
          <w:rFonts w:ascii="Times New Roman" w:eastAsia="Times New Roman" w:hAnsi="Times New Roman" w:cs="Times New Roman"/>
          <w:iCs/>
          <w:color w:val="222222"/>
          <w:sz w:val="24"/>
          <w:szCs w:val="24"/>
        </w:rPr>
        <w:t xml:space="preserve">AOC. </w:t>
      </w:r>
      <w:proofErr w:type="spellStart"/>
      <w:r w:rsidRPr="00D31EFB">
        <w:rPr>
          <w:rFonts w:ascii="Times New Roman" w:eastAsia="Times New Roman" w:hAnsi="Times New Roman" w:cs="Times New Roman"/>
          <w:iCs/>
          <w:color w:val="222222"/>
          <w:sz w:val="24"/>
          <w:szCs w:val="24"/>
        </w:rPr>
        <w:t>Jeudi</w:t>
      </w:r>
      <w:proofErr w:type="spellEnd"/>
      <w:r w:rsidRPr="00D31EFB">
        <w:rPr>
          <w:rFonts w:ascii="Times New Roman" w:eastAsia="Times New Roman" w:hAnsi="Times New Roman" w:cs="Times New Roman"/>
          <w:iCs/>
          <w:color w:val="222222"/>
          <w:sz w:val="24"/>
          <w:szCs w:val="24"/>
        </w:rPr>
        <w:t xml:space="preserve"> 2 </w:t>
      </w:r>
      <w:proofErr w:type="spellStart"/>
      <w:r w:rsidRPr="00D31EFB">
        <w:rPr>
          <w:rFonts w:ascii="Times New Roman" w:eastAsia="Times New Roman" w:hAnsi="Times New Roman" w:cs="Times New Roman"/>
          <w:iCs/>
          <w:color w:val="222222"/>
          <w:sz w:val="24"/>
          <w:szCs w:val="24"/>
        </w:rPr>
        <w:t>septembre</w:t>
      </w:r>
      <w:proofErr w:type="spellEnd"/>
      <w:r w:rsidRPr="00D31EFB">
        <w:rPr>
          <w:rFonts w:ascii="Times New Roman" w:eastAsia="Times New Roman" w:hAnsi="Times New Roman" w:cs="Times New Roman"/>
          <w:iCs/>
          <w:color w:val="222222"/>
          <w:sz w:val="24"/>
          <w:szCs w:val="24"/>
        </w:rPr>
        <w:t>.</w:t>
      </w:r>
    </w:p>
    <w:p w14:paraId="0BFBA680" w14:textId="77777777" w:rsidR="00D851EF" w:rsidRPr="00973907" w:rsidRDefault="00D851EF" w:rsidP="00FE2C9A">
      <w:pPr>
        <w:spacing w:after="0"/>
        <w:jc w:val="both"/>
        <w:rPr>
          <w:rFonts w:ascii="Times New Roman" w:eastAsia="Times New Roman" w:hAnsi="Times New Roman" w:cs="Times New Roman"/>
          <w:sz w:val="24"/>
          <w:szCs w:val="24"/>
        </w:rPr>
      </w:pPr>
      <w:r w:rsidRPr="00D31EFB">
        <w:rPr>
          <w:rFonts w:ascii="Times New Roman" w:eastAsia="Times New Roman" w:hAnsi="Times New Roman" w:cs="Times New Roman"/>
          <w:color w:val="222222"/>
          <w:sz w:val="24"/>
          <w:szCs w:val="24"/>
          <w:shd w:val="clear" w:color="auto" w:fill="FFFFFF"/>
        </w:rPr>
        <w:t>Latour, Bruno (1994): </w:t>
      </w:r>
      <w:r w:rsidRPr="00D31EFB">
        <w:rPr>
          <w:rFonts w:ascii="Times New Roman" w:eastAsia="Times New Roman" w:hAnsi="Times New Roman" w:cs="Times New Roman"/>
          <w:i/>
          <w:iCs/>
          <w:color w:val="222222"/>
          <w:sz w:val="24"/>
          <w:szCs w:val="24"/>
        </w:rPr>
        <w:t>Jamais fomos modernos</w:t>
      </w:r>
      <w:r w:rsidRPr="00D31EFB">
        <w:rPr>
          <w:rFonts w:ascii="Times New Roman" w:eastAsia="Times New Roman" w:hAnsi="Times New Roman" w:cs="Times New Roman"/>
          <w:color w:val="222222"/>
          <w:sz w:val="24"/>
          <w:szCs w:val="24"/>
          <w:shd w:val="clear" w:color="auto" w:fill="FFFFFF"/>
        </w:rPr>
        <w:t xml:space="preserve">. </w:t>
      </w:r>
      <w:r w:rsidRPr="00973907">
        <w:rPr>
          <w:rFonts w:ascii="Times New Roman" w:eastAsia="Times New Roman" w:hAnsi="Times New Roman" w:cs="Times New Roman"/>
          <w:color w:val="222222"/>
          <w:sz w:val="24"/>
          <w:szCs w:val="24"/>
          <w:shd w:val="clear" w:color="auto" w:fill="FFFFFF"/>
        </w:rPr>
        <w:t>São Paulo: Editora 34.</w:t>
      </w:r>
    </w:p>
    <w:p w14:paraId="502F3778" w14:textId="77777777" w:rsidR="00C72602" w:rsidRPr="0006120F" w:rsidRDefault="00D851EF" w:rsidP="00FE2C9A">
      <w:pPr>
        <w:spacing w:after="0" w:line="240" w:lineRule="auto"/>
        <w:jc w:val="both"/>
        <w:rPr>
          <w:rFonts w:ascii="Times New Roman" w:eastAsia="Times New Roman" w:hAnsi="Times New Roman" w:cs="Times New Roman"/>
          <w:color w:val="222222"/>
          <w:sz w:val="24"/>
          <w:szCs w:val="24"/>
          <w:shd w:val="clear" w:color="auto" w:fill="FFFFFF"/>
          <w:lang w:val="fr-FR"/>
        </w:rPr>
      </w:pPr>
      <w:r w:rsidRPr="00973907">
        <w:rPr>
          <w:rFonts w:ascii="Times New Roman" w:eastAsia="Times New Roman" w:hAnsi="Times New Roman" w:cs="Times New Roman"/>
          <w:color w:val="222222"/>
          <w:sz w:val="24"/>
          <w:szCs w:val="24"/>
          <w:shd w:val="clear" w:color="auto" w:fill="FFFFFF"/>
        </w:rPr>
        <w:t xml:space="preserve">Latour, Bruno (2012): </w:t>
      </w:r>
      <w:proofErr w:type="spellStart"/>
      <w:r w:rsidRPr="00973907">
        <w:rPr>
          <w:rFonts w:ascii="Times New Roman" w:eastAsia="Times New Roman" w:hAnsi="Times New Roman" w:cs="Times New Roman"/>
          <w:i/>
          <w:iCs/>
          <w:color w:val="222222"/>
          <w:sz w:val="24"/>
          <w:szCs w:val="24"/>
        </w:rPr>
        <w:t>Reagregando</w:t>
      </w:r>
      <w:proofErr w:type="spellEnd"/>
      <w:r w:rsidRPr="00973907">
        <w:rPr>
          <w:rFonts w:ascii="Times New Roman" w:eastAsia="Times New Roman" w:hAnsi="Times New Roman" w:cs="Times New Roman"/>
          <w:i/>
          <w:iCs/>
          <w:color w:val="222222"/>
          <w:sz w:val="24"/>
          <w:szCs w:val="24"/>
        </w:rPr>
        <w:t xml:space="preserve"> o social: uma introdução à teoria do ator-rede</w:t>
      </w:r>
      <w:r w:rsidRPr="00973907">
        <w:rPr>
          <w:rFonts w:ascii="Times New Roman" w:eastAsia="Times New Roman" w:hAnsi="Times New Roman" w:cs="Times New Roman"/>
          <w:color w:val="222222"/>
          <w:sz w:val="24"/>
          <w:szCs w:val="24"/>
          <w:shd w:val="clear" w:color="auto" w:fill="FFFFFF"/>
        </w:rPr>
        <w:t xml:space="preserve">. </w:t>
      </w:r>
      <w:r w:rsidRPr="0006120F">
        <w:rPr>
          <w:rFonts w:ascii="Times New Roman" w:eastAsia="Times New Roman" w:hAnsi="Times New Roman" w:cs="Times New Roman"/>
          <w:color w:val="222222"/>
          <w:sz w:val="24"/>
          <w:szCs w:val="24"/>
          <w:shd w:val="clear" w:color="auto" w:fill="FFFFFF"/>
          <w:lang w:val="fr-FR"/>
        </w:rPr>
        <w:t>Salvador-Bauru:</w:t>
      </w:r>
      <w:r w:rsidR="006860BB" w:rsidRPr="0006120F">
        <w:rPr>
          <w:rFonts w:ascii="Times New Roman" w:eastAsia="Times New Roman" w:hAnsi="Times New Roman" w:cs="Times New Roman"/>
          <w:color w:val="222222"/>
          <w:sz w:val="24"/>
          <w:szCs w:val="24"/>
          <w:shd w:val="clear" w:color="auto" w:fill="FFFFFF"/>
          <w:lang w:val="fr-FR"/>
        </w:rPr>
        <w:t xml:space="preserve"> </w:t>
      </w:r>
      <w:r w:rsidRPr="0006120F">
        <w:rPr>
          <w:rFonts w:ascii="Times New Roman" w:eastAsia="Times New Roman" w:hAnsi="Times New Roman" w:cs="Times New Roman"/>
          <w:color w:val="222222"/>
          <w:sz w:val="24"/>
          <w:szCs w:val="24"/>
          <w:shd w:val="clear" w:color="auto" w:fill="FFFFFF"/>
          <w:lang w:val="fr-FR"/>
        </w:rPr>
        <w:t>Edufba/Edusc.</w:t>
      </w:r>
    </w:p>
    <w:p w14:paraId="3E6FCE8F" w14:textId="77777777" w:rsidR="00C72602" w:rsidRPr="00973907" w:rsidRDefault="006860BB" w:rsidP="00FE2C9A">
      <w:pPr>
        <w:spacing w:after="0" w:line="240" w:lineRule="auto"/>
        <w:jc w:val="both"/>
        <w:rPr>
          <w:rFonts w:ascii="Times New Roman" w:eastAsia="Times New Roman" w:hAnsi="Times New Roman" w:cs="Times New Roman"/>
          <w:color w:val="222222"/>
          <w:sz w:val="24"/>
          <w:szCs w:val="24"/>
          <w:shd w:val="clear" w:color="auto" w:fill="FFFFFF"/>
          <w:lang w:val="fr-FR"/>
        </w:rPr>
      </w:pPr>
      <w:r w:rsidRPr="00973907">
        <w:rPr>
          <w:rFonts w:ascii="Times New Roman" w:hAnsi="Times New Roman" w:cs="Times New Roman"/>
          <w:sz w:val="24"/>
          <w:szCs w:val="24"/>
          <w:lang w:val="fr-FR"/>
        </w:rPr>
        <w:t>Macé, Eric</w:t>
      </w:r>
      <w:r w:rsidR="00D851EF" w:rsidRPr="00973907">
        <w:rPr>
          <w:rFonts w:ascii="Times New Roman" w:hAnsi="Times New Roman" w:cs="Times New Roman"/>
          <w:sz w:val="24"/>
          <w:szCs w:val="24"/>
          <w:lang w:val="fr-FR"/>
        </w:rPr>
        <w:t xml:space="preserve"> (2020): </w:t>
      </w:r>
      <w:r w:rsidR="00D851EF" w:rsidRPr="00973907">
        <w:rPr>
          <w:rFonts w:ascii="Times New Roman" w:hAnsi="Times New Roman" w:cs="Times New Roman"/>
          <w:i/>
          <w:sz w:val="24"/>
          <w:szCs w:val="24"/>
          <w:lang w:val="fr-FR"/>
        </w:rPr>
        <w:t>Après la société. Manuel de sociologie augmentée.</w:t>
      </w:r>
      <w:r w:rsidR="00D851EF" w:rsidRPr="00973907">
        <w:rPr>
          <w:rFonts w:ascii="Times New Roman" w:hAnsi="Times New Roman" w:cs="Times New Roman"/>
          <w:sz w:val="24"/>
          <w:szCs w:val="24"/>
          <w:lang w:val="fr-FR"/>
        </w:rPr>
        <w:t xml:space="preserve"> Paris: La Découverte.</w:t>
      </w:r>
    </w:p>
    <w:p w14:paraId="6254273A" w14:textId="77777777" w:rsidR="00C72602" w:rsidRPr="0006120F" w:rsidRDefault="00D851EF" w:rsidP="00FE2C9A">
      <w:pPr>
        <w:spacing w:after="0" w:line="240" w:lineRule="auto"/>
        <w:jc w:val="both"/>
        <w:rPr>
          <w:rFonts w:ascii="Times New Roman" w:eastAsia="Times New Roman" w:hAnsi="Times New Roman" w:cs="Times New Roman"/>
          <w:color w:val="222222"/>
          <w:sz w:val="24"/>
          <w:szCs w:val="24"/>
          <w:shd w:val="clear" w:color="auto" w:fill="FFFFFF"/>
        </w:rPr>
      </w:pPr>
      <w:r w:rsidRPr="0006120F">
        <w:rPr>
          <w:rFonts w:ascii="Times New Roman" w:hAnsi="Times New Roman" w:cs="Times New Roman"/>
          <w:sz w:val="24"/>
          <w:szCs w:val="24"/>
          <w:lang w:val="fr-FR"/>
        </w:rPr>
        <w:t xml:space="preserve">Merton, Robert (1968): </w:t>
      </w:r>
      <w:r w:rsidRPr="0006120F">
        <w:rPr>
          <w:rFonts w:ascii="Times New Roman" w:hAnsi="Times New Roman" w:cs="Times New Roman"/>
          <w:i/>
          <w:sz w:val="24"/>
          <w:szCs w:val="24"/>
          <w:lang w:val="fr-FR"/>
        </w:rPr>
        <w:t>Soci</w:t>
      </w:r>
      <w:r w:rsidR="003E6B3F" w:rsidRPr="0006120F">
        <w:rPr>
          <w:rFonts w:ascii="Times New Roman" w:hAnsi="Times New Roman" w:cs="Times New Roman"/>
          <w:i/>
          <w:sz w:val="24"/>
          <w:szCs w:val="24"/>
          <w:lang w:val="fr-FR"/>
        </w:rPr>
        <w:t>al Theory and Social Structure</w:t>
      </w:r>
      <w:r w:rsidR="003E6B3F" w:rsidRPr="0006120F">
        <w:rPr>
          <w:rFonts w:ascii="Times New Roman" w:hAnsi="Times New Roman" w:cs="Times New Roman"/>
          <w:sz w:val="24"/>
          <w:szCs w:val="24"/>
          <w:lang w:val="fr-FR"/>
        </w:rPr>
        <w:t xml:space="preserve">. </w:t>
      </w:r>
      <w:proofErr w:type="spellStart"/>
      <w:r w:rsidR="003E6B3F" w:rsidRPr="0006120F">
        <w:rPr>
          <w:rFonts w:ascii="Times New Roman" w:hAnsi="Times New Roman" w:cs="Times New Roman"/>
          <w:sz w:val="24"/>
          <w:szCs w:val="24"/>
        </w:rPr>
        <w:t>Glencoe</w:t>
      </w:r>
      <w:proofErr w:type="spellEnd"/>
      <w:r w:rsidR="003E6B3F" w:rsidRPr="0006120F">
        <w:rPr>
          <w:rFonts w:ascii="Times New Roman" w:hAnsi="Times New Roman" w:cs="Times New Roman"/>
          <w:sz w:val="24"/>
          <w:szCs w:val="24"/>
        </w:rPr>
        <w:t xml:space="preserve">: </w:t>
      </w:r>
      <w:proofErr w:type="spellStart"/>
      <w:r w:rsidR="003E6B3F" w:rsidRPr="0006120F">
        <w:rPr>
          <w:rFonts w:ascii="Times New Roman" w:hAnsi="Times New Roman" w:cs="Times New Roman"/>
          <w:sz w:val="24"/>
          <w:szCs w:val="24"/>
        </w:rPr>
        <w:t>Free</w:t>
      </w:r>
      <w:proofErr w:type="spellEnd"/>
      <w:r w:rsidR="003E6B3F" w:rsidRPr="0006120F">
        <w:rPr>
          <w:rFonts w:ascii="Times New Roman" w:hAnsi="Times New Roman" w:cs="Times New Roman"/>
          <w:sz w:val="24"/>
          <w:szCs w:val="24"/>
        </w:rPr>
        <w:t xml:space="preserve"> Press. </w:t>
      </w:r>
    </w:p>
    <w:p w14:paraId="5171CFC2" w14:textId="77777777" w:rsidR="003E6B3F" w:rsidRPr="003E6B3F" w:rsidRDefault="003E6B3F" w:rsidP="003E6B3F">
      <w:pPr>
        <w:spacing w:after="0" w:line="240" w:lineRule="auto"/>
        <w:jc w:val="both"/>
        <w:rPr>
          <w:rFonts w:ascii="Times New Roman" w:eastAsia="Times New Roman" w:hAnsi="Times New Roman" w:cs="Times New Roman"/>
          <w:color w:val="222222"/>
          <w:sz w:val="24"/>
          <w:szCs w:val="24"/>
          <w:shd w:val="clear" w:color="auto" w:fill="FFFFFF"/>
          <w:lang w:val="en-GB"/>
        </w:rPr>
      </w:pPr>
      <w:r>
        <w:rPr>
          <w:rFonts w:ascii="Times New Roman" w:eastAsia="Times New Roman" w:hAnsi="Times New Roman" w:cs="Times New Roman"/>
          <w:iCs/>
          <w:color w:val="202122"/>
          <w:sz w:val="24"/>
          <w:szCs w:val="24"/>
        </w:rPr>
        <w:t xml:space="preserve">Nazareth, Eduardo (2015): </w:t>
      </w:r>
      <w:r w:rsidRPr="00973907">
        <w:rPr>
          <w:rFonts w:ascii="Times New Roman" w:hAnsi="Times New Roman" w:cs="Times New Roman"/>
          <w:i/>
          <w:sz w:val="24"/>
          <w:szCs w:val="24"/>
        </w:rPr>
        <w:t xml:space="preserve">Esporte como experiência. Uma análise fenomenológica-pragmática do jogo coletivo. </w:t>
      </w:r>
      <w:r w:rsidRPr="003E6B3F">
        <w:rPr>
          <w:rFonts w:ascii="Times New Roman" w:hAnsi="Times New Roman" w:cs="Times New Roman"/>
          <w:sz w:val="24"/>
          <w:szCs w:val="24"/>
          <w:lang w:val="en-GB"/>
        </w:rPr>
        <w:t xml:space="preserve">Rio de Janeiro: </w:t>
      </w:r>
      <w:proofErr w:type="spellStart"/>
      <w:r w:rsidRPr="003E6B3F">
        <w:rPr>
          <w:rFonts w:ascii="Times New Roman" w:hAnsi="Times New Roman" w:cs="Times New Roman"/>
          <w:sz w:val="24"/>
          <w:szCs w:val="24"/>
          <w:lang w:val="en-GB"/>
        </w:rPr>
        <w:t>Azougue</w:t>
      </w:r>
      <w:proofErr w:type="spellEnd"/>
      <w:r w:rsidRPr="003E6B3F">
        <w:rPr>
          <w:rFonts w:ascii="Times New Roman" w:hAnsi="Times New Roman" w:cs="Times New Roman"/>
          <w:sz w:val="24"/>
          <w:szCs w:val="24"/>
          <w:lang w:val="en-GB"/>
        </w:rPr>
        <w:t xml:space="preserve">. </w:t>
      </w:r>
    </w:p>
    <w:p w14:paraId="163C30B4" w14:textId="11970A74" w:rsidR="00C72602" w:rsidRPr="00D31EFB" w:rsidRDefault="00C72602" w:rsidP="00FE2C9A">
      <w:pPr>
        <w:spacing w:after="0" w:line="240" w:lineRule="auto"/>
        <w:jc w:val="both"/>
        <w:rPr>
          <w:rStyle w:val="apple-converted-space"/>
          <w:rFonts w:ascii="Times New Roman" w:eastAsia="Times New Roman" w:hAnsi="Times New Roman" w:cs="Times New Roman"/>
          <w:color w:val="202122"/>
          <w:sz w:val="24"/>
          <w:szCs w:val="24"/>
          <w:shd w:val="clear" w:color="auto" w:fill="FFFFFF"/>
        </w:rPr>
      </w:pPr>
      <w:r w:rsidRPr="00973907">
        <w:rPr>
          <w:rFonts w:ascii="Times New Roman" w:eastAsia="Times New Roman" w:hAnsi="Times New Roman" w:cs="Times New Roman"/>
          <w:iCs/>
          <w:color w:val="202122"/>
          <w:sz w:val="24"/>
          <w:szCs w:val="24"/>
          <w:lang w:val="en-GB"/>
        </w:rPr>
        <w:t xml:space="preserve">Nightingale, A. (2004): </w:t>
      </w:r>
      <w:r w:rsidRPr="00973907">
        <w:rPr>
          <w:rFonts w:ascii="Times New Roman" w:eastAsia="Times New Roman" w:hAnsi="Times New Roman" w:cs="Times New Roman"/>
          <w:i/>
          <w:iCs/>
          <w:color w:val="202122"/>
          <w:sz w:val="24"/>
          <w:szCs w:val="24"/>
          <w:lang w:val="en-GB"/>
        </w:rPr>
        <w:t xml:space="preserve">Spectacles of Truth in Classical Greek Philosophy: </w:t>
      </w:r>
      <w:proofErr w:type="spellStart"/>
      <w:r w:rsidRPr="00973907">
        <w:rPr>
          <w:rFonts w:ascii="Times New Roman" w:eastAsia="Times New Roman" w:hAnsi="Times New Roman" w:cs="Times New Roman"/>
          <w:i/>
          <w:iCs/>
          <w:color w:val="202122"/>
          <w:sz w:val="24"/>
          <w:szCs w:val="24"/>
          <w:lang w:val="en-GB"/>
        </w:rPr>
        <w:t>Theoria</w:t>
      </w:r>
      <w:proofErr w:type="spellEnd"/>
      <w:r w:rsidRPr="00973907">
        <w:rPr>
          <w:rFonts w:ascii="Times New Roman" w:eastAsia="Times New Roman" w:hAnsi="Times New Roman" w:cs="Times New Roman"/>
          <w:i/>
          <w:iCs/>
          <w:color w:val="202122"/>
          <w:sz w:val="24"/>
          <w:szCs w:val="24"/>
          <w:lang w:val="en-GB"/>
        </w:rPr>
        <w:t xml:space="preserve"> in its Cultural Context</w:t>
      </w:r>
      <w:r w:rsidRPr="00973907">
        <w:rPr>
          <w:rFonts w:ascii="Times New Roman" w:eastAsia="Times New Roman" w:hAnsi="Times New Roman" w:cs="Times New Roman"/>
          <w:color w:val="202122"/>
          <w:sz w:val="24"/>
          <w:szCs w:val="24"/>
          <w:shd w:val="clear" w:color="auto" w:fill="FFFFFF"/>
          <w:lang w:val="en-GB"/>
        </w:rPr>
        <w:t xml:space="preserve">. </w:t>
      </w:r>
      <w:r w:rsidRPr="00D31EFB">
        <w:rPr>
          <w:rFonts w:ascii="Times New Roman" w:eastAsia="Times New Roman" w:hAnsi="Times New Roman" w:cs="Times New Roman"/>
          <w:color w:val="202122"/>
          <w:sz w:val="24"/>
          <w:szCs w:val="24"/>
          <w:shd w:val="clear" w:color="auto" w:fill="FFFFFF"/>
        </w:rPr>
        <w:t xml:space="preserve">Cambridge: Cambridge </w:t>
      </w:r>
      <w:proofErr w:type="spellStart"/>
      <w:r w:rsidRPr="00D31EFB">
        <w:rPr>
          <w:rFonts w:ascii="Times New Roman" w:eastAsia="Times New Roman" w:hAnsi="Times New Roman" w:cs="Times New Roman"/>
          <w:color w:val="202122"/>
          <w:sz w:val="24"/>
          <w:szCs w:val="24"/>
          <w:shd w:val="clear" w:color="auto" w:fill="FFFFFF"/>
        </w:rPr>
        <w:t>University</w:t>
      </w:r>
      <w:proofErr w:type="spellEnd"/>
      <w:r w:rsidRPr="00D31EFB">
        <w:rPr>
          <w:rFonts w:ascii="Times New Roman" w:eastAsia="Times New Roman" w:hAnsi="Times New Roman" w:cs="Times New Roman"/>
          <w:color w:val="202122"/>
          <w:sz w:val="24"/>
          <w:szCs w:val="24"/>
          <w:shd w:val="clear" w:color="auto" w:fill="FFFFFF"/>
        </w:rPr>
        <w:t xml:space="preserve"> Press.</w:t>
      </w:r>
      <w:r w:rsidRPr="00D31EFB">
        <w:rPr>
          <w:rStyle w:val="apple-converted-space"/>
          <w:rFonts w:ascii="Times New Roman" w:eastAsia="Times New Roman" w:hAnsi="Times New Roman" w:cs="Times New Roman"/>
          <w:color w:val="202122"/>
          <w:sz w:val="24"/>
          <w:szCs w:val="24"/>
          <w:shd w:val="clear" w:color="auto" w:fill="FFFFFF"/>
        </w:rPr>
        <w:t> </w:t>
      </w:r>
    </w:p>
    <w:p w14:paraId="6A78D164" w14:textId="2D74A26C" w:rsidR="00FE159B" w:rsidRDefault="00FE159B" w:rsidP="00FE2C9A">
      <w:pPr>
        <w:spacing w:after="0" w:line="240" w:lineRule="auto"/>
        <w:jc w:val="both"/>
        <w:rPr>
          <w:rFonts w:ascii="Times New Roman" w:hAnsi="Times New Roman" w:cs="Times New Roman"/>
          <w:sz w:val="24"/>
          <w:szCs w:val="24"/>
        </w:rPr>
      </w:pPr>
      <w:r w:rsidRPr="00FE159B">
        <w:rPr>
          <w:rStyle w:val="apple-converted-space"/>
          <w:rFonts w:ascii="Times New Roman" w:eastAsia="Times New Roman" w:hAnsi="Times New Roman" w:cs="Times New Roman"/>
          <w:color w:val="202122"/>
          <w:sz w:val="24"/>
          <w:szCs w:val="24"/>
          <w:shd w:val="clear" w:color="auto" w:fill="FFFFFF"/>
        </w:rPr>
        <w:t>Peters, Gabriel</w:t>
      </w:r>
      <w:r>
        <w:rPr>
          <w:rStyle w:val="apple-converted-space"/>
          <w:rFonts w:ascii="Times New Roman" w:eastAsia="Times New Roman" w:hAnsi="Times New Roman" w:cs="Times New Roman"/>
          <w:color w:val="202122"/>
          <w:sz w:val="24"/>
          <w:szCs w:val="24"/>
          <w:shd w:val="clear" w:color="auto" w:fill="FFFFFF"/>
        </w:rPr>
        <w:t xml:space="preserve"> (2017):</w:t>
      </w:r>
      <w:r w:rsidRPr="00FE159B">
        <w:rPr>
          <w:rStyle w:val="apple-converted-space"/>
          <w:rFonts w:ascii="Times New Roman" w:eastAsia="Times New Roman" w:hAnsi="Times New Roman" w:cs="Times New Roman"/>
          <w:color w:val="202122"/>
          <w:sz w:val="24"/>
          <w:szCs w:val="24"/>
          <w:shd w:val="clear" w:color="auto" w:fill="FFFFFF"/>
        </w:rPr>
        <w:t xml:space="preserve"> </w:t>
      </w:r>
      <w:r w:rsidRPr="00ED3BC5">
        <w:rPr>
          <w:rFonts w:ascii="Times New Roman" w:hAnsi="Times New Roman" w:cs="Times New Roman"/>
          <w:i/>
          <w:iCs/>
          <w:sz w:val="24"/>
          <w:szCs w:val="24"/>
        </w:rPr>
        <w:t>A ordem social como problema psíquico</w:t>
      </w:r>
      <w:r>
        <w:rPr>
          <w:rFonts w:ascii="Times New Roman" w:hAnsi="Times New Roman" w:cs="Times New Roman"/>
          <w:i/>
          <w:iCs/>
          <w:sz w:val="24"/>
          <w:szCs w:val="24"/>
        </w:rPr>
        <w:t>. Do existencialismo sociológico à epistemologia insana</w:t>
      </w:r>
      <w:r>
        <w:rPr>
          <w:rFonts w:ascii="Times New Roman" w:hAnsi="Times New Roman" w:cs="Times New Roman"/>
          <w:sz w:val="24"/>
          <w:szCs w:val="24"/>
        </w:rPr>
        <w:t xml:space="preserve">. São Paulo: Editora </w:t>
      </w:r>
      <w:proofErr w:type="spellStart"/>
      <w:r>
        <w:rPr>
          <w:rFonts w:ascii="Times New Roman" w:hAnsi="Times New Roman" w:cs="Times New Roman"/>
          <w:sz w:val="24"/>
          <w:szCs w:val="24"/>
        </w:rPr>
        <w:t>Annablume</w:t>
      </w:r>
      <w:proofErr w:type="spellEnd"/>
      <w:r>
        <w:rPr>
          <w:rFonts w:ascii="Times New Roman" w:hAnsi="Times New Roman" w:cs="Times New Roman"/>
          <w:sz w:val="24"/>
          <w:szCs w:val="24"/>
        </w:rPr>
        <w:t>.</w:t>
      </w:r>
    </w:p>
    <w:p w14:paraId="6E87CA1F" w14:textId="61260793" w:rsidR="002F03B3" w:rsidRPr="00E20BD2" w:rsidRDefault="002F03B3" w:rsidP="00FE2C9A">
      <w:pPr>
        <w:spacing w:after="0" w:line="240" w:lineRule="auto"/>
        <w:jc w:val="both"/>
        <w:rPr>
          <w:rFonts w:ascii="Times New Roman" w:eastAsia="Times New Roman" w:hAnsi="Times New Roman" w:cs="Times New Roman"/>
          <w:color w:val="222222"/>
          <w:sz w:val="24"/>
          <w:szCs w:val="24"/>
          <w:shd w:val="clear" w:color="auto" w:fill="FFFFFF"/>
        </w:rPr>
      </w:pPr>
      <w:r w:rsidRPr="00E20BD2">
        <w:rPr>
          <w:rFonts w:ascii="Times New Roman" w:hAnsi="Times New Roman" w:cs="Times New Roman"/>
          <w:sz w:val="24"/>
          <w:szCs w:val="24"/>
        </w:rPr>
        <w:t xml:space="preserve">Pontes, Thiago </w:t>
      </w:r>
      <w:proofErr w:type="spellStart"/>
      <w:r w:rsidRPr="00E20BD2">
        <w:rPr>
          <w:rFonts w:ascii="Times New Roman" w:hAnsi="Times New Roman" w:cs="Times New Roman"/>
          <w:sz w:val="24"/>
          <w:szCs w:val="24"/>
        </w:rPr>
        <w:t>Panica</w:t>
      </w:r>
      <w:proofErr w:type="spellEnd"/>
      <w:r w:rsidR="00E20BD2" w:rsidRPr="00E20BD2">
        <w:rPr>
          <w:rFonts w:ascii="Times New Roman" w:hAnsi="Times New Roman" w:cs="Times New Roman"/>
          <w:sz w:val="24"/>
          <w:szCs w:val="24"/>
        </w:rPr>
        <w:t xml:space="preserve"> (2019): A “natureza do social”: c</w:t>
      </w:r>
      <w:r w:rsidR="00E20BD2">
        <w:rPr>
          <w:rFonts w:ascii="Times New Roman" w:hAnsi="Times New Roman" w:cs="Times New Roman"/>
          <w:sz w:val="24"/>
          <w:szCs w:val="24"/>
        </w:rPr>
        <w:t>ontribuições e limites do realismo crítico para as ciências humanas. Rio de Janeiro: Ateliê de humanidades (capítulo no prelo).</w:t>
      </w:r>
    </w:p>
    <w:p w14:paraId="1E251A19" w14:textId="77777777" w:rsidR="00053080" w:rsidRPr="00973907" w:rsidRDefault="00D851EF" w:rsidP="00FE2C9A">
      <w:pPr>
        <w:spacing w:after="0" w:line="240" w:lineRule="auto"/>
        <w:jc w:val="both"/>
        <w:rPr>
          <w:rFonts w:ascii="Times New Roman" w:hAnsi="Times New Roman" w:cs="Times New Roman"/>
          <w:sz w:val="24"/>
          <w:szCs w:val="24"/>
          <w:lang w:val="en-GB"/>
        </w:rPr>
      </w:pPr>
      <w:r w:rsidRPr="00E20BD2">
        <w:rPr>
          <w:rFonts w:ascii="Times New Roman" w:hAnsi="Times New Roman" w:cs="Times New Roman"/>
          <w:sz w:val="24"/>
          <w:szCs w:val="24"/>
        </w:rPr>
        <w:t xml:space="preserve">O’Donnell, M. ed. </w:t>
      </w:r>
      <w:r w:rsidRPr="00C72602">
        <w:rPr>
          <w:rFonts w:ascii="Times New Roman" w:hAnsi="Times New Roman" w:cs="Times New Roman"/>
          <w:sz w:val="24"/>
          <w:szCs w:val="24"/>
          <w:lang w:val="en-GB"/>
        </w:rPr>
        <w:t xml:space="preserve">(2010): </w:t>
      </w:r>
      <w:r w:rsidRPr="00C72602">
        <w:rPr>
          <w:rFonts w:ascii="Times New Roman" w:hAnsi="Times New Roman" w:cs="Times New Roman"/>
          <w:i/>
          <w:sz w:val="24"/>
          <w:szCs w:val="24"/>
          <w:lang w:val="en-GB"/>
        </w:rPr>
        <w:t>Structure and Agency</w:t>
      </w:r>
      <w:r w:rsidRPr="00C72602">
        <w:rPr>
          <w:rFonts w:ascii="Times New Roman" w:hAnsi="Times New Roman" w:cs="Times New Roman"/>
          <w:sz w:val="24"/>
          <w:szCs w:val="24"/>
          <w:lang w:val="en-GB"/>
        </w:rPr>
        <w:t xml:space="preserve">, 5 vols. </w:t>
      </w:r>
      <w:r w:rsidRPr="00973907">
        <w:rPr>
          <w:rFonts w:ascii="Times New Roman" w:hAnsi="Times New Roman" w:cs="Times New Roman"/>
          <w:sz w:val="24"/>
          <w:szCs w:val="24"/>
          <w:lang w:val="en-GB"/>
        </w:rPr>
        <w:t>London: Sage.</w:t>
      </w:r>
    </w:p>
    <w:p w14:paraId="1066E71C" w14:textId="662E3B6E" w:rsidR="00CC017D" w:rsidRPr="00CC017D" w:rsidRDefault="00053080" w:rsidP="00CC017D">
      <w:pPr>
        <w:spacing w:after="0" w:line="240" w:lineRule="auto"/>
        <w:jc w:val="both"/>
        <w:rPr>
          <w:rFonts w:ascii="Times New Roman" w:eastAsia="Times New Roman" w:hAnsi="Times New Roman" w:cs="Times New Roman"/>
          <w:color w:val="000000"/>
          <w:sz w:val="24"/>
          <w:szCs w:val="24"/>
          <w:shd w:val="clear" w:color="auto" w:fill="FFFFFF"/>
          <w:lang w:val="en-GB"/>
        </w:rPr>
      </w:pPr>
      <w:proofErr w:type="spellStart"/>
      <w:r w:rsidRPr="00C72602">
        <w:rPr>
          <w:rFonts w:ascii="Times New Roman" w:eastAsia="Times New Roman" w:hAnsi="Times New Roman" w:cs="Times New Roman"/>
          <w:bCs/>
          <w:color w:val="000000"/>
          <w:sz w:val="24"/>
          <w:szCs w:val="24"/>
          <w:lang w:val="en-GB"/>
        </w:rPr>
        <w:t>Reckwitz</w:t>
      </w:r>
      <w:proofErr w:type="spellEnd"/>
      <w:r w:rsidRPr="00C72602">
        <w:rPr>
          <w:rFonts w:ascii="Times New Roman" w:eastAsia="Times New Roman" w:hAnsi="Times New Roman" w:cs="Times New Roman"/>
          <w:bCs/>
          <w:color w:val="000000"/>
          <w:sz w:val="24"/>
          <w:szCs w:val="24"/>
          <w:lang w:val="en-GB"/>
        </w:rPr>
        <w:t xml:space="preserve"> A. </w:t>
      </w:r>
      <w:r w:rsidRPr="00C72602">
        <w:rPr>
          <w:rFonts w:ascii="Times New Roman" w:eastAsia="Times New Roman" w:hAnsi="Times New Roman" w:cs="Times New Roman"/>
          <w:color w:val="000000"/>
          <w:sz w:val="24"/>
          <w:szCs w:val="24"/>
          <w:shd w:val="clear" w:color="auto" w:fill="FFFFFF"/>
          <w:lang w:val="en-GB"/>
        </w:rPr>
        <w:t>(2002): “Towa</w:t>
      </w:r>
      <w:r w:rsidR="00CC017D">
        <w:rPr>
          <w:rFonts w:ascii="Times New Roman" w:eastAsia="Times New Roman" w:hAnsi="Times New Roman" w:cs="Times New Roman"/>
          <w:color w:val="000000"/>
          <w:sz w:val="24"/>
          <w:szCs w:val="24"/>
          <w:shd w:val="clear" w:color="auto" w:fill="FFFFFF"/>
          <w:lang w:val="en-GB"/>
        </w:rPr>
        <w:t>rd a Theory of Social Practices</w:t>
      </w:r>
      <w:r w:rsidRPr="00C72602">
        <w:rPr>
          <w:rFonts w:ascii="Times New Roman" w:eastAsia="Times New Roman" w:hAnsi="Times New Roman" w:cs="Times New Roman"/>
          <w:color w:val="000000"/>
          <w:sz w:val="24"/>
          <w:szCs w:val="24"/>
          <w:shd w:val="clear" w:color="auto" w:fill="FFFFFF"/>
          <w:lang w:val="en-GB"/>
        </w:rPr>
        <w:t>: A Development in Culturalist Theorizing”, </w:t>
      </w:r>
      <w:r w:rsidRPr="00C72602">
        <w:rPr>
          <w:rFonts w:ascii="Times New Roman" w:eastAsia="Times New Roman" w:hAnsi="Times New Roman" w:cs="Times New Roman"/>
          <w:i/>
          <w:iCs/>
          <w:color w:val="000000"/>
          <w:sz w:val="24"/>
          <w:szCs w:val="24"/>
          <w:lang w:val="en-GB"/>
        </w:rPr>
        <w:t>European Journal of Social Theory, vol. </w:t>
      </w:r>
      <w:r w:rsidRPr="00C72602">
        <w:rPr>
          <w:rFonts w:ascii="Times New Roman" w:eastAsia="Times New Roman" w:hAnsi="Times New Roman" w:cs="Times New Roman"/>
          <w:color w:val="000000"/>
          <w:sz w:val="24"/>
          <w:szCs w:val="24"/>
          <w:shd w:val="clear" w:color="auto" w:fill="FFFFFF"/>
          <w:lang w:val="en-GB"/>
        </w:rPr>
        <w:t>5, n° 2, p. 243-263.</w:t>
      </w:r>
      <w:r w:rsidR="00CC017D">
        <w:rPr>
          <w:rFonts w:ascii="Times New Roman" w:eastAsia="Times New Roman" w:hAnsi="Times New Roman" w:cs="Times New Roman"/>
          <w:color w:val="000000"/>
          <w:sz w:val="24"/>
          <w:szCs w:val="24"/>
          <w:shd w:val="clear" w:color="auto" w:fill="FFFFFF"/>
          <w:lang w:val="en-GB"/>
        </w:rPr>
        <w:t xml:space="preserve"> </w:t>
      </w:r>
    </w:p>
    <w:p w14:paraId="56BCCF39" w14:textId="7EBB8DCC" w:rsidR="00D851EF" w:rsidRPr="00973907" w:rsidRDefault="00D851EF" w:rsidP="00CC017D">
      <w:pPr>
        <w:spacing w:after="0"/>
        <w:jc w:val="both"/>
        <w:rPr>
          <w:rFonts w:ascii="Times New Roman" w:hAnsi="Times New Roman" w:cs="Times New Roman"/>
          <w:sz w:val="24"/>
          <w:szCs w:val="24"/>
          <w:lang w:val="en-GB"/>
        </w:rPr>
      </w:pPr>
      <w:r w:rsidRPr="00973907">
        <w:rPr>
          <w:rFonts w:ascii="Times New Roman" w:hAnsi="Times New Roman" w:cs="Times New Roman"/>
          <w:sz w:val="24"/>
          <w:szCs w:val="24"/>
          <w:lang w:val="en-GB"/>
        </w:rPr>
        <w:t xml:space="preserve">Skinner, Quentin ed. (1985): </w:t>
      </w:r>
      <w:r w:rsidRPr="00973907">
        <w:rPr>
          <w:rFonts w:ascii="Times New Roman" w:hAnsi="Times New Roman" w:cs="Times New Roman"/>
          <w:i/>
          <w:sz w:val="24"/>
          <w:szCs w:val="24"/>
          <w:lang w:val="en-GB"/>
        </w:rPr>
        <w:t>The Return of Grand Theory in the Human Sciences.</w:t>
      </w:r>
      <w:r w:rsidRPr="00973907">
        <w:rPr>
          <w:rFonts w:ascii="Times New Roman" w:hAnsi="Times New Roman" w:cs="Times New Roman"/>
          <w:sz w:val="24"/>
          <w:szCs w:val="24"/>
          <w:lang w:val="en-GB"/>
        </w:rPr>
        <w:t xml:space="preserve"> Cambridge: Cambridge University Press.</w:t>
      </w:r>
    </w:p>
    <w:p w14:paraId="2466A470" w14:textId="77777777" w:rsidR="00B56082" w:rsidRPr="00C72602" w:rsidRDefault="00B56082" w:rsidP="00FE2C9A">
      <w:pPr>
        <w:spacing w:after="0"/>
        <w:jc w:val="both"/>
        <w:rPr>
          <w:rFonts w:ascii="Times New Roman" w:hAnsi="Times New Roman" w:cs="Times New Roman"/>
          <w:sz w:val="24"/>
          <w:szCs w:val="24"/>
        </w:rPr>
      </w:pPr>
      <w:r w:rsidRPr="00973907">
        <w:rPr>
          <w:rStyle w:val="apple-converted-space"/>
          <w:rFonts w:ascii="Times New Roman" w:hAnsi="Times New Roman" w:cs="Times New Roman"/>
          <w:iCs/>
          <w:sz w:val="24"/>
          <w:szCs w:val="24"/>
          <w:shd w:val="clear" w:color="auto" w:fill="FFFFFF"/>
          <w:lang w:val="en-GB"/>
        </w:rPr>
        <w:t>Thrift, N. (2008): “</w:t>
      </w:r>
      <w:proofErr w:type="spellStart"/>
      <w:r w:rsidRPr="00973907">
        <w:rPr>
          <w:rStyle w:val="apple-converted-space"/>
          <w:rFonts w:ascii="Times New Roman" w:hAnsi="Times New Roman" w:cs="Times New Roman"/>
          <w:iCs/>
          <w:sz w:val="24"/>
          <w:szCs w:val="24"/>
          <w:shd w:val="clear" w:color="auto" w:fill="FFFFFF"/>
          <w:lang w:val="en-GB"/>
        </w:rPr>
        <w:t>Afterwords</w:t>
      </w:r>
      <w:proofErr w:type="spellEnd"/>
      <w:r w:rsidRPr="00973907">
        <w:rPr>
          <w:rStyle w:val="apple-converted-space"/>
          <w:rFonts w:ascii="Times New Roman" w:hAnsi="Times New Roman" w:cs="Times New Roman"/>
          <w:iCs/>
          <w:sz w:val="24"/>
          <w:szCs w:val="24"/>
          <w:shd w:val="clear" w:color="auto" w:fill="FFFFFF"/>
          <w:lang w:val="en-GB"/>
        </w:rPr>
        <w:t>”, pp. 109-150 in</w:t>
      </w:r>
      <w:r w:rsidRPr="00973907">
        <w:rPr>
          <w:rStyle w:val="apple-converted-space"/>
          <w:rFonts w:ascii="Times New Roman" w:hAnsi="Times New Roman" w:cs="Times New Roman"/>
          <w:b/>
          <w:iCs/>
          <w:sz w:val="24"/>
          <w:szCs w:val="24"/>
          <w:shd w:val="clear" w:color="auto" w:fill="FFFFFF"/>
          <w:lang w:val="en-GB"/>
        </w:rPr>
        <w:t xml:space="preserve"> </w:t>
      </w:r>
      <w:r w:rsidRPr="00973907">
        <w:rPr>
          <w:rFonts w:ascii="Times New Roman" w:hAnsi="Times New Roman" w:cs="Times New Roman"/>
          <w:i/>
          <w:sz w:val="24"/>
          <w:szCs w:val="24"/>
          <w:lang w:val="en-GB"/>
        </w:rPr>
        <w:t>Non-Representational Theory: Space, Politics, Affect</w:t>
      </w:r>
      <w:r w:rsidRPr="00973907">
        <w:rPr>
          <w:rFonts w:ascii="Times New Roman" w:hAnsi="Times New Roman" w:cs="Times New Roman"/>
          <w:sz w:val="24"/>
          <w:szCs w:val="24"/>
          <w:lang w:val="en-GB"/>
        </w:rPr>
        <w:t xml:space="preserve">. </w:t>
      </w:r>
      <w:r w:rsidRPr="00C72602">
        <w:rPr>
          <w:rFonts w:ascii="Times New Roman" w:hAnsi="Times New Roman" w:cs="Times New Roman"/>
          <w:sz w:val="24"/>
          <w:szCs w:val="24"/>
        </w:rPr>
        <w:t xml:space="preserve">Londres: </w:t>
      </w:r>
      <w:proofErr w:type="spellStart"/>
      <w:r w:rsidRPr="00C72602">
        <w:rPr>
          <w:rFonts w:ascii="Times New Roman" w:hAnsi="Times New Roman" w:cs="Times New Roman"/>
          <w:sz w:val="24"/>
          <w:szCs w:val="24"/>
        </w:rPr>
        <w:t>Routledge</w:t>
      </w:r>
      <w:proofErr w:type="spellEnd"/>
      <w:r w:rsidRPr="00C72602">
        <w:rPr>
          <w:rFonts w:ascii="Times New Roman" w:hAnsi="Times New Roman" w:cs="Times New Roman"/>
          <w:sz w:val="24"/>
          <w:szCs w:val="24"/>
        </w:rPr>
        <w:t xml:space="preserve">. </w:t>
      </w:r>
    </w:p>
    <w:p w14:paraId="10BF114A" w14:textId="77777777" w:rsidR="00D851EF" w:rsidRPr="00973907" w:rsidRDefault="00D851EF" w:rsidP="00FE2C9A">
      <w:pPr>
        <w:spacing w:after="0"/>
        <w:jc w:val="both"/>
        <w:rPr>
          <w:rFonts w:ascii="Times New Roman" w:hAnsi="Times New Roman" w:cs="Times New Roman"/>
          <w:color w:val="545454"/>
          <w:sz w:val="24"/>
          <w:szCs w:val="24"/>
          <w:shd w:val="clear" w:color="auto" w:fill="FFFFFF"/>
          <w:lang w:val="en-GB"/>
        </w:rPr>
      </w:pPr>
      <w:proofErr w:type="spellStart"/>
      <w:r w:rsidRPr="00C72602">
        <w:rPr>
          <w:rFonts w:ascii="Times New Roman" w:hAnsi="Times New Roman" w:cs="Times New Roman"/>
          <w:sz w:val="24"/>
          <w:szCs w:val="24"/>
        </w:rPr>
        <w:t>Vandenberghe</w:t>
      </w:r>
      <w:proofErr w:type="spellEnd"/>
      <w:r w:rsidRPr="00C72602">
        <w:rPr>
          <w:rFonts w:ascii="Times New Roman" w:hAnsi="Times New Roman" w:cs="Times New Roman"/>
          <w:sz w:val="24"/>
          <w:szCs w:val="24"/>
        </w:rPr>
        <w:t xml:space="preserve">, Frédéric (2009): </w:t>
      </w:r>
      <w:r w:rsidRPr="00C72602">
        <w:rPr>
          <w:rFonts w:ascii="Times New Roman" w:hAnsi="Times New Roman" w:cs="Times New Roman"/>
          <w:i/>
          <w:sz w:val="24"/>
          <w:szCs w:val="24"/>
        </w:rPr>
        <w:t xml:space="preserve">Uma </w:t>
      </w:r>
      <w:proofErr w:type="spellStart"/>
      <w:proofErr w:type="gramStart"/>
      <w:r w:rsidRPr="00C72602">
        <w:rPr>
          <w:rFonts w:ascii="Times New Roman" w:hAnsi="Times New Roman" w:cs="Times New Roman"/>
          <w:i/>
          <w:sz w:val="24"/>
          <w:szCs w:val="24"/>
        </w:rPr>
        <w:t>historia</w:t>
      </w:r>
      <w:proofErr w:type="spellEnd"/>
      <w:proofErr w:type="gramEnd"/>
      <w:r w:rsidRPr="00C72602">
        <w:rPr>
          <w:rFonts w:ascii="Times New Roman" w:hAnsi="Times New Roman" w:cs="Times New Roman"/>
          <w:i/>
          <w:sz w:val="24"/>
          <w:szCs w:val="24"/>
        </w:rPr>
        <w:t xml:space="preserve"> filosófica da sociologia alemã</w:t>
      </w:r>
      <w:r w:rsidRPr="00C72602">
        <w:rPr>
          <w:rFonts w:ascii="Times New Roman" w:hAnsi="Times New Roman" w:cs="Times New Roman"/>
          <w:sz w:val="24"/>
          <w:szCs w:val="24"/>
        </w:rPr>
        <w:t xml:space="preserve">. </w:t>
      </w:r>
      <w:r w:rsidRPr="00973907">
        <w:rPr>
          <w:rFonts w:ascii="Times New Roman" w:hAnsi="Times New Roman" w:cs="Times New Roman"/>
          <w:sz w:val="24"/>
          <w:szCs w:val="24"/>
          <w:lang w:val="en-GB"/>
        </w:rPr>
        <w:t xml:space="preserve">Vol. 1. </w:t>
      </w:r>
      <w:r w:rsidRPr="00973907">
        <w:rPr>
          <w:rFonts w:ascii="Times New Roman" w:hAnsi="Times New Roman" w:cs="Times New Roman"/>
          <w:color w:val="545454"/>
          <w:sz w:val="24"/>
          <w:szCs w:val="24"/>
          <w:shd w:val="clear" w:color="auto" w:fill="FFFFFF"/>
          <w:lang w:val="en-GB"/>
        </w:rPr>
        <w:t>S</w:t>
      </w:r>
      <w:r w:rsidRPr="00973907">
        <w:rPr>
          <w:rFonts w:ascii="Times New Roman" w:hAnsi="Times New Roman" w:cs="Times New Roman"/>
          <w:sz w:val="24"/>
          <w:szCs w:val="24"/>
          <w:lang w:val="en-GB"/>
        </w:rPr>
        <w:t>ã</w:t>
      </w:r>
      <w:r w:rsidRPr="00973907">
        <w:rPr>
          <w:rFonts w:ascii="Times New Roman" w:hAnsi="Times New Roman" w:cs="Times New Roman"/>
          <w:color w:val="545454"/>
          <w:sz w:val="24"/>
          <w:szCs w:val="24"/>
          <w:shd w:val="clear" w:color="auto" w:fill="FFFFFF"/>
          <w:lang w:val="en-GB"/>
        </w:rPr>
        <w:t xml:space="preserve">o </w:t>
      </w:r>
      <w:r w:rsidRPr="00973907">
        <w:rPr>
          <w:rFonts w:ascii="Times New Roman" w:hAnsi="Times New Roman" w:cs="Times New Roman"/>
          <w:sz w:val="24"/>
          <w:szCs w:val="24"/>
          <w:shd w:val="clear" w:color="auto" w:fill="FFFFFF"/>
          <w:lang w:val="en-GB"/>
        </w:rPr>
        <w:t xml:space="preserve">Paulo: </w:t>
      </w:r>
      <w:proofErr w:type="spellStart"/>
      <w:r w:rsidRPr="00973907">
        <w:rPr>
          <w:rFonts w:ascii="Times New Roman" w:hAnsi="Times New Roman" w:cs="Times New Roman"/>
          <w:sz w:val="24"/>
          <w:szCs w:val="24"/>
          <w:shd w:val="clear" w:color="auto" w:fill="FFFFFF"/>
          <w:lang w:val="en-GB"/>
        </w:rPr>
        <w:t>Annablume</w:t>
      </w:r>
      <w:proofErr w:type="spellEnd"/>
      <w:r w:rsidRPr="00973907">
        <w:rPr>
          <w:rFonts w:ascii="Times New Roman" w:hAnsi="Times New Roman" w:cs="Times New Roman"/>
          <w:sz w:val="24"/>
          <w:szCs w:val="24"/>
          <w:shd w:val="clear" w:color="auto" w:fill="FFFFFF"/>
          <w:lang w:val="en-GB"/>
        </w:rPr>
        <w:t>.</w:t>
      </w:r>
      <w:r w:rsidRPr="00973907">
        <w:rPr>
          <w:rFonts w:ascii="Times New Roman" w:hAnsi="Times New Roman" w:cs="Times New Roman"/>
          <w:color w:val="545454"/>
          <w:sz w:val="24"/>
          <w:szCs w:val="24"/>
          <w:shd w:val="clear" w:color="auto" w:fill="FFFFFF"/>
          <w:lang w:val="en-GB"/>
        </w:rPr>
        <w:t xml:space="preserve"> </w:t>
      </w:r>
    </w:p>
    <w:p w14:paraId="0D070AFE" w14:textId="77777777" w:rsidR="00FF0F11" w:rsidRPr="00C72602" w:rsidRDefault="00AC0A97" w:rsidP="00C72602">
      <w:pPr>
        <w:pStyle w:val="NormalWeb"/>
        <w:spacing w:before="0" w:beforeAutospacing="0" w:after="0" w:afterAutospacing="0"/>
        <w:jc w:val="both"/>
        <w:rPr>
          <w:sz w:val="24"/>
          <w:szCs w:val="24"/>
        </w:rPr>
      </w:pPr>
      <w:r>
        <w:rPr>
          <w:sz w:val="24"/>
          <w:szCs w:val="24"/>
        </w:rPr>
        <w:t>Wallerstein, Immanuel (1974):</w:t>
      </w:r>
      <w:r w:rsidR="00D851EF" w:rsidRPr="00C72602">
        <w:rPr>
          <w:sz w:val="24"/>
          <w:szCs w:val="24"/>
        </w:rPr>
        <w:t xml:space="preserve"> </w:t>
      </w:r>
      <w:r>
        <w:rPr>
          <w:i/>
          <w:iCs/>
          <w:sz w:val="24"/>
          <w:szCs w:val="24"/>
        </w:rPr>
        <w:t>The M</w:t>
      </w:r>
      <w:r w:rsidR="00D851EF" w:rsidRPr="00C72602">
        <w:rPr>
          <w:i/>
          <w:iCs/>
          <w:sz w:val="24"/>
          <w:szCs w:val="24"/>
        </w:rPr>
        <w:t>odern World System I: Capitalist Agriculture and the Origins of the European World-Economy in the Sixteenth Century</w:t>
      </w:r>
      <w:r w:rsidR="00D851EF" w:rsidRPr="00C72602">
        <w:rPr>
          <w:sz w:val="24"/>
          <w:szCs w:val="24"/>
        </w:rPr>
        <w:t>. New York: Academic Press</w:t>
      </w:r>
      <w:r w:rsidR="00177E07" w:rsidRPr="00C72602">
        <w:rPr>
          <w:sz w:val="24"/>
          <w:szCs w:val="24"/>
        </w:rPr>
        <w:t>.</w:t>
      </w:r>
      <w:r w:rsidR="00D851EF" w:rsidRPr="00C72602">
        <w:rPr>
          <w:sz w:val="24"/>
          <w:szCs w:val="24"/>
        </w:rPr>
        <w:t xml:space="preserve"> </w:t>
      </w:r>
    </w:p>
    <w:sectPr w:rsidR="00FF0F11" w:rsidRPr="00C72602" w:rsidSect="00BE11BB">
      <w:headerReference w:type="even" r:id="rId8"/>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DC40" w14:textId="77777777" w:rsidR="005851A5" w:rsidRDefault="005851A5" w:rsidP="00AC5940">
      <w:pPr>
        <w:spacing w:after="0" w:line="240" w:lineRule="auto"/>
      </w:pPr>
      <w:r>
        <w:separator/>
      </w:r>
    </w:p>
  </w:endnote>
  <w:endnote w:type="continuationSeparator" w:id="0">
    <w:p w14:paraId="6EA0132D" w14:textId="77777777" w:rsidR="005851A5" w:rsidRDefault="005851A5" w:rsidP="00AC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1CAD" w14:textId="77777777" w:rsidR="005851A5" w:rsidRDefault="005851A5" w:rsidP="00AC5940">
      <w:pPr>
        <w:spacing w:after="0" w:line="240" w:lineRule="auto"/>
      </w:pPr>
      <w:r>
        <w:separator/>
      </w:r>
    </w:p>
  </w:footnote>
  <w:footnote w:type="continuationSeparator" w:id="0">
    <w:p w14:paraId="3826A7B7" w14:textId="77777777" w:rsidR="005851A5" w:rsidRDefault="005851A5" w:rsidP="00AC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0129" w14:textId="77777777" w:rsidR="00833CCC" w:rsidRDefault="00833CCC" w:rsidP="00AC59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782B2F" w14:textId="77777777" w:rsidR="00833CCC" w:rsidRDefault="00833CCC" w:rsidP="00AC594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6D57" w14:textId="5632CCD9" w:rsidR="00833CCC" w:rsidRDefault="00833CCC" w:rsidP="00AC59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6FF7">
      <w:rPr>
        <w:rStyle w:val="Nmerodepgina"/>
        <w:noProof/>
      </w:rPr>
      <w:t>18</w:t>
    </w:r>
    <w:r>
      <w:rPr>
        <w:rStyle w:val="Nmerodepgina"/>
      </w:rPr>
      <w:fldChar w:fldCharType="end"/>
    </w:r>
  </w:p>
  <w:p w14:paraId="506D5B2D" w14:textId="77777777" w:rsidR="00833CCC" w:rsidRDefault="00833CCC" w:rsidP="00AC5940">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940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8820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72"/>
    <w:rsid w:val="0000483E"/>
    <w:rsid w:val="0000756A"/>
    <w:rsid w:val="00014D4A"/>
    <w:rsid w:val="00016F0E"/>
    <w:rsid w:val="000318C2"/>
    <w:rsid w:val="0003283C"/>
    <w:rsid w:val="00033540"/>
    <w:rsid w:val="00051FDB"/>
    <w:rsid w:val="0005248C"/>
    <w:rsid w:val="00053080"/>
    <w:rsid w:val="00053E2F"/>
    <w:rsid w:val="0005551F"/>
    <w:rsid w:val="0006120F"/>
    <w:rsid w:val="00067FBE"/>
    <w:rsid w:val="0007015A"/>
    <w:rsid w:val="000703DE"/>
    <w:rsid w:val="00083927"/>
    <w:rsid w:val="00087FED"/>
    <w:rsid w:val="000909CF"/>
    <w:rsid w:val="000A6F8F"/>
    <w:rsid w:val="000B2497"/>
    <w:rsid w:val="000C6DD2"/>
    <w:rsid w:val="000C7741"/>
    <w:rsid w:val="000E45B6"/>
    <w:rsid w:val="000F2972"/>
    <w:rsid w:val="000F6CA8"/>
    <w:rsid w:val="00111633"/>
    <w:rsid w:val="001126AC"/>
    <w:rsid w:val="0011560B"/>
    <w:rsid w:val="00115A5D"/>
    <w:rsid w:val="00122FC0"/>
    <w:rsid w:val="001244F5"/>
    <w:rsid w:val="00124958"/>
    <w:rsid w:val="001304B9"/>
    <w:rsid w:val="001358BA"/>
    <w:rsid w:val="0013788E"/>
    <w:rsid w:val="00137ACC"/>
    <w:rsid w:val="00142A28"/>
    <w:rsid w:val="0014336F"/>
    <w:rsid w:val="00147C42"/>
    <w:rsid w:val="00150832"/>
    <w:rsid w:val="0015258C"/>
    <w:rsid w:val="001544E7"/>
    <w:rsid w:val="00155F6F"/>
    <w:rsid w:val="00160530"/>
    <w:rsid w:val="00163F17"/>
    <w:rsid w:val="00164E67"/>
    <w:rsid w:val="00173A7C"/>
    <w:rsid w:val="00173B3B"/>
    <w:rsid w:val="0017409C"/>
    <w:rsid w:val="001752FD"/>
    <w:rsid w:val="00176B57"/>
    <w:rsid w:val="00177E07"/>
    <w:rsid w:val="001953CD"/>
    <w:rsid w:val="001A08F6"/>
    <w:rsid w:val="001A5D74"/>
    <w:rsid w:val="001B6FDC"/>
    <w:rsid w:val="001D02F6"/>
    <w:rsid w:val="001D2F13"/>
    <w:rsid w:val="001D563B"/>
    <w:rsid w:val="001D769C"/>
    <w:rsid w:val="001E79B7"/>
    <w:rsid w:val="001E7AB6"/>
    <w:rsid w:val="001F086F"/>
    <w:rsid w:val="001F23C4"/>
    <w:rsid w:val="00201112"/>
    <w:rsid w:val="00202200"/>
    <w:rsid w:val="00211D61"/>
    <w:rsid w:val="00215587"/>
    <w:rsid w:val="0021754C"/>
    <w:rsid w:val="002266BF"/>
    <w:rsid w:val="00237EC1"/>
    <w:rsid w:val="00241D3D"/>
    <w:rsid w:val="00243DCA"/>
    <w:rsid w:val="00243FCB"/>
    <w:rsid w:val="00245ECE"/>
    <w:rsid w:val="002466A3"/>
    <w:rsid w:val="00255A87"/>
    <w:rsid w:val="00264121"/>
    <w:rsid w:val="0026474E"/>
    <w:rsid w:val="00266FB7"/>
    <w:rsid w:val="00267F60"/>
    <w:rsid w:val="00282A62"/>
    <w:rsid w:val="0028493F"/>
    <w:rsid w:val="0028513D"/>
    <w:rsid w:val="002854F7"/>
    <w:rsid w:val="0029758B"/>
    <w:rsid w:val="002B224C"/>
    <w:rsid w:val="002C60D8"/>
    <w:rsid w:val="002C718F"/>
    <w:rsid w:val="002D06B7"/>
    <w:rsid w:val="002D51A0"/>
    <w:rsid w:val="002D7A2A"/>
    <w:rsid w:val="002F03B3"/>
    <w:rsid w:val="002F2625"/>
    <w:rsid w:val="003000E1"/>
    <w:rsid w:val="00323E03"/>
    <w:rsid w:val="00327778"/>
    <w:rsid w:val="00327F22"/>
    <w:rsid w:val="0033123B"/>
    <w:rsid w:val="00331832"/>
    <w:rsid w:val="003322C4"/>
    <w:rsid w:val="00340FA2"/>
    <w:rsid w:val="00342E6F"/>
    <w:rsid w:val="00345528"/>
    <w:rsid w:val="003565D2"/>
    <w:rsid w:val="003749DE"/>
    <w:rsid w:val="00381A7D"/>
    <w:rsid w:val="0038655D"/>
    <w:rsid w:val="00390473"/>
    <w:rsid w:val="0039514B"/>
    <w:rsid w:val="00397642"/>
    <w:rsid w:val="003A7A1E"/>
    <w:rsid w:val="003A7B67"/>
    <w:rsid w:val="003A7E43"/>
    <w:rsid w:val="003B0F37"/>
    <w:rsid w:val="003C3E83"/>
    <w:rsid w:val="003E1ED0"/>
    <w:rsid w:val="003E6B3F"/>
    <w:rsid w:val="003F27E7"/>
    <w:rsid w:val="00400C2B"/>
    <w:rsid w:val="004024FE"/>
    <w:rsid w:val="004038A6"/>
    <w:rsid w:val="004066EA"/>
    <w:rsid w:val="00406AEF"/>
    <w:rsid w:val="00407E7A"/>
    <w:rsid w:val="00416C4D"/>
    <w:rsid w:val="004236B7"/>
    <w:rsid w:val="004307C8"/>
    <w:rsid w:val="00430E5F"/>
    <w:rsid w:val="004327EF"/>
    <w:rsid w:val="00435C5F"/>
    <w:rsid w:val="00452D10"/>
    <w:rsid w:val="00455379"/>
    <w:rsid w:val="004566C1"/>
    <w:rsid w:val="00457884"/>
    <w:rsid w:val="004810D9"/>
    <w:rsid w:val="004811A9"/>
    <w:rsid w:val="004833B9"/>
    <w:rsid w:val="004917D5"/>
    <w:rsid w:val="00497510"/>
    <w:rsid w:val="004A6269"/>
    <w:rsid w:val="004B2313"/>
    <w:rsid w:val="004B3BAC"/>
    <w:rsid w:val="004B598F"/>
    <w:rsid w:val="004C3459"/>
    <w:rsid w:val="004E4284"/>
    <w:rsid w:val="004E66BF"/>
    <w:rsid w:val="004E7DF4"/>
    <w:rsid w:val="004F1A5C"/>
    <w:rsid w:val="004F2AFD"/>
    <w:rsid w:val="004F4E1C"/>
    <w:rsid w:val="00500C62"/>
    <w:rsid w:val="00521B18"/>
    <w:rsid w:val="0052385F"/>
    <w:rsid w:val="0052526D"/>
    <w:rsid w:val="00526312"/>
    <w:rsid w:val="0052793C"/>
    <w:rsid w:val="00530A8D"/>
    <w:rsid w:val="0053236D"/>
    <w:rsid w:val="0053267A"/>
    <w:rsid w:val="0053620F"/>
    <w:rsid w:val="0054421C"/>
    <w:rsid w:val="0054557A"/>
    <w:rsid w:val="00546AB0"/>
    <w:rsid w:val="00547518"/>
    <w:rsid w:val="00547BDD"/>
    <w:rsid w:val="00550265"/>
    <w:rsid w:val="0056063A"/>
    <w:rsid w:val="00560E42"/>
    <w:rsid w:val="00566F47"/>
    <w:rsid w:val="00571BD2"/>
    <w:rsid w:val="0058290E"/>
    <w:rsid w:val="00583031"/>
    <w:rsid w:val="005851A5"/>
    <w:rsid w:val="0059137C"/>
    <w:rsid w:val="00597BC3"/>
    <w:rsid w:val="005B08C4"/>
    <w:rsid w:val="005B7C89"/>
    <w:rsid w:val="005C1295"/>
    <w:rsid w:val="005C5A6C"/>
    <w:rsid w:val="005D54A8"/>
    <w:rsid w:val="005E15BB"/>
    <w:rsid w:val="005E3E31"/>
    <w:rsid w:val="005E4B52"/>
    <w:rsid w:val="005E5B45"/>
    <w:rsid w:val="005F64A7"/>
    <w:rsid w:val="005F76A3"/>
    <w:rsid w:val="006002DC"/>
    <w:rsid w:val="0060105A"/>
    <w:rsid w:val="00604A60"/>
    <w:rsid w:val="00607A84"/>
    <w:rsid w:val="0061038F"/>
    <w:rsid w:val="00615788"/>
    <w:rsid w:val="0061665C"/>
    <w:rsid w:val="006258C9"/>
    <w:rsid w:val="00625B3B"/>
    <w:rsid w:val="00635988"/>
    <w:rsid w:val="006361BF"/>
    <w:rsid w:val="0064096C"/>
    <w:rsid w:val="006423FB"/>
    <w:rsid w:val="00643127"/>
    <w:rsid w:val="00650DBD"/>
    <w:rsid w:val="006572DD"/>
    <w:rsid w:val="00663333"/>
    <w:rsid w:val="0066344B"/>
    <w:rsid w:val="00665C99"/>
    <w:rsid w:val="00673598"/>
    <w:rsid w:val="0068406A"/>
    <w:rsid w:val="006860BB"/>
    <w:rsid w:val="00694259"/>
    <w:rsid w:val="00697BD5"/>
    <w:rsid w:val="006A05A5"/>
    <w:rsid w:val="006B0397"/>
    <w:rsid w:val="006B1BBD"/>
    <w:rsid w:val="006B2E32"/>
    <w:rsid w:val="006B6519"/>
    <w:rsid w:val="006C1060"/>
    <w:rsid w:val="006C2C55"/>
    <w:rsid w:val="006D0D85"/>
    <w:rsid w:val="006D197A"/>
    <w:rsid w:val="006D4A31"/>
    <w:rsid w:val="006F4380"/>
    <w:rsid w:val="007058A5"/>
    <w:rsid w:val="00714880"/>
    <w:rsid w:val="007154B1"/>
    <w:rsid w:val="007160EA"/>
    <w:rsid w:val="007269AC"/>
    <w:rsid w:val="007312BA"/>
    <w:rsid w:val="00732EF3"/>
    <w:rsid w:val="00734E64"/>
    <w:rsid w:val="007471E6"/>
    <w:rsid w:val="00747BE2"/>
    <w:rsid w:val="00764586"/>
    <w:rsid w:val="00783598"/>
    <w:rsid w:val="0079111E"/>
    <w:rsid w:val="00792574"/>
    <w:rsid w:val="007B1B43"/>
    <w:rsid w:val="007B4F14"/>
    <w:rsid w:val="007C6749"/>
    <w:rsid w:val="007D1EB7"/>
    <w:rsid w:val="007D271D"/>
    <w:rsid w:val="007D6E52"/>
    <w:rsid w:val="007E1CA5"/>
    <w:rsid w:val="007E5479"/>
    <w:rsid w:val="007E6A72"/>
    <w:rsid w:val="007F05B6"/>
    <w:rsid w:val="00815B50"/>
    <w:rsid w:val="008161AE"/>
    <w:rsid w:val="00816A97"/>
    <w:rsid w:val="00816DF9"/>
    <w:rsid w:val="00817EE6"/>
    <w:rsid w:val="00821475"/>
    <w:rsid w:val="00824F5A"/>
    <w:rsid w:val="00832481"/>
    <w:rsid w:val="00833CCC"/>
    <w:rsid w:val="00842262"/>
    <w:rsid w:val="00842EF9"/>
    <w:rsid w:val="0084639F"/>
    <w:rsid w:val="0085100E"/>
    <w:rsid w:val="00854657"/>
    <w:rsid w:val="008556DE"/>
    <w:rsid w:val="00856BCB"/>
    <w:rsid w:val="008634C4"/>
    <w:rsid w:val="008707E6"/>
    <w:rsid w:val="008807A1"/>
    <w:rsid w:val="00885709"/>
    <w:rsid w:val="0088705C"/>
    <w:rsid w:val="0088758B"/>
    <w:rsid w:val="00897C33"/>
    <w:rsid w:val="008A4C16"/>
    <w:rsid w:val="008B147F"/>
    <w:rsid w:val="008C1A07"/>
    <w:rsid w:val="008C4174"/>
    <w:rsid w:val="008C466D"/>
    <w:rsid w:val="008D0C46"/>
    <w:rsid w:val="008D5181"/>
    <w:rsid w:val="008F11FB"/>
    <w:rsid w:val="008F4F51"/>
    <w:rsid w:val="008F5E11"/>
    <w:rsid w:val="008F63F9"/>
    <w:rsid w:val="0092305E"/>
    <w:rsid w:val="00926FF7"/>
    <w:rsid w:val="00932E5B"/>
    <w:rsid w:val="009352EA"/>
    <w:rsid w:val="009476D1"/>
    <w:rsid w:val="00950F4F"/>
    <w:rsid w:val="009525D4"/>
    <w:rsid w:val="00957076"/>
    <w:rsid w:val="0097253F"/>
    <w:rsid w:val="009733BE"/>
    <w:rsid w:val="00973907"/>
    <w:rsid w:val="00977BC1"/>
    <w:rsid w:val="0098757A"/>
    <w:rsid w:val="009918AE"/>
    <w:rsid w:val="00992135"/>
    <w:rsid w:val="00992414"/>
    <w:rsid w:val="009928D5"/>
    <w:rsid w:val="009940DC"/>
    <w:rsid w:val="00994844"/>
    <w:rsid w:val="009A0EEC"/>
    <w:rsid w:val="009A2A73"/>
    <w:rsid w:val="009A56CF"/>
    <w:rsid w:val="009A7F59"/>
    <w:rsid w:val="009B043D"/>
    <w:rsid w:val="009B27D8"/>
    <w:rsid w:val="009B29EB"/>
    <w:rsid w:val="009C46F0"/>
    <w:rsid w:val="009C5208"/>
    <w:rsid w:val="009D4181"/>
    <w:rsid w:val="009E0F63"/>
    <w:rsid w:val="009E6528"/>
    <w:rsid w:val="00A02B58"/>
    <w:rsid w:val="00A04B99"/>
    <w:rsid w:val="00A14BD7"/>
    <w:rsid w:val="00A235A9"/>
    <w:rsid w:val="00A24CC5"/>
    <w:rsid w:val="00A456B2"/>
    <w:rsid w:val="00A51B2B"/>
    <w:rsid w:val="00A54250"/>
    <w:rsid w:val="00A55FD1"/>
    <w:rsid w:val="00A5645B"/>
    <w:rsid w:val="00A637B5"/>
    <w:rsid w:val="00A66AA3"/>
    <w:rsid w:val="00A672DA"/>
    <w:rsid w:val="00A75566"/>
    <w:rsid w:val="00A77646"/>
    <w:rsid w:val="00A83D2A"/>
    <w:rsid w:val="00A92DBE"/>
    <w:rsid w:val="00AA4346"/>
    <w:rsid w:val="00AA67F2"/>
    <w:rsid w:val="00AB2453"/>
    <w:rsid w:val="00AB4982"/>
    <w:rsid w:val="00AB4BD8"/>
    <w:rsid w:val="00AC0A97"/>
    <w:rsid w:val="00AC1008"/>
    <w:rsid w:val="00AC451E"/>
    <w:rsid w:val="00AC5940"/>
    <w:rsid w:val="00AC7F48"/>
    <w:rsid w:val="00AD0AFD"/>
    <w:rsid w:val="00AE6C7E"/>
    <w:rsid w:val="00B13844"/>
    <w:rsid w:val="00B1777D"/>
    <w:rsid w:val="00B314F9"/>
    <w:rsid w:val="00B32D22"/>
    <w:rsid w:val="00B41056"/>
    <w:rsid w:val="00B433AC"/>
    <w:rsid w:val="00B43567"/>
    <w:rsid w:val="00B472E4"/>
    <w:rsid w:val="00B525D5"/>
    <w:rsid w:val="00B56082"/>
    <w:rsid w:val="00B607E0"/>
    <w:rsid w:val="00B62D7B"/>
    <w:rsid w:val="00B65AED"/>
    <w:rsid w:val="00B73A19"/>
    <w:rsid w:val="00B86630"/>
    <w:rsid w:val="00B91967"/>
    <w:rsid w:val="00B93376"/>
    <w:rsid w:val="00B9480F"/>
    <w:rsid w:val="00B95B2F"/>
    <w:rsid w:val="00BA16B4"/>
    <w:rsid w:val="00BA2614"/>
    <w:rsid w:val="00BB1AF9"/>
    <w:rsid w:val="00BC262F"/>
    <w:rsid w:val="00BC339F"/>
    <w:rsid w:val="00BC340D"/>
    <w:rsid w:val="00BC6837"/>
    <w:rsid w:val="00BD1328"/>
    <w:rsid w:val="00BD39C4"/>
    <w:rsid w:val="00BE11BB"/>
    <w:rsid w:val="00BE5B9A"/>
    <w:rsid w:val="00BF2C45"/>
    <w:rsid w:val="00BF30B4"/>
    <w:rsid w:val="00BF7E32"/>
    <w:rsid w:val="00C074CB"/>
    <w:rsid w:val="00C14E5F"/>
    <w:rsid w:val="00C235DD"/>
    <w:rsid w:val="00C24CA5"/>
    <w:rsid w:val="00C466C9"/>
    <w:rsid w:val="00C52CC2"/>
    <w:rsid w:val="00C54471"/>
    <w:rsid w:val="00C55309"/>
    <w:rsid w:val="00C55A62"/>
    <w:rsid w:val="00C565D3"/>
    <w:rsid w:val="00C57C72"/>
    <w:rsid w:val="00C64E0B"/>
    <w:rsid w:val="00C654E0"/>
    <w:rsid w:val="00C71389"/>
    <w:rsid w:val="00C72602"/>
    <w:rsid w:val="00C77D4F"/>
    <w:rsid w:val="00C8452E"/>
    <w:rsid w:val="00C92329"/>
    <w:rsid w:val="00CA271B"/>
    <w:rsid w:val="00CB2A3E"/>
    <w:rsid w:val="00CB5BEC"/>
    <w:rsid w:val="00CC017D"/>
    <w:rsid w:val="00CC30A0"/>
    <w:rsid w:val="00CC52E1"/>
    <w:rsid w:val="00CD24D1"/>
    <w:rsid w:val="00CD45FD"/>
    <w:rsid w:val="00CD6E42"/>
    <w:rsid w:val="00CE0242"/>
    <w:rsid w:val="00CE1F56"/>
    <w:rsid w:val="00CE2EB8"/>
    <w:rsid w:val="00CF537E"/>
    <w:rsid w:val="00D05BB5"/>
    <w:rsid w:val="00D07390"/>
    <w:rsid w:val="00D2345E"/>
    <w:rsid w:val="00D23AE4"/>
    <w:rsid w:val="00D27B0E"/>
    <w:rsid w:val="00D31EFB"/>
    <w:rsid w:val="00D32526"/>
    <w:rsid w:val="00D32FC2"/>
    <w:rsid w:val="00D42A11"/>
    <w:rsid w:val="00D42EA0"/>
    <w:rsid w:val="00D4371C"/>
    <w:rsid w:val="00D438C4"/>
    <w:rsid w:val="00D50D9C"/>
    <w:rsid w:val="00D5389C"/>
    <w:rsid w:val="00D54DEC"/>
    <w:rsid w:val="00D60C88"/>
    <w:rsid w:val="00D7040B"/>
    <w:rsid w:val="00D754D5"/>
    <w:rsid w:val="00D81D94"/>
    <w:rsid w:val="00D84191"/>
    <w:rsid w:val="00D851EF"/>
    <w:rsid w:val="00D9143F"/>
    <w:rsid w:val="00D920F9"/>
    <w:rsid w:val="00D92B56"/>
    <w:rsid w:val="00D93332"/>
    <w:rsid w:val="00D948B6"/>
    <w:rsid w:val="00D95238"/>
    <w:rsid w:val="00D9623B"/>
    <w:rsid w:val="00DB0488"/>
    <w:rsid w:val="00DB67D0"/>
    <w:rsid w:val="00DB75DE"/>
    <w:rsid w:val="00DC0274"/>
    <w:rsid w:val="00DC42F9"/>
    <w:rsid w:val="00DD6441"/>
    <w:rsid w:val="00DE0886"/>
    <w:rsid w:val="00DE17B4"/>
    <w:rsid w:val="00DE2B2A"/>
    <w:rsid w:val="00DF1E12"/>
    <w:rsid w:val="00DF385C"/>
    <w:rsid w:val="00E014F2"/>
    <w:rsid w:val="00E074E8"/>
    <w:rsid w:val="00E13420"/>
    <w:rsid w:val="00E2023F"/>
    <w:rsid w:val="00E20BD2"/>
    <w:rsid w:val="00E31759"/>
    <w:rsid w:val="00E44659"/>
    <w:rsid w:val="00E453D2"/>
    <w:rsid w:val="00E51D5C"/>
    <w:rsid w:val="00E53BD9"/>
    <w:rsid w:val="00E61DDC"/>
    <w:rsid w:val="00E71E0B"/>
    <w:rsid w:val="00E76FE9"/>
    <w:rsid w:val="00E841A1"/>
    <w:rsid w:val="00E87BED"/>
    <w:rsid w:val="00E90660"/>
    <w:rsid w:val="00E93185"/>
    <w:rsid w:val="00EA664F"/>
    <w:rsid w:val="00EA6735"/>
    <w:rsid w:val="00EA6A9E"/>
    <w:rsid w:val="00ED2206"/>
    <w:rsid w:val="00ED3BC5"/>
    <w:rsid w:val="00ED7DBA"/>
    <w:rsid w:val="00EE3774"/>
    <w:rsid w:val="00EF044B"/>
    <w:rsid w:val="00EF49E7"/>
    <w:rsid w:val="00EF5637"/>
    <w:rsid w:val="00EF7E23"/>
    <w:rsid w:val="00F13818"/>
    <w:rsid w:val="00F216AC"/>
    <w:rsid w:val="00F25B6E"/>
    <w:rsid w:val="00F27949"/>
    <w:rsid w:val="00F30622"/>
    <w:rsid w:val="00F34673"/>
    <w:rsid w:val="00F34A05"/>
    <w:rsid w:val="00F44396"/>
    <w:rsid w:val="00F53326"/>
    <w:rsid w:val="00F606B7"/>
    <w:rsid w:val="00F60D87"/>
    <w:rsid w:val="00F65B64"/>
    <w:rsid w:val="00F7137F"/>
    <w:rsid w:val="00F72A0B"/>
    <w:rsid w:val="00F76D74"/>
    <w:rsid w:val="00F83A02"/>
    <w:rsid w:val="00F87E2C"/>
    <w:rsid w:val="00F90F3C"/>
    <w:rsid w:val="00FB103B"/>
    <w:rsid w:val="00FB2AA0"/>
    <w:rsid w:val="00FB4F4B"/>
    <w:rsid w:val="00FB7232"/>
    <w:rsid w:val="00FC4BDC"/>
    <w:rsid w:val="00FD10CE"/>
    <w:rsid w:val="00FD2013"/>
    <w:rsid w:val="00FE0A28"/>
    <w:rsid w:val="00FE159B"/>
    <w:rsid w:val="00FE2C9A"/>
    <w:rsid w:val="00FE3295"/>
    <w:rsid w:val="00FE42B3"/>
    <w:rsid w:val="00FF0F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33DEF"/>
  <w15:docId w15:val="{3A89543C-28C5-431A-B350-A41F887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345528"/>
    <w:rPr>
      <w:i/>
      <w:iCs/>
    </w:rPr>
  </w:style>
  <w:style w:type="character" w:customStyle="1" w:styleId="apple-converted-space">
    <w:name w:val="apple-converted-space"/>
    <w:basedOn w:val="Fontepargpadro"/>
    <w:rsid w:val="00345528"/>
  </w:style>
  <w:style w:type="paragraph" w:styleId="NormalWeb">
    <w:name w:val="Normal (Web)"/>
    <w:basedOn w:val="Normal"/>
    <w:uiPriority w:val="99"/>
    <w:unhideWhenUsed/>
    <w:rsid w:val="00816A97"/>
    <w:pPr>
      <w:spacing w:before="100" w:beforeAutospacing="1" w:after="100" w:afterAutospacing="1" w:line="240" w:lineRule="auto"/>
    </w:pPr>
    <w:rPr>
      <w:rFonts w:ascii="Times New Roman" w:hAnsi="Times New Roman" w:cs="Times New Roman"/>
      <w:sz w:val="20"/>
      <w:szCs w:val="20"/>
      <w:lang w:val="en-GB"/>
    </w:rPr>
  </w:style>
  <w:style w:type="paragraph" w:styleId="Cabealho">
    <w:name w:val="header"/>
    <w:basedOn w:val="Normal"/>
    <w:link w:val="CabealhoChar"/>
    <w:uiPriority w:val="99"/>
    <w:unhideWhenUsed/>
    <w:rsid w:val="00AC5940"/>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AC5940"/>
  </w:style>
  <w:style w:type="character" w:styleId="Nmerodepgina">
    <w:name w:val="page number"/>
    <w:basedOn w:val="Fontepargpadro"/>
    <w:uiPriority w:val="99"/>
    <w:semiHidden/>
    <w:unhideWhenUsed/>
    <w:rsid w:val="00AC5940"/>
  </w:style>
  <w:style w:type="character" w:styleId="Forte">
    <w:name w:val="Strong"/>
    <w:basedOn w:val="Fontepargpadro"/>
    <w:uiPriority w:val="22"/>
    <w:qFormat/>
    <w:rsid w:val="00053080"/>
    <w:rPr>
      <w:b/>
      <w:bCs/>
    </w:rPr>
  </w:style>
  <w:style w:type="character" w:styleId="Hyperlink">
    <w:name w:val="Hyperlink"/>
    <w:basedOn w:val="Fontepargpadro"/>
    <w:uiPriority w:val="99"/>
    <w:semiHidden/>
    <w:unhideWhenUsed/>
    <w:rsid w:val="00697BD5"/>
    <w:rPr>
      <w:color w:val="0000FF"/>
      <w:u w:val="single"/>
    </w:rPr>
  </w:style>
  <w:style w:type="paragraph" w:styleId="Textodenotaderodap">
    <w:name w:val="footnote text"/>
    <w:basedOn w:val="Normal"/>
    <w:link w:val="TextodenotaderodapChar"/>
    <w:uiPriority w:val="99"/>
    <w:semiHidden/>
    <w:unhideWhenUsed/>
    <w:rsid w:val="00D9143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143F"/>
    <w:rPr>
      <w:sz w:val="20"/>
      <w:szCs w:val="20"/>
    </w:rPr>
  </w:style>
  <w:style w:type="character" w:styleId="Refdenotaderodap">
    <w:name w:val="footnote reference"/>
    <w:basedOn w:val="Fontepargpadro"/>
    <w:uiPriority w:val="99"/>
    <w:semiHidden/>
    <w:unhideWhenUsed/>
    <w:rsid w:val="00D91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676">
      <w:bodyDiv w:val="1"/>
      <w:marLeft w:val="0"/>
      <w:marRight w:val="0"/>
      <w:marTop w:val="0"/>
      <w:marBottom w:val="0"/>
      <w:divBdr>
        <w:top w:val="none" w:sz="0" w:space="0" w:color="auto"/>
        <w:left w:val="none" w:sz="0" w:space="0" w:color="auto"/>
        <w:bottom w:val="none" w:sz="0" w:space="0" w:color="auto"/>
        <w:right w:val="none" w:sz="0" w:space="0" w:color="auto"/>
      </w:divBdr>
      <w:divsChild>
        <w:div w:id="702827786">
          <w:marLeft w:val="0"/>
          <w:marRight w:val="0"/>
          <w:marTop w:val="0"/>
          <w:marBottom w:val="0"/>
          <w:divBdr>
            <w:top w:val="none" w:sz="0" w:space="0" w:color="auto"/>
            <w:left w:val="none" w:sz="0" w:space="0" w:color="auto"/>
            <w:bottom w:val="none" w:sz="0" w:space="0" w:color="auto"/>
            <w:right w:val="none" w:sz="0" w:space="0" w:color="auto"/>
          </w:divBdr>
          <w:divsChild>
            <w:div w:id="1424764715">
              <w:marLeft w:val="0"/>
              <w:marRight w:val="0"/>
              <w:marTop w:val="0"/>
              <w:marBottom w:val="0"/>
              <w:divBdr>
                <w:top w:val="none" w:sz="0" w:space="0" w:color="auto"/>
                <w:left w:val="none" w:sz="0" w:space="0" w:color="auto"/>
                <w:bottom w:val="none" w:sz="0" w:space="0" w:color="auto"/>
                <w:right w:val="none" w:sz="0" w:space="0" w:color="auto"/>
              </w:divBdr>
              <w:divsChild>
                <w:div w:id="1044864085">
                  <w:marLeft w:val="0"/>
                  <w:marRight w:val="0"/>
                  <w:marTop w:val="0"/>
                  <w:marBottom w:val="0"/>
                  <w:divBdr>
                    <w:top w:val="none" w:sz="0" w:space="0" w:color="auto"/>
                    <w:left w:val="none" w:sz="0" w:space="0" w:color="auto"/>
                    <w:bottom w:val="none" w:sz="0" w:space="0" w:color="auto"/>
                    <w:right w:val="none" w:sz="0" w:space="0" w:color="auto"/>
                  </w:divBdr>
                  <w:divsChild>
                    <w:div w:id="1799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1749">
      <w:bodyDiv w:val="1"/>
      <w:marLeft w:val="0"/>
      <w:marRight w:val="0"/>
      <w:marTop w:val="0"/>
      <w:marBottom w:val="0"/>
      <w:divBdr>
        <w:top w:val="none" w:sz="0" w:space="0" w:color="auto"/>
        <w:left w:val="none" w:sz="0" w:space="0" w:color="auto"/>
        <w:bottom w:val="none" w:sz="0" w:space="0" w:color="auto"/>
        <w:right w:val="none" w:sz="0" w:space="0" w:color="auto"/>
      </w:divBdr>
    </w:div>
    <w:div w:id="270745892">
      <w:bodyDiv w:val="1"/>
      <w:marLeft w:val="0"/>
      <w:marRight w:val="0"/>
      <w:marTop w:val="0"/>
      <w:marBottom w:val="0"/>
      <w:divBdr>
        <w:top w:val="none" w:sz="0" w:space="0" w:color="auto"/>
        <w:left w:val="none" w:sz="0" w:space="0" w:color="auto"/>
        <w:bottom w:val="none" w:sz="0" w:space="0" w:color="auto"/>
        <w:right w:val="none" w:sz="0" w:space="0" w:color="auto"/>
      </w:divBdr>
    </w:div>
    <w:div w:id="562371520">
      <w:bodyDiv w:val="1"/>
      <w:marLeft w:val="0"/>
      <w:marRight w:val="0"/>
      <w:marTop w:val="0"/>
      <w:marBottom w:val="0"/>
      <w:divBdr>
        <w:top w:val="none" w:sz="0" w:space="0" w:color="auto"/>
        <w:left w:val="none" w:sz="0" w:space="0" w:color="auto"/>
        <w:bottom w:val="none" w:sz="0" w:space="0" w:color="auto"/>
        <w:right w:val="none" w:sz="0" w:space="0" w:color="auto"/>
      </w:divBdr>
    </w:div>
    <w:div w:id="612589146">
      <w:bodyDiv w:val="1"/>
      <w:marLeft w:val="0"/>
      <w:marRight w:val="0"/>
      <w:marTop w:val="0"/>
      <w:marBottom w:val="0"/>
      <w:divBdr>
        <w:top w:val="none" w:sz="0" w:space="0" w:color="auto"/>
        <w:left w:val="none" w:sz="0" w:space="0" w:color="auto"/>
        <w:bottom w:val="none" w:sz="0" w:space="0" w:color="auto"/>
        <w:right w:val="none" w:sz="0" w:space="0" w:color="auto"/>
      </w:divBdr>
    </w:div>
    <w:div w:id="697706527">
      <w:bodyDiv w:val="1"/>
      <w:marLeft w:val="0"/>
      <w:marRight w:val="0"/>
      <w:marTop w:val="0"/>
      <w:marBottom w:val="0"/>
      <w:divBdr>
        <w:top w:val="none" w:sz="0" w:space="0" w:color="auto"/>
        <w:left w:val="none" w:sz="0" w:space="0" w:color="auto"/>
        <w:bottom w:val="none" w:sz="0" w:space="0" w:color="auto"/>
        <w:right w:val="none" w:sz="0" w:space="0" w:color="auto"/>
      </w:divBdr>
    </w:div>
    <w:div w:id="748963846">
      <w:bodyDiv w:val="1"/>
      <w:marLeft w:val="0"/>
      <w:marRight w:val="0"/>
      <w:marTop w:val="0"/>
      <w:marBottom w:val="0"/>
      <w:divBdr>
        <w:top w:val="none" w:sz="0" w:space="0" w:color="auto"/>
        <w:left w:val="none" w:sz="0" w:space="0" w:color="auto"/>
        <w:bottom w:val="none" w:sz="0" w:space="0" w:color="auto"/>
        <w:right w:val="none" w:sz="0" w:space="0" w:color="auto"/>
      </w:divBdr>
    </w:div>
    <w:div w:id="1199051178">
      <w:bodyDiv w:val="1"/>
      <w:marLeft w:val="0"/>
      <w:marRight w:val="0"/>
      <w:marTop w:val="0"/>
      <w:marBottom w:val="0"/>
      <w:divBdr>
        <w:top w:val="none" w:sz="0" w:space="0" w:color="auto"/>
        <w:left w:val="none" w:sz="0" w:space="0" w:color="auto"/>
        <w:bottom w:val="none" w:sz="0" w:space="0" w:color="auto"/>
        <w:right w:val="none" w:sz="0" w:space="0" w:color="auto"/>
      </w:divBdr>
    </w:div>
    <w:div w:id="1751002072">
      <w:bodyDiv w:val="1"/>
      <w:marLeft w:val="0"/>
      <w:marRight w:val="0"/>
      <w:marTop w:val="0"/>
      <w:marBottom w:val="0"/>
      <w:divBdr>
        <w:top w:val="none" w:sz="0" w:space="0" w:color="auto"/>
        <w:left w:val="none" w:sz="0" w:space="0" w:color="auto"/>
        <w:bottom w:val="none" w:sz="0" w:space="0" w:color="auto"/>
        <w:right w:val="none" w:sz="0" w:space="0" w:color="auto"/>
      </w:divBdr>
      <w:divsChild>
        <w:div w:id="1435981579">
          <w:marLeft w:val="0"/>
          <w:marRight w:val="0"/>
          <w:marTop w:val="0"/>
          <w:marBottom w:val="0"/>
          <w:divBdr>
            <w:top w:val="none" w:sz="0" w:space="0" w:color="auto"/>
            <w:left w:val="none" w:sz="0" w:space="0" w:color="auto"/>
            <w:bottom w:val="none" w:sz="0" w:space="0" w:color="auto"/>
            <w:right w:val="none" w:sz="0" w:space="0" w:color="auto"/>
          </w:divBdr>
          <w:divsChild>
            <w:div w:id="243690576">
              <w:marLeft w:val="0"/>
              <w:marRight w:val="0"/>
              <w:marTop w:val="0"/>
              <w:marBottom w:val="0"/>
              <w:divBdr>
                <w:top w:val="none" w:sz="0" w:space="0" w:color="auto"/>
                <w:left w:val="none" w:sz="0" w:space="0" w:color="auto"/>
                <w:bottom w:val="none" w:sz="0" w:space="0" w:color="auto"/>
                <w:right w:val="none" w:sz="0" w:space="0" w:color="auto"/>
              </w:divBdr>
              <w:divsChild>
                <w:div w:id="1536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3728">
      <w:bodyDiv w:val="1"/>
      <w:marLeft w:val="0"/>
      <w:marRight w:val="0"/>
      <w:marTop w:val="0"/>
      <w:marBottom w:val="0"/>
      <w:divBdr>
        <w:top w:val="none" w:sz="0" w:space="0" w:color="auto"/>
        <w:left w:val="none" w:sz="0" w:space="0" w:color="auto"/>
        <w:bottom w:val="none" w:sz="0" w:space="0" w:color="auto"/>
        <w:right w:val="none" w:sz="0" w:space="0" w:color="auto"/>
      </w:divBdr>
    </w:div>
    <w:div w:id="1791582527">
      <w:bodyDiv w:val="1"/>
      <w:marLeft w:val="0"/>
      <w:marRight w:val="0"/>
      <w:marTop w:val="0"/>
      <w:marBottom w:val="0"/>
      <w:divBdr>
        <w:top w:val="none" w:sz="0" w:space="0" w:color="auto"/>
        <w:left w:val="none" w:sz="0" w:space="0" w:color="auto"/>
        <w:bottom w:val="none" w:sz="0" w:space="0" w:color="auto"/>
        <w:right w:val="none" w:sz="0" w:space="0" w:color="auto"/>
      </w:divBdr>
      <w:divsChild>
        <w:div w:id="1414887428">
          <w:marLeft w:val="0"/>
          <w:marRight w:val="0"/>
          <w:marTop w:val="0"/>
          <w:marBottom w:val="0"/>
          <w:divBdr>
            <w:top w:val="none" w:sz="0" w:space="0" w:color="auto"/>
            <w:left w:val="none" w:sz="0" w:space="0" w:color="auto"/>
            <w:bottom w:val="none" w:sz="0" w:space="0" w:color="auto"/>
            <w:right w:val="none" w:sz="0" w:space="0" w:color="auto"/>
          </w:divBdr>
          <w:divsChild>
            <w:div w:id="1947618695">
              <w:marLeft w:val="0"/>
              <w:marRight w:val="0"/>
              <w:marTop w:val="0"/>
              <w:marBottom w:val="0"/>
              <w:divBdr>
                <w:top w:val="none" w:sz="0" w:space="0" w:color="auto"/>
                <w:left w:val="none" w:sz="0" w:space="0" w:color="auto"/>
                <w:bottom w:val="none" w:sz="0" w:space="0" w:color="auto"/>
                <w:right w:val="none" w:sz="0" w:space="0" w:color="auto"/>
              </w:divBdr>
              <w:divsChild>
                <w:div w:id="3283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71113">
      <w:bodyDiv w:val="1"/>
      <w:marLeft w:val="0"/>
      <w:marRight w:val="0"/>
      <w:marTop w:val="0"/>
      <w:marBottom w:val="0"/>
      <w:divBdr>
        <w:top w:val="none" w:sz="0" w:space="0" w:color="auto"/>
        <w:left w:val="none" w:sz="0" w:space="0" w:color="auto"/>
        <w:bottom w:val="none" w:sz="0" w:space="0" w:color="auto"/>
        <w:right w:val="none" w:sz="0" w:space="0" w:color="auto"/>
      </w:divBdr>
    </w:div>
    <w:div w:id="1900555763">
      <w:bodyDiv w:val="1"/>
      <w:marLeft w:val="0"/>
      <w:marRight w:val="0"/>
      <w:marTop w:val="0"/>
      <w:marBottom w:val="0"/>
      <w:divBdr>
        <w:top w:val="none" w:sz="0" w:space="0" w:color="auto"/>
        <w:left w:val="none" w:sz="0" w:space="0" w:color="auto"/>
        <w:bottom w:val="none" w:sz="0" w:space="0" w:color="auto"/>
        <w:right w:val="none" w:sz="0" w:space="0" w:color="auto"/>
      </w:divBdr>
    </w:div>
    <w:div w:id="19400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B8AB-E8ED-4CDF-802A-30B7FD78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11135</Words>
  <Characters>60135</Characters>
  <Application>Microsoft Office Word</Application>
  <DocSecurity>0</DocSecurity>
  <Lines>501</Lines>
  <Paragraphs>142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thiago p</cp:lastModifiedBy>
  <cp:revision>19</cp:revision>
  <dcterms:created xsi:type="dcterms:W3CDTF">2022-10-18T15:57:00Z</dcterms:created>
  <dcterms:modified xsi:type="dcterms:W3CDTF">2022-12-23T18:18:00Z</dcterms:modified>
</cp:coreProperties>
</file>