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6704" w14:textId="096B6A4B" w:rsidR="00744451" w:rsidRPr="00D626BC" w:rsidRDefault="00744451">
      <w:pPr>
        <w:rPr>
          <w:b/>
          <w:color w:val="000000" w:themeColor="text1"/>
          <w:lang w:val="en-GB"/>
        </w:rPr>
      </w:pPr>
      <w:r w:rsidRPr="00D626BC">
        <w:rPr>
          <w:b/>
          <w:color w:val="000000" w:themeColor="text1"/>
          <w:lang w:val="en-GB"/>
        </w:rPr>
        <w:t xml:space="preserve">Tuning into </w:t>
      </w:r>
      <w:proofErr w:type="spellStart"/>
      <w:r w:rsidRPr="00D626BC">
        <w:rPr>
          <w:b/>
          <w:color w:val="000000" w:themeColor="text1"/>
          <w:lang w:val="en-GB"/>
        </w:rPr>
        <w:t>Harmut</w:t>
      </w:r>
      <w:proofErr w:type="spellEnd"/>
      <w:r w:rsidRPr="00D626BC">
        <w:rPr>
          <w:b/>
          <w:color w:val="000000" w:themeColor="text1"/>
          <w:lang w:val="en-GB"/>
        </w:rPr>
        <w:t xml:space="preserve"> Rosa’s Systematic Romanticism</w:t>
      </w:r>
    </w:p>
    <w:p w14:paraId="5A2917D8" w14:textId="77777777" w:rsidR="00744451" w:rsidRPr="00D626BC" w:rsidRDefault="00744451">
      <w:pPr>
        <w:rPr>
          <w:b/>
          <w:color w:val="000000" w:themeColor="text1"/>
          <w:lang w:val="en-GB"/>
        </w:rPr>
      </w:pPr>
    </w:p>
    <w:p w14:paraId="22AE06F9" w14:textId="1BE8B761" w:rsidR="007D31AA" w:rsidRPr="00D626BC" w:rsidRDefault="007D31AA">
      <w:pPr>
        <w:rPr>
          <w:b/>
          <w:color w:val="000000" w:themeColor="text1"/>
          <w:lang w:val="en-GB"/>
        </w:rPr>
      </w:pPr>
      <w:r w:rsidRPr="00D626BC">
        <w:rPr>
          <w:b/>
          <w:color w:val="000000" w:themeColor="text1"/>
          <w:lang w:val="en-GB"/>
        </w:rPr>
        <w:t xml:space="preserve">Frédéric </w:t>
      </w:r>
      <w:proofErr w:type="spellStart"/>
      <w:r w:rsidRPr="00D626BC">
        <w:rPr>
          <w:b/>
          <w:color w:val="000000" w:themeColor="text1"/>
          <w:lang w:val="en-GB"/>
        </w:rPr>
        <w:t>Vandenberghe</w:t>
      </w:r>
      <w:proofErr w:type="spellEnd"/>
    </w:p>
    <w:p w14:paraId="0EA19E83" w14:textId="77777777" w:rsidR="000519F9" w:rsidRPr="00D626BC" w:rsidRDefault="000519F9">
      <w:pPr>
        <w:rPr>
          <w:b/>
          <w:color w:val="000000" w:themeColor="text1"/>
          <w:lang w:val="en-GB"/>
        </w:rPr>
      </w:pPr>
    </w:p>
    <w:p w14:paraId="694AB239" w14:textId="71A41C1B" w:rsidR="000519F9" w:rsidRPr="00D626BC" w:rsidRDefault="000519F9">
      <w:pPr>
        <w:rPr>
          <w:b/>
          <w:color w:val="000000" w:themeColor="text1"/>
          <w:lang w:val="en-GB"/>
        </w:rPr>
      </w:pPr>
      <w:r w:rsidRPr="00D626BC">
        <w:rPr>
          <w:b/>
          <w:color w:val="000000" w:themeColor="text1"/>
          <w:lang w:val="en-GB"/>
        </w:rPr>
        <w:t>Abstract</w:t>
      </w:r>
    </w:p>
    <w:p w14:paraId="592119E2" w14:textId="77777777" w:rsidR="00145836" w:rsidRPr="00D626BC" w:rsidRDefault="00145836">
      <w:pPr>
        <w:rPr>
          <w:b/>
          <w:color w:val="000000" w:themeColor="text1"/>
          <w:lang w:val="en-GB"/>
        </w:rPr>
      </w:pPr>
    </w:p>
    <w:p w14:paraId="3FD72B20" w14:textId="44FEB081" w:rsidR="000519F9" w:rsidRPr="00D626BC" w:rsidRDefault="00145836" w:rsidP="0056622A">
      <w:pPr>
        <w:jc w:val="both"/>
        <w:rPr>
          <w:color w:val="000000" w:themeColor="text1"/>
          <w:lang w:val="en-GB"/>
        </w:rPr>
      </w:pPr>
      <w:r w:rsidRPr="00D626BC">
        <w:rPr>
          <w:color w:val="000000" w:themeColor="text1"/>
          <w:lang w:val="en-GB"/>
        </w:rPr>
        <w:t xml:space="preserve">The article reconstructs the intellectual itinerary of the German social theorist Hartmut Rosa. It follows the development of his oeuvre, from his doctoral thesis </w:t>
      </w:r>
      <w:r w:rsidR="00EE2C03" w:rsidRPr="00D626BC">
        <w:rPr>
          <w:color w:val="000000" w:themeColor="text1"/>
          <w:lang w:val="en-GB"/>
        </w:rPr>
        <w:t xml:space="preserve">on Charles Taylor </w:t>
      </w:r>
      <w:r w:rsidRPr="00D626BC">
        <w:rPr>
          <w:color w:val="000000" w:themeColor="text1"/>
          <w:lang w:val="en-GB"/>
        </w:rPr>
        <w:t xml:space="preserve">and his book on social acceleration to his more recent work on resonance and responsivity. It </w:t>
      </w:r>
      <w:r w:rsidR="0056622A" w:rsidRPr="00D626BC">
        <w:rPr>
          <w:color w:val="000000" w:themeColor="text1"/>
          <w:lang w:val="en-GB"/>
        </w:rPr>
        <w:t xml:space="preserve">shows that throughout the four phases of his career, the social philosophy of Charles Taylor has had a decisive influence on his philosophical anthropology, theory of society and moral sociology. </w:t>
      </w:r>
      <w:r w:rsidR="004C5E02" w:rsidRPr="00D626BC">
        <w:rPr>
          <w:color w:val="000000" w:themeColor="text1"/>
          <w:lang w:val="en-GB"/>
        </w:rPr>
        <w:t>It calls for a new rapprochement between the different generations of critical theory</w:t>
      </w:r>
      <w:r w:rsidR="0018794B" w:rsidRPr="00D626BC">
        <w:rPr>
          <w:color w:val="000000" w:themeColor="text1"/>
          <w:lang w:val="en-GB"/>
        </w:rPr>
        <w:t xml:space="preserve"> to think through societal pathologies without giving up </w:t>
      </w:r>
      <w:r w:rsidR="00CE7740" w:rsidRPr="00D626BC">
        <w:rPr>
          <w:color w:val="000000" w:themeColor="text1"/>
          <w:lang w:val="en-GB"/>
        </w:rPr>
        <w:t>on the promises of modernity</w:t>
      </w:r>
      <w:r w:rsidR="0018794B" w:rsidRPr="00D626BC">
        <w:rPr>
          <w:color w:val="000000" w:themeColor="text1"/>
          <w:lang w:val="en-GB"/>
        </w:rPr>
        <w:t xml:space="preserve">. </w:t>
      </w:r>
    </w:p>
    <w:p w14:paraId="5DDEF3A5" w14:textId="77777777" w:rsidR="0056622A" w:rsidRPr="00D626BC" w:rsidRDefault="0056622A" w:rsidP="0056622A">
      <w:pPr>
        <w:jc w:val="both"/>
        <w:rPr>
          <w:color w:val="000000" w:themeColor="text1"/>
          <w:lang w:val="en-GB"/>
        </w:rPr>
      </w:pPr>
    </w:p>
    <w:p w14:paraId="3C9E3315" w14:textId="3E9D32AD" w:rsidR="000519F9" w:rsidRPr="00D626BC" w:rsidRDefault="000519F9">
      <w:pPr>
        <w:rPr>
          <w:b/>
          <w:color w:val="000000" w:themeColor="text1"/>
          <w:lang w:val="en-GB"/>
        </w:rPr>
      </w:pPr>
      <w:r w:rsidRPr="00D626BC">
        <w:rPr>
          <w:b/>
          <w:color w:val="000000" w:themeColor="text1"/>
          <w:lang w:val="en-GB"/>
        </w:rPr>
        <w:t>Keywords</w:t>
      </w:r>
    </w:p>
    <w:p w14:paraId="5492C6EA" w14:textId="77777777" w:rsidR="000519F9" w:rsidRPr="00D626BC" w:rsidRDefault="000519F9">
      <w:pPr>
        <w:rPr>
          <w:b/>
          <w:color w:val="000000" w:themeColor="text1"/>
          <w:lang w:val="en-GB"/>
        </w:rPr>
      </w:pPr>
    </w:p>
    <w:p w14:paraId="1C1A78E9" w14:textId="2BAF7D90" w:rsidR="000519F9" w:rsidRPr="00D626BC" w:rsidRDefault="000519F9">
      <w:pPr>
        <w:rPr>
          <w:color w:val="000000" w:themeColor="text1"/>
          <w:lang w:val="en-GB"/>
        </w:rPr>
      </w:pPr>
      <w:r w:rsidRPr="00D626BC">
        <w:rPr>
          <w:color w:val="000000" w:themeColor="text1"/>
          <w:lang w:val="en-GB"/>
        </w:rPr>
        <w:t>Hartmut Rosa – Charles Taylor – Acceleration - Alienation– Reso</w:t>
      </w:r>
      <w:r w:rsidR="00D917BE" w:rsidRPr="00D626BC">
        <w:rPr>
          <w:color w:val="000000" w:themeColor="text1"/>
          <w:lang w:val="en-GB"/>
        </w:rPr>
        <w:t>n</w:t>
      </w:r>
      <w:r w:rsidRPr="00D626BC">
        <w:rPr>
          <w:color w:val="000000" w:themeColor="text1"/>
          <w:lang w:val="en-GB"/>
        </w:rPr>
        <w:t>ance</w:t>
      </w:r>
    </w:p>
    <w:p w14:paraId="44AB6363" w14:textId="223931FC" w:rsidR="00F91714" w:rsidRPr="00D626BC" w:rsidRDefault="00F91714" w:rsidP="00A20970">
      <w:pPr>
        <w:jc w:val="both"/>
        <w:rPr>
          <w:color w:val="000000" w:themeColor="text1"/>
          <w:lang w:val="en-GB"/>
        </w:rPr>
      </w:pPr>
    </w:p>
    <w:p w14:paraId="5EF74645" w14:textId="77777777" w:rsidR="00F91714" w:rsidRPr="00D626BC" w:rsidRDefault="00F91714" w:rsidP="00A20970">
      <w:pPr>
        <w:jc w:val="both"/>
        <w:rPr>
          <w:color w:val="000000" w:themeColor="text1"/>
          <w:lang w:val="en-GB"/>
        </w:rPr>
      </w:pPr>
    </w:p>
    <w:p w14:paraId="784CFCEB" w14:textId="402C4C09" w:rsidR="00786E0C" w:rsidRPr="00D626BC" w:rsidRDefault="003420EF" w:rsidP="00A20970">
      <w:pPr>
        <w:jc w:val="both"/>
        <w:rPr>
          <w:color w:val="000000" w:themeColor="text1"/>
          <w:lang w:val="en-GB"/>
        </w:rPr>
      </w:pPr>
      <w:r w:rsidRPr="00D626BC">
        <w:rPr>
          <w:color w:val="000000" w:themeColor="text1"/>
          <w:lang w:val="en-GB"/>
        </w:rPr>
        <w:t xml:space="preserve">With four successive generations of scholars, the Frankfurt School is now almost a centennial school of thought. </w:t>
      </w:r>
      <w:r w:rsidR="0026595A" w:rsidRPr="00D626BC">
        <w:rPr>
          <w:color w:val="000000" w:themeColor="text1"/>
          <w:lang w:val="en-GB"/>
        </w:rPr>
        <w:t xml:space="preserve">From within the fold of critical theory a new star has risen at the intellectual firmament: </w:t>
      </w:r>
      <w:r w:rsidR="007F7E02" w:rsidRPr="00D626BC">
        <w:rPr>
          <w:color w:val="000000" w:themeColor="text1"/>
          <w:lang w:val="en-GB"/>
        </w:rPr>
        <w:t>Hartmut Rosa.</w:t>
      </w:r>
      <w:r w:rsidR="00B527F5" w:rsidRPr="00D626BC">
        <w:rPr>
          <w:rStyle w:val="EndnoteReference"/>
          <w:color w:val="000000" w:themeColor="text1"/>
          <w:lang w:val="en-GB"/>
        </w:rPr>
        <w:endnoteReference w:id="1"/>
      </w:r>
      <w:r w:rsidR="007F7E02" w:rsidRPr="00D626BC">
        <w:rPr>
          <w:color w:val="000000" w:themeColor="text1"/>
          <w:lang w:val="en-GB"/>
        </w:rPr>
        <w:t xml:space="preserve"> </w:t>
      </w:r>
      <w:r w:rsidR="007251D3" w:rsidRPr="00D626BC">
        <w:rPr>
          <w:color w:val="000000" w:themeColor="text1"/>
          <w:lang w:val="en-GB"/>
        </w:rPr>
        <w:t xml:space="preserve">His work is widely discussed in Germany, </w:t>
      </w:r>
      <w:r w:rsidR="007F7E02" w:rsidRPr="00D626BC">
        <w:rPr>
          <w:color w:val="000000" w:themeColor="text1"/>
          <w:lang w:val="en-GB"/>
        </w:rPr>
        <w:t>the Anglosphere</w:t>
      </w:r>
      <w:r w:rsidR="00E726DF" w:rsidRPr="00D626BC">
        <w:rPr>
          <w:color w:val="000000" w:themeColor="text1"/>
          <w:lang w:val="en-GB"/>
        </w:rPr>
        <w:t>,</w:t>
      </w:r>
      <w:r w:rsidR="007251D3" w:rsidRPr="00D626BC">
        <w:rPr>
          <w:color w:val="000000" w:themeColor="text1"/>
          <w:lang w:val="en-GB"/>
        </w:rPr>
        <w:t xml:space="preserve"> </w:t>
      </w:r>
      <w:r w:rsidR="00045566" w:rsidRPr="00D626BC">
        <w:rPr>
          <w:color w:val="000000" w:themeColor="text1"/>
          <w:lang w:val="en-GB"/>
        </w:rPr>
        <w:t xml:space="preserve">Latin America </w:t>
      </w:r>
      <w:r w:rsidR="007F7E02" w:rsidRPr="00D626BC">
        <w:rPr>
          <w:color w:val="000000" w:themeColor="text1"/>
          <w:lang w:val="en-GB"/>
        </w:rPr>
        <w:t xml:space="preserve">and </w:t>
      </w:r>
      <w:r w:rsidR="00E726DF" w:rsidRPr="00D626BC">
        <w:rPr>
          <w:color w:val="000000" w:themeColor="text1"/>
          <w:lang w:val="en-GB"/>
        </w:rPr>
        <w:t xml:space="preserve">now </w:t>
      </w:r>
      <w:r w:rsidR="00B527F5" w:rsidRPr="00D626BC">
        <w:rPr>
          <w:color w:val="000000" w:themeColor="text1"/>
          <w:lang w:val="en-GB"/>
        </w:rPr>
        <w:t>also</w:t>
      </w:r>
      <w:r w:rsidR="007F7E02" w:rsidRPr="00D626BC">
        <w:rPr>
          <w:color w:val="000000" w:themeColor="text1"/>
          <w:lang w:val="en-GB"/>
        </w:rPr>
        <w:t xml:space="preserve"> in China. </w:t>
      </w:r>
      <w:r w:rsidR="00B527F5" w:rsidRPr="00D626BC">
        <w:rPr>
          <w:color w:val="000000" w:themeColor="text1"/>
          <w:lang w:val="en-GB"/>
        </w:rPr>
        <w:t xml:space="preserve">Rosa has a knack for choosing large transversal topics that allow him to interweave broad theoretical discussions in philosophy and sociology with more existential issues. If his readers are interested and moved by his work, it is because he’s able to connect the topics he puts on the agenda for reflection – moral maps, acceleration, alienation, and resonance - to their personal life. </w:t>
      </w:r>
      <w:r w:rsidR="00584769" w:rsidRPr="00D626BC">
        <w:rPr>
          <w:color w:val="000000" w:themeColor="text1"/>
          <w:lang w:val="en-GB"/>
        </w:rPr>
        <w:t xml:space="preserve">A glance at the secondary literature </w:t>
      </w:r>
      <w:r w:rsidR="007F7E02" w:rsidRPr="00D626BC">
        <w:rPr>
          <w:color w:val="000000" w:themeColor="text1"/>
          <w:lang w:val="en-GB"/>
        </w:rPr>
        <w:t xml:space="preserve">on his </w:t>
      </w:r>
      <w:r w:rsidR="00EE2C03" w:rsidRPr="00D626BC">
        <w:rPr>
          <w:color w:val="000000" w:themeColor="text1"/>
          <w:lang w:val="en-GB"/>
        </w:rPr>
        <w:t xml:space="preserve">work </w:t>
      </w:r>
      <w:r w:rsidR="00F718FA" w:rsidRPr="00D626BC">
        <w:rPr>
          <w:color w:val="000000" w:themeColor="text1"/>
          <w:lang w:val="en-GB"/>
        </w:rPr>
        <w:t xml:space="preserve">shows that his </w:t>
      </w:r>
      <w:r w:rsidR="009734CD" w:rsidRPr="00D626BC">
        <w:rPr>
          <w:color w:val="000000" w:themeColor="text1"/>
          <w:lang w:val="en-GB"/>
        </w:rPr>
        <w:t xml:space="preserve">name is almost automatically associated with “acceleration” and </w:t>
      </w:r>
      <w:r w:rsidR="00584769" w:rsidRPr="00D626BC">
        <w:rPr>
          <w:color w:val="000000" w:themeColor="text1"/>
          <w:lang w:val="en-GB"/>
        </w:rPr>
        <w:t>“</w:t>
      </w:r>
      <w:r w:rsidR="009734CD" w:rsidRPr="00D626BC">
        <w:rPr>
          <w:color w:val="000000" w:themeColor="text1"/>
          <w:lang w:val="en-GB"/>
        </w:rPr>
        <w:t xml:space="preserve">resonance”. </w:t>
      </w:r>
      <w:r w:rsidR="00EE2C03" w:rsidRPr="00D626BC">
        <w:rPr>
          <w:i/>
          <w:iCs/>
          <w:color w:val="000000" w:themeColor="text1"/>
          <w:lang w:val="en-GB"/>
        </w:rPr>
        <w:t>Social Acceleration</w:t>
      </w:r>
      <w:r w:rsidR="00EE2C03" w:rsidRPr="00D626BC">
        <w:rPr>
          <w:color w:val="000000" w:themeColor="text1"/>
          <w:lang w:val="en-GB"/>
        </w:rPr>
        <w:t xml:space="preserve"> (2005) and </w:t>
      </w:r>
      <w:r w:rsidR="00EE2C03" w:rsidRPr="00D626BC">
        <w:rPr>
          <w:i/>
          <w:iCs/>
          <w:color w:val="000000" w:themeColor="text1"/>
          <w:lang w:val="en-GB"/>
        </w:rPr>
        <w:t>Resonance</w:t>
      </w:r>
      <w:r w:rsidR="00EE2C03" w:rsidRPr="00D626BC">
        <w:rPr>
          <w:color w:val="000000" w:themeColor="text1"/>
          <w:lang w:val="en-GB"/>
        </w:rPr>
        <w:t xml:space="preserve"> (2016), his major theoretical works so fa</w:t>
      </w:r>
      <w:r w:rsidR="00354B02" w:rsidRPr="00D626BC">
        <w:rPr>
          <w:color w:val="000000" w:themeColor="text1"/>
          <w:lang w:val="en-GB"/>
        </w:rPr>
        <w:t>r</w:t>
      </w:r>
      <w:r w:rsidR="00B527F5" w:rsidRPr="00D626BC">
        <w:rPr>
          <w:color w:val="000000" w:themeColor="text1"/>
          <w:lang w:val="en-GB"/>
        </w:rPr>
        <w:t xml:space="preserve">, </w:t>
      </w:r>
      <w:r w:rsidR="005E516B" w:rsidRPr="00D626BC">
        <w:rPr>
          <w:color w:val="000000" w:themeColor="text1"/>
          <w:lang w:val="en-GB"/>
        </w:rPr>
        <w:t xml:space="preserve">open up large vistas on conceptual landscapes in critical social theory that blend a radical critique of large-scale social systems that are out of control with a more romantic yearning for social integration, cultural significance and personal connection. </w:t>
      </w:r>
      <w:r w:rsidR="00786E0C" w:rsidRPr="00D626BC">
        <w:rPr>
          <w:color w:val="000000" w:themeColor="text1"/>
          <w:lang w:val="en-GB"/>
        </w:rPr>
        <w:t>It is not easy to combine a systemic critique of modernity with more existential issues, but that is what defines Rosa’s work</w:t>
      </w:r>
      <w:r w:rsidR="00205315" w:rsidRPr="00D626BC">
        <w:rPr>
          <w:color w:val="000000" w:themeColor="text1"/>
          <w:lang w:val="en-GB"/>
        </w:rPr>
        <w:t>.</w:t>
      </w:r>
    </w:p>
    <w:p w14:paraId="6E6AB952" w14:textId="5EE548C4" w:rsidR="00205315" w:rsidRPr="00D626BC" w:rsidRDefault="00205315" w:rsidP="00A20970">
      <w:pPr>
        <w:jc w:val="both"/>
        <w:rPr>
          <w:color w:val="000000" w:themeColor="text1"/>
          <w:lang w:val="en-GB"/>
        </w:rPr>
      </w:pPr>
    </w:p>
    <w:p w14:paraId="3F1128C5" w14:textId="77777777" w:rsidR="00205315" w:rsidRPr="00D626BC" w:rsidRDefault="00205315" w:rsidP="00205315">
      <w:pPr>
        <w:jc w:val="both"/>
        <w:rPr>
          <w:b/>
          <w:color w:val="000000" w:themeColor="text1"/>
          <w:lang w:val="en-GB"/>
        </w:rPr>
      </w:pPr>
      <w:r w:rsidRPr="00D626BC">
        <w:rPr>
          <w:b/>
          <w:color w:val="000000" w:themeColor="text1"/>
          <w:lang w:val="en-GB"/>
        </w:rPr>
        <w:t>Reconstruction and Critique</w:t>
      </w:r>
    </w:p>
    <w:p w14:paraId="1D2567F0" w14:textId="77777777" w:rsidR="00205315" w:rsidRPr="00D626BC" w:rsidRDefault="00205315" w:rsidP="00A20970">
      <w:pPr>
        <w:jc w:val="both"/>
        <w:rPr>
          <w:color w:val="000000" w:themeColor="text1"/>
          <w:lang w:val="en-GB"/>
        </w:rPr>
      </w:pPr>
    </w:p>
    <w:p w14:paraId="5F5A5492" w14:textId="0844D926" w:rsidR="00DA0F25" w:rsidRPr="00D626BC" w:rsidRDefault="00205315" w:rsidP="00A20970">
      <w:pPr>
        <w:jc w:val="both"/>
        <w:rPr>
          <w:color w:val="000000" w:themeColor="text1"/>
          <w:lang w:val="en-GB"/>
        </w:rPr>
      </w:pPr>
      <w:r w:rsidRPr="00D626BC">
        <w:rPr>
          <w:color w:val="000000" w:themeColor="text1"/>
          <w:lang w:val="en-GB"/>
        </w:rPr>
        <w:t>In this article, I want to present a systematic and critical reconstruction of Hartmut Rosa’s work.</w:t>
      </w:r>
      <w:r w:rsidRPr="00D626BC">
        <w:rPr>
          <w:rStyle w:val="EndnoteReference"/>
          <w:color w:val="000000" w:themeColor="text1"/>
          <w:lang w:val="en-GB"/>
        </w:rPr>
        <w:t xml:space="preserve"> </w:t>
      </w:r>
      <w:r w:rsidRPr="00D626BC">
        <w:rPr>
          <w:rStyle w:val="EndnoteReference"/>
          <w:color w:val="000000" w:themeColor="text1"/>
          <w:lang w:val="en-GB"/>
        </w:rPr>
        <w:endnoteReference w:id="2"/>
      </w:r>
      <w:r w:rsidRPr="00D626BC">
        <w:rPr>
          <w:color w:val="000000" w:themeColor="text1"/>
          <w:lang w:val="en-GB"/>
        </w:rPr>
        <w:t xml:space="preserve">  </w:t>
      </w:r>
      <w:r w:rsidR="00B527F5" w:rsidRPr="00D626BC">
        <w:rPr>
          <w:color w:val="000000" w:themeColor="text1"/>
          <w:lang w:val="en-GB"/>
        </w:rPr>
        <w:t xml:space="preserve">While the reconstructive </w:t>
      </w:r>
      <w:r w:rsidR="00E446CE" w:rsidRPr="00D626BC">
        <w:rPr>
          <w:color w:val="000000" w:themeColor="text1"/>
          <w:lang w:val="en-GB"/>
        </w:rPr>
        <w:t>part</w:t>
      </w:r>
      <w:r w:rsidR="00B527F5" w:rsidRPr="00D626BC">
        <w:rPr>
          <w:color w:val="000000" w:themeColor="text1"/>
          <w:lang w:val="en-GB"/>
        </w:rPr>
        <w:t xml:space="preserve"> suggests one should look at the</w:t>
      </w:r>
      <w:r w:rsidR="00E446CE" w:rsidRPr="00D626BC">
        <w:rPr>
          <w:color w:val="000000" w:themeColor="text1"/>
          <w:lang w:val="en-GB"/>
        </w:rPr>
        <w:t xml:space="preserve"> moral and political</w:t>
      </w:r>
      <w:r w:rsidR="00B527F5" w:rsidRPr="00D626BC">
        <w:rPr>
          <w:color w:val="000000" w:themeColor="text1"/>
          <w:lang w:val="en-GB"/>
        </w:rPr>
        <w:t xml:space="preserve"> </w:t>
      </w:r>
      <w:r w:rsidR="00E446CE" w:rsidRPr="00D626BC">
        <w:rPr>
          <w:color w:val="000000" w:themeColor="text1"/>
          <w:lang w:val="en-GB"/>
        </w:rPr>
        <w:t xml:space="preserve">philosophy </w:t>
      </w:r>
      <w:r w:rsidR="00B527F5" w:rsidRPr="00D626BC">
        <w:rPr>
          <w:color w:val="000000" w:themeColor="text1"/>
          <w:lang w:val="en-GB"/>
        </w:rPr>
        <w:t xml:space="preserve">of Charles Taylor to understand Rosa’s </w:t>
      </w:r>
      <w:r w:rsidR="00E446CE" w:rsidRPr="00D626BC">
        <w:rPr>
          <w:color w:val="000000" w:themeColor="text1"/>
          <w:lang w:val="en-GB"/>
        </w:rPr>
        <w:t xml:space="preserve">social theory, the critical </w:t>
      </w:r>
      <w:r w:rsidR="00A378BA" w:rsidRPr="00D626BC">
        <w:rPr>
          <w:color w:val="000000" w:themeColor="text1"/>
          <w:lang w:val="en-GB"/>
        </w:rPr>
        <w:t>part</w:t>
      </w:r>
      <w:r w:rsidR="00E446CE" w:rsidRPr="00D626BC">
        <w:rPr>
          <w:color w:val="000000" w:themeColor="text1"/>
          <w:lang w:val="en-GB"/>
        </w:rPr>
        <w:t xml:space="preserve"> intimates that the weaknesses of his approach stem from </w:t>
      </w:r>
      <w:r w:rsidR="00A378BA" w:rsidRPr="00D626BC">
        <w:rPr>
          <w:color w:val="000000" w:themeColor="text1"/>
          <w:lang w:val="en-GB"/>
        </w:rPr>
        <w:t>t</w:t>
      </w:r>
      <w:r w:rsidR="00E446CE" w:rsidRPr="00D626BC">
        <w:rPr>
          <w:color w:val="000000" w:themeColor="text1"/>
          <w:lang w:val="en-GB"/>
        </w:rPr>
        <w:t>his</w:t>
      </w:r>
      <w:r w:rsidR="00A378BA" w:rsidRPr="00D626BC">
        <w:rPr>
          <w:color w:val="000000" w:themeColor="text1"/>
          <w:lang w:val="en-GB"/>
        </w:rPr>
        <w:t xml:space="preserve"> same </w:t>
      </w:r>
      <w:r w:rsidR="00E446CE" w:rsidRPr="00D626BC">
        <w:rPr>
          <w:color w:val="000000" w:themeColor="text1"/>
          <w:lang w:val="en-GB"/>
        </w:rPr>
        <w:t xml:space="preserve">filiation. </w:t>
      </w:r>
      <w:r w:rsidR="00A15E95" w:rsidRPr="00D626BC">
        <w:rPr>
          <w:color w:val="000000" w:themeColor="text1"/>
          <w:lang w:val="en-GB"/>
        </w:rPr>
        <w:t xml:space="preserve">For starters, </w:t>
      </w:r>
      <w:r w:rsidR="00A378BA" w:rsidRPr="00D626BC">
        <w:rPr>
          <w:color w:val="000000" w:themeColor="text1"/>
          <w:lang w:val="en-GB"/>
        </w:rPr>
        <w:t>I will argue that to</w:t>
      </w:r>
      <w:r w:rsidR="00E446CE" w:rsidRPr="00D626BC">
        <w:rPr>
          <w:color w:val="000000" w:themeColor="text1"/>
          <w:lang w:val="en-GB"/>
        </w:rPr>
        <w:t xml:space="preserve"> fully understand and appreciate</w:t>
      </w:r>
      <w:r w:rsidR="00B527F5" w:rsidRPr="00D626BC">
        <w:rPr>
          <w:color w:val="000000" w:themeColor="text1"/>
          <w:lang w:val="en-GB"/>
        </w:rPr>
        <w:t xml:space="preserve"> </w:t>
      </w:r>
      <w:r w:rsidR="00A378BA" w:rsidRPr="00D626BC">
        <w:rPr>
          <w:color w:val="000000" w:themeColor="text1"/>
          <w:lang w:val="en-GB"/>
        </w:rPr>
        <w:t xml:space="preserve">his </w:t>
      </w:r>
      <w:r w:rsidR="00B527F5" w:rsidRPr="00D626BC">
        <w:rPr>
          <w:color w:val="000000" w:themeColor="text1"/>
          <w:lang w:val="en-GB"/>
        </w:rPr>
        <w:t xml:space="preserve">work, one should </w:t>
      </w:r>
      <w:r w:rsidR="00A378BA" w:rsidRPr="00D626BC">
        <w:rPr>
          <w:color w:val="000000" w:themeColor="text1"/>
          <w:lang w:val="en-GB"/>
        </w:rPr>
        <w:t xml:space="preserve">take into account his first (untranslated) book </w:t>
      </w:r>
      <w:r w:rsidR="00476D44" w:rsidRPr="00D626BC">
        <w:rPr>
          <w:i/>
          <w:color w:val="000000" w:themeColor="text1"/>
          <w:lang w:val="en-GB"/>
        </w:rPr>
        <w:t>Identity and Cultural Praxis</w:t>
      </w:r>
      <w:r w:rsidR="00476D44" w:rsidRPr="00D626BC">
        <w:rPr>
          <w:color w:val="000000" w:themeColor="text1"/>
          <w:lang w:val="en-GB"/>
        </w:rPr>
        <w:t xml:space="preserve"> (1998)</w:t>
      </w:r>
      <w:r w:rsidR="00A378BA" w:rsidRPr="00D626BC">
        <w:rPr>
          <w:color w:val="000000" w:themeColor="text1"/>
          <w:lang w:val="en-GB"/>
        </w:rPr>
        <w:t>. This book</w:t>
      </w:r>
      <w:r w:rsidR="00F718FA" w:rsidRPr="00D626BC">
        <w:rPr>
          <w:color w:val="000000" w:themeColor="text1"/>
          <w:lang w:val="en-GB"/>
        </w:rPr>
        <w:t xml:space="preserve"> </w:t>
      </w:r>
      <w:r w:rsidR="00A378BA" w:rsidRPr="00D626BC">
        <w:rPr>
          <w:color w:val="000000" w:themeColor="text1"/>
          <w:lang w:val="en-GB"/>
        </w:rPr>
        <w:t>originates</w:t>
      </w:r>
      <w:r w:rsidR="00F718FA" w:rsidRPr="00D626BC">
        <w:rPr>
          <w:color w:val="000000" w:themeColor="text1"/>
          <w:lang w:val="en-GB"/>
        </w:rPr>
        <w:t xml:space="preserve"> in a Ph.D. </w:t>
      </w:r>
      <w:r w:rsidR="00A378BA" w:rsidRPr="00D626BC">
        <w:rPr>
          <w:color w:val="000000" w:themeColor="text1"/>
          <w:lang w:val="en-GB"/>
        </w:rPr>
        <w:t xml:space="preserve">on the social philosophy of Charles Taylor </w:t>
      </w:r>
      <w:r w:rsidR="00F718FA" w:rsidRPr="00D626BC">
        <w:rPr>
          <w:color w:val="000000" w:themeColor="text1"/>
          <w:lang w:val="en-GB"/>
        </w:rPr>
        <w:t xml:space="preserve">he defended at the Humboldt University </w:t>
      </w:r>
      <w:r w:rsidR="00ED66F3" w:rsidRPr="00D626BC">
        <w:rPr>
          <w:color w:val="000000" w:themeColor="text1"/>
          <w:lang w:val="en-GB"/>
        </w:rPr>
        <w:t xml:space="preserve">in Berlin in 1996 </w:t>
      </w:r>
      <w:r w:rsidR="00F718FA" w:rsidRPr="00D626BC">
        <w:rPr>
          <w:color w:val="000000" w:themeColor="text1"/>
          <w:lang w:val="en-GB"/>
        </w:rPr>
        <w:t xml:space="preserve">under the guidance of Axel </w:t>
      </w:r>
      <w:proofErr w:type="spellStart"/>
      <w:r w:rsidR="00ED66F3" w:rsidRPr="00D626BC">
        <w:rPr>
          <w:color w:val="000000" w:themeColor="text1"/>
          <w:lang w:val="en-GB"/>
        </w:rPr>
        <w:t>H</w:t>
      </w:r>
      <w:r w:rsidR="00F718FA" w:rsidRPr="00D626BC">
        <w:rPr>
          <w:color w:val="000000" w:themeColor="text1"/>
          <w:lang w:val="en-GB"/>
        </w:rPr>
        <w:t>onneth</w:t>
      </w:r>
      <w:proofErr w:type="spellEnd"/>
      <w:r w:rsidR="00A378BA" w:rsidRPr="00D626BC">
        <w:rPr>
          <w:color w:val="000000" w:themeColor="text1"/>
          <w:lang w:val="en-GB"/>
        </w:rPr>
        <w:t xml:space="preserve">. </w:t>
      </w:r>
      <w:r w:rsidR="00584769" w:rsidRPr="00D626BC">
        <w:rPr>
          <w:color w:val="000000" w:themeColor="text1"/>
          <w:lang w:val="en-GB"/>
        </w:rPr>
        <w:t xml:space="preserve">He asks </w:t>
      </w:r>
      <w:r w:rsidR="00F718FA" w:rsidRPr="00D626BC">
        <w:rPr>
          <w:color w:val="000000" w:themeColor="text1"/>
          <w:lang w:val="en-GB"/>
        </w:rPr>
        <w:t xml:space="preserve">the question </w:t>
      </w:r>
      <w:r w:rsidR="00584769" w:rsidRPr="00D626BC">
        <w:rPr>
          <w:color w:val="000000" w:themeColor="text1"/>
          <w:lang w:val="en-GB"/>
        </w:rPr>
        <w:t xml:space="preserve">“What holds the work of Charles </w:t>
      </w:r>
      <w:r w:rsidR="00584769" w:rsidRPr="00D626BC">
        <w:rPr>
          <w:color w:val="000000" w:themeColor="text1"/>
          <w:lang w:val="en-GB"/>
        </w:rPr>
        <w:lastRenderedPageBreak/>
        <w:t xml:space="preserve">Taylor as a whole together?” </w:t>
      </w:r>
      <w:r w:rsidR="000055CB" w:rsidRPr="00D626BC">
        <w:rPr>
          <w:color w:val="000000" w:themeColor="text1"/>
          <w:lang w:val="en-GB"/>
        </w:rPr>
        <w:t>(Rosa, 1998: 72)</w:t>
      </w:r>
      <w:r w:rsidR="00345E10" w:rsidRPr="00D626BC">
        <w:rPr>
          <w:color w:val="000000" w:themeColor="text1"/>
          <w:lang w:val="en-GB"/>
        </w:rPr>
        <w:t>,</w:t>
      </w:r>
      <w:r w:rsidR="000055CB" w:rsidRPr="00D626BC">
        <w:rPr>
          <w:color w:val="000000" w:themeColor="text1"/>
          <w:lang w:val="en-GB"/>
        </w:rPr>
        <w:t xml:space="preserve"> </w:t>
      </w:r>
      <w:r w:rsidR="00584769" w:rsidRPr="00D626BC">
        <w:rPr>
          <w:color w:val="000000" w:themeColor="text1"/>
          <w:lang w:val="en-GB"/>
        </w:rPr>
        <w:t xml:space="preserve">and answers </w:t>
      </w:r>
      <w:r w:rsidR="00702F56" w:rsidRPr="00D626BC">
        <w:rPr>
          <w:color w:val="000000" w:themeColor="text1"/>
          <w:lang w:val="en-GB"/>
        </w:rPr>
        <w:t xml:space="preserve">it </w:t>
      </w:r>
      <w:r w:rsidR="00584769" w:rsidRPr="00D626BC">
        <w:rPr>
          <w:color w:val="000000" w:themeColor="text1"/>
          <w:lang w:val="en-GB"/>
        </w:rPr>
        <w:t xml:space="preserve">with </w:t>
      </w:r>
      <w:r w:rsidR="00F718FA" w:rsidRPr="00D626BC">
        <w:rPr>
          <w:color w:val="000000" w:themeColor="text1"/>
          <w:lang w:val="en-GB"/>
        </w:rPr>
        <w:t xml:space="preserve">a reference to </w:t>
      </w:r>
      <w:r w:rsidR="000055CB" w:rsidRPr="00D626BC">
        <w:rPr>
          <w:color w:val="000000" w:themeColor="text1"/>
          <w:lang w:val="en-GB"/>
        </w:rPr>
        <w:t xml:space="preserve">the </w:t>
      </w:r>
      <w:r w:rsidR="00F718FA" w:rsidRPr="00D626BC">
        <w:rPr>
          <w:color w:val="000000" w:themeColor="text1"/>
          <w:lang w:val="en-GB"/>
        </w:rPr>
        <w:t xml:space="preserve">philosophical anthropology that traverses and structures his critique of behaviourism, his hermeneutical philosophy of language, his existential phenomenology, his theory of human agency, his cultural genealogy of the modern self, his politics of recognition, his communitarian critique of liberalism and his theological reflections on secularism. </w:t>
      </w:r>
      <w:r w:rsidR="00ED66F3" w:rsidRPr="00D626BC">
        <w:rPr>
          <w:color w:val="000000" w:themeColor="text1"/>
          <w:lang w:val="en-GB"/>
        </w:rPr>
        <w:t>In Taylor</w:t>
      </w:r>
      <w:r w:rsidR="00702F56" w:rsidRPr="00D626BC">
        <w:rPr>
          <w:color w:val="000000" w:themeColor="text1"/>
          <w:lang w:val="en-GB"/>
        </w:rPr>
        <w:t>,</w:t>
      </w:r>
      <w:r w:rsidR="00ED66F3" w:rsidRPr="00D626BC">
        <w:rPr>
          <w:color w:val="000000" w:themeColor="text1"/>
          <w:lang w:val="en-GB"/>
        </w:rPr>
        <w:t xml:space="preserve"> philosophical anthropology </w:t>
      </w:r>
      <w:r w:rsidR="000055CB" w:rsidRPr="00D626BC">
        <w:rPr>
          <w:color w:val="000000" w:themeColor="text1"/>
          <w:lang w:val="en-GB"/>
        </w:rPr>
        <w:t xml:space="preserve">comes in two complementary versions: a more fundamental one that spells out in quasi-transcendental fashion what it means to be a human being </w:t>
      </w:r>
      <w:r w:rsidR="00642F71" w:rsidRPr="00D626BC">
        <w:rPr>
          <w:color w:val="000000" w:themeColor="text1"/>
          <w:lang w:val="en-GB"/>
        </w:rPr>
        <w:t xml:space="preserve">(analysed in the first part of the Ph.D.) </w:t>
      </w:r>
      <w:r w:rsidR="000055CB" w:rsidRPr="00D626BC">
        <w:rPr>
          <w:color w:val="000000" w:themeColor="text1"/>
          <w:lang w:val="en-GB"/>
        </w:rPr>
        <w:t xml:space="preserve">and a second, more historical one, </w:t>
      </w:r>
      <w:r w:rsidR="00702F56" w:rsidRPr="00D626BC">
        <w:rPr>
          <w:color w:val="000000" w:themeColor="text1"/>
          <w:lang w:val="en-GB"/>
        </w:rPr>
        <w:t>that</w:t>
      </w:r>
      <w:r w:rsidR="000055CB" w:rsidRPr="00D626BC">
        <w:rPr>
          <w:color w:val="000000" w:themeColor="text1"/>
          <w:lang w:val="en-GB"/>
        </w:rPr>
        <w:t xml:space="preserve"> </w:t>
      </w:r>
      <w:r w:rsidR="00702F56" w:rsidRPr="00D626BC">
        <w:rPr>
          <w:color w:val="000000" w:themeColor="text1"/>
          <w:lang w:val="en-GB"/>
        </w:rPr>
        <w:t xml:space="preserve">explores what it </w:t>
      </w:r>
      <w:r w:rsidR="000055CB" w:rsidRPr="00D626BC">
        <w:rPr>
          <w:color w:val="000000" w:themeColor="text1"/>
          <w:lang w:val="en-GB"/>
        </w:rPr>
        <w:t xml:space="preserve">means to </w:t>
      </w:r>
      <w:r w:rsidR="00702F56" w:rsidRPr="00D626BC">
        <w:rPr>
          <w:color w:val="000000" w:themeColor="text1"/>
          <w:lang w:val="en-GB"/>
        </w:rPr>
        <w:t xml:space="preserve">be </w:t>
      </w:r>
      <w:r w:rsidR="000055CB" w:rsidRPr="00D626BC">
        <w:rPr>
          <w:color w:val="000000" w:themeColor="text1"/>
          <w:lang w:val="en-GB"/>
        </w:rPr>
        <w:t>a modern human being</w:t>
      </w:r>
      <w:r w:rsidR="00642F71" w:rsidRPr="00D626BC">
        <w:rPr>
          <w:color w:val="000000" w:themeColor="text1"/>
          <w:lang w:val="en-GB"/>
        </w:rPr>
        <w:t xml:space="preserve"> (analysed in the second part of the Ph.D.)</w:t>
      </w:r>
      <w:r w:rsidR="00702F56" w:rsidRPr="00D626BC">
        <w:rPr>
          <w:color w:val="000000" w:themeColor="text1"/>
          <w:lang w:val="en-GB"/>
        </w:rPr>
        <w:t>.</w:t>
      </w:r>
      <w:r w:rsidR="000055CB" w:rsidRPr="00D626BC">
        <w:rPr>
          <w:color w:val="000000" w:themeColor="text1"/>
          <w:lang w:val="en-GB"/>
        </w:rPr>
        <w:t xml:space="preserve"> </w:t>
      </w:r>
      <w:r w:rsidR="00702F56" w:rsidRPr="00D626BC">
        <w:rPr>
          <w:color w:val="000000" w:themeColor="text1"/>
          <w:lang w:val="en-GB"/>
        </w:rPr>
        <w:t>Rosa’s dialogical reconstruction of Taylor’s trajectory is systematic</w:t>
      </w:r>
      <w:r w:rsidR="00642F71" w:rsidRPr="00D626BC">
        <w:rPr>
          <w:color w:val="000000" w:themeColor="text1"/>
          <w:lang w:val="en-GB"/>
        </w:rPr>
        <w:t xml:space="preserve">. </w:t>
      </w:r>
      <w:r w:rsidR="00702F56" w:rsidRPr="00D626BC">
        <w:rPr>
          <w:color w:val="000000" w:themeColor="text1"/>
          <w:lang w:val="en-GB"/>
        </w:rPr>
        <w:t>It shows</w:t>
      </w:r>
      <w:r w:rsidR="000F0F16" w:rsidRPr="00D626BC">
        <w:rPr>
          <w:color w:val="000000" w:themeColor="text1"/>
          <w:lang w:val="en-GB"/>
        </w:rPr>
        <w:t xml:space="preserve"> </w:t>
      </w:r>
      <w:r w:rsidR="00702F56" w:rsidRPr="00D626BC">
        <w:rPr>
          <w:color w:val="000000" w:themeColor="text1"/>
          <w:lang w:val="en-GB"/>
        </w:rPr>
        <w:t xml:space="preserve">that the formation of </w:t>
      </w:r>
      <w:r w:rsidR="007F7E02" w:rsidRPr="00D626BC">
        <w:rPr>
          <w:color w:val="000000" w:themeColor="text1"/>
          <w:lang w:val="en-GB"/>
        </w:rPr>
        <w:t xml:space="preserve">a stable </w:t>
      </w:r>
      <w:r w:rsidR="00702F56" w:rsidRPr="00D626BC">
        <w:rPr>
          <w:color w:val="000000" w:themeColor="text1"/>
          <w:lang w:val="en-GB"/>
        </w:rPr>
        <w:t xml:space="preserve">personal identity presupposes a cultural background of shared </w:t>
      </w:r>
      <w:r w:rsidR="0063798A" w:rsidRPr="00D626BC">
        <w:rPr>
          <w:color w:val="000000" w:themeColor="text1"/>
          <w:lang w:val="en-GB"/>
        </w:rPr>
        <w:t xml:space="preserve">worldviews and </w:t>
      </w:r>
      <w:r w:rsidR="00702F56" w:rsidRPr="00D626BC">
        <w:rPr>
          <w:color w:val="000000" w:themeColor="text1"/>
          <w:lang w:val="en-GB"/>
        </w:rPr>
        <w:t>values</w:t>
      </w:r>
      <w:r w:rsidR="000F0F16" w:rsidRPr="00D626BC">
        <w:rPr>
          <w:color w:val="000000" w:themeColor="text1"/>
          <w:lang w:val="en-GB"/>
        </w:rPr>
        <w:t xml:space="preserve"> </w:t>
      </w:r>
      <w:r w:rsidR="0063798A" w:rsidRPr="00D626BC">
        <w:rPr>
          <w:color w:val="000000" w:themeColor="text1"/>
          <w:lang w:val="en-GB"/>
        </w:rPr>
        <w:t>- hence the title</w:t>
      </w:r>
      <w:r w:rsidR="00642F71" w:rsidRPr="00D626BC">
        <w:rPr>
          <w:color w:val="000000" w:themeColor="text1"/>
          <w:lang w:val="en-GB"/>
        </w:rPr>
        <w:t>. It is also critical. It</w:t>
      </w:r>
      <w:r w:rsidR="000F0F16" w:rsidRPr="00D626BC">
        <w:rPr>
          <w:color w:val="000000" w:themeColor="text1"/>
          <w:lang w:val="en-GB"/>
        </w:rPr>
        <w:t xml:space="preserve"> points </w:t>
      </w:r>
      <w:r w:rsidR="00642F71" w:rsidRPr="00D626BC">
        <w:rPr>
          <w:color w:val="000000" w:themeColor="text1"/>
          <w:lang w:val="en-GB"/>
        </w:rPr>
        <w:t xml:space="preserve">to </w:t>
      </w:r>
      <w:r w:rsidR="000F0F16" w:rsidRPr="00D626BC">
        <w:rPr>
          <w:color w:val="000000" w:themeColor="text1"/>
          <w:lang w:val="en-GB"/>
        </w:rPr>
        <w:t xml:space="preserve">an unresolved </w:t>
      </w:r>
      <w:r w:rsidR="00702F56" w:rsidRPr="00D626BC">
        <w:rPr>
          <w:color w:val="000000" w:themeColor="text1"/>
          <w:lang w:val="en-GB"/>
        </w:rPr>
        <w:t xml:space="preserve">rift </w:t>
      </w:r>
      <w:r w:rsidR="007F7E02" w:rsidRPr="00D626BC">
        <w:rPr>
          <w:color w:val="000000" w:themeColor="text1"/>
          <w:lang w:val="en-GB"/>
        </w:rPr>
        <w:t>in Taylor’s work between his realism and constructivism, universalism and relativism, essentialism and historicism</w:t>
      </w:r>
      <w:r w:rsidR="00642F71" w:rsidRPr="00D626BC">
        <w:rPr>
          <w:color w:val="000000" w:themeColor="text1"/>
          <w:lang w:val="en-GB"/>
        </w:rPr>
        <w:t>, and suggest some solutions (in the third and last part of the Ph.D.)</w:t>
      </w:r>
      <w:r w:rsidR="007F7E02" w:rsidRPr="00D626BC">
        <w:rPr>
          <w:color w:val="000000" w:themeColor="text1"/>
          <w:lang w:val="en-GB"/>
        </w:rPr>
        <w:t xml:space="preserve">. </w:t>
      </w:r>
    </w:p>
    <w:p w14:paraId="1547958E" w14:textId="531E0940" w:rsidR="003420EF" w:rsidRPr="00D626BC" w:rsidRDefault="007F7E02" w:rsidP="003420EF">
      <w:pPr>
        <w:jc w:val="both"/>
        <w:rPr>
          <w:color w:val="000000" w:themeColor="text1"/>
          <w:lang w:val="en-GB"/>
        </w:rPr>
      </w:pPr>
      <w:r w:rsidRPr="00D626BC">
        <w:rPr>
          <w:color w:val="000000" w:themeColor="text1"/>
          <w:lang w:val="en-GB"/>
        </w:rPr>
        <w:t>My own reconstruction of Rosa’s work will follow his trail</w:t>
      </w:r>
      <w:r w:rsidR="00635B22" w:rsidRPr="00D626BC">
        <w:rPr>
          <w:color w:val="000000" w:themeColor="text1"/>
          <w:lang w:val="en-GB"/>
        </w:rPr>
        <w:t xml:space="preserve"> and alternate between </w:t>
      </w:r>
      <w:r w:rsidR="00A15E95" w:rsidRPr="00D626BC">
        <w:rPr>
          <w:color w:val="000000" w:themeColor="text1"/>
          <w:lang w:val="en-GB"/>
        </w:rPr>
        <w:t xml:space="preserve">exposition </w:t>
      </w:r>
      <w:r w:rsidR="00635B22" w:rsidRPr="00D626BC">
        <w:rPr>
          <w:color w:val="000000" w:themeColor="text1"/>
          <w:lang w:val="en-GB"/>
        </w:rPr>
        <w:t>and critique</w:t>
      </w:r>
      <w:r w:rsidRPr="00D626BC">
        <w:rPr>
          <w:color w:val="000000" w:themeColor="text1"/>
          <w:lang w:val="en-GB"/>
        </w:rPr>
        <w:t xml:space="preserve">. </w:t>
      </w:r>
      <w:r w:rsidR="00345E10" w:rsidRPr="00D626BC">
        <w:rPr>
          <w:color w:val="000000" w:themeColor="text1"/>
          <w:lang w:val="en-GB"/>
        </w:rPr>
        <w:t>In echo to his Ph.D.</w:t>
      </w:r>
      <w:r w:rsidR="0055172C" w:rsidRPr="00D626BC">
        <w:rPr>
          <w:color w:val="000000" w:themeColor="text1"/>
          <w:lang w:val="en-GB"/>
        </w:rPr>
        <w:t>,</w:t>
      </w:r>
      <w:r w:rsidR="00345E10" w:rsidRPr="00D626BC">
        <w:rPr>
          <w:color w:val="000000" w:themeColor="text1"/>
          <w:lang w:val="en-GB"/>
        </w:rPr>
        <w:t xml:space="preserve"> I will ask, “What holds the work of Hartmut Rosa as a whole together?” My answer will be that throughout his career the reference to the inspirational work of Charles Taylor is constant and that it forms the undertow of his whole oeuvre. Taylor is for Rosa what Hegel is for Taylor. A good deal of his intellectual motives and themes, including resonance</w:t>
      </w:r>
      <w:r w:rsidR="0018794B" w:rsidRPr="00D626BC">
        <w:rPr>
          <w:color w:val="000000" w:themeColor="text1"/>
          <w:lang w:val="en-GB"/>
        </w:rPr>
        <w:t xml:space="preserve"> (Goldstein, 2018)</w:t>
      </w:r>
      <w:r w:rsidR="00345E10" w:rsidRPr="00D626BC">
        <w:rPr>
          <w:color w:val="000000" w:themeColor="text1"/>
          <w:lang w:val="en-GB"/>
        </w:rPr>
        <w:t xml:space="preserve">, comes directly from Taylor. </w:t>
      </w:r>
      <w:r w:rsidR="00642F71" w:rsidRPr="00D626BC">
        <w:rPr>
          <w:color w:val="000000" w:themeColor="text1"/>
          <w:lang w:val="en-GB"/>
        </w:rPr>
        <w:t xml:space="preserve">I will </w:t>
      </w:r>
      <w:r w:rsidR="00345E10" w:rsidRPr="00D626BC">
        <w:rPr>
          <w:color w:val="000000" w:themeColor="text1"/>
          <w:lang w:val="en-GB"/>
        </w:rPr>
        <w:t>follow a chronological line</w:t>
      </w:r>
      <w:r w:rsidR="00A378BA" w:rsidRPr="00D626BC">
        <w:rPr>
          <w:color w:val="000000" w:themeColor="text1"/>
          <w:lang w:val="en-GB"/>
        </w:rPr>
        <w:t>,</w:t>
      </w:r>
      <w:r w:rsidR="00345E10" w:rsidRPr="00D626BC">
        <w:rPr>
          <w:color w:val="000000" w:themeColor="text1"/>
          <w:lang w:val="en-GB"/>
        </w:rPr>
        <w:t xml:space="preserve"> distinguish four phases in his career</w:t>
      </w:r>
      <w:r w:rsidR="00A378BA" w:rsidRPr="00D626BC">
        <w:rPr>
          <w:color w:val="000000" w:themeColor="text1"/>
          <w:lang w:val="en-GB"/>
        </w:rPr>
        <w:t xml:space="preserve"> and show the influence of Taylor in each and </w:t>
      </w:r>
      <w:r w:rsidR="00A15E95" w:rsidRPr="00D626BC">
        <w:rPr>
          <w:color w:val="000000" w:themeColor="text1"/>
          <w:lang w:val="en-GB"/>
        </w:rPr>
        <w:t>throughout</w:t>
      </w:r>
      <w:r w:rsidR="00A378BA" w:rsidRPr="00D626BC">
        <w:rPr>
          <w:color w:val="000000" w:themeColor="text1"/>
          <w:lang w:val="en-GB"/>
        </w:rPr>
        <w:t xml:space="preserve"> all the phases</w:t>
      </w:r>
      <w:r w:rsidR="00345E10" w:rsidRPr="00D626BC">
        <w:rPr>
          <w:color w:val="000000" w:themeColor="text1"/>
          <w:lang w:val="en-GB"/>
        </w:rPr>
        <w:t>. In a first, formative</w:t>
      </w:r>
      <w:r w:rsidR="009C7D6E" w:rsidRPr="00D626BC">
        <w:rPr>
          <w:color w:val="000000" w:themeColor="text1"/>
          <w:lang w:val="en-GB"/>
        </w:rPr>
        <w:t xml:space="preserve"> phase (1994-2001), Rosa will engage Taylor´s </w:t>
      </w:r>
      <w:r w:rsidR="00345E10" w:rsidRPr="00D626BC">
        <w:rPr>
          <w:color w:val="000000" w:themeColor="text1"/>
          <w:lang w:val="en-GB"/>
        </w:rPr>
        <w:t>philosophical anthropology, intellectual history, moral philosophy and communitarian politics</w:t>
      </w:r>
      <w:r w:rsidR="009C7D6E" w:rsidRPr="00D626BC">
        <w:rPr>
          <w:color w:val="000000" w:themeColor="text1"/>
          <w:lang w:val="en-GB"/>
        </w:rPr>
        <w:t xml:space="preserve"> and lay the foundations of a critical hermeneutics of </w:t>
      </w:r>
      <w:r w:rsidR="00553B9E" w:rsidRPr="00D626BC">
        <w:rPr>
          <w:color w:val="000000" w:themeColor="text1"/>
          <w:lang w:val="en-GB"/>
        </w:rPr>
        <w:t xml:space="preserve">the self </w:t>
      </w:r>
      <w:r w:rsidR="009C7D6E" w:rsidRPr="00D626BC">
        <w:rPr>
          <w:color w:val="000000" w:themeColor="text1"/>
          <w:lang w:val="en-GB"/>
        </w:rPr>
        <w:t xml:space="preserve">and a communitarian critique of modernity. </w:t>
      </w:r>
      <w:r w:rsidR="003420EF" w:rsidRPr="00D626BC">
        <w:rPr>
          <w:color w:val="000000" w:themeColor="text1"/>
          <w:lang w:val="en-GB"/>
        </w:rPr>
        <w:t xml:space="preserve">In the second phase of his work (2001-2009) on the temporal structures, processes and practices of early, classic and late modernity, he </w:t>
      </w:r>
      <w:r w:rsidR="009C7D6E" w:rsidRPr="00D626BC">
        <w:rPr>
          <w:color w:val="000000" w:themeColor="text1"/>
          <w:lang w:val="en-GB"/>
        </w:rPr>
        <w:t>will transform</w:t>
      </w:r>
      <w:r w:rsidR="003420EF" w:rsidRPr="00D626BC">
        <w:rPr>
          <w:color w:val="000000" w:themeColor="text1"/>
          <w:lang w:val="en-GB"/>
        </w:rPr>
        <w:t xml:space="preserve"> the metaphor of acceleration into a wide-ranging, all-encompassing prophetic analysis and critical diagnosis of the times, according to which the dialectic of the Enlightenment has come to </w:t>
      </w:r>
      <w:r w:rsidR="009C7D6E" w:rsidRPr="00D626BC">
        <w:rPr>
          <w:color w:val="000000" w:themeColor="text1"/>
          <w:lang w:val="en-GB"/>
        </w:rPr>
        <w:t xml:space="preserve">a “frenetic standstill”. His </w:t>
      </w:r>
      <w:proofErr w:type="spellStart"/>
      <w:r w:rsidR="003420EF" w:rsidRPr="00D626BC">
        <w:rPr>
          <w:color w:val="000000" w:themeColor="text1"/>
          <w:lang w:val="en-GB"/>
        </w:rPr>
        <w:t>chronosophical</w:t>
      </w:r>
      <w:proofErr w:type="spellEnd"/>
      <w:r w:rsidR="003420EF" w:rsidRPr="00D626BC">
        <w:rPr>
          <w:color w:val="000000" w:themeColor="text1"/>
          <w:lang w:val="en-GB"/>
        </w:rPr>
        <w:t xml:space="preserve"> diagnosis of post-modern, post-industrial and neo-liberal societies systematically</w:t>
      </w:r>
      <w:r w:rsidR="009C7D6E" w:rsidRPr="00D626BC">
        <w:rPr>
          <w:color w:val="000000" w:themeColor="text1"/>
          <w:lang w:val="en-GB"/>
        </w:rPr>
        <w:t xml:space="preserve"> thinks through and works out </w:t>
      </w:r>
      <w:r w:rsidR="003420EF" w:rsidRPr="00D626BC">
        <w:rPr>
          <w:color w:val="000000" w:themeColor="text1"/>
          <w:lang w:val="en-GB"/>
        </w:rPr>
        <w:t xml:space="preserve">Taylor’s moral critique of the “growth machine” in an </w:t>
      </w:r>
      <w:proofErr w:type="spellStart"/>
      <w:r w:rsidR="003420EF" w:rsidRPr="00D626BC">
        <w:rPr>
          <w:color w:val="000000" w:themeColor="text1"/>
          <w:lang w:val="en-GB"/>
        </w:rPr>
        <w:t>epochalist</w:t>
      </w:r>
      <w:proofErr w:type="spellEnd"/>
      <w:r w:rsidR="003420EF" w:rsidRPr="00D626BC">
        <w:rPr>
          <w:color w:val="000000" w:themeColor="text1"/>
          <w:lang w:val="en-GB"/>
        </w:rPr>
        <w:t xml:space="preserve"> theory of high-speed societies. In the third phase (2009-2011), hitting middle age, the German theorist </w:t>
      </w:r>
      <w:r w:rsidR="009C7D6E" w:rsidRPr="00D626BC">
        <w:rPr>
          <w:color w:val="000000" w:themeColor="text1"/>
          <w:lang w:val="en-GB"/>
        </w:rPr>
        <w:t>will return</w:t>
      </w:r>
      <w:r w:rsidR="003420EF" w:rsidRPr="00D626BC">
        <w:rPr>
          <w:color w:val="000000" w:themeColor="text1"/>
          <w:lang w:val="en-GB"/>
        </w:rPr>
        <w:t xml:space="preserve"> to his early interest in </w:t>
      </w:r>
      <w:r w:rsidR="009C7D6E" w:rsidRPr="00D626BC">
        <w:rPr>
          <w:color w:val="000000" w:themeColor="text1"/>
          <w:lang w:val="en-GB"/>
        </w:rPr>
        <w:t>moral philosophy and complement</w:t>
      </w:r>
      <w:r w:rsidR="003420EF" w:rsidRPr="00D626BC">
        <w:rPr>
          <w:color w:val="000000" w:themeColor="text1"/>
          <w:lang w:val="en-GB"/>
        </w:rPr>
        <w:t xml:space="preserve"> his sociological diagnosis of acceleration with a normative critique of alienation. Like the predecessors of the first generation of the Frankfurt School, he </w:t>
      </w:r>
      <w:r w:rsidR="009C7D6E" w:rsidRPr="00D626BC">
        <w:rPr>
          <w:color w:val="000000" w:themeColor="text1"/>
          <w:lang w:val="en-GB"/>
        </w:rPr>
        <w:t>will radicalise</w:t>
      </w:r>
      <w:r w:rsidR="003420EF" w:rsidRPr="00D626BC">
        <w:rPr>
          <w:color w:val="000000" w:themeColor="text1"/>
          <w:lang w:val="en-GB"/>
        </w:rPr>
        <w:t xml:space="preserve"> his critique of industrial capitalism, denounce alienation as an anth</w:t>
      </w:r>
      <w:r w:rsidR="009C7D6E" w:rsidRPr="00D626BC">
        <w:rPr>
          <w:color w:val="000000" w:themeColor="text1"/>
          <w:lang w:val="en-GB"/>
        </w:rPr>
        <w:t>ropological catastrophe and put</w:t>
      </w:r>
      <w:r w:rsidR="003420EF" w:rsidRPr="00D626BC">
        <w:rPr>
          <w:color w:val="000000" w:themeColor="text1"/>
          <w:lang w:val="en-GB"/>
        </w:rPr>
        <w:t xml:space="preserve"> the “question of an alternative to modernity” (2009a: 33) on the agenda. Frightened as it were by the radicalism of his own negative conclusions, </w:t>
      </w:r>
      <w:r w:rsidR="009C7D6E" w:rsidRPr="00D626BC">
        <w:rPr>
          <w:color w:val="000000" w:themeColor="text1"/>
          <w:lang w:val="en-GB"/>
        </w:rPr>
        <w:t xml:space="preserve">in a fourth and last phase (2011-present), </w:t>
      </w:r>
      <w:r w:rsidR="003420EF" w:rsidRPr="00D626BC">
        <w:rPr>
          <w:color w:val="000000" w:themeColor="text1"/>
          <w:lang w:val="en-GB"/>
        </w:rPr>
        <w:t xml:space="preserve">Rosa </w:t>
      </w:r>
      <w:r w:rsidR="009C7D6E" w:rsidRPr="00D626BC">
        <w:rPr>
          <w:color w:val="000000" w:themeColor="text1"/>
          <w:lang w:val="en-GB"/>
        </w:rPr>
        <w:t>will develop</w:t>
      </w:r>
      <w:r w:rsidR="003420EF" w:rsidRPr="00D626BC">
        <w:rPr>
          <w:color w:val="000000" w:themeColor="text1"/>
          <w:lang w:val="en-GB"/>
        </w:rPr>
        <w:t xml:space="preserve"> resonance theory as a hermeneutically sensitive, phenomenologically inspired, moral sociology of fulfilling relations to the world that complements the critical theory of alienation and reification with an affirmative philosophical anthropology. The engagement with resonance</w:t>
      </w:r>
      <w:r w:rsidR="00553B9E" w:rsidRPr="00D626BC">
        <w:rPr>
          <w:color w:val="000000" w:themeColor="text1"/>
          <w:lang w:val="en-GB"/>
        </w:rPr>
        <w:t xml:space="preserve"> will mark</w:t>
      </w:r>
      <w:r w:rsidR="003420EF" w:rsidRPr="00D626BC">
        <w:rPr>
          <w:color w:val="000000" w:themeColor="text1"/>
          <w:lang w:val="en-GB"/>
        </w:rPr>
        <w:t xml:space="preserve"> a </w:t>
      </w:r>
      <w:r w:rsidR="00553B9E" w:rsidRPr="00D626BC">
        <w:rPr>
          <w:color w:val="000000" w:themeColor="text1"/>
          <w:lang w:val="en-GB"/>
        </w:rPr>
        <w:t>return to the philosophical anthropology and moral philo</w:t>
      </w:r>
      <w:r w:rsidR="00B2344E" w:rsidRPr="00D626BC">
        <w:rPr>
          <w:color w:val="000000" w:themeColor="text1"/>
          <w:lang w:val="en-GB"/>
        </w:rPr>
        <w:t>sophy of the first phase. It is</w:t>
      </w:r>
      <w:r w:rsidR="00553B9E" w:rsidRPr="00D626BC">
        <w:rPr>
          <w:color w:val="000000" w:themeColor="text1"/>
          <w:lang w:val="en-GB"/>
        </w:rPr>
        <w:t xml:space="preserve"> accompanied by a </w:t>
      </w:r>
      <w:r w:rsidR="003420EF" w:rsidRPr="00D626BC">
        <w:rPr>
          <w:color w:val="000000" w:themeColor="text1"/>
          <w:lang w:val="en-GB"/>
        </w:rPr>
        <w:t xml:space="preserve">double shift of emphasis, first, from the critique of temporal </w:t>
      </w:r>
      <w:r w:rsidR="003420EF" w:rsidRPr="00D626BC">
        <w:rPr>
          <w:color w:val="000000" w:themeColor="text1"/>
          <w:lang w:val="en-GB"/>
        </w:rPr>
        <w:lastRenderedPageBreak/>
        <w:t>structures to the critique of alienated world-relations and, secondly, from a negative “</w:t>
      </w:r>
      <w:proofErr w:type="spellStart"/>
      <w:r w:rsidR="003420EF" w:rsidRPr="00D626BC">
        <w:rPr>
          <w:color w:val="000000" w:themeColor="text1"/>
          <w:lang w:val="en-GB"/>
        </w:rPr>
        <w:t>entropology</w:t>
      </w:r>
      <w:proofErr w:type="spellEnd"/>
      <w:r w:rsidR="003420EF" w:rsidRPr="00D626BC">
        <w:rPr>
          <w:color w:val="000000" w:themeColor="text1"/>
          <w:lang w:val="en-GB"/>
        </w:rPr>
        <w:t>” to a positi</w:t>
      </w:r>
      <w:r w:rsidR="00B2344E" w:rsidRPr="00D626BC">
        <w:rPr>
          <w:color w:val="000000" w:themeColor="text1"/>
          <w:lang w:val="en-GB"/>
        </w:rPr>
        <w:t>ve philosophical anthropology that</w:t>
      </w:r>
      <w:r w:rsidR="003420EF" w:rsidRPr="00D626BC">
        <w:rPr>
          <w:color w:val="000000" w:themeColor="text1"/>
          <w:lang w:val="en-GB"/>
        </w:rPr>
        <w:t xml:space="preserve"> opens up the way to an “affirmative revolution” (Rosa, 2017). </w:t>
      </w:r>
    </w:p>
    <w:p w14:paraId="1FEB822E" w14:textId="2F7E9AB2" w:rsidR="00E726DF" w:rsidRPr="00D626BC" w:rsidRDefault="003420EF" w:rsidP="00E726DF">
      <w:pPr>
        <w:jc w:val="both"/>
        <w:rPr>
          <w:color w:val="000000" w:themeColor="text1"/>
          <w:lang w:val="en-GB"/>
        </w:rPr>
      </w:pPr>
      <w:r w:rsidRPr="00D626BC">
        <w:rPr>
          <w:color w:val="000000" w:themeColor="text1"/>
          <w:lang w:val="en-GB"/>
        </w:rPr>
        <w:t>Throughout the four phases of his journey through social philosophy</w:t>
      </w:r>
      <w:r w:rsidR="005E516B" w:rsidRPr="00D626BC">
        <w:rPr>
          <w:color w:val="000000" w:themeColor="text1"/>
          <w:lang w:val="en-GB"/>
        </w:rPr>
        <w:t xml:space="preserve"> (phase 1)</w:t>
      </w:r>
      <w:r w:rsidRPr="00D626BC">
        <w:rPr>
          <w:color w:val="000000" w:themeColor="text1"/>
          <w:lang w:val="en-GB"/>
        </w:rPr>
        <w:t>, the theory of society</w:t>
      </w:r>
      <w:r w:rsidR="005E516B" w:rsidRPr="00D626BC">
        <w:rPr>
          <w:color w:val="000000" w:themeColor="text1"/>
          <w:lang w:val="en-GB"/>
        </w:rPr>
        <w:t xml:space="preserve"> (phase 2)</w:t>
      </w:r>
      <w:r w:rsidRPr="00D626BC">
        <w:rPr>
          <w:color w:val="000000" w:themeColor="text1"/>
          <w:lang w:val="en-GB"/>
        </w:rPr>
        <w:t xml:space="preserve">, critical theory </w:t>
      </w:r>
      <w:r w:rsidR="005E516B" w:rsidRPr="00D626BC">
        <w:rPr>
          <w:color w:val="000000" w:themeColor="text1"/>
          <w:lang w:val="en-GB"/>
        </w:rPr>
        <w:t xml:space="preserve">(phase 3) </w:t>
      </w:r>
      <w:r w:rsidRPr="00D626BC">
        <w:rPr>
          <w:color w:val="000000" w:themeColor="text1"/>
          <w:lang w:val="en-GB"/>
        </w:rPr>
        <w:t>and moral sociology</w:t>
      </w:r>
      <w:r w:rsidR="005E516B" w:rsidRPr="00D626BC">
        <w:rPr>
          <w:color w:val="000000" w:themeColor="text1"/>
          <w:lang w:val="en-GB"/>
        </w:rPr>
        <w:t xml:space="preserve"> (phase 4)</w:t>
      </w:r>
      <w:r w:rsidRPr="00D626BC">
        <w:rPr>
          <w:color w:val="000000" w:themeColor="text1"/>
          <w:lang w:val="en-GB"/>
        </w:rPr>
        <w:t xml:space="preserve">, Taylor’s work has been a constant source of inspiration. </w:t>
      </w:r>
      <w:r w:rsidR="00E726DF" w:rsidRPr="00D626BC">
        <w:rPr>
          <w:color w:val="000000" w:themeColor="text1"/>
          <w:lang w:val="en-GB"/>
        </w:rPr>
        <w:t xml:space="preserve">Once the philosophical orientation to self and society, nature and culture, modernity and post-modernity is understood, one can show how it reverberates in the four domains of interest that traverse all of his books. The positions he defends in philosophical anthropology, moral philosophy and social theory converge in a “strong social philosophy” (1998: 22, see also 548 sq.) </w:t>
      </w:r>
      <w:r w:rsidR="0055172C" w:rsidRPr="00D626BC">
        <w:rPr>
          <w:color w:val="000000" w:themeColor="text1"/>
          <w:lang w:val="en-GB"/>
        </w:rPr>
        <w:t xml:space="preserve">that </w:t>
      </w:r>
      <w:r w:rsidR="00E726DF" w:rsidRPr="00D626BC">
        <w:rPr>
          <w:color w:val="000000" w:themeColor="text1"/>
          <w:lang w:val="en-GB"/>
        </w:rPr>
        <w:t>ties together substantive conceptions of identity, culture, society and politics in a communitarian sociology of the good life</w:t>
      </w:r>
      <w:r w:rsidR="0055172C" w:rsidRPr="00D626BC">
        <w:rPr>
          <w:color w:val="000000" w:themeColor="text1"/>
          <w:lang w:val="en-GB"/>
        </w:rPr>
        <w:t xml:space="preserve"> in late modernity</w:t>
      </w:r>
      <w:r w:rsidR="00E726DF" w:rsidRPr="00D626BC">
        <w:rPr>
          <w:color w:val="000000" w:themeColor="text1"/>
          <w:lang w:val="en-GB"/>
        </w:rPr>
        <w:t xml:space="preserve">. </w:t>
      </w:r>
    </w:p>
    <w:p w14:paraId="63249E53" w14:textId="09F361EE" w:rsidR="009A27A8" w:rsidRPr="00D626BC" w:rsidRDefault="009A27A8" w:rsidP="009A27A8">
      <w:pPr>
        <w:jc w:val="both"/>
        <w:rPr>
          <w:color w:val="000000" w:themeColor="text1"/>
          <w:lang w:val="en-GB"/>
        </w:rPr>
      </w:pPr>
      <w:r w:rsidRPr="00D626BC">
        <w:rPr>
          <w:color w:val="000000" w:themeColor="text1"/>
          <w:lang w:val="en-GB"/>
        </w:rPr>
        <w:t xml:space="preserve">In </w:t>
      </w:r>
      <w:r w:rsidR="0055172C" w:rsidRPr="00D626BC">
        <w:rPr>
          <w:color w:val="000000" w:themeColor="text1"/>
          <w:lang w:val="en-GB"/>
        </w:rPr>
        <w:t xml:space="preserve">a slightly </w:t>
      </w:r>
      <w:r w:rsidRPr="00D626BC">
        <w:rPr>
          <w:color w:val="000000" w:themeColor="text1"/>
          <w:lang w:val="en-GB"/>
        </w:rPr>
        <w:t xml:space="preserve">more critical vein, I will argue </w:t>
      </w:r>
      <w:r w:rsidR="0055172C" w:rsidRPr="00D626BC">
        <w:rPr>
          <w:color w:val="000000" w:themeColor="text1"/>
          <w:lang w:val="en-GB"/>
        </w:rPr>
        <w:t xml:space="preserve">against </w:t>
      </w:r>
      <w:r w:rsidR="000C4039" w:rsidRPr="00D626BC">
        <w:rPr>
          <w:color w:val="000000" w:themeColor="text1"/>
          <w:lang w:val="en-GB"/>
        </w:rPr>
        <w:t>t</w:t>
      </w:r>
      <w:r w:rsidR="00DA0F25" w:rsidRPr="00D626BC">
        <w:rPr>
          <w:color w:val="000000" w:themeColor="text1"/>
          <w:lang w:val="en-GB"/>
        </w:rPr>
        <w:t>his</w:t>
      </w:r>
      <w:r w:rsidRPr="00D626BC">
        <w:rPr>
          <w:color w:val="000000" w:themeColor="text1"/>
          <w:lang w:val="en-GB"/>
        </w:rPr>
        <w:t xml:space="preserve"> initial choice. </w:t>
      </w:r>
      <w:r w:rsidR="00741E35" w:rsidRPr="00D626BC">
        <w:rPr>
          <w:color w:val="000000" w:themeColor="text1"/>
          <w:lang w:val="en-GB"/>
        </w:rPr>
        <w:t xml:space="preserve">If Rosa had chosen </w:t>
      </w:r>
      <w:r w:rsidR="0018794B" w:rsidRPr="00D626BC">
        <w:rPr>
          <w:color w:val="000000" w:themeColor="text1"/>
          <w:lang w:val="en-GB"/>
        </w:rPr>
        <w:t xml:space="preserve">Paul </w:t>
      </w:r>
      <w:proofErr w:type="spellStart"/>
      <w:r w:rsidR="00741E35" w:rsidRPr="00D626BC">
        <w:rPr>
          <w:color w:val="000000" w:themeColor="text1"/>
          <w:lang w:val="en-GB"/>
        </w:rPr>
        <w:t>Ricoeur</w:t>
      </w:r>
      <w:proofErr w:type="spellEnd"/>
      <w:r w:rsidR="002112C5" w:rsidRPr="00D626BC">
        <w:rPr>
          <w:color w:val="000000" w:themeColor="text1"/>
          <w:lang w:val="en-GB"/>
        </w:rPr>
        <w:t xml:space="preserve">, </w:t>
      </w:r>
      <w:r w:rsidR="0018794B" w:rsidRPr="00D626BC">
        <w:rPr>
          <w:color w:val="000000" w:themeColor="text1"/>
          <w:lang w:val="en-GB"/>
        </w:rPr>
        <w:t xml:space="preserve">Axel </w:t>
      </w:r>
      <w:proofErr w:type="spellStart"/>
      <w:r w:rsidR="002112C5" w:rsidRPr="00D626BC">
        <w:rPr>
          <w:color w:val="000000" w:themeColor="text1"/>
          <w:lang w:val="en-GB"/>
        </w:rPr>
        <w:t>Honneth</w:t>
      </w:r>
      <w:proofErr w:type="spellEnd"/>
      <w:r w:rsidR="002112C5" w:rsidRPr="00D626BC">
        <w:rPr>
          <w:color w:val="000000" w:themeColor="text1"/>
          <w:lang w:val="en-GB"/>
        </w:rPr>
        <w:t xml:space="preserve"> or </w:t>
      </w:r>
      <w:r w:rsidR="0018794B" w:rsidRPr="00D626BC">
        <w:rPr>
          <w:color w:val="000000" w:themeColor="text1"/>
          <w:lang w:val="en-GB"/>
        </w:rPr>
        <w:t xml:space="preserve">Jürgen </w:t>
      </w:r>
      <w:r w:rsidR="00741E35" w:rsidRPr="00D626BC">
        <w:rPr>
          <w:color w:val="000000" w:themeColor="text1"/>
          <w:lang w:val="en-GB"/>
        </w:rPr>
        <w:t xml:space="preserve">Habermas as his anchor to explore the social, cultural and historical conditions of successful identity formation in contemporary societies, the continuity with the project of critical theory would have been easier. This is not just a question of </w:t>
      </w:r>
      <w:r w:rsidR="002112C5" w:rsidRPr="00D626BC">
        <w:rPr>
          <w:color w:val="000000" w:themeColor="text1"/>
          <w:lang w:val="en-GB"/>
        </w:rPr>
        <w:t>a personal intellectual</w:t>
      </w:r>
      <w:r w:rsidR="00741E35" w:rsidRPr="00D626BC">
        <w:rPr>
          <w:color w:val="000000" w:themeColor="text1"/>
          <w:lang w:val="en-GB"/>
        </w:rPr>
        <w:t xml:space="preserve"> preference</w:t>
      </w:r>
      <w:r w:rsidR="002112C5" w:rsidRPr="00D626BC">
        <w:rPr>
          <w:color w:val="000000" w:themeColor="text1"/>
          <w:lang w:val="en-GB"/>
        </w:rPr>
        <w:t xml:space="preserve"> for the conceptual density of </w:t>
      </w:r>
      <w:r w:rsidR="0018794B" w:rsidRPr="00D626BC">
        <w:rPr>
          <w:color w:val="000000" w:themeColor="text1"/>
          <w:lang w:val="en-GB"/>
        </w:rPr>
        <w:t xml:space="preserve">the </w:t>
      </w:r>
      <w:r w:rsidR="002112C5" w:rsidRPr="00D626BC">
        <w:rPr>
          <w:color w:val="000000" w:themeColor="text1"/>
          <w:lang w:val="en-GB"/>
        </w:rPr>
        <w:t>continental traditions of hermeneutical phenomenology (</w:t>
      </w:r>
      <w:proofErr w:type="spellStart"/>
      <w:r w:rsidR="002112C5" w:rsidRPr="00D626BC">
        <w:rPr>
          <w:color w:val="000000" w:themeColor="text1"/>
          <w:lang w:val="en-GB"/>
        </w:rPr>
        <w:t>Ricoeur</w:t>
      </w:r>
      <w:proofErr w:type="spellEnd"/>
      <w:r w:rsidR="002112C5" w:rsidRPr="00D626BC">
        <w:rPr>
          <w:color w:val="000000" w:themeColor="text1"/>
          <w:lang w:val="en-GB"/>
        </w:rPr>
        <w:t xml:space="preserve">) and critical theory (Habermas and </w:t>
      </w:r>
      <w:proofErr w:type="spellStart"/>
      <w:r w:rsidR="002112C5" w:rsidRPr="00D626BC">
        <w:rPr>
          <w:color w:val="000000" w:themeColor="text1"/>
          <w:lang w:val="en-GB"/>
        </w:rPr>
        <w:t>Honneth</w:t>
      </w:r>
      <w:proofErr w:type="spellEnd"/>
      <w:r w:rsidR="002112C5" w:rsidRPr="00D626BC">
        <w:rPr>
          <w:color w:val="000000" w:themeColor="text1"/>
          <w:lang w:val="en-GB"/>
        </w:rPr>
        <w:t>) over the conceptual clarity (but at the price of vacuity?) of the analytic tradition in social, moral and political philosophy</w:t>
      </w:r>
      <w:r w:rsidR="00741E35" w:rsidRPr="00D626BC">
        <w:rPr>
          <w:color w:val="000000" w:themeColor="text1"/>
          <w:lang w:val="en-GB"/>
        </w:rPr>
        <w:t xml:space="preserve">. </w:t>
      </w:r>
      <w:r w:rsidR="00635B22" w:rsidRPr="00D626BC">
        <w:rPr>
          <w:color w:val="000000" w:themeColor="text1"/>
          <w:lang w:val="en-GB"/>
        </w:rPr>
        <w:t>Indeed, I think that most of</w:t>
      </w:r>
      <w:r w:rsidRPr="00D626BC">
        <w:rPr>
          <w:color w:val="000000" w:themeColor="text1"/>
          <w:lang w:val="en-GB"/>
        </w:rPr>
        <w:t xml:space="preserve"> the problems of Rosa’s moral philosophy, social </w:t>
      </w:r>
      <w:r w:rsidR="00DA0F25" w:rsidRPr="00D626BC">
        <w:rPr>
          <w:color w:val="000000" w:themeColor="text1"/>
          <w:lang w:val="en-GB"/>
        </w:rPr>
        <w:t>theory and</w:t>
      </w:r>
      <w:r w:rsidRPr="00D626BC">
        <w:rPr>
          <w:color w:val="000000" w:themeColor="text1"/>
          <w:lang w:val="en-GB"/>
        </w:rPr>
        <w:t xml:space="preserve"> critical diagnosis of modernity stem from his alignment to Charles Taylor’s communitarian</w:t>
      </w:r>
      <w:r w:rsidR="000C4039" w:rsidRPr="00D626BC">
        <w:rPr>
          <w:color w:val="000000" w:themeColor="text1"/>
          <w:lang w:val="en-GB"/>
        </w:rPr>
        <w:t xml:space="preserve"> and</w:t>
      </w:r>
      <w:r w:rsidRPr="00D626BC">
        <w:rPr>
          <w:color w:val="000000" w:themeColor="text1"/>
          <w:lang w:val="en-GB"/>
        </w:rPr>
        <w:t xml:space="preserve"> romantic vision of society, politics, culture and identity in modern times. His systematic reconstruction of the social </w:t>
      </w:r>
      <w:r w:rsidR="00DA0F25" w:rsidRPr="00D626BC">
        <w:rPr>
          <w:color w:val="000000" w:themeColor="text1"/>
          <w:lang w:val="en-GB"/>
        </w:rPr>
        <w:t>philosophy of Charles Taylor is</w:t>
      </w:r>
      <w:r w:rsidRPr="00D626BC">
        <w:rPr>
          <w:color w:val="000000" w:themeColor="text1"/>
          <w:lang w:val="en-GB"/>
        </w:rPr>
        <w:t xml:space="preserve"> </w:t>
      </w:r>
      <w:r w:rsidR="00DA0F25" w:rsidRPr="00D626BC">
        <w:rPr>
          <w:color w:val="000000" w:themeColor="text1"/>
          <w:lang w:val="en-GB"/>
        </w:rPr>
        <w:t xml:space="preserve">sympathetic, albeit </w:t>
      </w:r>
      <w:r w:rsidRPr="00D626BC">
        <w:rPr>
          <w:color w:val="000000" w:themeColor="text1"/>
          <w:lang w:val="en-GB"/>
        </w:rPr>
        <w:t>not uncritical. He clearly put</w:t>
      </w:r>
      <w:r w:rsidR="00DA0F25" w:rsidRPr="00D626BC">
        <w:rPr>
          <w:color w:val="000000" w:themeColor="text1"/>
          <w:lang w:val="en-GB"/>
        </w:rPr>
        <w:t>s</w:t>
      </w:r>
      <w:r w:rsidRPr="00D626BC">
        <w:rPr>
          <w:color w:val="000000" w:themeColor="text1"/>
          <w:lang w:val="en-GB"/>
        </w:rPr>
        <w:t xml:space="preserve"> his finger on the unresolved tension between a philosophical and a historical anthropology, between a universalist conception of human capabilities and a more contextual understanding of historical identities that </w:t>
      </w:r>
      <w:r w:rsidR="00DA0F25" w:rsidRPr="00D626BC">
        <w:rPr>
          <w:color w:val="000000" w:themeColor="text1"/>
          <w:lang w:val="en-GB"/>
        </w:rPr>
        <w:t>traverses his oeuvre. But he does</w:t>
      </w:r>
      <w:r w:rsidRPr="00D626BC">
        <w:rPr>
          <w:color w:val="000000" w:themeColor="text1"/>
          <w:lang w:val="en-GB"/>
        </w:rPr>
        <w:t xml:space="preserve"> not really question the parochialism of his communitarianism, the provincialism of his patriotism or the sentimentalism of his Catholicism.</w:t>
      </w:r>
      <w:r w:rsidR="00DA0F25" w:rsidRPr="00D626BC">
        <w:rPr>
          <w:color w:val="000000" w:themeColor="text1"/>
          <w:lang w:val="en-GB"/>
        </w:rPr>
        <w:t xml:space="preserve"> As his critique of Taylor is</w:t>
      </w:r>
      <w:r w:rsidRPr="00D626BC">
        <w:rPr>
          <w:color w:val="000000" w:themeColor="text1"/>
          <w:lang w:val="en-GB"/>
        </w:rPr>
        <w:t xml:space="preserve"> recon</w:t>
      </w:r>
      <w:r w:rsidR="00DA0F25" w:rsidRPr="00D626BC">
        <w:rPr>
          <w:color w:val="000000" w:themeColor="text1"/>
          <w:lang w:val="en-GB"/>
        </w:rPr>
        <w:t>structive and immanent, he does</w:t>
      </w:r>
      <w:r w:rsidRPr="00D626BC">
        <w:rPr>
          <w:color w:val="000000" w:themeColor="text1"/>
          <w:lang w:val="en-GB"/>
        </w:rPr>
        <w:t xml:space="preserve"> not sufficiently clear its axiological horizon from a lingering moral conservatism and anti-modernist nostalgia. </w:t>
      </w:r>
    </w:p>
    <w:p w14:paraId="0EDABD42" w14:textId="22518F82" w:rsidR="009A27A8" w:rsidRPr="00D626BC" w:rsidRDefault="009A27A8" w:rsidP="009A27A8">
      <w:pPr>
        <w:jc w:val="both"/>
        <w:rPr>
          <w:color w:val="000000" w:themeColor="text1"/>
          <w:lang w:val="en-GB"/>
        </w:rPr>
      </w:pPr>
      <w:r w:rsidRPr="00D626BC">
        <w:rPr>
          <w:color w:val="000000" w:themeColor="text1"/>
          <w:lang w:val="en-GB"/>
        </w:rPr>
        <w:t>Like</w:t>
      </w:r>
      <w:r w:rsidR="00DA0F25" w:rsidRPr="00D626BC">
        <w:rPr>
          <w:color w:val="000000" w:themeColor="text1"/>
          <w:lang w:val="en-GB"/>
        </w:rPr>
        <w:t xml:space="preserve"> the first Frankfurt School, the</w:t>
      </w:r>
      <w:r w:rsidRPr="00D626BC">
        <w:rPr>
          <w:color w:val="000000" w:themeColor="text1"/>
          <w:lang w:val="en-GB"/>
        </w:rPr>
        <w:t xml:space="preserve"> radical critique of modernity oversho</w:t>
      </w:r>
      <w:r w:rsidR="00DA0F25" w:rsidRPr="00D626BC">
        <w:rPr>
          <w:color w:val="000000" w:themeColor="text1"/>
          <w:lang w:val="en-GB"/>
        </w:rPr>
        <w:t>o</w:t>
      </w:r>
      <w:r w:rsidRPr="00D626BC">
        <w:rPr>
          <w:color w:val="000000" w:themeColor="text1"/>
          <w:lang w:val="en-GB"/>
        </w:rPr>
        <w:t>t</w:t>
      </w:r>
      <w:r w:rsidR="00DA0F25" w:rsidRPr="00D626BC">
        <w:rPr>
          <w:color w:val="000000" w:themeColor="text1"/>
          <w:lang w:val="en-GB"/>
        </w:rPr>
        <w:t>s</w:t>
      </w:r>
      <w:r w:rsidRPr="00D626BC">
        <w:rPr>
          <w:color w:val="000000" w:themeColor="text1"/>
          <w:lang w:val="en-GB"/>
        </w:rPr>
        <w:t xml:space="preserve"> its mark. His time-diagnosis of the crises of desynchronisation and the patholog</w:t>
      </w:r>
      <w:r w:rsidR="00DA0F25" w:rsidRPr="00D626BC">
        <w:rPr>
          <w:color w:val="000000" w:themeColor="text1"/>
          <w:lang w:val="en-GB"/>
        </w:rPr>
        <w:t xml:space="preserve">ies of acceleration reveals </w:t>
      </w:r>
      <w:r w:rsidRPr="00D626BC">
        <w:rPr>
          <w:color w:val="000000" w:themeColor="text1"/>
          <w:lang w:val="en-GB"/>
        </w:rPr>
        <w:t>a latent anti-modernism. The opposition between autonomy and authenticity and, then, later, betwe</w:t>
      </w:r>
      <w:r w:rsidR="00DA0F25" w:rsidRPr="00D626BC">
        <w:rPr>
          <w:color w:val="000000" w:themeColor="text1"/>
          <w:lang w:val="en-GB"/>
        </w:rPr>
        <w:t>en alienation and resonance, is</w:t>
      </w:r>
      <w:r w:rsidRPr="00D626BC">
        <w:rPr>
          <w:color w:val="000000" w:themeColor="text1"/>
          <w:lang w:val="en-GB"/>
        </w:rPr>
        <w:t xml:space="preserve"> too stark. </w:t>
      </w:r>
      <w:r w:rsidR="00DA0F25" w:rsidRPr="00D626BC">
        <w:rPr>
          <w:color w:val="000000" w:themeColor="text1"/>
          <w:lang w:val="en-GB"/>
        </w:rPr>
        <w:t>His critique of autonomy exposes</w:t>
      </w:r>
      <w:r w:rsidRPr="00D626BC">
        <w:rPr>
          <w:color w:val="000000" w:themeColor="text1"/>
          <w:lang w:val="en-GB"/>
        </w:rPr>
        <w:t xml:space="preserve"> not only his political “illiberalism”, but also the conceptual problems that arise when one disconnects the critique of society from the critique of practical reason, in the Kantian sense of the term. </w:t>
      </w:r>
    </w:p>
    <w:p w14:paraId="225E002A" w14:textId="6D2BC515" w:rsidR="008025E5" w:rsidRPr="00D626BC" w:rsidRDefault="009A27A8" w:rsidP="00A20970">
      <w:pPr>
        <w:jc w:val="both"/>
        <w:rPr>
          <w:color w:val="000000" w:themeColor="text1"/>
          <w:lang w:val="en-GB"/>
        </w:rPr>
      </w:pPr>
      <w:r w:rsidRPr="00D626BC">
        <w:rPr>
          <w:color w:val="000000" w:themeColor="text1"/>
          <w:lang w:val="en-GB"/>
        </w:rPr>
        <w:t>What distinguishes a critical theory of social pathologies from hermeneutics is the belief that (in spite of everything) reason remains operative in history as a force. This belief in reason, which connects the first to the second and the third generation of the Frankfurt School, allows one to connect an immanent critique of society in its own terms to a context-transcending critique in the name of reason (</w:t>
      </w:r>
      <w:proofErr w:type="spellStart"/>
      <w:r w:rsidRPr="00D626BC">
        <w:rPr>
          <w:color w:val="000000" w:themeColor="text1"/>
          <w:lang w:val="en-GB"/>
        </w:rPr>
        <w:t>Honneth</w:t>
      </w:r>
      <w:proofErr w:type="spellEnd"/>
      <w:r w:rsidRPr="00D626BC">
        <w:rPr>
          <w:color w:val="000000" w:themeColor="text1"/>
          <w:lang w:val="en-GB"/>
        </w:rPr>
        <w:t>, 2007). By giving up on reason, re-infusing intuition and sentiment into the analysis, Rosa reverts to a romantic critique of modernity and alienation. The vagueness of his proposals for a convivialist politi</w:t>
      </w:r>
      <w:r w:rsidR="0063798A" w:rsidRPr="00D626BC">
        <w:rPr>
          <w:color w:val="000000" w:themeColor="text1"/>
          <w:lang w:val="en-GB"/>
        </w:rPr>
        <w:t xml:space="preserve">cs for a “post-growth society” </w:t>
      </w:r>
      <w:r w:rsidRPr="00D626BC">
        <w:rPr>
          <w:color w:val="000000" w:themeColor="text1"/>
          <w:lang w:val="en-GB"/>
        </w:rPr>
        <w:lastRenderedPageBreak/>
        <w:t xml:space="preserve">(economic democracy? ethical consumption? basic income?) betrays that in the end his critique is not </w:t>
      </w:r>
      <w:r w:rsidR="0055172C" w:rsidRPr="00D626BC">
        <w:rPr>
          <w:color w:val="000000" w:themeColor="text1"/>
          <w:lang w:val="en-GB"/>
        </w:rPr>
        <w:t>so much</w:t>
      </w:r>
      <w:r w:rsidRPr="00D626BC">
        <w:rPr>
          <w:color w:val="000000" w:themeColor="text1"/>
          <w:lang w:val="en-GB"/>
        </w:rPr>
        <w:t xml:space="preserve"> </w:t>
      </w:r>
      <w:r w:rsidR="0055172C" w:rsidRPr="00D626BC">
        <w:rPr>
          <w:color w:val="000000" w:themeColor="text1"/>
          <w:lang w:val="en-GB"/>
        </w:rPr>
        <w:t xml:space="preserve">a </w:t>
      </w:r>
      <w:r w:rsidRPr="00D626BC">
        <w:rPr>
          <w:color w:val="000000" w:themeColor="text1"/>
          <w:lang w:val="en-GB"/>
        </w:rPr>
        <w:t>social critique of capitalism</w:t>
      </w:r>
      <w:r w:rsidR="0055172C" w:rsidRPr="00D626BC">
        <w:rPr>
          <w:color w:val="000000" w:themeColor="text1"/>
          <w:lang w:val="en-GB"/>
        </w:rPr>
        <w:t xml:space="preserve"> as </w:t>
      </w:r>
      <w:r w:rsidRPr="00D626BC">
        <w:rPr>
          <w:color w:val="000000" w:themeColor="text1"/>
          <w:lang w:val="en-GB"/>
        </w:rPr>
        <w:t xml:space="preserve">an “artistic critique” </w:t>
      </w:r>
      <w:r w:rsidR="008A1901" w:rsidRPr="00D626BC">
        <w:rPr>
          <w:color w:val="000000" w:themeColor="text1"/>
          <w:lang w:val="en-GB"/>
        </w:rPr>
        <w:t>(</w:t>
      </w:r>
      <w:proofErr w:type="spellStart"/>
      <w:r w:rsidR="008A1901" w:rsidRPr="00D626BC">
        <w:rPr>
          <w:color w:val="000000" w:themeColor="text1"/>
          <w:lang w:val="en-GB"/>
        </w:rPr>
        <w:t>Boltanski</w:t>
      </w:r>
      <w:proofErr w:type="spellEnd"/>
      <w:r w:rsidR="008A1901" w:rsidRPr="00D626BC">
        <w:rPr>
          <w:color w:val="000000" w:themeColor="text1"/>
          <w:lang w:val="en-GB"/>
        </w:rPr>
        <w:t xml:space="preserve"> and </w:t>
      </w:r>
      <w:proofErr w:type="spellStart"/>
      <w:r w:rsidR="008A1901" w:rsidRPr="00D626BC">
        <w:rPr>
          <w:color w:val="000000" w:themeColor="text1"/>
          <w:lang w:val="en-GB"/>
        </w:rPr>
        <w:t>Chiapello</w:t>
      </w:r>
      <w:proofErr w:type="spellEnd"/>
      <w:r w:rsidR="008A1901" w:rsidRPr="00D626BC">
        <w:rPr>
          <w:color w:val="000000" w:themeColor="text1"/>
          <w:lang w:val="en-GB"/>
        </w:rPr>
        <w:t xml:space="preserve">, </w:t>
      </w:r>
      <w:r w:rsidR="00553B9E" w:rsidRPr="00D626BC">
        <w:rPr>
          <w:color w:val="000000" w:themeColor="text1"/>
          <w:lang w:val="en-GB"/>
        </w:rPr>
        <w:t xml:space="preserve">1999) </w:t>
      </w:r>
      <w:r w:rsidRPr="00D626BC">
        <w:rPr>
          <w:color w:val="000000" w:themeColor="text1"/>
          <w:lang w:val="en-GB"/>
        </w:rPr>
        <w:t>of alienation in modernity that rehabilitates the clichés of the nineteenth and twentieth century’s</w:t>
      </w:r>
      <w:r w:rsidRPr="00D626BC">
        <w:rPr>
          <w:i/>
          <w:color w:val="000000" w:themeColor="text1"/>
          <w:lang w:val="en-GB"/>
        </w:rPr>
        <w:t xml:space="preserve"> </w:t>
      </w:r>
      <w:proofErr w:type="spellStart"/>
      <w:r w:rsidRPr="00D626BC">
        <w:rPr>
          <w:i/>
          <w:color w:val="000000" w:themeColor="text1"/>
          <w:lang w:val="en-GB"/>
        </w:rPr>
        <w:t>Kulturkritik</w:t>
      </w:r>
      <w:proofErr w:type="spellEnd"/>
      <w:r w:rsidRPr="00D626BC">
        <w:rPr>
          <w:color w:val="000000" w:themeColor="text1"/>
          <w:lang w:val="en-GB"/>
        </w:rPr>
        <w:t xml:space="preserve"> of moral decadence</w:t>
      </w:r>
      <w:r w:rsidR="00F20AAC" w:rsidRPr="00D626BC">
        <w:rPr>
          <w:color w:val="000000" w:themeColor="text1"/>
          <w:lang w:val="en-GB"/>
        </w:rPr>
        <w:t xml:space="preserve"> (see also the debate in </w:t>
      </w:r>
      <w:proofErr w:type="spellStart"/>
      <w:r w:rsidR="00F20AAC" w:rsidRPr="00D626BC">
        <w:rPr>
          <w:color w:val="000000" w:themeColor="text1"/>
          <w:lang w:val="en-GB"/>
        </w:rPr>
        <w:t>Dörre</w:t>
      </w:r>
      <w:proofErr w:type="spellEnd"/>
      <w:r w:rsidR="00F20AAC" w:rsidRPr="00D626BC">
        <w:rPr>
          <w:color w:val="000000" w:themeColor="text1"/>
          <w:lang w:val="en-GB"/>
        </w:rPr>
        <w:t xml:space="preserve">, </w:t>
      </w:r>
      <w:proofErr w:type="spellStart"/>
      <w:r w:rsidR="00F20AAC" w:rsidRPr="00D626BC">
        <w:rPr>
          <w:color w:val="000000" w:themeColor="text1"/>
          <w:lang w:val="en-GB"/>
        </w:rPr>
        <w:t>Lessenich</w:t>
      </w:r>
      <w:proofErr w:type="spellEnd"/>
      <w:r w:rsidR="00F20AAC" w:rsidRPr="00D626BC">
        <w:rPr>
          <w:color w:val="000000" w:themeColor="text1"/>
          <w:lang w:val="en-GB"/>
        </w:rPr>
        <w:t xml:space="preserve"> and Rosa, 2009)</w:t>
      </w:r>
      <w:r w:rsidRPr="00D626BC">
        <w:rPr>
          <w:color w:val="000000" w:themeColor="text1"/>
          <w:lang w:val="en-GB"/>
        </w:rPr>
        <w:t xml:space="preserve">. </w:t>
      </w:r>
      <w:r w:rsidR="0063798A" w:rsidRPr="00D626BC">
        <w:rPr>
          <w:color w:val="000000" w:themeColor="text1"/>
          <w:lang w:val="en-GB"/>
        </w:rPr>
        <w:t xml:space="preserve"> </w:t>
      </w:r>
    </w:p>
    <w:p w14:paraId="054DB17F" w14:textId="77777777" w:rsidR="000C4039" w:rsidRPr="00D626BC" w:rsidRDefault="002D0783" w:rsidP="002D0783">
      <w:pPr>
        <w:jc w:val="both"/>
        <w:rPr>
          <w:color w:val="000000" w:themeColor="text1"/>
          <w:lang w:val="en-GB"/>
        </w:rPr>
      </w:pPr>
      <w:r w:rsidRPr="00D626BC">
        <w:rPr>
          <w:color w:val="000000" w:themeColor="text1"/>
          <w:lang w:val="en-GB"/>
        </w:rPr>
        <w:t xml:space="preserve">In this article, I will present Rosa´s work as an ongoing engagement with the social philosophy of Charles Taylor. </w:t>
      </w:r>
      <w:r w:rsidR="00555318" w:rsidRPr="00D626BC">
        <w:rPr>
          <w:color w:val="000000" w:themeColor="text1"/>
          <w:lang w:val="en-GB"/>
        </w:rPr>
        <w:t xml:space="preserve">The transition from moral and political philosophy to social theory and critical theory is a fluid one. While Taylor is a professional philosopher in the analytic tradition </w:t>
      </w:r>
      <w:r w:rsidR="00855B52" w:rsidRPr="00D626BC">
        <w:rPr>
          <w:color w:val="000000" w:themeColor="text1"/>
          <w:lang w:val="en-GB"/>
        </w:rPr>
        <w:t>with profound knowledge of the continental tradition</w:t>
      </w:r>
      <w:r w:rsidR="00555318" w:rsidRPr="00D626BC">
        <w:rPr>
          <w:color w:val="000000" w:themeColor="text1"/>
          <w:lang w:val="en-GB"/>
        </w:rPr>
        <w:t xml:space="preserve">, Rosa is a </w:t>
      </w:r>
      <w:r w:rsidR="0018794B" w:rsidRPr="00D626BC">
        <w:rPr>
          <w:color w:val="000000" w:themeColor="text1"/>
          <w:lang w:val="en-GB"/>
        </w:rPr>
        <w:t xml:space="preserve">classical </w:t>
      </w:r>
      <w:r w:rsidR="00555318" w:rsidRPr="00D626BC">
        <w:rPr>
          <w:color w:val="000000" w:themeColor="text1"/>
          <w:lang w:val="en-GB"/>
        </w:rPr>
        <w:t xml:space="preserve">social theorist </w:t>
      </w:r>
      <w:r w:rsidR="0018794B" w:rsidRPr="00D626BC">
        <w:rPr>
          <w:color w:val="000000" w:themeColor="text1"/>
          <w:lang w:val="en-GB"/>
        </w:rPr>
        <w:t>who</w:t>
      </w:r>
      <w:r w:rsidR="00555318" w:rsidRPr="00D626BC">
        <w:rPr>
          <w:color w:val="000000" w:themeColor="text1"/>
          <w:lang w:val="en-GB"/>
        </w:rPr>
        <w:t xml:space="preserve"> </w:t>
      </w:r>
      <w:r w:rsidR="0018794B" w:rsidRPr="00D626BC">
        <w:rPr>
          <w:color w:val="000000" w:themeColor="text1"/>
          <w:lang w:val="en-GB"/>
        </w:rPr>
        <w:t xml:space="preserve">places himself in </w:t>
      </w:r>
      <w:r w:rsidR="00555318" w:rsidRPr="00D626BC">
        <w:rPr>
          <w:color w:val="000000" w:themeColor="text1"/>
          <w:lang w:val="en-GB"/>
        </w:rPr>
        <w:t xml:space="preserve">the tradition of critical theory. Both are public intellectuals on the Left with </w:t>
      </w:r>
      <w:r w:rsidR="00B2344E" w:rsidRPr="00D626BC">
        <w:rPr>
          <w:color w:val="000000" w:themeColor="text1"/>
          <w:lang w:val="en-GB"/>
        </w:rPr>
        <w:t xml:space="preserve">ecological sympathies, </w:t>
      </w:r>
      <w:r w:rsidR="00555318" w:rsidRPr="00D626BC">
        <w:rPr>
          <w:color w:val="000000" w:themeColor="text1"/>
          <w:lang w:val="en-GB"/>
        </w:rPr>
        <w:t xml:space="preserve">romantic leanings and religious sensibilities. </w:t>
      </w:r>
      <w:r w:rsidR="00855B52" w:rsidRPr="00D626BC">
        <w:rPr>
          <w:color w:val="000000" w:themeColor="text1"/>
          <w:lang w:val="en-GB"/>
        </w:rPr>
        <w:t xml:space="preserve">Both are also interested in the cultural preconditions of the formation of individual and collective identities and are worried about the depletion of cultural resources in advanced modern societies. </w:t>
      </w:r>
    </w:p>
    <w:p w14:paraId="346CFC1B" w14:textId="0DF3FA1C" w:rsidR="002D0783" w:rsidRPr="00D626BC" w:rsidRDefault="002D0783" w:rsidP="002D0783">
      <w:pPr>
        <w:jc w:val="both"/>
        <w:rPr>
          <w:color w:val="000000" w:themeColor="text1"/>
          <w:lang w:val="en-GB"/>
        </w:rPr>
      </w:pPr>
      <w:r w:rsidRPr="00D626BC">
        <w:rPr>
          <w:color w:val="000000" w:themeColor="text1"/>
          <w:lang w:val="en-GB"/>
        </w:rPr>
        <w:t xml:space="preserve">In Taylor’s work, which can be considered an analytic rendering of Hegel’s social philosophy via the detour of intellectual history, one finds two interconnected, but heterogeneous and contradictory strands of social self-interpretation that are constitutive of modern identity. The two strands were already summarily mapped in his great book on Hegel (Taylor, 1975: 3-50); they will be developed, refined and expanded in </w:t>
      </w:r>
      <w:r w:rsidRPr="00D626BC">
        <w:rPr>
          <w:i/>
          <w:color w:val="000000" w:themeColor="text1"/>
          <w:lang w:val="en-GB"/>
        </w:rPr>
        <w:t>Sources of the Self</w:t>
      </w:r>
      <w:r w:rsidRPr="00D626BC">
        <w:rPr>
          <w:color w:val="000000" w:themeColor="text1"/>
          <w:lang w:val="en-GB"/>
        </w:rPr>
        <w:t xml:space="preserve"> (Taylor, 1989) and </w:t>
      </w:r>
      <w:r w:rsidRPr="00D626BC">
        <w:rPr>
          <w:i/>
          <w:color w:val="000000" w:themeColor="text1"/>
          <w:lang w:val="en-GB"/>
        </w:rPr>
        <w:t>The Secular Age</w:t>
      </w:r>
      <w:r w:rsidRPr="00D626BC">
        <w:rPr>
          <w:color w:val="000000" w:themeColor="text1"/>
          <w:lang w:val="en-GB"/>
        </w:rPr>
        <w:t xml:space="preserve"> (Taylor, 2007). The first one is naturalist, instrumental and utilitarian. It values objectivity, autonomy and control. It constitutes the dominant master frame of modernity. The second one is romantic. It values subjectivity, authenticity and self-expression. While the first strand values “radical freedom” (Taylor, 1975: 33), the second one treasures “integral expression” (id.). In his book on the philosophy of Charles Taylor, Rosa opposes naturalism and </w:t>
      </w:r>
      <w:proofErr w:type="spellStart"/>
      <w:r w:rsidRPr="00D626BC">
        <w:rPr>
          <w:color w:val="000000" w:themeColor="text1"/>
          <w:lang w:val="en-GB"/>
        </w:rPr>
        <w:t>expressivism</w:t>
      </w:r>
      <w:proofErr w:type="spellEnd"/>
      <w:r w:rsidRPr="00D626BC">
        <w:rPr>
          <w:color w:val="000000" w:themeColor="text1"/>
          <w:lang w:val="en-GB"/>
        </w:rPr>
        <w:t xml:space="preserve"> as two conflicting paradigms of society and identity. </w:t>
      </w:r>
      <w:r w:rsidRPr="00D626BC">
        <w:rPr>
          <w:i/>
          <w:color w:val="000000" w:themeColor="text1"/>
          <w:lang w:val="en-GB"/>
        </w:rPr>
        <w:t>Social Acceleration</w:t>
      </w:r>
      <w:r w:rsidRPr="00D626BC">
        <w:rPr>
          <w:color w:val="000000" w:themeColor="text1"/>
          <w:lang w:val="en-GB"/>
        </w:rPr>
        <w:t xml:space="preserve"> shows the dead ends of a culture of autonomy and control. The necessity to synchronise practices at all levels and in all spheres of life has spawned reified systems that are out of control, undermine autonomy and alienate subjects. </w:t>
      </w:r>
      <w:r w:rsidRPr="00D626BC">
        <w:rPr>
          <w:i/>
          <w:color w:val="000000" w:themeColor="text1"/>
          <w:lang w:val="en-GB"/>
        </w:rPr>
        <w:t xml:space="preserve">Resonance </w:t>
      </w:r>
      <w:r w:rsidRPr="00D626BC">
        <w:rPr>
          <w:color w:val="000000" w:themeColor="text1"/>
          <w:lang w:val="en-GB"/>
        </w:rPr>
        <w:t>follows the second strand and opposes the expressive-mimetic relation of self to the world to the non-relation of alienation. It is only by taking the three works together that Rosa’s full intellectual landscape becomes visible</w:t>
      </w:r>
      <w:r w:rsidR="008A271D" w:rsidRPr="00D626BC">
        <w:rPr>
          <w:color w:val="000000" w:themeColor="text1"/>
          <w:lang w:val="en-GB"/>
        </w:rPr>
        <w:t xml:space="preserve">. </w:t>
      </w:r>
      <w:r w:rsidR="000C4039" w:rsidRPr="00D626BC">
        <w:rPr>
          <w:color w:val="000000" w:themeColor="text1"/>
          <w:lang w:val="en-GB"/>
        </w:rPr>
        <w:t xml:space="preserve">Before one can see the whole, one must look at the parts and analyse them serially and sequentially. </w:t>
      </w:r>
    </w:p>
    <w:p w14:paraId="4A2F1876" w14:textId="388D6AEF" w:rsidR="00476D44" w:rsidRPr="00D626BC" w:rsidRDefault="00476D44" w:rsidP="00642F71">
      <w:pPr>
        <w:jc w:val="both"/>
        <w:rPr>
          <w:color w:val="000000" w:themeColor="text1"/>
          <w:lang w:val="en-GB"/>
        </w:rPr>
      </w:pPr>
    </w:p>
    <w:p w14:paraId="14E5F6B4" w14:textId="42EBC9C6" w:rsidR="008A76B9" w:rsidRPr="00D626BC" w:rsidRDefault="000B1EE3">
      <w:pPr>
        <w:rPr>
          <w:b/>
          <w:color w:val="000000" w:themeColor="text1"/>
          <w:lang w:val="en-GB"/>
        </w:rPr>
      </w:pPr>
      <w:r w:rsidRPr="00D626BC">
        <w:rPr>
          <w:b/>
          <w:color w:val="000000" w:themeColor="text1"/>
          <w:lang w:val="en-GB"/>
        </w:rPr>
        <w:t xml:space="preserve">The </w:t>
      </w:r>
      <w:r w:rsidR="001417BF" w:rsidRPr="00D626BC">
        <w:rPr>
          <w:b/>
          <w:color w:val="000000" w:themeColor="text1"/>
          <w:lang w:val="en-GB"/>
        </w:rPr>
        <w:t xml:space="preserve">Philosophical </w:t>
      </w:r>
      <w:r w:rsidR="00BB0C03" w:rsidRPr="00D626BC">
        <w:rPr>
          <w:b/>
          <w:color w:val="000000" w:themeColor="text1"/>
          <w:lang w:val="en-GB"/>
        </w:rPr>
        <w:t xml:space="preserve">and Historical </w:t>
      </w:r>
      <w:r w:rsidR="001417BF" w:rsidRPr="00D626BC">
        <w:rPr>
          <w:b/>
          <w:color w:val="000000" w:themeColor="text1"/>
          <w:lang w:val="en-GB"/>
        </w:rPr>
        <w:t>A</w:t>
      </w:r>
      <w:r w:rsidR="008A76B9" w:rsidRPr="00D626BC">
        <w:rPr>
          <w:b/>
          <w:color w:val="000000" w:themeColor="text1"/>
          <w:lang w:val="en-GB"/>
        </w:rPr>
        <w:t>nthropology</w:t>
      </w:r>
      <w:r w:rsidRPr="00D626BC">
        <w:rPr>
          <w:b/>
          <w:color w:val="000000" w:themeColor="text1"/>
          <w:lang w:val="en-GB"/>
        </w:rPr>
        <w:t xml:space="preserve"> of Charles Taylor</w:t>
      </w:r>
    </w:p>
    <w:p w14:paraId="24FE9B9C" w14:textId="77777777" w:rsidR="00AF6F37" w:rsidRPr="00D626BC" w:rsidRDefault="00AF6F37">
      <w:pPr>
        <w:rPr>
          <w:b/>
          <w:color w:val="000000" w:themeColor="text1"/>
          <w:lang w:val="en-GB"/>
        </w:rPr>
      </w:pPr>
    </w:p>
    <w:p w14:paraId="11526624" w14:textId="355A4C7F" w:rsidR="00BB0C03" w:rsidRPr="00D626BC" w:rsidRDefault="00856446" w:rsidP="00CC51DF">
      <w:pPr>
        <w:jc w:val="both"/>
        <w:rPr>
          <w:i/>
          <w:color w:val="000000" w:themeColor="text1"/>
          <w:lang w:val="en-GB"/>
        </w:rPr>
      </w:pPr>
      <w:r w:rsidRPr="00D626BC">
        <w:rPr>
          <w:i/>
          <w:color w:val="000000" w:themeColor="text1"/>
          <w:lang w:val="en-GB"/>
        </w:rPr>
        <w:t>Being Human</w:t>
      </w:r>
      <w:r w:rsidR="001F1BA1" w:rsidRPr="00D626BC">
        <w:rPr>
          <w:i/>
          <w:color w:val="000000" w:themeColor="text1"/>
          <w:lang w:val="en-GB"/>
        </w:rPr>
        <w:t xml:space="preserve"> 1</w:t>
      </w:r>
      <w:r w:rsidRPr="00D626BC">
        <w:rPr>
          <w:i/>
          <w:color w:val="000000" w:themeColor="text1"/>
          <w:lang w:val="en-GB"/>
        </w:rPr>
        <w:t xml:space="preserve">: </w:t>
      </w:r>
      <w:r w:rsidR="00BB0C03" w:rsidRPr="00D626BC">
        <w:rPr>
          <w:i/>
          <w:color w:val="000000" w:themeColor="text1"/>
          <w:lang w:val="en-GB"/>
        </w:rPr>
        <w:t>Transcendental Analytics</w:t>
      </w:r>
    </w:p>
    <w:p w14:paraId="29F9FF1D" w14:textId="77777777" w:rsidR="00BB0C03" w:rsidRPr="00D626BC" w:rsidRDefault="00BB0C03" w:rsidP="00CC51DF">
      <w:pPr>
        <w:jc w:val="both"/>
        <w:rPr>
          <w:i/>
          <w:color w:val="000000" w:themeColor="text1"/>
          <w:lang w:val="en-GB"/>
        </w:rPr>
      </w:pPr>
    </w:p>
    <w:p w14:paraId="24992F3C" w14:textId="13BBE3CF" w:rsidR="003E2C46" w:rsidRPr="00D626BC" w:rsidRDefault="00D7344E" w:rsidP="00CC51DF">
      <w:pPr>
        <w:jc w:val="both"/>
        <w:rPr>
          <w:color w:val="000000" w:themeColor="text1"/>
          <w:lang w:val="en-GB"/>
        </w:rPr>
      </w:pPr>
      <w:r w:rsidRPr="00D626BC">
        <w:rPr>
          <w:color w:val="000000" w:themeColor="text1"/>
          <w:lang w:val="en-GB"/>
        </w:rPr>
        <w:t xml:space="preserve">Rosa’s doctoral thesis is all about “moral maps” and personal identity. It </w:t>
      </w:r>
      <w:r w:rsidR="0082146B" w:rsidRPr="00D626BC">
        <w:rPr>
          <w:color w:val="000000" w:themeColor="text1"/>
          <w:lang w:val="en-GB"/>
        </w:rPr>
        <w:t xml:space="preserve">contains </w:t>
      </w:r>
      <w:r w:rsidR="0082146B" w:rsidRPr="00D626BC">
        <w:rPr>
          <w:i/>
          <w:color w:val="000000" w:themeColor="text1"/>
          <w:lang w:val="en-GB"/>
        </w:rPr>
        <w:t xml:space="preserve">in </w:t>
      </w:r>
      <w:proofErr w:type="spellStart"/>
      <w:r w:rsidR="0082146B" w:rsidRPr="00D626BC">
        <w:rPr>
          <w:i/>
          <w:color w:val="000000" w:themeColor="text1"/>
          <w:lang w:val="en-GB"/>
        </w:rPr>
        <w:t>nuce</w:t>
      </w:r>
      <w:proofErr w:type="spellEnd"/>
      <w:r w:rsidR="0082146B" w:rsidRPr="00D626BC">
        <w:rPr>
          <w:color w:val="000000" w:themeColor="text1"/>
          <w:lang w:val="en-GB"/>
        </w:rPr>
        <w:t xml:space="preserve"> most of the themes and issues of his later work. </w:t>
      </w:r>
      <w:r w:rsidR="00C723C9" w:rsidRPr="00D626BC">
        <w:rPr>
          <w:color w:val="000000" w:themeColor="text1"/>
          <w:lang w:val="en-GB"/>
        </w:rPr>
        <w:t xml:space="preserve">The book opens with an epigraph </w:t>
      </w:r>
      <w:r w:rsidR="00235D1F" w:rsidRPr="00D626BC">
        <w:rPr>
          <w:color w:val="000000" w:themeColor="text1"/>
          <w:lang w:val="en-GB"/>
        </w:rPr>
        <w:t xml:space="preserve">from </w:t>
      </w:r>
      <w:r w:rsidR="00411DA3" w:rsidRPr="00D626BC">
        <w:rPr>
          <w:color w:val="000000" w:themeColor="text1"/>
          <w:lang w:val="en-GB"/>
        </w:rPr>
        <w:t xml:space="preserve">“Lonesome”, </w:t>
      </w:r>
      <w:r w:rsidR="003E2C46" w:rsidRPr="00D626BC">
        <w:rPr>
          <w:color w:val="000000" w:themeColor="text1"/>
          <w:lang w:val="en-GB"/>
        </w:rPr>
        <w:t>a poem by</w:t>
      </w:r>
      <w:r w:rsidR="008E36C4" w:rsidRPr="00D626BC">
        <w:rPr>
          <w:color w:val="000000" w:themeColor="text1"/>
          <w:lang w:val="en-GB"/>
        </w:rPr>
        <w:t xml:space="preserve"> the young </w:t>
      </w:r>
      <w:r w:rsidR="00235D1F" w:rsidRPr="00D626BC">
        <w:rPr>
          <w:color w:val="000000" w:themeColor="text1"/>
          <w:lang w:val="en-GB"/>
        </w:rPr>
        <w:t>Nietzsche</w:t>
      </w:r>
      <w:r w:rsidR="008E36C4" w:rsidRPr="00D626BC">
        <w:rPr>
          <w:color w:val="000000" w:themeColor="text1"/>
          <w:lang w:val="en-GB"/>
        </w:rPr>
        <w:t xml:space="preserve"> </w:t>
      </w:r>
      <w:r w:rsidR="008046F9" w:rsidRPr="00D626BC">
        <w:rPr>
          <w:color w:val="000000" w:themeColor="text1"/>
          <w:lang w:val="en-GB"/>
        </w:rPr>
        <w:t>on the torments of a homeless mind</w:t>
      </w:r>
      <w:r w:rsidR="00E8005A" w:rsidRPr="00D626BC">
        <w:rPr>
          <w:color w:val="000000" w:themeColor="text1"/>
          <w:lang w:val="en-GB"/>
        </w:rPr>
        <w:t xml:space="preserve">, </w:t>
      </w:r>
      <w:r w:rsidR="008046F9" w:rsidRPr="00D626BC">
        <w:rPr>
          <w:color w:val="000000" w:themeColor="text1"/>
          <w:lang w:val="en-GB"/>
        </w:rPr>
        <w:t>uprooted</w:t>
      </w:r>
      <w:r w:rsidR="000C73A1" w:rsidRPr="00D626BC">
        <w:rPr>
          <w:color w:val="000000" w:themeColor="text1"/>
          <w:lang w:val="en-GB"/>
        </w:rPr>
        <w:t>, lonely</w:t>
      </w:r>
      <w:r w:rsidR="008046F9" w:rsidRPr="00D626BC">
        <w:rPr>
          <w:color w:val="000000" w:themeColor="text1"/>
          <w:lang w:val="en-GB"/>
        </w:rPr>
        <w:t xml:space="preserve"> and estranged in a disenchanted world</w:t>
      </w:r>
      <w:r w:rsidR="008A271D" w:rsidRPr="00D626BC">
        <w:rPr>
          <w:color w:val="000000" w:themeColor="text1"/>
          <w:lang w:val="en-GB"/>
        </w:rPr>
        <w:t>, that will reappear at</w:t>
      </w:r>
      <w:r w:rsidR="00F7329A" w:rsidRPr="00D626BC">
        <w:rPr>
          <w:color w:val="000000" w:themeColor="text1"/>
          <w:lang w:val="en-GB"/>
        </w:rPr>
        <w:t xml:space="preserve"> </w:t>
      </w:r>
      <w:r w:rsidR="008A271D" w:rsidRPr="00D626BC">
        <w:rPr>
          <w:color w:val="000000" w:themeColor="text1"/>
          <w:lang w:val="en-GB"/>
        </w:rPr>
        <w:t>a later stage</w:t>
      </w:r>
      <w:r w:rsidR="00F7329A" w:rsidRPr="00D626BC">
        <w:rPr>
          <w:color w:val="000000" w:themeColor="text1"/>
          <w:lang w:val="en-GB"/>
        </w:rPr>
        <w:t xml:space="preserve"> of his work (2017: 533)</w:t>
      </w:r>
      <w:r w:rsidR="008046F9" w:rsidRPr="00D626BC">
        <w:rPr>
          <w:color w:val="000000" w:themeColor="text1"/>
          <w:lang w:val="en-GB"/>
        </w:rPr>
        <w:t xml:space="preserve">. </w:t>
      </w:r>
      <w:r w:rsidR="000C73A1" w:rsidRPr="00D626BC">
        <w:rPr>
          <w:color w:val="000000" w:themeColor="text1"/>
          <w:lang w:val="en-GB"/>
        </w:rPr>
        <w:t xml:space="preserve">Because of reification, this world has been transformed in a “desert, mute and cold”. This world without resonance serves as the backdrop for a multifaceted exploration of the philosophical </w:t>
      </w:r>
      <w:r w:rsidR="00AD165E" w:rsidRPr="00D626BC">
        <w:rPr>
          <w:color w:val="000000" w:themeColor="text1"/>
          <w:lang w:val="en-GB"/>
        </w:rPr>
        <w:t xml:space="preserve">anthropology of Charles Taylor, which is centrally concerned with </w:t>
      </w:r>
      <w:r w:rsidR="00F44244" w:rsidRPr="00D626BC">
        <w:rPr>
          <w:color w:val="000000" w:themeColor="text1"/>
          <w:lang w:val="en-GB"/>
        </w:rPr>
        <w:t xml:space="preserve">the </w:t>
      </w:r>
      <w:r w:rsidR="00C43C34" w:rsidRPr="00D626BC">
        <w:rPr>
          <w:color w:val="000000" w:themeColor="text1"/>
          <w:lang w:val="en-GB"/>
        </w:rPr>
        <w:t>moral landscapes of humanity</w:t>
      </w:r>
      <w:r w:rsidR="00F44244" w:rsidRPr="00D626BC">
        <w:rPr>
          <w:color w:val="000000" w:themeColor="text1"/>
          <w:lang w:val="en-GB"/>
        </w:rPr>
        <w:t xml:space="preserve"> </w:t>
      </w:r>
      <w:r w:rsidR="00C43C34" w:rsidRPr="00D626BC">
        <w:rPr>
          <w:color w:val="000000" w:themeColor="text1"/>
          <w:lang w:val="en-GB"/>
        </w:rPr>
        <w:t xml:space="preserve">- </w:t>
      </w:r>
      <w:r w:rsidR="00F44244" w:rsidRPr="00D626BC">
        <w:rPr>
          <w:color w:val="000000" w:themeColor="text1"/>
          <w:lang w:val="en-GB"/>
        </w:rPr>
        <w:t xml:space="preserve">the “place of Man in the </w:t>
      </w:r>
      <w:r w:rsidR="0073444A" w:rsidRPr="00D626BC">
        <w:rPr>
          <w:color w:val="000000" w:themeColor="text1"/>
          <w:lang w:val="en-GB"/>
        </w:rPr>
        <w:t>cosmos</w:t>
      </w:r>
      <w:r w:rsidR="00F44244" w:rsidRPr="00D626BC">
        <w:rPr>
          <w:color w:val="000000" w:themeColor="text1"/>
          <w:lang w:val="en-GB"/>
        </w:rPr>
        <w:t>”</w:t>
      </w:r>
      <w:r w:rsidR="008358D3" w:rsidRPr="00D626BC">
        <w:rPr>
          <w:color w:val="000000" w:themeColor="text1"/>
          <w:lang w:val="en-GB"/>
        </w:rPr>
        <w:t>,</w:t>
      </w:r>
      <w:r w:rsidR="00FB07F0" w:rsidRPr="00D626BC">
        <w:rPr>
          <w:color w:val="000000" w:themeColor="text1"/>
          <w:lang w:val="en-GB"/>
        </w:rPr>
        <w:t xml:space="preserve"> as </w:t>
      </w:r>
      <w:r w:rsidR="009F6191" w:rsidRPr="00D626BC">
        <w:rPr>
          <w:color w:val="000000" w:themeColor="text1"/>
          <w:lang w:val="en-GB"/>
        </w:rPr>
        <w:t xml:space="preserve">Max </w:t>
      </w:r>
      <w:r w:rsidR="00FB07F0" w:rsidRPr="00D626BC">
        <w:rPr>
          <w:color w:val="000000" w:themeColor="text1"/>
          <w:lang w:val="en-GB"/>
        </w:rPr>
        <w:t>Scheler</w:t>
      </w:r>
      <w:r w:rsidR="00A6551C" w:rsidRPr="00D626BC">
        <w:rPr>
          <w:color w:val="000000" w:themeColor="text1"/>
          <w:lang w:val="en-GB"/>
        </w:rPr>
        <w:t xml:space="preserve"> (1976)</w:t>
      </w:r>
      <w:r w:rsidR="0097756F" w:rsidRPr="00D626BC">
        <w:rPr>
          <w:color w:val="000000" w:themeColor="text1"/>
          <w:lang w:val="en-GB"/>
        </w:rPr>
        <w:t xml:space="preserve"> </w:t>
      </w:r>
      <w:r w:rsidR="00FB07F0" w:rsidRPr="00D626BC">
        <w:rPr>
          <w:color w:val="000000" w:themeColor="text1"/>
          <w:lang w:val="en-GB"/>
        </w:rPr>
        <w:lastRenderedPageBreak/>
        <w:t xml:space="preserve">phrases it in the </w:t>
      </w:r>
      <w:r w:rsidR="00A6551C" w:rsidRPr="00D626BC">
        <w:rPr>
          <w:color w:val="000000" w:themeColor="text1"/>
          <w:lang w:val="en-GB"/>
        </w:rPr>
        <w:t>foundational text of philosophical anthropology</w:t>
      </w:r>
      <w:r w:rsidR="00C43C34" w:rsidRPr="00D626BC">
        <w:rPr>
          <w:color w:val="000000" w:themeColor="text1"/>
          <w:lang w:val="en-GB"/>
        </w:rPr>
        <w:t xml:space="preserve">- </w:t>
      </w:r>
      <w:r w:rsidR="0097756F" w:rsidRPr="00D626BC">
        <w:rPr>
          <w:color w:val="000000" w:themeColor="text1"/>
          <w:lang w:val="en-GB"/>
        </w:rPr>
        <w:t>and the formation of identity in modern</w:t>
      </w:r>
      <w:r w:rsidR="001F1BA1" w:rsidRPr="00D626BC">
        <w:rPr>
          <w:color w:val="000000" w:themeColor="text1"/>
          <w:lang w:val="en-GB"/>
        </w:rPr>
        <w:t xml:space="preserve"> times</w:t>
      </w:r>
      <w:r w:rsidR="003E2C46" w:rsidRPr="00D626BC">
        <w:rPr>
          <w:color w:val="000000" w:themeColor="text1"/>
          <w:lang w:val="en-GB"/>
        </w:rPr>
        <w:t>.</w:t>
      </w:r>
    </w:p>
    <w:p w14:paraId="58DA87C3" w14:textId="7989E24C" w:rsidR="00BB0C03" w:rsidRPr="00D626BC" w:rsidRDefault="00AD165E" w:rsidP="00CC51DF">
      <w:pPr>
        <w:jc w:val="both"/>
        <w:rPr>
          <w:color w:val="000000" w:themeColor="text1"/>
          <w:lang w:val="en-GB"/>
        </w:rPr>
      </w:pPr>
      <w:r w:rsidRPr="00D626BC">
        <w:rPr>
          <w:color w:val="000000" w:themeColor="text1"/>
          <w:lang w:val="en-GB"/>
        </w:rPr>
        <w:t>According to Rosa</w:t>
      </w:r>
      <w:r w:rsidR="008A6E63" w:rsidRPr="00D626BC">
        <w:rPr>
          <w:color w:val="000000" w:themeColor="text1"/>
          <w:lang w:val="en-GB"/>
        </w:rPr>
        <w:t xml:space="preserve"> (1998: 72)</w:t>
      </w:r>
      <w:r w:rsidRPr="00D626BC">
        <w:rPr>
          <w:color w:val="000000" w:themeColor="text1"/>
          <w:lang w:val="en-GB"/>
        </w:rPr>
        <w:t xml:space="preserve">, the question: </w:t>
      </w:r>
      <w:r w:rsidR="00F44244" w:rsidRPr="00D626BC">
        <w:rPr>
          <w:color w:val="000000" w:themeColor="text1"/>
          <w:lang w:val="en-GB"/>
        </w:rPr>
        <w:t>“</w:t>
      </w:r>
      <w:r w:rsidRPr="00D626BC">
        <w:rPr>
          <w:color w:val="000000" w:themeColor="text1"/>
          <w:lang w:val="en-GB"/>
        </w:rPr>
        <w:t>What is Man?</w:t>
      </w:r>
      <w:r w:rsidR="00F44244" w:rsidRPr="00D626BC">
        <w:rPr>
          <w:color w:val="000000" w:themeColor="text1"/>
          <w:lang w:val="en-GB"/>
        </w:rPr>
        <w:t>”</w:t>
      </w:r>
      <w:r w:rsidRPr="00D626BC">
        <w:rPr>
          <w:color w:val="000000" w:themeColor="text1"/>
          <w:lang w:val="en-GB"/>
        </w:rPr>
        <w:t xml:space="preserve"> </w:t>
      </w:r>
      <w:r w:rsidR="00F44244" w:rsidRPr="00D626BC">
        <w:rPr>
          <w:color w:val="000000" w:themeColor="text1"/>
          <w:lang w:val="en-GB"/>
        </w:rPr>
        <w:t xml:space="preserve">- </w:t>
      </w:r>
      <w:r w:rsidRPr="00D626BC">
        <w:rPr>
          <w:color w:val="000000" w:themeColor="text1"/>
          <w:lang w:val="en-GB"/>
        </w:rPr>
        <w:t xml:space="preserve">or better: </w:t>
      </w:r>
      <w:r w:rsidR="00F44244" w:rsidRPr="00D626BC">
        <w:rPr>
          <w:color w:val="000000" w:themeColor="text1"/>
          <w:lang w:val="en-GB"/>
        </w:rPr>
        <w:t>“</w:t>
      </w:r>
      <w:r w:rsidR="001F1BA1" w:rsidRPr="00D626BC">
        <w:rPr>
          <w:color w:val="000000" w:themeColor="text1"/>
          <w:lang w:val="en-GB"/>
        </w:rPr>
        <w:t>What is it</w:t>
      </w:r>
      <w:r w:rsidRPr="00D626BC">
        <w:rPr>
          <w:color w:val="000000" w:themeColor="text1"/>
          <w:lang w:val="en-GB"/>
        </w:rPr>
        <w:t xml:space="preserve"> like to be a human being?</w:t>
      </w:r>
      <w:r w:rsidR="00F44244" w:rsidRPr="00D626BC">
        <w:rPr>
          <w:color w:val="000000" w:themeColor="text1"/>
          <w:lang w:val="en-GB"/>
        </w:rPr>
        <w:t>”</w:t>
      </w:r>
      <w:r w:rsidRPr="00D626BC">
        <w:rPr>
          <w:color w:val="000000" w:themeColor="text1"/>
          <w:lang w:val="en-GB"/>
        </w:rPr>
        <w:t xml:space="preserve"> is </w:t>
      </w:r>
      <w:r w:rsidR="001F1BA1" w:rsidRPr="00D626BC">
        <w:rPr>
          <w:color w:val="000000" w:themeColor="text1"/>
          <w:lang w:val="en-GB"/>
        </w:rPr>
        <w:t>“</w:t>
      </w:r>
      <w:r w:rsidRPr="00D626BC">
        <w:rPr>
          <w:color w:val="000000" w:themeColor="text1"/>
          <w:lang w:val="en-GB"/>
        </w:rPr>
        <w:t>th</w:t>
      </w:r>
      <w:r w:rsidR="0097756F" w:rsidRPr="00D626BC">
        <w:rPr>
          <w:color w:val="000000" w:themeColor="text1"/>
          <w:lang w:val="en-GB"/>
        </w:rPr>
        <w:t>e central and unifying theme</w:t>
      </w:r>
      <w:r w:rsidR="001F1BA1" w:rsidRPr="00D626BC">
        <w:rPr>
          <w:color w:val="000000" w:themeColor="text1"/>
          <w:lang w:val="en-GB"/>
        </w:rPr>
        <w:t>”</w:t>
      </w:r>
      <w:r w:rsidR="0097756F" w:rsidRPr="00D626BC">
        <w:rPr>
          <w:color w:val="000000" w:themeColor="text1"/>
          <w:lang w:val="en-GB"/>
        </w:rPr>
        <w:t xml:space="preserve"> </w:t>
      </w:r>
      <w:r w:rsidR="00F7329A" w:rsidRPr="00D626BC">
        <w:rPr>
          <w:color w:val="000000" w:themeColor="text1"/>
          <w:lang w:val="en-GB"/>
        </w:rPr>
        <w:t xml:space="preserve">of Taylor´s social philosophy. </w:t>
      </w:r>
      <w:r w:rsidR="003E2C46" w:rsidRPr="00D626BC">
        <w:rPr>
          <w:color w:val="000000" w:themeColor="text1"/>
          <w:lang w:val="en-GB"/>
        </w:rPr>
        <w:t>For any social and political theory, t</w:t>
      </w:r>
      <w:r w:rsidR="00CC51DF" w:rsidRPr="00D626BC">
        <w:rPr>
          <w:color w:val="000000" w:themeColor="text1"/>
          <w:lang w:val="en-GB"/>
        </w:rPr>
        <w:t xml:space="preserve">his question is </w:t>
      </w:r>
      <w:r w:rsidR="008E36C4" w:rsidRPr="00D626BC">
        <w:rPr>
          <w:color w:val="000000" w:themeColor="text1"/>
          <w:lang w:val="en-GB"/>
        </w:rPr>
        <w:t xml:space="preserve">both </w:t>
      </w:r>
      <w:r w:rsidR="00CC51DF" w:rsidRPr="00D626BC">
        <w:rPr>
          <w:color w:val="000000" w:themeColor="text1"/>
          <w:lang w:val="en-GB"/>
        </w:rPr>
        <w:t xml:space="preserve">unavoidable </w:t>
      </w:r>
      <w:r w:rsidR="00935F55" w:rsidRPr="00D626BC">
        <w:rPr>
          <w:color w:val="000000" w:themeColor="text1"/>
          <w:lang w:val="en-GB"/>
        </w:rPr>
        <w:t>(“terribly necessary”) and utterly dubious</w:t>
      </w:r>
      <w:r w:rsidR="00A3423A" w:rsidRPr="00D626BC">
        <w:rPr>
          <w:color w:val="000000" w:themeColor="text1"/>
          <w:lang w:val="en-GB"/>
        </w:rPr>
        <w:t xml:space="preserve"> </w:t>
      </w:r>
      <w:r w:rsidR="003E2C46" w:rsidRPr="00D626BC">
        <w:rPr>
          <w:color w:val="000000" w:themeColor="text1"/>
          <w:lang w:val="en-GB"/>
        </w:rPr>
        <w:t>(“unbearably problematic”, as Taylor (</w:t>
      </w:r>
      <w:r w:rsidR="00935F55" w:rsidRPr="00D626BC">
        <w:rPr>
          <w:color w:val="000000" w:themeColor="text1"/>
          <w:lang w:val="en-GB"/>
        </w:rPr>
        <w:t>1988: vii)</w:t>
      </w:r>
      <w:r w:rsidR="003E2C46" w:rsidRPr="00D626BC">
        <w:rPr>
          <w:color w:val="000000" w:themeColor="text1"/>
          <w:lang w:val="en-GB"/>
        </w:rPr>
        <w:t xml:space="preserve"> says)</w:t>
      </w:r>
      <w:r w:rsidR="008E36C4" w:rsidRPr="00D626BC">
        <w:rPr>
          <w:color w:val="000000" w:themeColor="text1"/>
          <w:lang w:val="en-GB"/>
        </w:rPr>
        <w:t>. I</w:t>
      </w:r>
      <w:r w:rsidR="00CC51DF" w:rsidRPr="00D626BC">
        <w:rPr>
          <w:color w:val="000000" w:themeColor="text1"/>
          <w:lang w:val="en-GB"/>
        </w:rPr>
        <w:t xml:space="preserve">n the wake of </w:t>
      </w:r>
      <w:r w:rsidR="00B2344E" w:rsidRPr="00D626BC">
        <w:rPr>
          <w:color w:val="000000" w:themeColor="text1"/>
          <w:lang w:val="en-GB"/>
        </w:rPr>
        <w:t>post-structuralism</w:t>
      </w:r>
      <w:r w:rsidR="007E512E" w:rsidRPr="00D626BC">
        <w:rPr>
          <w:color w:val="000000" w:themeColor="text1"/>
          <w:lang w:val="en-GB"/>
        </w:rPr>
        <w:t xml:space="preserve"> and feminism</w:t>
      </w:r>
      <w:r w:rsidR="00CC51DF" w:rsidRPr="00D626BC">
        <w:rPr>
          <w:color w:val="000000" w:themeColor="text1"/>
          <w:lang w:val="en-GB"/>
        </w:rPr>
        <w:t xml:space="preserve">, it is </w:t>
      </w:r>
      <w:r w:rsidR="008E36C4" w:rsidRPr="00D626BC">
        <w:rPr>
          <w:color w:val="000000" w:themeColor="text1"/>
          <w:lang w:val="en-GB"/>
        </w:rPr>
        <w:t xml:space="preserve">indeed </w:t>
      </w:r>
      <w:r w:rsidR="00CC51DF" w:rsidRPr="00D626BC">
        <w:rPr>
          <w:color w:val="000000" w:themeColor="text1"/>
          <w:lang w:val="en-GB"/>
        </w:rPr>
        <w:t>no longer possible</w:t>
      </w:r>
      <w:r w:rsidR="00730313" w:rsidRPr="00D626BC">
        <w:rPr>
          <w:color w:val="000000" w:themeColor="text1"/>
          <w:lang w:val="en-GB"/>
        </w:rPr>
        <w:t xml:space="preserve"> to invoke the “essence of Man” as a transhistorical substance. </w:t>
      </w:r>
      <w:r w:rsidR="00F03088" w:rsidRPr="00D626BC">
        <w:rPr>
          <w:color w:val="000000" w:themeColor="text1"/>
          <w:lang w:val="en-GB"/>
        </w:rPr>
        <w:t>Although</w:t>
      </w:r>
      <w:r w:rsidR="00C029D5" w:rsidRPr="00D626BC">
        <w:rPr>
          <w:color w:val="000000" w:themeColor="text1"/>
          <w:lang w:val="en-GB"/>
        </w:rPr>
        <w:t xml:space="preserve"> any possible answer unavoidably has to take into account the historical, social and cultural variability </w:t>
      </w:r>
      <w:r w:rsidR="001E0274" w:rsidRPr="00D626BC">
        <w:rPr>
          <w:color w:val="000000" w:themeColor="text1"/>
          <w:lang w:val="en-GB"/>
        </w:rPr>
        <w:t xml:space="preserve">and situatedness </w:t>
      </w:r>
      <w:r w:rsidR="00C029D5" w:rsidRPr="00D626BC">
        <w:rPr>
          <w:color w:val="000000" w:themeColor="text1"/>
          <w:lang w:val="en-GB"/>
        </w:rPr>
        <w:t>of</w:t>
      </w:r>
      <w:r w:rsidR="003D1A8A" w:rsidRPr="00D626BC">
        <w:rPr>
          <w:color w:val="000000" w:themeColor="text1"/>
          <w:lang w:val="en-GB"/>
        </w:rPr>
        <w:t xml:space="preserve"> human beings, the question can, however, be </w:t>
      </w:r>
      <w:r w:rsidR="00C029D5" w:rsidRPr="00D626BC">
        <w:rPr>
          <w:color w:val="000000" w:themeColor="text1"/>
          <w:lang w:val="en-GB"/>
        </w:rPr>
        <w:t xml:space="preserve">meaningfully reformulated </w:t>
      </w:r>
      <w:r w:rsidR="00F03088" w:rsidRPr="00D626BC">
        <w:rPr>
          <w:color w:val="000000" w:themeColor="text1"/>
          <w:lang w:val="en-GB"/>
        </w:rPr>
        <w:t>from a phenomenological-existen</w:t>
      </w:r>
      <w:r w:rsidR="003D1A8A" w:rsidRPr="00D626BC">
        <w:rPr>
          <w:color w:val="000000" w:themeColor="text1"/>
          <w:lang w:val="en-GB"/>
        </w:rPr>
        <w:t xml:space="preserve">tial standpoint </w:t>
      </w:r>
      <w:r w:rsidR="0075773A" w:rsidRPr="00D626BC">
        <w:rPr>
          <w:color w:val="000000" w:themeColor="text1"/>
          <w:lang w:val="en-GB"/>
        </w:rPr>
        <w:t xml:space="preserve">as a question about the </w:t>
      </w:r>
      <w:r w:rsidR="001E0274" w:rsidRPr="00D626BC">
        <w:rPr>
          <w:color w:val="000000" w:themeColor="text1"/>
          <w:lang w:val="en-GB"/>
        </w:rPr>
        <w:t xml:space="preserve">general </w:t>
      </w:r>
      <w:r w:rsidR="00C029D5" w:rsidRPr="00D626BC">
        <w:rPr>
          <w:color w:val="000000" w:themeColor="text1"/>
          <w:lang w:val="en-GB"/>
        </w:rPr>
        <w:t>conditions that make it possible to be a h</w:t>
      </w:r>
      <w:r w:rsidR="0075773A" w:rsidRPr="00D626BC">
        <w:rPr>
          <w:color w:val="000000" w:themeColor="text1"/>
          <w:lang w:val="en-GB"/>
        </w:rPr>
        <w:t>uman agent and a person.</w:t>
      </w:r>
      <w:r w:rsidR="00F03088" w:rsidRPr="00D626BC">
        <w:rPr>
          <w:color w:val="000000" w:themeColor="text1"/>
          <w:lang w:val="en-GB"/>
        </w:rPr>
        <w:t xml:space="preserve"> </w:t>
      </w:r>
      <w:r w:rsidR="00176F67" w:rsidRPr="00D626BC">
        <w:rPr>
          <w:color w:val="000000" w:themeColor="text1"/>
          <w:lang w:val="en-GB"/>
        </w:rPr>
        <w:t xml:space="preserve">Taylor spells out his vision of the Anthropos </w:t>
      </w:r>
      <w:r w:rsidR="00416700" w:rsidRPr="00D626BC">
        <w:rPr>
          <w:color w:val="000000" w:themeColor="text1"/>
          <w:lang w:val="en-GB"/>
        </w:rPr>
        <w:t>by means of</w:t>
      </w:r>
      <w:r w:rsidR="00176F67" w:rsidRPr="00D626BC">
        <w:rPr>
          <w:color w:val="000000" w:themeColor="text1"/>
          <w:lang w:val="en-GB"/>
        </w:rPr>
        <w:t xml:space="preserve"> three interrelated concepts: “Self-interpretation”, “strong evaluation” and “articulation”.</w:t>
      </w:r>
    </w:p>
    <w:p w14:paraId="68C24571" w14:textId="77777777" w:rsidR="00BB0C03" w:rsidRPr="00D626BC" w:rsidRDefault="00BB0C03" w:rsidP="00CC51DF">
      <w:pPr>
        <w:jc w:val="both"/>
        <w:rPr>
          <w:color w:val="000000" w:themeColor="text1"/>
          <w:lang w:val="en-GB"/>
        </w:rPr>
      </w:pPr>
    </w:p>
    <w:p w14:paraId="76BCB77A" w14:textId="4C9118C3" w:rsidR="00BB0C03" w:rsidRPr="00D626BC" w:rsidRDefault="00476D44" w:rsidP="00CC51DF">
      <w:pPr>
        <w:jc w:val="both"/>
        <w:rPr>
          <w:i/>
          <w:color w:val="000000" w:themeColor="text1"/>
          <w:lang w:val="en-GB"/>
        </w:rPr>
      </w:pPr>
      <w:r w:rsidRPr="00D626BC">
        <w:rPr>
          <w:i/>
          <w:color w:val="000000" w:themeColor="text1"/>
          <w:lang w:val="en-GB"/>
        </w:rPr>
        <w:t>Self-Interpretation</w:t>
      </w:r>
    </w:p>
    <w:p w14:paraId="40D7A926" w14:textId="77777777" w:rsidR="00BB0C03" w:rsidRPr="00D626BC" w:rsidRDefault="00BB0C03" w:rsidP="00CC51DF">
      <w:pPr>
        <w:jc w:val="both"/>
        <w:rPr>
          <w:color w:val="000000" w:themeColor="text1"/>
          <w:lang w:val="en-GB"/>
        </w:rPr>
      </w:pPr>
    </w:p>
    <w:p w14:paraId="4C89A166" w14:textId="2CF39943" w:rsidR="00A3423A" w:rsidRPr="00D626BC" w:rsidRDefault="00CD6E69" w:rsidP="00CC51DF">
      <w:pPr>
        <w:jc w:val="both"/>
        <w:rPr>
          <w:color w:val="000000" w:themeColor="text1"/>
          <w:lang w:val="en-GB"/>
        </w:rPr>
      </w:pPr>
      <w:r w:rsidRPr="00D626BC">
        <w:rPr>
          <w:color w:val="000000" w:themeColor="text1"/>
          <w:lang w:val="en-GB"/>
        </w:rPr>
        <w:t>In Taylor’s work, t</w:t>
      </w:r>
      <w:r w:rsidR="00BD2FB7" w:rsidRPr="00D626BC">
        <w:rPr>
          <w:color w:val="000000" w:themeColor="text1"/>
          <w:lang w:val="en-GB"/>
        </w:rPr>
        <w:t xml:space="preserve">he answer </w:t>
      </w:r>
      <w:r w:rsidR="00AB11B5" w:rsidRPr="00D626BC">
        <w:rPr>
          <w:color w:val="000000" w:themeColor="text1"/>
          <w:lang w:val="en-GB"/>
        </w:rPr>
        <w:t xml:space="preserve">to the question what is means to be human </w:t>
      </w:r>
      <w:r w:rsidR="00BD2FB7" w:rsidRPr="00D626BC">
        <w:rPr>
          <w:color w:val="000000" w:themeColor="text1"/>
          <w:lang w:val="en-GB"/>
        </w:rPr>
        <w:t>takes the form of a “Best A</w:t>
      </w:r>
      <w:r w:rsidRPr="00D626BC">
        <w:rPr>
          <w:color w:val="000000" w:themeColor="text1"/>
          <w:lang w:val="en-GB"/>
        </w:rPr>
        <w:t>ccount”</w:t>
      </w:r>
      <w:r w:rsidR="001E4EE2" w:rsidRPr="00D626BC">
        <w:rPr>
          <w:color w:val="000000" w:themeColor="text1"/>
          <w:lang w:val="en-GB"/>
        </w:rPr>
        <w:t>. According to the “BA Principle”</w:t>
      </w:r>
      <w:r w:rsidR="007A2A32" w:rsidRPr="00D626BC">
        <w:rPr>
          <w:color w:val="000000" w:themeColor="text1"/>
          <w:lang w:val="en-GB"/>
        </w:rPr>
        <w:t xml:space="preserve"> (Taylor, 1989: 58-59)</w:t>
      </w:r>
      <w:r w:rsidR="001E4EE2" w:rsidRPr="00D626BC">
        <w:rPr>
          <w:color w:val="000000" w:themeColor="text1"/>
          <w:lang w:val="en-GB"/>
        </w:rPr>
        <w:t>,</w:t>
      </w:r>
      <w:r w:rsidRPr="00D626BC">
        <w:rPr>
          <w:color w:val="000000" w:themeColor="text1"/>
          <w:lang w:val="en-GB"/>
        </w:rPr>
        <w:t xml:space="preserve"> one </w:t>
      </w:r>
      <w:r w:rsidR="001E4EE2" w:rsidRPr="00D626BC">
        <w:rPr>
          <w:color w:val="000000" w:themeColor="text1"/>
          <w:lang w:val="en-GB"/>
        </w:rPr>
        <w:t>cannot describe what a human</w:t>
      </w:r>
      <w:r w:rsidR="008A6E63" w:rsidRPr="00D626BC">
        <w:rPr>
          <w:color w:val="000000" w:themeColor="text1"/>
          <w:lang w:val="en-GB"/>
        </w:rPr>
        <w:t xml:space="preserve"> being </w:t>
      </w:r>
      <w:r w:rsidR="00544DDD" w:rsidRPr="00D626BC">
        <w:rPr>
          <w:color w:val="000000" w:themeColor="text1"/>
          <w:lang w:val="en-GB"/>
        </w:rPr>
        <w:t xml:space="preserve">is </w:t>
      </w:r>
      <w:r w:rsidR="0063798A" w:rsidRPr="00D626BC">
        <w:rPr>
          <w:color w:val="000000" w:themeColor="text1"/>
          <w:lang w:val="en-GB"/>
        </w:rPr>
        <w:t xml:space="preserve">from a third person perspective (like yesterday´s behaviourism or today´s neuro-cognitivism) </w:t>
      </w:r>
      <w:r w:rsidR="005E64A1" w:rsidRPr="00D626BC">
        <w:rPr>
          <w:color w:val="000000" w:themeColor="text1"/>
          <w:lang w:val="en-GB"/>
        </w:rPr>
        <w:t>without “</w:t>
      </w:r>
      <w:r w:rsidR="002A6AEA" w:rsidRPr="00D626BC">
        <w:rPr>
          <w:color w:val="000000" w:themeColor="text1"/>
          <w:lang w:val="en-GB"/>
        </w:rPr>
        <w:t xml:space="preserve">changing </w:t>
      </w:r>
      <w:r w:rsidR="005E64A1" w:rsidRPr="00D626BC">
        <w:rPr>
          <w:color w:val="000000" w:themeColor="text1"/>
          <w:lang w:val="en-GB"/>
        </w:rPr>
        <w:t>the subject</w:t>
      </w:r>
      <w:r w:rsidR="00A3423A" w:rsidRPr="00D626BC">
        <w:rPr>
          <w:color w:val="000000" w:themeColor="text1"/>
          <w:lang w:val="en-GB"/>
        </w:rPr>
        <w:t>”</w:t>
      </w:r>
      <w:r w:rsidR="008A6E63" w:rsidRPr="00D626BC">
        <w:rPr>
          <w:color w:val="000000" w:themeColor="text1"/>
          <w:lang w:val="en-GB"/>
        </w:rPr>
        <w:t xml:space="preserve">. To understand what it means to be human, </w:t>
      </w:r>
      <w:r w:rsidR="002A6AEA" w:rsidRPr="00D626BC">
        <w:rPr>
          <w:color w:val="000000" w:themeColor="text1"/>
          <w:lang w:val="en-GB"/>
        </w:rPr>
        <w:t>explanations must be “adequate</w:t>
      </w:r>
      <w:r w:rsidR="001F1BA1" w:rsidRPr="00D626BC">
        <w:rPr>
          <w:color w:val="000000" w:themeColor="text1"/>
          <w:lang w:val="en-GB"/>
        </w:rPr>
        <w:t xml:space="preserve"> on the level of</w:t>
      </w:r>
      <w:r w:rsidR="00DF5340" w:rsidRPr="00D626BC">
        <w:rPr>
          <w:color w:val="000000" w:themeColor="text1"/>
          <w:lang w:val="en-GB"/>
        </w:rPr>
        <w:t xml:space="preserve"> meaning” (Weber). O</w:t>
      </w:r>
      <w:r w:rsidR="008A6E63" w:rsidRPr="00D626BC">
        <w:rPr>
          <w:color w:val="000000" w:themeColor="text1"/>
          <w:lang w:val="en-GB"/>
        </w:rPr>
        <w:t xml:space="preserve">ne must </w:t>
      </w:r>
      <w:r w:rsidR="00DF5340" w:rsidRPr="00D626BC">
        <w:rPr>
          <w:color w:val="000000" w:themeColor="text1"/>
          <w:lang w:val="en-GB"/>
        </w:rPr>
        <w:t xml:space="preserve">thus </w:t>
      </w:r>
      <w:r w:rsidR="00544DDD" w:rsidRPr="00D626BC">
        <w:rPr>
          <w:color w:val="000000" w:themeColor="text1"/>
          <w:lang w:val="en-GB"/>
        </w:rPr>
        <w:t xml:space="preserve">adopt an </w:t>
      </w:r>
      <w:r w:rsidR="00F651F7" w:rsidRPr="00D626BC">
        <w:rPr>
          <w:color w:val="000000" w:themeColor="text1"/>
          <w:lang w:val="en-GB"/>
        </w:rPr>
        <w:t>“</w:t>
      </w:r>
      <w:r w:rsidR="00544DDD" w:rsidRPr="00D626BC">
        <w:rPr>
          <w:color w:val="000000" w:themeColor="text1"/>
          <w:lang w:val="en-GB"/>
        </w:rPr>
        <w:t>emic</w:t>
      </w:r>
      <w:r w:rsidR="00F651F7" w:rsidRPr="00D626BC">
        <w:rPr>
          <w:color w:val="000000" w:themeColor="text1"/>
          <w:lang w:val="en-GB"/>
        </w:rPr>
        <w:t>”</w:t>
      </w:r>
      <w:r w:rsidR="00544DDD" w:rsidRPr="00D626BC">
        <w:rPr>
          <w:color w:val="000000" w:themeColor="text1"/>
          <w:lang w:val="en-GB"/>
        </w:rPr>
        <w:t xml:space="preserve"> perspective, reconstruct the self-understandings</w:t>
      </w:r>
      <w:r w:rsidRPr="00D626BC">
        <w:rPr>
          <w:color w:val="000000" w:themeColor="text1"/>
          <w:lang w:val="en-GB"/>
        </w:rPr>
        <w:t xml:space="preserve"> </w:t>
      </w:r>
      <w:r w:rsidR="00544DDD" w:rsidRPr="00D626BC">
        <w:rPr>
          <w:color w:val="000000" w:themeColor="text1"/>
          <w:lang w:val="en-GB"/>
        </w:rPr>
        <w:t xml:space="preserve">of the actors </w:t>
      </w:r>
      <w:r w:rsidR="005E64A1" w:rsidRPr="00D626BC">
        <w:rPr>
          <w:color w:val="000000" w:themeColor="text1"/>
          <w:lang w:val="en-GB"/>
        </w:rPr>
        <w:t xml:space="preserve">from within </w:t>
      </w:r>
      <w:r w:rsidR="00544DDD" w:rsidRPr="00D626BC">
        <w:rPr>
          <w:color w:val="000000" w:themeColor="text1"/>
          <w:lang w:val="en-GB"/>
        </w:rPr>
        <w:t>and take</w:t>
      </w:r>
      <w:r w:rsidRPr="00D626BC">
        <w:rPr>
          <w:color w:val="000000" w:themeColor="text1"/>
          <w:lang w:val="en-GB"/>
        </w:rPr>
        <w:t xml:space="preserve"> seriously the</w:t>
      </w:r>
      <w:r w:rsidR="00544DDD" w:rsidRPr="00D626BC">
        <w:rPr>
          <w:color w:val="000000" w:themeColor="text1"/>
          <w:lang w:val="en-GB"/>
        </w:rPr>
        <w:t xml:space="preserve">ir moral intuitions. </w:t>
      </w:r>
      <w:r w:rsidR="00A3423A" w:rsidRPr="00D626BC">
        <w:rPr>
          <w:color w:val="000000" w:themeColor="text1"/>
          <w:lang w:val="en-GB"/>
        </w:rPr>
        <w:t xml:space="preserve">Like </w:t>
      </w:r>
      <w:r w:rsidR="00C131AE" w:rsidRPr="00D626BC">
        <w:rPr>
          <w:color w:val="000000" w:themeColor="text1"/>
          <w:lang w:val="en-GB"/>
        </w:rPr>
        <w:t>other authors in the phenomenological and critical tradition</w:t>
      </w:r>
      <w:r w:rsidR="00B4369E" w:rsidRPr="00D626BC">
        <w:rPr>
          <w:color w:val="000000" w:themeColor="text1"/>
          <w:lang w:val="en-GB"/>
        </w:rPr>
        <w:t xml:space="preserve"> </w:t>
      </w:r>
      <w:r w:rsidR="008E36C4" w:rsidRPr="00D626BC">
        <w:rPr>
          <w:color w:val="000000" w:themeColor="text1"/>
          <w:lang w:val="en-GB"/>
        </w:rPr>
        <w:t xml:space="preserve">who have </w:t>
      </w:r>
      <w:r w:rsidR="001F1BA1" w:rsidRPr="00D626BC">
        <w:rPr>
          <w:color w:val="000000" w:themeColor="text1"/>
          <w:lang w:val="en-GB"/>
        </w:rPr>
        <w:t xml:space="preserve">also </w:t>
      </w:r>
      <w:r w:rsidR="008E36C4" w:rsidRPr="00D626BC">
        <w:rPr>
          <w:color w:val="000000" w:themeColor="text1"/>
          <w:lang w:val="en-GB"/>
        </w:rPr>
        <w:t>taken the “linguistic turn”, be it with Hei</w:t>
      </w:r>
      <w:r w:rsidR="00C131AE" w:rsidRPr="00D626BC">
        <w:rPr>
          <w:color w:val="000000" w:themeColor="text1"/>
          <w:lang w:val="en-GB"/>
        </w:rPr>
        <w:t xml:space="preserve">degger (Gadamer and </w:t>
      </w:r>
      <w:proofErr w:type="spellStart"/>
      <w:r w:rsidR="00C131AE" w:rsidRPr="00D626BC">
        <w:rPr>
          <w:color w:val="000000" w:themeColor="text1"/>
          <w:lang w:val="en-GB"/>
        </w:rPr>
        <w:t>Ricoeur</w:t>
      </w:r>
      <w:proofErr w:type="spellEnd"/>
      <w:r w:rsidR="00C131AE" w:rsidRPr="00D626BC">
        <w:rPr>
          <w:color w:val="000000" w:themeColor="text1"/>
          <w:lang w:val="en-GB"/>
        </w:rPr>
        <w:t>) or with Wittgenstein (</w:t>
      </w:r>
      <w:proofErr w:type="spellStart"/>
      <w:r w:rsidR="00C131AE" w:rsidRPr="00D626BC">
        <w:rPr>
          <w:color w:val="000000" w:themeColor="text1"/>
          <w:lang w:val="en-GB"/>
        </w:rPr>
        <w:t>Apel</w:t>
      </w:r>
      <w:proofErr w:type="spellEnd"/>
      <w:r w:rsidR="00C131AE" w:rsidRPr="00D626BC">
        <w:rPr>
          <w:color w:val="000000" w:themeColor="text1"/>
          <w:lang w:val="en-GB"/>
        </w:rPr>
        <w:t xml:space="preserve"> and Habermas)</w:t>
      </w:r>
      <w:r w:rsidR="008E36C4" w:rsidRPr="00D626BC">
        <w:rPr>
          <w:color w:val="000000" w:themeColor="text1"/>
          <w:lang w:val="en-GB"/>
        </w:rPr>
        <w:t xml:space="preserve">, </w:t>
      </w:r>
      <w:r w:rsidR="00A3423A" w:rsidRPr="00D626BC">
        <w:rPr>
          <w:color w:val="000000" w:themeColor="text1"/>
          <w:lang w:val="en-GB"/>
        </w:rPr>
        <w:t xml:space="preserve">Charles </w:t>
      </w:r>
      <w:r w:rsidR="008E36C4" w:rsidRPr="00D626BC">
        <w:rPr>
          <w:color w:val="000000" w:themeColor="text1"/>
          <w:lang w:val="en-GB"/>
        </w:rPr>
        <w:t xml:space="preserve">Taylor assumes that life is always already </w:t>
      </w:r>
      <w:r w:rsidR="00B4369E" w:rsidRPr="00D626BC">
        <w:rPr>
          <w:color w:val="000000" w:themeColor="text1"/>
          <w:lang w:val="en-GB"/>
        </w:rPr>
        <w:t>“</w:t>
      </w:r>
      <w:r w:rsidR="008E36C4" w:rsidRPr="00D626BC">
        <w:rPr>
          <w:color w:val="000000" w:themeColor="text1"/>
          <w:lang w:val="en-GB"/>
        </w:rPr>
        <w:t>pre-interpreted</w:t>
      </w:r>
      <w:r w:rsidR="00B4369E" w:rsidRPr="00D626BC">
        <w:rPr>
          <w:color w:val="000000" w:themeColor="text1"/>
          <w:lang w:val="en-GB"/>
        </w:rPr>
        <w:t xml:space="preserve">” and “pre-understood”. </w:t>
      </w:r>
    </w:p>
    <w:p w14:paraId="1A09B53B" w14:textId="664FFED7" w:rsidR="00AE5E04" w:rsidRPr="00D626BC" w:rsidRDefault="00B4369E" w:rsidP="00CC51DF">
      <w:pPr>
        <w:jc w:val="both"/>
        <w:rPr>
          <w:color w:val="000000" w:themeColor="text1"/>
          <w:lang w:val="en-GB"/>
        </w:rPr>
      </w:pPr>
      <w:r w:rsidRPr="00D626BC">
        <w:rPr>
          <w:i/>
          <w:color w:val="000000" w:themeColor="text1"/>
          <w:lang w:val="en-GB"/>
        </w:rPr>
        <w:t>Verstehen</w:t>
      </w:r>
      <w:r w:rsidR="008E36C4" w:rsidRPr="00D626BC">
        <w:rPr>
          <w:i/>
          <w:color w:val="000000" w:themeColor="text1"/>
          <w:lang w:val="en-GB"/>
        </w:rPr>
        <w:t xml:space="preserve"> </w:t>
      </w:r>
      <w:r w:rsidR="008E36C4" w:rsidRPr="00D626BC">
        <w:rPr>
          <w:color w:val="000000" w:themeColor="text1"/>
          <w:lang w:val="en-GB"/>
        </w:rPr>
        <w:t xml:space="preserve">is </w:t>
      </w:r>
      <w:r w:rsidRPr="00D626BC">
        <w:rPr>
          <w:color w:val="000000" w:themeColor="text1"/>
          <w:lang w:val="en-GB"/>
        </w:rPr>
        <w:t xml:space="preserve">therefore </w:t>
      </w:r>
      <w:r w:rsidR="008E36C4" w:rsidRPr="00D626BC">
        <w:rPr>
          <w:color w:val="000000" w:themeColor="text1"/>
          <w:lang w:val="en-GB"/>
        </w:rPr>
        <w:t xml:space="preserve">not a method, but </w:t>
      </w:r>
      <w:r w:rsidRPr="00D626BC">
        <w:rPr>
          <w:color w:val="000000" w:themeColor="text1"/>
          <w:lang w:val="en-GB"/>
        </w:rPr>
        <w:t xml:space="preserve">an ontological way of being in the world. </w:t>
      </w:r>
      <w:r w:rsidR="00F651F7" w:rsidRPr="00D626BC">
        <w:rPr>
          <w:color w:val="000000" w:themeColor="text1"/>
          <w:lang w:val="en-GB"/>
        </w:rPr>
        <w:t xml:space="preserve">In </w:t>
      </w:r>
      <w:r w:rsidR="00C43C34" w:rsidRPr="00D626BC">
        <w:rPr>
          <w:color w:val="000000" w:themeColor="text1"/>
          <w:lang w:val="en-GB"/>
        </w:rPr>
        <w:t xml:space="preserve">the tradition of </w:t>
      </w:r>
      <w:r w:rsidR="00544DDD" w:rsidRPr="00D626BC">
        <w:rPr>
          <w:color w:val="000000" w:themeColor="text1"/>
          <w:lang w:val="en-GB"/>
        </w:rPr>
        <w:t>post-Heideggerian</w:t>
      </w:r>
      <w:r w:rsidR="00F03088" w:rsidRPr="00D626BC">
        <w:rPr>
          <w:color w:val="000000" w:themeColor="text1"/>
          <w:lang w:val="en-GB"/>
        </w:rPr>
        <w:t xml:space="preserve"> </w:t>
      </w:r>
      <w:r w:rsidR="00060A6A" w:rsidRPr="00D626BC">
        <w:rPr>
          <w:color w:val="000000" w:themeColor="text1"/>
          <w:lang w:val="en-GB"/>
        </w:rPr>
        <w:t>hermeneutics</w:t>
      </w:r>
      <w:r w:rsidR="00F651F7" w:rsidRPr="00D626BC">
        <w:rPr>
          <w:color w:val="000000" w:themeColor="text1"/>
          <w:lang w:val="en-GB"/>
        </w:rPr>
        <w:t>,</w:t>
      </w:r>
      <w:r w:rsidR="00060A6A" w:rsidRPr="00D626BC">
        <w:rPr>
          <w:color w:val="000000" w:themeColor="text1"/>
          <w:lang w:val="en-GB"/>
        </w:rPr>
        <w:t xml:space="preserve"> human li</w:t>
      </w:r>
      <w:r w:rsidRPr="00D626BC">
        <w:rPr>
          <w:color w:val="000000" w:themeColor="text1"/>
          <w:lang w:val="en-GB"/>
        </w:rPr>
        <w:t>fe always and inevitably takes place</w:t>
      </w:r>
      <w:r w:rsidR="00060A6A" w:rsidRPr="00D626BC">
        <w:rPr>
          <w:color w:val="000000" w:themeColor="text1"/>
          <w:lang w:val="en-GB"/>
        </w:rPr>
        <w:t xml:space="preserve"> in the “clearing” (</w:t>
      </w:r>
      <w:proofErr w:type="spellStart"/>
      <w:r w:rsidR="00060A6A" w:rsidRPr="00D626BC">
        <w:rPr>
          <w:i/>
          <w:color w:val="000000" w:themeColor="text1"/>
          <w:lang w:val="en-GB"/>
        </w:rPr>
        <w:t>Lichtung</w:t>
      </w:r>
      <w:proofErr w:type="spellEnd"/>
      <w:r w:rsidR="00060A6A" w:rsidRPr="00D626BC">
        <w:rPr>
          <w:color w:val="000000" w:themeColor="text1"/>
          <w:lang w:val="en-GB"/>
        </w:rPr>
        <w:t>) that opens up and discloses the world as a human world</w:t>
      </w:r>
      <w:r w:rsidR="00813F05" w:rsidRPr="00D626BC">
        <w:rPr>
          <w:color w:val="000000" w:themeColor="text1"/>
          <w:lang w:val="en-GB"/>
        </w:rPr>
        <w:t>, a world</w:t>
      </w:r>
      <w:r w:rsidR="0075773A" w:rsidRPr="00D626BC">
        <w:rPr>
          <w:color w:val="000000" w:themeColor="text1"/>
          <w:lang w:val="en-GB"/>
        </w:rPr>
        <w:t xml:space="preserve"> in which the environment has significance and is endowed with meaning and value. It is be</w:t>
      </w:r>
      <w:r w:rsidR="00813F05" w:rsidRPr="00D626BC">
        <w:rPr>
          <w:color w:val="000000" w:themeColor="text1"/>
          <w:lang w:val="en-GB"/>
        </w:rPr>
        <w:t xml:space="preserve">cause </w:t>
      </w:r>
      <w:r w:rsidR="00BD2FB7" w:rsidRPr="00D626BC">
        <w:rPr>
          <w:color w:val="000000" w:themeColor="text1"/>
          <w:lang w:val="en-GB"/>
        </w:rPr>
        <w:t xml:space="preserve">as “self-interpreting animals” (Taylor, 1985a: 45-76) </w:t>
      </w:r>
      <w:r w:rsidR="00813F05" w:rsidRPr="00D626BC">
        <w:rPr>
          <w:color w:val="000000" w:themeColor="text1"/>
          <w:lang w:val="en-GB"/>
        </w:rPr>
        <w:t xml:space="preserve">we give value </w:t>
      </w:r>
      <w:r w:rsidR="0075773A" w:rsidRPr="00D626BC">
        <w:rPr>
          <w:color w:val="000000" w:themeColor="text1"/>
          <w:lang w:val="en-GB"/>
        </w:rPr>
        <w:t xml:space="preserve">to </w:t>
      </w:r>
      <w:r w:rsidR="00A86C2D" w:rsidRPr="00D626BC">
        <w:rPr>
          <w:color w:val="000000" w:themeColor="text1"/>
          <w:lang w:val="en-GB"/>
        </w:rPr>
        <w:t>our environm</w:t>
      </w:r>
      <w:r w:rsidR="00CD20EB" w:rsidRPr="00D626BC">
        <w:rPr>
          <w:color w:val="000000" w:themeColor="text1"/>
          <w:lang w:val="en-GB"/>
        </w:rPr>
        <w:t>ent that it makes sense</w:t>
      </w:r>
      <w:r w:rsidR="00A3423A" w:rsidRPr="00D626BC">
        <w:rPr>
          <w:color w:val="000000" w:themeColor="text1"/>
          <w:lang w:val="en-GB"/>
        </w:rPr>
        <w:t>. The</w:t>
      </w:r>
      <w:r w:rsidR="00A86C2D" w:rsidRPr="00D626BC">
        <w:rPr>
          <w:color w:val="000000" w:themeColor="text1"/>
          <w:lang w:val="en-GB"/>
        </w:rPr>
        <w:t xml:space="preserve"> meanings </w:t>
      </w:r>
      <w:r w:rsidR="00A3423A" w:rsidRPr="00D626BC">
        <w:rPr>
          <w:color w:val="000000" w:themeColor="text1"/>
          <w:lang w:val="en-GB"/>
        </w:rPr>
        <w:t>that orient</w:t>
      </w:r>
      <w:r w:rsidR="00A86C2D" w:rsidRPr="00D626BC">
        <w:rPr>
          <w:color w:val="000000" w:themeColor="text1"/>
          <w:lang w:val="en-GB"/>
        </w:rPr>
        <w:t xml:space="preserve"> actio</w:t>
      </w:r>
      <w:r w:rsidR="009665BB" w:rsidRPr="00D626BC">
        <w:rPr>
          <w:color w:val="000000" w:themeColor="text1"/>
          <w:lang w:val="en-GB"/>
        </w:rPr>
        <w:t xml:space="preserve">n vary from culture to culture, but in each </w:t>
      </w:r>
      <w:r w:rsidR="00AA022D" w:rsidRPr="00D626BC">
        <w:rPr>
          <w:color w:val="000000" w:themeColor="text1"/>
          <w:lang w:val="en-GB"/>
        </w:rPr>
        <w:t>case,</w:t>
      </w:r>
      <w:r w:rsidR="009665BB" w:rsidRPr="00D626BC">
        <w:rPr>
          <w:color w:val="000000" w:themeColor="text1"/>
          <w:lang w:val="en-GB"/>
        </w:rPr>
        <w:t xml:space="preserve"> they configure</w:t>
      </w:r>
      <w:r w:rsidR="00A813C3" w:rsidRPr="00D626BC">
        <w:rPr>
          <w:color w:val="000000" w:themeColor="text1"/>
          <w:lang w:val="en-GB"/>
        </w:rPr>
        <w:t xml:space="preserve"> the space of </w:t>
      </w:r>
      <w:r w:rsidR="00813F05" w:rsidRPr="00D626BC">
        <w:rPr>
          <w:color w:val="000000" w:themeColor="text1"/>
          <w:lang w:val="en-GB"/>
        </w:rPr>
        <w:t xml:space="preserve">possible self-interpretations </w:t>
      </w:r>
      <w:r w:rsidR="001203D6" w:rsidRPr="00D626BC">
        <w:rPr>
          <w:color w:val="000000" w:themeColor="text1"/>
          <w:lang w:val="en-GB"/>
        </w:rPr>
        <w:t>in which actions occur</w:t>
      </w:r>
      <w:r w:rsidR="00813F05" w:rsidRPr="00D626BC">
        <w:rPr>
          <w:color w:val="000000" w:themeColor="text1"/>
          <w:lang w:val="en-GB"/>
        </w:rPr>
        <w:t xml:space="preserve">. </w:t>
      </w:r>
      <w:r w:rsidR="00BD2FB7" w:rsidRPr="00D626BC">
        <w:rPr>
          <w:color w:val="000000" w:themeColor="text1"/>
          <w:lang w:val="en-GB"/>
        </w:rPr>
        <w:t xml:space="preserve">The interpretations of the </w:t>
      </w:r>
      <w:r w:rsidR="00F651F7" w:rsidRPr="00D626BC">
        <w:rPr>
          <w:color w:val="000000" w:themeColor="text1"/>
          <w:lang w:val="en-GB"/>
        </w:rPr>
        <w:t xml:space="preserve">world are of the </w:t>
      </w:r>
      <w:r w:rsidR="001203D6" w:rsidRPr="00D626BC">
        <w:rPr>
          <w:color w:val="000000" w:themeColor="text1"/>
          <w:lang w:val="en-GB"/>
        </w:rPr>
        <w:t>“</w:t>
      </w:r>
      <w:r w:rsidR="00F651F7" w:rsidRPr="00D626BC">
        <w:rPr>
          <w:color w:val="000000" w:themeColor="text1"/>
          <w:lang w:val="en-GB"/>
        </w:rPr>
        <w:t>second order</w:t>
      </w:r>
      <w:r w:rsidR="001203D6" w:rsidRPr="00D626BC">
        <w:rPr>
          <w:color w:val="000000" w:themeColor="text1"/>
          <w:lang w:val="en-GB"/>
        </w:rPr>
        <w:t>”</w:t>
      </w:r>
      <w:r w:rsidR="00F651F7" w:rsidRPr="00D626BC">
        <w:rPr>
          <w:color w:val="000000" w:themeColor="text1"/>
          <w:lang w:val="en-GB"/>
        </w:rPr>
        <w:t>. A</w:t>
      </w:r>
      <w:r w:rsidR="00BD2FB7" w:rsidRPr="00D626BC">
        <w:rPr>
          <w:color w:val="000000" w:themeColor="text1"/>
          <w:lang w:val="en-GB"/>
        </w:rPr>
        <w:t>s the world is always already interpreted</w:t>
      </w:r>
      <w:r w:rsidR="00A6551C" w:rsidRPr="00D626BC">
        <w:rPr>
          <w:color w:val="000000" w:themeColor="text1"/>
          <w:lang w:val="en-GB"/>
        </w:rPr>
        <w:t>,</w:t>
      </w:r>
      <w:r w:rsidR="00BD2FB7" w:rsidRPr="00D626BC">
        <w:rPr>
          <w:color w:val="000000" w:themeColor="text1"/>
          <w:lang w:val="en-GB"/>
        </w:rPr>
        <w:t xml:space="preserve"> they are interpretations of interpretations. </w:t>
      </w:r>
      <w:r w:rsidR="00E829B9" w:rsidRPr="00D626BC">
        <w:rPr>
          <w:color w:val="000000" w:themeColor="text1"/>
          <w:lang w:val="en-GB"/>
        </w:rPr>
        <w:t>“What is interpreted is itself an interpretation</w:t>
      </w:r>
      <w:r w:rsidR="00176F67" w:rsidRPr="00D626BC">
        <w:rPr>
          <w:color w:val="000000" w:themeColor="text1"/>
          <w:lang w:val="en-GB"/>
        </w:rPr>
        <w:t>”, says Taylor (1985b: 26)</w:t>
      </w:r>
      <w:r w:rsidR="00E829B9" w:rsidRPr="00D626BC">
        <w:rPr>
          <w:color w:val="000000" w:themeColor="text1"/>
          <w:lang w:val="en-GB"/>
        </w:rPr>
        <w:t xml:space="preserve">; </w:t>
      </w:r>
      <w:r w:rsidR="00176F67" w:rsidRPr="00D626BC">
        <w:rPr>
          <w:color w:val="000000" w:themeColor="text1"/>
          <w:lang w:val="en-GB"/>
        </w:rPr>
        <w:t>“</w:t>
      </w:r>
      <w:r w:rsidR="00E829B9" w:rsidRPr="00D626BC">
        <w:rPr>
          <w:color w:val="000000" w:themeColor="text1"/>
          <w:lang w:val="en-GB"/>
        </w:rPr>
        <w:t xml:space="preserve">a self-interpretation which is embedded in a stream of action”. Like in Clifford Geertz’s famous Indian story about </w:t>
      </w:r>
      <w:r w:rsidR="001203D6" w:rsidRPr="00D626BC">
        <w:rPr>
          <w:color w:val="000000" w:themeColor="text1"/>
          <w:lang w:val="en-GB"/>
        </w:rPr>
        <w:t>elephants that sustain</w:t>
      </w:r>
      <w:r w:rsidR="008F1E86" w:rsidRPr="00D626BC">
        <w:rPr>
          <w:color w:val="000000" w:themeColor="text1"/>
          <w:lang w:val="en-GB"/>
        </w:rPr>
        <w:t xml:space="preserve"> </w:t>
      </w:r>
      <w:r w:rsidR="00E829B9" w:rsidRPr="00D626BC">
        <w:rPr>
          <w:color w:val="000000" w:themeColor="text1"/>
          <w:lang w:val="en-GB"/>
        </w:rPr>
        <w:t>turtles, interpretations go thus “all the way down”; we can now add that</w:t>
      </w:r>
      <w:r w:rsidR="001203D6" w:rsidRPr="00D626BC">
        <w:rPr>
          <w:color w:val="000000" w:themeColor="text1"/>
          <w:lang w:val="en-GB"/>
        </w:rPr>
        <w:t>, in Charles Taylor</w:t>
      </w:r>
      <w:r w:rsidR="003E2C46" w:rsidRPr="00D626BC">
        <w:rPr>
          <w:color w:val="000000" w:themeColor="text1"/>
          <w:lang w:val="en-GB"/>
        </w:rPr>
        <w:t xml:space="preserve"> and Hartmut Rosa</w:t>
      </w:r>
      <w:r w:rsidR="001203D6" w:rsidRPr="00D626BC">
        <w:rPr>
          <w:color w:val="000000" w:themeColor="text1"/>
          <w:lang w:val="en-GB"/>
        </w:rPr>
        <w:t>,</w:t>
      </w:r>
      <w:r w:rsidR="00E829B9" w:rsidRPr="00D626BC">
        <w:rPr>
          <w:color w:val="000000" w:themeColor="text1"/>
          <w:lang w:val="en-GB"/>
        </w:rPr>
        <w:t xml:space="preserve"> they also go “all the way up”</w:t>
      </w:r>
      <w:r w:rsidR="005154D3" w:rsidRPr="00D626BC">
        <w:rPr>
          <w:color w:val="000000" w:themeColor="text1"/>
          <w:lang w:val="en-GB"/>
        </w:rPr>
        <w:t xml:space="preserve"> as they lighten up the space of meanings and values in which human beings appear as human agents</w:t>
      </w:r>
      <w:r w:rsidR="00B151E2" w:rsidRPr="00D626BC">
        <w:rPr>
          <w:color w:val="000000" w:themeColor="text1"/>
          <w:lang w:val="en-GB"/>
        </w:rPr>
        <w:t xml:space="preserve"> that are driven </w:t>
      </w:r>
      <w:r w:rsidR="00CE7740" w:rsidRPr="00D626BC">
        <w:rPr>
          <w:color w:val="000000" w:themeColor="text1"/>
          <w:lang w:val="en-GB"/>
        </w:rPr>
        <w:t xml:space="preserve">to their higher self </w:t>
      </w:r>
      <w:r w:rsidR="00B151E2" w:rsidRPr="00D626BC">
        <w:rPr>
          <w:color w:val="000000" w:themeColor="text1"/>
          <w:lang w:val="en-GB"/>
        </w:rPr>
        <w:t xml:space="preserve">by </w:t>
      </w:r>
      <w:r w:rsidR="00416700" w:rsidRPr="00D626BC">
        <w:rPr>
          <w:color w:val="000000" w:themeColor="text1"/>
          <w:lang w:val="en-GB"/>
        </w:rPr>
        <w:t xml:space="preserve">cultural worldviews, </w:t>
      </w:r>
      <w:r w:rsidR="00B151E2" w:rsidRPr="00D626BC">
        <w:rPr>
          <w:color w:val="000000" w:themeColor="text1"/>
          <w:lang w:val="en-GB"/>
        </w:rPr>
        <w:t>moral motivations and spiritual aspirations</w:t>
      </w:r>
      <w:r w:rsidR="005154D3" w:rsidRPr="00D626BC">
        <w:rPr>
          <w:color w:val="000000" w:themeColor="text1"/>
          <w:lang w:val="en-GB"/>
        </w:rPr>
        <w:t xml:space="preserve">. </w:t>
      </w:r>
    </w:p>
    <w:p w14:paraId="7FEEDFBB" w14:textId="77777777" w:rsidR="00BB0C03" w:rsidRPr="00D626BC" w:rsidRDefault="00BB0C03" w:rsidP="00CC51DF">
      <w:pPr>
        <w:jc w:val="both"/>
        <w:rPr>
          <w:color w:val="000000" w:themeColor="text1"/>
          <w:lang w:val="en-GB"/>
        </w:rPr>
      </w:pPr>
    </w:p>
    <w:p w14:paraId="0A0A076B" w14:textId="756FC582" w:rsidR="00BB0C03" w:rsidRPr="00D626BC" w:rsidRDefault="00BB0C03" w:rsidP="00CC51DF">
      <w:pPr>
        <w:jc w:val="both"/>
        <w:rPr>
          <w:i/>
          <w:color w:val="000000" w:themeColor="text1"/>
          <w:lang w:val="en-GB"/>
        </w:rPr>
      </w:pPr>
      <w:r w:rsidRPr="00D626BC">
        <w:rPr>
          <w:i/>
          <w:color w:val="000000" w:themeColor="text1"/>
          <w:lang w:val="en-GB"/>
        </w:rPr>
        <w:t xml:space="preserve">Strong Evaluation </w:t>
      </w:r>
    </w:p>
    <w:p w14:paraId="3DCB385D" w14:textId="77777777" w:rsidR="00BB0C03" w:rsidRPr="00D626BC" w:rsidRDefault="00BB0C03" w:rsidP="00CC51DF">
      <w:pPr>
        <w:jc w:val="both"/>
        <w:rPr>
          <w:i/>
          <w:color w:val="000000" w:themeColor="text1"/>
          <w:lang w:val="en-GB"/>
        </w:rPr>
      </w:pPr>
    </w:p>
    <w:p w14:paraId="702FF8A5" w14:textId="65706166" w:rsidR="00C43C34" w:rsidRPr="00D626BC" w:rsidRDefault="001203D6" w:rsidP="001B0417">
      <w:pPr>
        <w:jc w:val="both"/>
        <w:rPr>
          <w:color w:val="000000" w:themeColor="text1"/>
          <w:lang w:val="en-GB"/>
        </w:rPr>
      </w:pPr>
      <w:r w:rsidRPr="00D626BC">
        <w:rPr>
          <w:color w:val="000000" w:themeColor="text1"/>
          <w:lang w:val="en-GB"/>
        </w:rPr>
        <w:lastRenderedPageBreak/>
        <w:t>One of Taylor’s</w:t>
      </w:r>
      <w:r w:rsidR="00813F05" w:rsidRPr="00D626BC">
        <w:rPr>
          <w:color w:val="000000" w:themeColor="text1"/>
          <w:lang w:val="en-GB"/>
        </w:rPr>
        <w:t xml:space="preserve"> central claims is that human self-understandings and modes of action are motivated by </w:t>
      </w:r>
      <w:r w:rsidR="00AE5E04" w:rsidRPr="00D626BC">
        <w:rPr>
          <w:color w:val="000000" w:themeColor="text1"/>
          <w:lang w:val="en-GB"/>
        </w:rPr>
        <w:t xml:space="preserve">evaluative moral frameworks </w:t>
      </w:r>
      <w:r w:rsidR="005E64A1" w:rsidRPr="00D626BC">
        <w:rPr>
          <w:color w:val="000000" w:themeColor="text1"/>
          <w:lang w:val="en-GB"/>
        </w:rPr>
        <w:t>that de</w:t>
      </w:r>
      <w:r w:rsidR="00F651F7" w:rsidRPr="00D626BC">
        <w:rPr>
          <w:color w:val="000000" w:themeColor="text1"/>
          <w:lang w:val="en-GB"/>
        </w:rPr>
        <w:t>fine the standards by which subjects</w:t>
      </w:r>
      <w:r w:rsidR="005E64A1" w:rsidRPr="00D626BC">
        <w:rPr>
          <w:color w:val="000000" w:themeColor="text1"/>
          <w:lang w:val="en-GB"/>
        </w:rPr>
        <w:t xml:space="preserve"> judge their life </w:t>
      </w:r>
      <w:r w:rsidR="00F35290" w:rsidRPr="00D626BC">
        <w:rPr>
          <w:color w:val="000000" w:themeColor="text1"/>
          <w:lang w:val="en-GB"/>
        </w:rPr>
        <w:t>meaningful, valuable and good</w:t>
      </w:r>
      <w:r w:rsidR="00A3423A" w:rsidRPr="00D626BC">
        <w:rPr>
          <w:color w:val="000000" w:themeColor="text1"/>
          <w:lang w:val="en-GB"/>
        </w:rPr>
        <w:t>,</w:t>
      </w:r>
      <w:r w:rsidR="002B32D2" w:rsidRPr="00D626BC">
        <w:rPr>
          <w:color w:val="000000" w:themeColor="text1"/>
          <w:lang w:val="en-GB"/>
        </w:rPr>
        <w:t xml:space="preserve"> and construct their identity</w:t>
      </w:r>
      <w:r w:rsidR="00110B6A" w:rsidRPr="00D626BC">
        <w:rPr>
          <w:color w:val="000000" w:themeColor="text1"/>
          <w:lang w:val="en-GB"/>
        </w:rPr>
        <w:t xml:space="preserve">. </w:t>
      </w:r>
      <w:r w:rsidR="00C43C34" w:rsidRPr="00D626BC">
        <w:rPr>
          <w:color w:val="000000" w:themeColor="text1"/>
          <w:lang w:val="en-GB"/>
        </w:rPr>
        <w:t xml:space="preserve">The values </w:t>
      </w:r>
      <w:r w:rsidR="00BF4EFE" w:rsidRPr="00D626BC">
        <w:rPr>
          <w:color w:val="000000" w:themeColor="text1"/>
          <w:lang w:val="en-GB"/>
        </w:rPr>
        <w:t>a commun</w:t>
      </w:r>
      <w:r w:rsidR="00C43C34" w:rsidRPr="00D626BC">
        <w:rPr>
          <w:color w:val="000000" w:themeColor="text1"/>
          <w:lang w:val="en-GB"/>
        </w:rPr>
        <w:t>ity espouses and the ideals</w:t>
      </w:r>
      <w:r w:rsidR="00BF4EFE" w:rsidRPr="00D626BC">
        <w:rPr>
          <w:color w:val="000000" w:themeColor="text1"/>
          <w:lang w:val="en-GB"/>
        </w:rPr>
        <w:t xml:space="preserve"> it cherishes configure the moral choices and the personal identities of its members. Over and over again, Rosa underscores that one’s identity i</w:t>
      </w:r>
      <w:r w:rsidR="00D50373" w:rsidRPr="00D626BC">
        <w:rPr>
          <w:color w:val="000000" w:themeColor="text1"/>
          <w:lang w:val="en-GB"/>
        </w:rPr>
        <w:t xml:space="preserve">s </w:t>
      </w:r>
      <w:r w:rsidR="00BF4EFE" w:rsidRPr="00D626BC">
        <w:rPr>
          <w:color w:val="000000" w:themeColor="text1"/>
          <w:lang w:val="en-GB"/>
        </w:rPr>
        <w:t>determined</w:t>
      </w:r>
      <w:r w:rsidR="00A6551C" w:rsidRPr="00D626BC">
        <w:rPr>
          <w:color w:val="000000" w:themeColor="text1"/>
          <w:lang w:val="en-GB"/>
        </w:rPr>
        <w:t>, in the last</w:t>
      </w:r>
      <w:r w:rsidR="00D50373" w:rsidRPr="00D626BC">
        <w:rPr>
          <w:color w:val="000000" w:themeColor="text1"/>
          <w:lang w:val="en-GB"/>
        </w:rPr>
        <w:t xml:space="preserve"> instance,</w:t>
      </w:r>
      <w:r w:rsidR="00BF4EFE" w:rsidRPr="00D626BC">
        <w:rPr>
          <w:color w:val="000000" w:themeColor="text1"/>
          <w:lang w:val="en-GB"/>
        </w:rPr>
        <w:t xml:space="preserve"> by the fact that one is positioned in a </w:t>
      </w:r>
      <w:r w:rsidR="008F1E86" w:rsidRPr="00D626BC">
        <w:rPr>
          <w:color w:val="000000" w:themeColor="text1"/>
          <w:lang w:val="en-GB"/>
        </w:rPr>
        <w:t>“</w:t>
      </w:r>
      <w:r w:rsidR="00BF4EFE" w:rsidRPr="00D626BC">
        <w:rPr>
          <w:color w:val="000000" w:themeColor="text1"/>
          <w:lang w:val="en-GB"/>
        </w:rPr>
        <w:t>mo</w:t>
      </w:r>
      <w:r w:rsidR="003F2B37" w:rsidRPr="00D626BC">
        <w:rPr>
          <w:color w:val="000000" w:themeColor="text1"/>
          <w:lang w:val="en-GB"/>
        </w:rPr>
        <w:t>ral space</w:t>
      </w:r>
      <w:r w:rsidR="008F1E86" w:rsidRPr="00D626BC">
        <w:rPr>
          <w:color w:val="000000" w:themeColor="text1"/>
          <w:lang w:val="en-GB"/>
        </w:rPr>
        <w:t>”</w:t>
      </w:r>
      <w:r w:rsidR="003F2B37" w:rsidRPr="00D626BC">
        <w:rPr>
          <w:color w:val="000000" w:themeColor="text1"/>
          <w:lang w:val="en-GB"/>
        </w:rPr>
        <w:t xml:space="preserve"> of </w:t>
      </w:r>
      <w:r w:rsidR="00D35EBB" w:rsidRPr="00D626BC">
        <w:rPr>
          <w:color w:val="000000" w:themeColor="text1"/>
          <w:lang w:val="en-GB"/>
        </w:rPr>
        <w:t xml:space="preserve">common </w:t>
      </w:r>
      <w:r w:rsidR="003F2B37" w:rsidRPr="00D626BC">
        <w:rPr>
          <w:color w:val="000000" w:themeColor="text1"/>
          <w:lang w:val="en-GB"/>
        </w:rPr>
        <w:t>meanings and values</w:t>
      </w:r>
      <w:r w:rsidR="00004C3F" w:rsidRPr="00D626BC">
        <w:rPr>
          <w:color w:val="000000" w:themeColor="text1"/>
          <w:lang w:val="en-GB"/>
        </w:rPr>
        <w:t xml:space="preserve"> and</w:t>
      </w:r>
      <w:r w:rsidR="00C43C34" w:rsidRPr="00D626BC">
        <w:rPr>
          <w:color w:val="000000" w:themeColor="text1"/>
          <w:lang w:val="en-GB"/>
        </w:rPr>
        <w:t>,</w:t>
      </w:r>
      <w:r w:rsidR="00004C3F" w:rsidRPr="00D626BC">
        <w:rPr>
          <w:color w:val="000000" w:themeColor="text1"/>
          <w:lang w:val="en-GB"/>
        </w:rPr>
        <w:t xml:space="preserve"> </w:t>
      </w:r>
      <w:r w:rsidR="00A6551C" w:rsidRPr="00D626BC">
        <w:rPr>
          <w:color w:val="000000" w:themeColor="text1"/>
          <w:lang w:val="en-GB"/>
        </w:rPr>
        <w:t>in the first</w:t>
      </w:r>
      <w:r w:rsidR="00D50373" w:rsidRPr="00D626BC">
        <w:rPr>
          <w:color w:val="000000" w:themeColor="text1"/>
          <w:lang w:val="en-GB"/>
        </w:rPr>
        <w:t xml:space="preserve"> instance, </w:t>
      </w:r>
      <w:r w:rsidR="00004C3F" w:rsidRPr="00D626BC">
        <w:rPr>
          <w:color w:val="000000" w:themeColor="text1"/>
          <w:lang w:val="en-GB"/>
        </w:rPr>
        <w:t>by one’s personal</w:t>
      </w:r>
      <w:r w:rsidR="00D35EBB" w:rsidRPr="00D626BC">
        <w:rPr>
          <w:color w:val="000000" w:themeColor="text1"/>
          <w:lang w:val="en-GB"/>
        </w:rPr>
        <w:t xml:space="preserve"> </w:t>
      </w:r>
      <w:r w:rsidR="00004C3F" w:rsidRPr="00D626BC">
        <w:rPr>
          <w:color w:val="000000" w:themeColor="text1"/>
          <w:lang w:val="en-GB"/>
        </w:rPr>
        <w:t>“</w:t>
      </w:r>
      <w:r w:rsidR="00D35EBB" w:rsidRPr="00D626BC">
        <w:rPr>
          <w:color w:val="000000" w:themeColor="text1"/>
          <w:lang w:val="en-GB"/>
        </w:rPr>
        <w:t>moral maps</w:t>
      </w:r>
      <w:r w:rsidR="00004C3F" w:rsidRPr="00D626BC">
        <w:rPr>
          <w:color w:val="000000" w:themeColor="text1"/>
          <w:lang w:val="en-GB"/>
        </w:rPr>
        <w:t>” that give meaning</w:t>
      </w:r>
      <w:r w:rsidR="00D35EBB" w:rsidRPr="00D626BC">
        <w:rPr>
          <w:color w:val="000000" w:themeColor="text1"/>
          <w:lang w:val="en-GB"/>
        </w:rPr>
        <w:t xml:space="preserve"> </w:t>
      </w:r>
      <w:r w:rsidR="00004C3F" w:rsidRPr="00D626BC">
        <w:rPr>
          <w:color w:val="000000" w:themeColor="text1"/>
          <w:lang w:val="en-GB"/>
        </w:rPr>
        <w:t>and direction to one’s life as a whole</w:t>
      </w:r>
      <w:r w:rsidR="000678BC" w:rsidRPr="00D626BC">
        <w:rPr>
          <w:color w:val="000000" w:themeColor="text1"/>
          <w:lang w:val="en-GB"/>
        </w:rPr>
        <w:t xml:space="preserve">. </w:t>
      </w:r>
      <w:r w:rsidR="003F2B37" w:rsidRPr="00D626BC">
        <w:rPr>
          <w:color w:val="000000" w:themeColor="text1"/>
          <w:lang w:val="en-GB"/>
        </w:rPr>
        <w:t>To become w</w:t>
      </w:r>
      <w:r w:rsidR="00D50373" w:rsidRPr="00D626BC">
        <w:rPr>
          <w:color w:val="000000" w:themeColor="text1"/>
          <w:lang w:val="en-GB"/>
        </w:rPr>
        <w:t xml:space="preserve">ho one truly is, one must situate oneself in the </w:t>
      </w:r>
      <w:r w:rsidR="000678BC" w:rsidRPr="00D626BC">
        <w:rPr>
          <w:color w:val="000000" w:themeColor="text1"/>
          <w:lang w:val="en-GB"/>
        </w:rPr>
        <w:t>“</w:t>
      </w:r>
      <w:r w:rsidR="00D50373" w:rsidRPr="00D626BC">
        <w:rPr>
          <w:color w:val="000000" w:themeColor="text1"/>
          <w:lang w:val="en-GB"/>
        </w:rPr>
        <w:t>moral space</w:t>
      </w:r>
      <w:r w:rsidR="00A3423A" w:rsidRPr="00D626BC">
        <w:rPr>
          <w:color w:val="000000" w:themeColor="text1"/>
          <w:lang w:val="en-GB"/>
        </w:rPr>
        <w:t>”</w:t>
      </w:r>
      <w:r w:rsidR="00D50373" w:rsidRPr="00D626BC">
        <w:rPr>
          <w:color w:val="000000" w:themeColor="text1"/>
          <w:lang w:val="en-GB"/>
        </w:rPr>
        <w:t xml:space="preserve"> that defines a community’s values and personalise it</w:t>
      </w:r>
      <w:r w:rsidR="00C723C9" w:rsidRPr="00D626BC">
        <w:rPr>
          <w:color w:val="000000" w:themeColor="text1"/>
          <w:lang w:val="en-GB"/>
        </w:rPr>
        <w:t xml:space="preserve"> </w:t>
      </w:r>
      <w:r w:rsidR="00D50373" w:rsidRPr="00D626BC">
        <w:rPr>
          <w:color w:val="000000" w:themeColor="text1"/>
          <w:lang w:val="en-GB"/>
        </w:rPr>
        <w:t xml:space="preserve">by crafting </w:t>
      </w:r>
      <w:r w:rsidR="00C723C9" w:rsidRPr="00D626BC">
        <w:rPr>
          <w:color w:val="000000" w:themeColor="text1"/>
          <w:lang w:val="en-GB"/>
        </w:rPr>
        <w:t xml:space="preserve">“moral maps” that allow one to locate oneself in relation to what is considered good or bad, worthy or unworthy, lofty or depraved. </w:t>
      </w:r>
    </w:p>
    <w:p w14:paraId="35D4E3B6" w14:textId="1D91725F" w:rsidR="001B0417" w:rsidRPr="00D626BC" w:rsidRDefault="00CB3DDC" w:rsidP="001B0417">
      <w:pPr>
        <w:jc w:val="both"/>
        <w:rPr>
          <w:color w:val="000000" w:themeColor="text1"/>
          <w:lang w:val="en-GB"/>
        </w:rPr>
      </w:pPr>
      <w:r w:rsidRPr="00D626BC">
        <w:rPr>
          <w:color w:val="000000" w:themeColor="text1"/>
          <w:lang w:val="en-GB"/>
        </w:rPr>
        <w:t>Based on</w:t>
      </w:r>
      <w:r w:rsidR="00C723C9" w:rsidRPr="00D626BC">
        <w:rPr>
          <w:color w:val="000000" w:themeColor="text1"/>
          <w:lang w:val="en-GB"/>
        </w:rPr>
        <w:t xml:space="preserve"> </w:t>
      </w:r>
      <w:r w:rsidR="002772F6" w:rsidRPr="00D626BC">
        <w:rPr>
          <w:color w:val="000000" w:themeColor="text1"/>
          <w:lang w:val="en-GB"/>
        </w:rPr>
        <w:t xml:space="preserve">Harry Frankfurt’s </w:t>
      </w:r>
      <w:r w:rsidR="006413BB" w:rsidRPr="00D626BC">
        <w:rPr>
          <w:color w:val="000000" w:themeColor="text1"/>
          <w:lang w:val="en-GB"/>
        </w:rPr>
        <w:t xml:space="preserve">concept of </w:t>
      </w:r>
      <w:r w:rsidR="002772F6" w:rsidRPr="00D626BC">
        <w:rPr>
          <w:color w:val="000000" w:themeColor="text1"/>
          <w:lang w:val="en-GB"/>
        </w:rPr>
        <w:t>“second ord</w:t>
      </w:r>
      <w:r w:rsidR="006509A7" w:rsidRPr="00D626BC">
        <w:rPr>
          <w:color w:val="000000" w:themeColor="text1"/>
          <w:lang w:val="en-GB"/>
        </w:rPr>
        <w:t xml:space="preserve">er desires”, Taylor </w:t>
      </w:r>
      <w:r w:rsidR="0055097E" w:rsidRPr="00D626BC">
        <w:rPr>
          <w:color w:val="000000" w:themeColor="text1"/>
          <w:lang w:val="en-GB"/>
        </w:rPr>
        <w:t>(198</w:t>
      </w:r>
      <w:r w:rsidR="008F1E86" w:rsidRPr="00D626BC">
        <w:rPr>
          <w:color w:val="000000" w:themeColor="text1"/>
          <w:lang w:val="en-GB"/>
        </w:rPr>
        <w:t xml:space="preserve">5a: 15-16, 102) </w:t>
      </w:r>
      <w:r w:rsidR="006509A7" w:rsidRPr="00D626BC">
        <w:rPr>
          <w:color w:val="000000" w:themeColor="text1"/>
          <w:lang w:val="en-GB"/>
        </w:rPr>
        <w:t>introduces the concept</w:t>
      </w:r>
      <w:r w:rsidR="002772F6" w:rsidRPr="00D626BC">
        <w:rPr>
          <w:color w:val="000000" w:themeColor="text1"/>
          <w:lang w:val="en-GB"/>
        </w:rPr>
        <w:t xml:space="preserve"> </w:t>
      </w:r>
      <w:r w:rsidR="006509A7" w:rsidRPr="00D626BC">
        <w:rPr>
          <w:color w:val="000000" w:themeColor="text1"/>
          <w:lang w:val="en-GB"/>
        </w:rPr>
        <w:t xml:space="preserve">of “strong evaluations” to refer to </w:t>
      </w:r>
      <w:r w:rsidR="002772F6" w:rsidRPr="00D626BC">
        <w:rPr>
          <w:color w:val="000000" w:themeColor="text1"/>
          <w:lang w:val="en-GB"/>
        </w:rPr>
        <w:t>a reflexive o</w:t>
      </w:r>
      <w:r w:rsidR="0066168D" w:rsidRPr="00D626BC">
        <w:rPr>
          <w:color w:val="000000" w:themeColor="text1"/>
          <w:lang w:val="en-GB"/>
        </w:rPr>
        <w:t>rdering of desires that expresses</w:t>
      </w:r>
      <w:r w:rsidR="002772F6" w:rsidRPr="00D626BC">
        <w:rPr>
          <w:color w:val="000000" w:themeColor="text1"/>
          <w:lang w:val="en-GB"/>
        </w:rPr>
        <w:t xml:space="preserve"> what the person re</w:t>
      </w:r>
      <w:r w:rsidR="006413BB" w:rsidRPr="00D626BC">
        <w:rPr>
          <w:color w:val="000000" w:themeColor="text1"/>
          <w:lang w:val="en-GB"/>
        </w:rPr>
        <w:t>ally values and cares about</w:t>
      </w:r>
      <w:r w:rsidR="009E7F2D" w:rsidRPr="00D626BC">
        <w:rPr>
          <w:color w:val="000000" w:themeColor="text1"/>
          <w:lang w:val="en-GB"/>
        </w:rPr>
        <w:t xml:space="preserve">. </w:t>
      </w:r>
      <w:r w:rsidR="00AA022D" w:rsidRPr="00D626BC">
        <w:rPr>
          <w:color w:val="000000" w:themeColor="text1"/>
          <w:lang w:val="en-GB"/>
        </w:rPr>
        <w:t>Let us</w:t>
      </w:r>
      <w:r w:rsidR="006509A7" w:rsidRPr="00D626BC">
        <w:rPr>
          <w:color w:val="000000" w:themeColor="text1"/>
          <w:lang w:val="en-GB"/>
        </w:rPr>
        <w:t xml:space="preserve"> take an example from a tourist who visits the Red light district in Amsterdam: A beautiful woman in the window hails John. Although </w:t>
      </w:r>
      <w:r w:rsidR="00AA022D" w:rsidRPr="00D626BC">
        <w:rPr>
          <w:color w:val="000000" w:themeColor="text1"/>
          <w:lang w:val="en-GB"/>
        </w:rPr>
        <w:t>he is</w:t>
      </w:r>
      <w:r w:rsidR="006509A7" w:rsidRPr="00D626BC">
        <w:rPr>
          <w:color w:val="000000" w:themeColor="text1"/>
          <w:lang w:val="en-GB"/>
        </w:rPr>
        <w:t xml:space="preserve"> tempted</w:t>
      </w:r>
      <w:r w:rsidR="009E7F2D" w:rsidRPr="00D626BC">
        <w:rPr>
          <w:color w:val="000000" w:themeColor="text1"/>
          <w:lang w:val="en-GB"/>
        </w:rPr>
        <w:t xml:space="preserve"> by his </w:t>
      </w:r>
      <w:r w:rsidR="001203D6" w:rsidRPr="00D626BC">
        <w:rPr>
          <w:color w:val="000000" w:themeColor="text1"/>
          <w:lang w:val="en-GB"/>
        </w:rPr>
        <w:t>“</w:t>
      </w:r>
      <w:r w:rsidR="009E7F2D" w:rsidRPr="00D626BC">
        <w:rPr>
          <w:color w:val="000000" w:themeColor="text1"/>
          <w:lang w:val="en-GB"/>
        </w:rPr>
        <w:t>first order desire</w:t>
      </w:r>
      <w:r w:rsidR="001203D6" w:rsidRPr="00D626BC">
        <w:rPr>
          <w:color w:val="000000" w:themeColor="text1"/>
          <w:lang w:val="en-GB"/>
        </w:rPr>
        <w:t>”</w:t>
      </w:r>
      <w:r w:rsidR="006509A7" w:rsidRPr="00D626BC">
        <w:rPr>
          <w:color w:val="000000" w:themeColor="text1"/>
          <w:lang w:val="en-GB"/>
        </w:rPr>
        <w:t>, he decides it would be unw</w:t>
      </w:r>
      <w:r w:rsidR="008F1E86" w:rsidRPr="00D626BC">
        <w:rPr>
          <w:color w:val="000000" w:themeColor="text1"/>
          <w:lang w:val="en-GB"/>
        </w:rPr>
        <w:t xml:space="preserve">orthy of him, </w:t>
      </w:r>
      <w:r w:rsidR="00D8589A" w:rsidRPr="00D626BC">
        <w:rPr>
          <w:color w:val="000000" w:themeColor="text1"/>
          <w:lang w:val="en-GB"/>
        </w:rPr>
        <w:t>degrading to</w:t>
      </w:r>
      <w:r w:rsidR="006509A7" w:rsidRPr="00D626BC">
        <w:rPr>
          <w:color w:val="000000" w:themeColor="text1"/>
          <w:lang w:val="en-GB"/>
        </w:rPr>
        <w:t xml:space="preserve"> the woman </w:t>
      </w:r>
      <w:r w:rsidR="008F1E86" w:rsidRPr="00D626BC">
        <w:rPr>
          <w:color w:val="000000" w:themeColor="text1"/>
          <w:lang w:val="en-GB"/>
        </w:rPr>
        <w:t xml:space="preserve">in the window and his wife at home </w:t>
      </w:r>
      <w:r w:rsidR="006509A7" w:rsidRPr="00D626BC">
        <w:rPr>
          <w:color w:val="000000" w:themeColor="text1"/>
          <w:lang w:val="en-GB"/>
        </w:rPr>
        <w:t xml:space="preserve">to give in to his lust. </w:t>
      </w:r>
      <w:r w:rsidR="00D8589A" w:rsidRPr="00D626BC">
        <w:rPr>
          <w:color w:val="000000" w:themeColor="text1"/>
          <w:lang w:val="en-GB"/>
        </w:rPr>
        <w:t xml:space="preserve">His moral aspirations </w:t>
      </w:r>
      <w:r w:rsidR="008F1E86" w:rsidRPr="00D626BC">
        <w:rPr>
          <w:color w:val="000000" w:themeColor="text1"/>
          <w:lang w:val="en-GB"/>
        </w:rPr>
        <w:t xml:space="preserve">to be a </w:t>
      </w:r>
      <w:r w:rsidR="00A3423A" w:rsidRPr="00D626BC">
        <w:rPr>
          <w:color w:val="000000" w:themeColor="text1"/>
          <w:lang w:val="en-GB"/>
        </w:rPr>
        <w:t xml:space="preserve">good husband and </w:t>
      </w:r>
      <w:r w:rsidR="009F6191" w:rsidRPr="00D626BC">
        <w:rPr>
          <w:color w:val="000000" w:themeColor="text1"/>
          <w:lang w:val="en-GB"/>
        </w:rPr>
        <w:t xml:space="preserve">a </w:t>
      </w:r>
      <w:r w:rsidR="00A3423A" w:rsidRPr="00D626BC">
        <w:rPr>
          <w:color w:val="000000" w:themeColor="text1"/>
          <w:lang w:val="en-GB"/>
        </w:rPr>
        <w:t xml:space="preserve">decent human being </w:t>
      </w:r>
      <w:r w:rsidR="00D8589A" w:rsidRPr="00D626BC">
        <w:rPr>
          <w:color w:val="000000" w:themeColor="text1"/>
          <w:lang w:val="en-GB"/>
        </w:rPr>
        <w:t xml:space="preserve">define what is possible for him and orient his actions. </w:t>
      </w:r>
      <w:r w:rsidR="006413BB" w:rsidRPr="00D626BC">
        <w:rPr>
          <w:color w:val="000000" w:themeColor="text1"/>
          <w:lang w:val="en-GB"/>
        </w:rPr>
        <w:t>By means of strong evaluations people define their ultimate concern</w:t>
      </w:r>
      <w:r w:rsidR="008F1E86" w:rsidRPr="00D626BC">
        <w:rPr>
          <w:color w:val="000000" w:themeColor="text1"/>
          <w:lang w:val="en-GB"/>
        </w:rPr>
        <w:t>s</w:t>
      </w:r>
      <w:r w:rsidR="006413BB" w:rsidRPr="00D626BC">
        <w:rPr>
          <w:color w:val="000000" w:themeColor="text1"/>
          <w:lang w:val="en-GB"/>
        </w:rPr>
        <w:t xml:space="preserve"> in life and</w:t>
      </w:r>
      <w:r w:rsidR="007041EB" w:rsidRPr="00D626BC">
        <w:rPr>
          <w:color w:val="000000" w:themeColor="text1"/>
          <w:lang w:val="en-GB"/>
        </w:rPr>
        <w:t>,</w:t>
      </w:r>
      <w:r w:rsidR="006413BB" w:rsidRPr="00D626BC">
        <w:rPr>
          <w:color w:val="000000" w:themeColor="text1"/>
          <w:lang w:val="en-GB"/>
        </w:rPr>
        <w:t xml:space="preserve"> thereby</w:t>
      </w:r>
      <w:r w:rsidR="007041EB" w:rsidRPr="00D626BC">
        <w:rPr>
          <w:color w:val="000000" w:themeColor="text1"/>
          <w:lang w:val="en-GB"/>
        </w:rPr>
        <w:t xml:space="preserve">, also their </w:t>
      </w:r>
      <w:r w:rsidR="008F1E86" w:rsidRPr="00D626BC">
        <w:rPr>
          <w:color w:val="000000" w:themeColor="text1"/>
          <w:lang w:val="en-GB"/>
        </w:rPr>
        <w:t xml:space="preserve">personal </w:t>
      </w:r>
      <w:r w:rsidR="007041EB" w:rsidRPr="00D626BC">
        <w:rPr>
          <w:color w:val="000000" w:themeColor="text1"/>
          <w:lang w:val="en-GB"/>
        </w:rPr>
        <w:t>identity.</w:t>
      </w:r>
      <w:r w:rsidR="00D8589A" w:rsidRPr="00D626BC">
        <w:rPr>
          <w:color w:val="000000" w:themeColor="text1"/>
          <w:lang w:val="en-GB"/>
        </w:rPr>
        <w:t xml:space="preserve"> </w:t>
      </w:r>
      <w:r w:rsidR="009E7F2D" w:rsidRPr="00D626BC">
        <w:rPr>
          <w:color w:val="000000" w:themeColor="text1"/>
          <w:lang w:val="en-GB"/>
        </w:rPr>
        <w:t xml:space="preserve">Taylor can hardly </w:t>
      </w:r>
      <w:r w:rsidR="00D8589A" w:rsidRPr="00D626BC">
        <w:rPr>
          <w:color w:val="000000" w:themeColor="text1"/>
          <w:lang w:val="en-GB"/>
        </w:rPr>
        <w:t>imagine human beings without strong evaluations that orient their identity and, mediately, also their</w:t>
      </w:r>
      <w:r w:rsidR="001203D6" w:rsidRPr="00D626BC">
        <w:rPr>
          <w:color w:val="000000" w:themeColor="text1"/>
          <w:lang w:val="en-GB"/>
        </w:rPr>
        <w:t xml:space="preserve"> actions. Without the moral cartograms</w:t>
      </w:r>
      <w:r w:rsidR="00D8589A" w:rsidRPr="00D626BC">
        <w:rPr>
          <w:color w:val="000000" w:themeColor="text1"/>
          <w:lang w:val="en-GB"/>
        </w:rPr>
        <w:t xml:space="preserve"> </w:t>
      </w:r>
      <w:r w:rsidR="001203D6" w:rsidRPr="00D626BC">
        <w:rPr>
          <w:color w:val="000000" w:themeColor="text1"/>
          <w:lang w:val="en-GB"/>
        </w:rPr>
        <w:t>that define their better selves and higher angels</w:t>
      </w:r>
      <w:r w:rsidR="00D8589A" w:rsidRPr="00D626BC">
        <w:rPr>
          <w:color w:val="000000" w:themeColor="text1"/>
          <w:lang w:val="en-GB"/>
        </w:rPr>
        <w:t xml:space="preserve"> </w:t>
      </w:r>
      <w:r w:rsidR="001203D6" w:rsidRPr="00D626BC">
        <w:rPr>
          <w:color w:val="000000" w:themeColor="text1"/>
          <w:lang w:val="en-GB"/>
        </w:rPr>
        <w:t xml:space="preserve">(pinpoints on the map), </w:t>
      </w:r>
      <w:r w:rsidR="00D8589A" w:rsidRPr="00D626BC">
        <w:rPr>
          <w:color w:val="000000" w:themeColor="text1"/>
          <w:lang w:val="en-GB"/>
        </w:rPr>
        <w:t xml:space="preserve">individuals would </w:t>
      </w:r>
      <w:r w:rsidR="00A3423A" w:rsidRPr="00D626BC">
        <w:rPr>
          <w:color w:val="000000" w:themeColor="text1"/>
          <w:lang w:val="en-GB"/>
        </w:rPr>
        <w:t xml:space="preserve">simply </w:t>
      </w:r>
      <w:r w:rsidR="00D8589A" w:rsidRPr="00D626BC">
        <w:rPr>
          <w:color w:val="000000" w:themeColor="text1"/>
          <w:lang w:val="en-GB"/>
        </w:rPr>
        <w:t xml:space="preserve">be lost in moral space </w:t>
      </w:r>
      <w:r w:rsidR="00D50373" w:rsidRPr="00D626BC">
        <w:rPr>
          <w:color w:val="000000" w:themeColor="text1"/>
          <w:lang w:val="en-GB"/>
        </w:rPr>
        <w:t>(</w:t>
      </w:r>
      <w:proofErr w:type="spellStart"/>
      <w:r w:rsidR="001B0417" w:rsidRPr="00D626BC">
        <w:rPr>
          <w:color w:val="000000" w:themeColor="text1"/>
          <w:lang w:val="en-GB"/>
        </w:rPr>
        <w:t>Löw</w:t>
      </w:r>
      <w:proofErr w:type="spellEnd"/>
      <w:r w:rsidR="001B0417" w:rsidRPr="00D626BC">
        <w:rPr>
          <w:color w:val="000000" w:themeColor="text1"/>
          <w:lang w:val="en-GB"/>
        </w:rPr>
        <w:t>-Beer, 1991)</w:t>
      </w:r>
      <w:r w:rsidR="00D8589A" w:rsidRPr="00D626BC">
        <w:rPr>
          <w:color w:val="000000" w:themeColor="text1"/>
          <w:lang w:val="en-GB"/>
        </w:rPr>
        <w:t>– adrift in a meaningless wo</w:t>
      </w:r>
      <w:r w:rsidR="009E7F2D" w:rsidRPr="00D626BC">
        <w:rPr>
          <w:color w:val="000000" w:themeColor="text1"/>
          <w:lang w:val="en-GB"/>
        </w:rPr>
        <w:t xml:space="preserve">rld, transcendentally homeless and alienated from themselves. </w:t>
      </w:r>
    </w:p>
    <w:p w14:paraId="3F808C9F" w14:textId="77777777" w:rsidR="00BB0C03" w:rsidRPr="00D626BC" w:rsidRDefault="00BB0C03" w:rsidP="001B0417">
      <w:pPr>
        <w:jc w:val="both"/>
        <w:rPr>
          <w:color w:val="000000" w:themeColor="text1"/>
          <w:lang w:val="en-GB"/>
        </w:rPr>
      </w:pPr>
    </w:p>
    <w:p w14:paraId="419F7FC9" w14:textId="5BF8EFCE" w:rsidR="00BB0C03" w:rsidRPr="00D626BC" w:rsidRDefault="00BB0C03" w:rsidP="001B0417">
      <w:pPr>
        <w:jc w:val="both"/>
        <w:rPr>
          <w:i/>
          <w:color w:val="000000" w:themeColor="text1"/>
          <w:lang w:val="en-GB"/>
        </w:rPr>
      </w:pPr>
      <w:r w:rsidRPr="00D626BC">
        <w:rPr>
          <w:i/>
          <w:color w:val="000000" w:themeColor="text1"/>
          <w:lang w:val="en-GB"/>
        </w:rPr>
        <w:t xml:space="preserve">Articulation </w:t>
      </w:r>
    </w:p>
    <w:p w14:paraId="1EF61B90" w14:textId="77777777" w:rsidR="00BB0C03" w:rsidRPr="00D626BC" w:rsidRDefault="00BB0C03" w:rsidP="001B0417">
      <w:pPr>
        <w:jc w:val="both"/>
        <w:rPr>
          <w:i/>
          <w:color w:val="000000" w:themeColor="text1"/>
          <w:lang w:val="en-GB"/>
        </w:rPr>
      </w:pPr>
    </w:p>
    <w:p w14:paraId="0429D413" w14:textId="40958D80" w:rsidR="00B9714B" w:rsidRPr="00D626BC" w:rsidRDefault="001B0417" w:rsidP="001B0417">
      <w:pPr>
        <w:jc w:val="both"/>
        <w:rPr>
          <w:color w:val="000000" w:themeColor="text1"/>
          <w:lang w:val="en-GB"/>
        </w:rPr>
      </w:pPr>
      <w:r w:rsidRPr="00D626BC">
        <w:rPr>
          <w:color w:val="000000" w:themeColor="text1"/>
          <w:lang w:val="en-GB"/>
        </w:rPr>
        <w:t xml:space="preserve">Taylor’s philosophical anthropology </w:t>
      </w:r>
      <w:r w:rsidR="00AC07E0" w:rsidRPr="00D626BC">
        <w:rPr>
          <w:color w:val="000000" w:themeColor="text1"/>
          <w:lang w:val="en-GB"/>
        </w:rPr>
        <w:t xml:space="preserve">conjoins a </w:t>
      </w:r>
      <w:r w:rsidRPr="00D626BC">
        <w:rPr>
          <w:color w:val="000000" w:themeColor="text1"/>
          <w:lang w:val="en-GB"/>
        </w:rPr>
        <w:t>cultural hermeneutics and a moral phenomenology</w:t>
      </w:r>
      <w:r w:rsidR="008177D9" w:rsidRPr="00D626BC">
        <w:rPr>
          <w:color w:val="000000" w:themeColor="text1"/>
          <w:lang w:val="en-GB"/>
        </w:rPr>
        <w:t xml:space="preserve"> </w:t>
      </w:r>
      <w:r w:rsidR="00AC07E0" w:rsidRPr="00D626BC">
        <w:rPr>
          <w:color w:val="000000" w:themeColor="text1"/>
          <w:lang w:val="en-GB"/>
        </w:rPr>
        <w:t xml:space="preserve">into a </w:t>
      </w:r>
      <w:r w:rsidRPr="00D626BC">
        <w:rPr>
          <w:color w:val="000000" w:themeColor="text1"/>
          <w:lang w:val="en-GB"/>
        </w:rPr>
        <w:t>transcendental inquiry in</w:t>
      </w:r>
      <w:r w:rsidR="008177D9" w:rsidRPr="00D626BC">
        <w:rPr>
          <w:color w:val="000000" w:themeColor="text1"/>
          <w:lang w:val="en-GB"/>
        </w:rPr>
        <w:t>to</w:t>
      </w:r>
      <w:r w:rsidRPr="00D626BC">
        <w:rPr>
          <w:color w:val="000000" w:themeColor="text1"/>
          <w:lang w:val="en-GB"/>
        </w:rPr>
        <w:t xml:space="preserve"> the </w:t>
      </w:r>
      <w:r w:rsidR="00B614CD" w:rsidRPr="00D626BC">
        <w:rPr>
          <w:color w:val="000000" w:themeColor="text1"/>
          <w:lang w:val="en-GB"/>
        </w:rPr>
        <w:t xml:space="preserve">cultural </w:t>
      </w:r>
      <w:r w:rsidRPr="00D626BC">
        <w:rPr>
          <w:color w:val="000000" w:themeColor="text1"/>
          <w:lang w:val="en-GB"/>
        </w:rPr>
        <w:t>conditions of successful self-realisation</w:t>
      </w:r>
      <w:r w:rsidR="00AC07E0" w:rsidRPr="00D626BC">
        <w:rPr>
          <w:color w:val="000000" w:themeColor="text1"/>
          <w:lang w:val="en-GB"/>
        </w:rPr>
        <w:t>. It</w:t>
      </w:r>
      <w:r w:rsidRPr="00D626BC">
        <w:rPr>
          <w:color w:val="000000" w:themeColor="text1"/>
          <w:lang w:val="en-GB"/>
        </w:rPr>
        <w:t xml:space="preserve"> </w:t>
      </w:r>
      <w:r w:rsidR="00AC07E0" w:rsidRPr="00D626BC">
        <w:rPr>
          <w:color w:val="000000" w:themeColor="text1"/>
          <w:lang w:val="en-GB"/>
        </w:rPr>
        <w:t xml:space="preserve">reveals </w:t>
      </w:r>
      <w:r w:rsidRPr="00D626BC">
        <w:rPr>
          <w:color w:val="000000" w:themeColor="text1"/>
          <w:lang w:val="en-GB"/>
        </w:rPr>
        <w:t xml:space="preserve">a “double hermeneutics” </w:t>
      </w:r>
      <w:r w:rsidR="00BA1E3D" w:rsidRPr="00D626BC">
        <w:rPr>
          <w:color w:val="000000" w:themeColor="text1"/>
          <w:lang w:val="en-GB"/>
        </w:rPr>
        <w:t xml:space="preserve">(Giddens, 1982: 1-17) </w:t>
      </w:r>
      <w:r w:rsidRPr="00D626BC">
        <w:rPr>
          <w:color w:val="000000" w:themeColor="text1"/>
          <w:lang w:val="en-GB"/>
        </w:rPr>
        <w:t xml:space="preserve">between the collective repertoires of self-description and self-evaluation on the one hand and the personal selection of moral maps </w:t>
      </w:r>
      <w:r w:rsidR="008177D9" w:rsidRPr="00D626BC">
        <w:rPr>
          <w:color w:val="000000" w:themeColor="text1"/>
          <w:lang w:val="en-GB"/>
        </w:rPr>
        <w:t>that allow a subject to orient oneself in life</w:t>
      </w:r>
      <w:r w:rsidR="0065675B" w:rsidRPr="00D626BC">
        <w:rPr>
          <w:color w:val="000000" w:themeColor="text1"/>
          <w:lang w:val="en-GB"/>
        </w:rPr>
        <w:t xml:space="preserve"> on the other</w:t>
      </w:r>
      <w:r w:rsidR="008177D9" w:rsidRPr="00D626BC">
        <w:rPr>
          <w:color w:val="000000" w:themeColor="text1"/>
          <w:lang w:val="en-GB"/>
        </w:rPr>
        <w:t>.</w:t>
      </w:r>
      <w:r w:rsidR="00AC07E0" w:rsidRPr="00D626BC">
        <w:rPr>
          <w:color w:val="000000" w:themeColor="text1"/>
          <w:lang w:val="en-GB"/>
        </w:rPr>
        <w:t xml:space="preserve"> To</w:t>
      </w:r>
      <w:r w:rsidR="001203D6" w:rsidRPr="00D626BC">
        <w:rPr>
          <w:color w:val="000000" w:themeColor="text1"/>
          <w:lang w:val="en-GB"/>
        </w:rPr>
        <w:t xml:space="preserve"> be human, one needs a self</w:t>
      </w:r>
      <w:r w:rsidR="005154D3" w:rsidRPr="00D626BC">
        <w:rPr>
          <w:color w:val="000000" w:themeColor="text1"/>
          <w:lang w:val="en-GB"/>
        </w:rPr>
        <w:t>; as “o</w:t>
      </w:r>
      <w:r w:rsidR="002A6AEA" w:rsidRPr="00D626BC">
        <w:rPr>
          <w:color w:val="000000" w:themeColor="text1"/>
          <w:lang w:val="en-GB"/>
        </w:rPr>
        <w:t>ne is a self only among other selves” (Taylor, 1989)</w:t>
      </w:r>
      <w:r w:rsidR="005154D3" w:rsidRPr="00D626BC">
        <w:rPr>
          <w:color w:val="000000" w:themeColor="text1"/>
          <w:lang w:val="en-GB"/>
        </w:rPr>
        <w:t>, one also needs others</w:t>
      </w:r>
      <w:r w:rsidR="002A6AEA" w:rsidRPr="00D626BC">
        <w:rPr>
          <w:color w:val="000000" w:themeColor="text1"/>
          <w:lang w:val="en-GB"/>
        </w:rPr>
        <w:t>. One</w:t>
      </w:r>
      <w:r w:rsidR="00AC07E0" w:rsidRPr="00D626BC">
        <w:rPr>
          <w:color w:val="000000" w:themeColor="text1"/>
          <w:lang w:val="en-GB"/>
        </w:rPr>
        <w:t xml:space="preserve"> needs to be inserted in </w:t>
      </w:r>
      <w:r w:rsidR="00411DA3" w:rsidRPr="00D626BC">
        <w:rPr>
          <w:color w:val="000000" w:themeColor="text1"/>
          <w:lang w:val="en-GB"/>
        </w:rPr>
        <w:t>“</w:t>
      </w:r>
      <w:r w:rsidR="00AC07E0" w:rsidRPr="00D626BC">
        <w:rPr>
          <w:color w:val="000000" w:themeColor="text1"/>
          <w:lang w:val="en-GB"/>
        </w:rPr>
        <w:t>webs o</w:t>
      </w:r>
      <w:r w:rsidR="001D5901" w:rsidRPr="00D626BC">
        <w:rPr>
          <w:color w:val="000000" w:themeColor="text1"/>
          <w:lang w:val="en-GB"/>
        </w:rPr>
        <w:t>f interlocution</w:t>
      </w:r>
      <w:r w:rsidR="00411DA3" w:rsidRPr="00D626BC">
        <w:rPr>
          <w:color w:val="000000" w:themeColor="text1"/>
          <w:lang w:val="en-GB"/>
        </w:rPr>
        <w:t>”</w:t>
      </w:r>
      <w:r w:rsidR="001D5901" w:rsidRPr="00D626BC">
        <w:rPr>
          <w:color w:val="000000" w:themeColor="text1"/>
          <w:lang w:val="en-GB"/>
        </w:rPr>
        <w:t xml:space="preserve"> and interiorise, as well as personalise, </w:t>
      </w:r>
      <w:r w:rsidR="0065675B" w:rsidRPr="00D626BC">
        <w:rPr>
          <w:color w:val="000000" w:themeColor="text1"/>
          <w:lang w:val="en-GB"/>
        </w:rPr>
        <w:t>the values and ideals that the</w:t>
      </w:r>
      <w:r w:rsidR="00AC07E0" w:rsidRPr="00D626BC">
        <w:rPr>
          <w:color w:val="000000" w:themeColor="text1"/>
          <w:lang w:val="en-GB"/>
        </w:rPr>
        <w:t xml:space="preserve"> community puts at one’s disposal. </w:t>
      </w:r>
      <w:r w:rsidR="009B09B1" w:rsidRPr="00D626BC">
        <w:rPr>
          <w:color w:val="000000" w:themeColor="text1"/>
          <w:lang w:val="en-GB"/>
        </w:rPr>
        <w:t xml:space="preserve">The relation between the collective </w:t>
      </w:r>
      <w:r w:rsidR="00CF0A80" w:rsidRPr="00D626BC">
        <w:rPr>
          <w:color w:val="000000" w:themeColor="text1"/>
          <w:lang w:val="en-GB"/>
        </w:rPr>
        <w:t xml:space="preserve">(the “We”) </w:t>
      </w:r>
      <w:r w:rsidR="009B09B1" w:rsidRPr="00D626BC">
        <w:rPr>
          <w:color w:val="000000" w:themeColor="text1"/>
          <w:lang w:val="en-GB"/>
        </w:rPr>
        <w:t xml:space="preserve">and the personal </w:t>
      </w:r>
      <w:r w:rsidR="00CF0A80" w:rsidRPr="00D626BC">
        <w:rPr>
          <w:color w:val="000000" w:themeColor="text1"/>
          <w:lang w:val="en-GB"/>
        </w:rPr>
        <w:t xml:space="preserve">(the “I”) </w:t>
      </w:r>
      <w:r w:rsidR="00741567" w:rsidRPr="00D626BC">
        <w:rPr>
          <w:color w:val="000000" w:themeColor="text1"/>
          <w:lang w:val="en-GB"/>
        </w:rPr>
        <w:t>is not on</w:t>
      </w:r>
      <w:r w:rsidR="00411DA3" w:rsidRPr="00D626BC">
        <w:rPr>
          <w:color w:val="000000" w:themeColor="text1"/>
          <w:lang w:val="en-GB"/>
        </w:rPr>
        <w:t>e of determination. Rather, like</w:t>
      </w:r>
      <w:r w:rsidR="00741567" w:rsidRPr="00D626BC">
        <w:rPr>
          <w:color w:val="000000" w:themeColor="text1"/>
          <w:lang w:val="en-GB"/>
        </w:rPr>
        <w:t xml:space="preserve"> in the case of </w:t>
      </w:r>
      <w:r w:rsidR="00411DA3" w:rsidRPr="00D626BC">
        <w:rPr>
          <w:i/>
          <w:color w:val="000000" w:themeColor="text1"/>
          <w:lang w:val="en-GB"/>
        </w:rPr>
        <w:t>langue</w:t>
      </w:r>
      <w:r w:rsidR="00411DA3" w:rsidRPr="00D626BC">
        <w:rPr>
          <w:color w:val="000000" w:themeColor="text1"/>
          <w:lang w:val="en-GB"/>
        </w:rPr>
        <w:t xml:space="preserve"> </w:t>
      </w:r>
      <w:r w:rsidR="00741567" w:rsidRPr="00D626BC">
        <w:rPr>
          <w:color w:val="000000" w:themeColor="text1"/>
          <w:lang w:val="en-GB"/>
        </w:rPr>
        <w:t xml:space="preserve">and </w:t>
      </w:r>
      <w:r w:rsidR="00741567" w:rsidRPr="00D626BC">
        <w:rPr>
          <w:i/>
          <w:color w:val="000000" w:themeColor="text1"/>
          <w:lang w:val="en-GB"/>
        </w:rPr>
        <w:t>parole</w:t>
      </w:r>
      <w:r w:rsidR="00A6551C" w:rsidRPr="00D626BC">
        <w:rPr>
          <w:i/>
          <w:color w:val="000000" w:themeColor="text1"/>
          <w:lang w:val="en-GB"/>
        </w:rPr>
        <w:t xml:space="preserve"> </w:t>
      </w:r>
      <w:r w:rsidR="00A6551C" w:rsidRPr="00D626BC">
        <w:rPr>
          <w:color w:val="000000" w:themeColor="text1"/>
          <w:lang w:val="en-GB"/>
        </w:rPr>
        <w:t>(Saussure),</w:t>
      </w:r>
      <w:r w:rsidR="00741567" w:rsidRPr="00D626BC">
        <w:rPr>
          <w:color w:val="000000" w:themeColor="text1"/>
          <w:lang w:val="en-GB"/>
        </w:rPr>
        <w:t xml:space="preserve"> </w:t>
      </w:r>
      <w:proofErr w:type="spellStart"/>
      <w:r w:rsidR="00741567" w:rsidRPr="00D626BC">
        <w:rPr>
          <w:i/>
          <w:color w:val="000000" w:themeColor="text1"/>
          <w:lang w:val="en-GB"/>
        </w:rPr>
        <w:t>Sprache</w:t>
      </w:r>
      <w:proofErr w:type="spellEnd"/>
      <w:r w:rsidR="00741567" w:rsidRPr="00D626BC">
        <w:rPr>
          <w:color w:val="000000" w:themeColor="text1"/>
          <w:lang w:val="en-GB"/>
        </w:rPr>
        <w:t xml:space="preserve"> and </w:t>
      </w:r>
      <w:proofErr w:type="spellStart"/>
      <w:r w:rsidR="00741567" w:rsidRPr="00D626BC">
        <w:rPr>
          <w:i/>
          <w:color w:val="000000" w:themeColor="text1"/>
          <w:lang w:val="en-GB"/>
        </w:rPr>
        <w:t>Gespräch</w:t>
      </w:r>
      <w:proofErr w:type="spellEnd"/>
      <w:r w:rsidR="00741567" w:rsidRPr="00D626BC">
        <w:rPr>
          <w:color w:val="000000" w:themeColor="text1"/>
          <w:lang w:val="en-GB"/>
        </w:rPr>
        <w:t xml:space="preserve"> </w:t>
      </w:r>
      <w:r w:rsidR="00411DA3" w:rsidRPr="00D626BC">
        <w:rPr>
          <w:color w:val="000000" w:themeColor="text1"/>
          <w:lang w:val="en-GB"/>
        </w:rPr>
        <w:t xml:space="preserve">(Heidegger) or </w:t>
      </w:r>
      <w:r w:rsidR="00B9714B" w:rsidRPr="00D626BC">
        <w:rPr>
          <w:color w:val="000000" w:themeColor="text1"/>
          <w:lang w:val="en-GB"/>
        </w:rPr>
        <w:t xml:space="preserve">form of life </w:t>
      </w:r>
      <w:r w:rsidR="00741567" w:rsidRPr="00D626BC">
        <w:rPr>
          <w:color w:val="000000" w:themeColor="text1"/>
          <w:lang w:val="en-GB"/>
        </w:rPr>
        <w:t>and practice</w:t>
      </w:r>
      <w:r w:rsidR="00A6551C" w:rsidRPr="00D626BC">
        <w:rPr>
          <w:color w:val="000000" w:themeColor="text1"/>
          <w:lang w:val="en-GB"/>
        </w:rPr>
        <w:t xml:space="preserve"> (Wittgenstein)</w:t>
      </w:r>
      <w:r w:rsidR="00741567" w:rsidRPr="00D626BC">
        <w:rPr>
          <w:color w:val="000000" w:themeColor="text1"/>
          <w:lang w:val="en-GB"/>
        </w:rPr>
        <w:t xml:space="preserve">, the relation is one </w:t>
      </w:r>
      <w:r w:rsidR="009B09B1" w:rsidRPr="00D626BC">
        <w:rPr>
          <w:color w:val="000000" w:themeColor="text1"/>
          <w:lang w:val="en-GB"/>
        </w:rPr>
        <w:t xml:space="preserve">of co-constitution. </w:t>
      </w:r>
    </w:p>
    <w:p w14:paraId="6BF3058B" w14:textId="1E4A1A7B" w:rsidR="00B9714B" w:rsidRPr="00D626BC" w:rsidRDefault="001536CF" w:rsidP="001B0417">
      <w:pPr>
        <w:jc w:val="both"/>
        <w:rPr>
          <w:color w:val="000000" w:themeColor="text1"/>
          <w:lang w:val="en-GB"/>
        </w:rPr>
      </w:pPr>
      <w:r w:rsidRPr="00D626BC">
        <w:rPr>
          <w:color w:val="000000" w:themeColor="text1"/>
          <w:lang w:val="en-GB"/>
        </w:rPr>
        <w:t xml:space="preserve">Both at the individual and the collective level, the self-descriptions and </w:t>
      </w:r>
      <w:r w:rsidR="00C27AB4" w:rsidRPr="00D626BC">
        <w:rPr>
          <w:color w:val="000000" w:themeColor="text1"/>
          <w:lang w:val="en-GB"/>
        </w:rPr>
        <w:t>self-</w:t>
      </w:r>
      <w:r w:rsidRPr="00D626BC">
        <w:rPr>
          <w:color w:val="000000" w:themeColor="text1"/>
          <w:lang w:val="en-GB"/>
        </w:rPr>
        <w:t xml:space="preserve">evaluations </w:t>
      </w:r>
      <w:r w:rsidR="00066B3D" w:rsidRPr="00D626BC">
        <w:rPr>
          <w:color w:val="000000" w:themeColor="text1"/>
          <w:lang w:val="en-GB"/>
        </w:rPr>
        <w:t>may be inchoate and implicit or articulated and explicit</w:t>
      </w:r>
      <w:r w:rsidR="00B9714B" w:rsidRPr="00D626BC">
        <w:rPr>
          <w:color w:val="000000" w:themeColor="text1"/>
          <w:lang w:val="en-GB"/>
        </w:rPr>
        <w:t xml:space="preserve">. In </w:t>
      </w:r>
      <w:r w:rsidR="008A271D" w:rsidRPr="00D626BC">
        <w:rPr>
          <w:color w:val="000000" w:themeColor="text1"/>
          <w:lang w:val="en-GB"/>
        </w:rPr>
        <w:t xml:space="preserve">“Four Levels of Self-Interpretation” (2012: 104-147), </w:t>
      </w:r>
      <w:r w:rsidR="00B9714B" w:rsidRPr="00D626BC">
        <w:rPr>
          <w:color w:val="000000" w:themeColor="text1"/>
          <w:lang w:val="en-GB"/>
        </w:rPr>
        <w:t>a</w:t>
      </w:r>
      <w:r w:rsidR="00B151E2" w:rsidRPr="00D626BC">
        <w:rPr>
          <w:color w:val="000000" w:themeColor="text1"/>
          <w:lang w:val="en-GB"/>
        </w:rPr>
        <w:t>n important</w:t>
      </w:r>
      <w:r w:rsidR="00B9714B" w:rsidRPr="00D626BC">
        <w:rPr>
          <w:color w:val="000000" w:themeColor="text1"/>
          <w:lang w:val="en-GB"/>
        </w:rPr>
        <w:t xml:space="preserve"> synthetic article</w:t>
      </w:r>
      <w:r w:rsidR="0065675B" w:rsidRPr="00D626BC">
        <w:rPr>
          <w:color w:val="000000" w:themeColor="text1"/>
          <w:lang w:val="en-GB"/>
        </w:rPr>
        <w:t xml:space="preserve"> on interpretation, articulation and critique, the young scholar</w:t>
      </w:r>
      <w:r w:rsidR="00B9714B" w:rsidRPr="00D626BC">
        <w:rPr>
          <w:color w:val="000000" w:themeColor="text1"/>
          <w:lang w:val="en-GB"/>
        </w:rPr>
        <w:t xml:space="preserve"> </w:t>
      </w:r>
      <w:r w:rsidR="008A271D" w:rsidRPr="00D626BC">
        <w:rPr>
          <w:color w:val="000000" w:themeColor="text1"/>
          <w:lang w:val="en-GB"/>
        </w:rPr>
        <w:t xml:space="preserve">elaborates a hermeneutic paradigm for social philosophy and political criticism that </w:t>
      </w:r>
      <w:r w:rsidR="00B9714B" w:rsidRPr="00D626BC">
        <w:rPr>
          <w:color w:val="000000" w:themeColor="text1"/>
          <w:lang w:val="en-GB"/>
        </w:rPr>
        <w:t xml:space="preserve">distinguishes four levels of self- interpretation (one implicit and the other explicit, </w:t>
      </w:r>
      <w:r w:rsidR="0065675B" w:rsidRPr="00D626BC">
        <w:rPr>
          <w:color w:val="000000" w:themeColor="text1"/>
          <w:lang w:val="en-GB"/>
        </w:rPr>
        <w:lastRenderedPageBreak/>
        <w:t>either at the individual or at</w:t>
      </w:r>
      <w:r w:rsidR="00B9714B" w:rsidRPr="00D626BC">
        <w:rPr>
          <w:color w:val="000000" w:themeColor="text1"/>
          <w:lang w:val="en-GB"/>
        </w:rPr>
        <w:t xml:space="preserve"> the collective level). One </w:t>
      </w:r>
      <w:r w:rsidR="00411DA3" w:rsidRPr="00D626BC">
        <w:rPr>
          <w:color w:val="000000" w:themeColor="text1"/>
          <w:lang w:val="en-GB"/>
        </w:rPr>
        <w:t xml:space="preserve">of the tasks of the </w:t>
      </w:r>
      <w:r w:rsidR="00151C48" w:rsidRPr="00D626BC">
        <w:rPr>
          <w:color w:val="000000" w:themeColor="text1"/>
          <w:lang w:val="en-GB"/>
        </w:rPr>
        <w:t xml:space="preserve">intellectual </w:t>
      </w:r>
      <w:r w:rsidR="00B614CD" w:rsidRPr="00D626BC">
        <w:rPr>
          <w:color w:val="000000" w:themeColor="text1"/>
          <w:lang w:val="en-GB"/>
        </w:rPr>
        <w:t>– and remember,</w:t>
      </w:r>
      <w:r w:rsidR="00411DA3" w:rsidRPr="00D626BC">
        <w:rPr>
          <w:color w:val="000000" w:themeColor="text1"/>
          <w:lang w:val="en-GB"/>
        </w:rPr>
        <w:t xml:space="preserve"> at the end of the day, everybody is </w:t>
      </w:r>
      <w:r w:rsidR="00151C48" w:rsidRPr="00D626BC">
        <w:rPr>
          <w:color w:val="000000" w:themeColor="text1"/>
          <w:lang w:val="en-GB"/>
        </w:rPr>
        <w:t>an intellectual</w:t>
      </w:r>
      <w:r w:rsidR="00411DA3" w:rsidRPr="00D626BC">
        <w:rPr>
          <w:color w:val="000000" w:themeColor="text1"/>
          <w:lang w:val="en-GB"/>
        </w:rPr>
        <w:t xml:space="preserve">- is to “articulate” </w:t>
      </w:r>
      <w:r w:rsidR="00B614CD" w:rsidRPr="00D626BC">
        <w:rPr>
          <w:color w:val="000000" w:themeColor="text1"/>
          <w:lang w:val="en-GB"/>
        </w:rPr>
        <w:t xml:space="preserve">the </w:t>
      </w:r>
      <w:r w:rsidR="0065675B" w:rsidRPr="00D626BC">
        <w:rPr>
          <w:color w:val="000000" w:themeColor="text1"/>
          <w:lang w:val="en-GB"/>
        </w:rPr>
        <w:t>tacit background of</w:t>
      </w:r>
      <w:r w:rsidR="00B614CD" w:rsidRPr="00D626BC">
        <w:rPr>
          <w:color w:val="000000" w:themeColor="text1"/>
          <w:lang w:val="en-GB"/>
        </w:rPr>
        <w:t xml:space="preserve"> moral values and </w:t>
      </w:r>
      <w:r w:rsidR="0065675B" w:rsidRPr="00D626BC">
        <w:rPr>
          <w:color w:val="000000" w:themeColor="text1"/>
          <w:lang w:val="en-GB"/>
        </w:rPr>
        <w:t xml:space="preserve">social </w:t>
      </w:r>
      <w:r w:rsidR="00B614CD" w:rsidRPr="00D626BC">
        <w:rPr>
          <w:color w:val="000000" w:themeColor="text1"/>
          <w:lang w:val="en-GB"/>
        </w:rPr>
        <w:t>practices</w:t>
      </w:r>
      <w:r w:rsidR="005154D3" w:rsidRPr="00D626BC">
        <w:rPr>
          <w:color w:val="000000" w:themeColor="text1"/>
          <w:lang w:val="en-GB"/>
        </w:rPr>
        <w:t xml:space="preserve"> by making it explicit and bringing it into language</w:t>
      </w:r>
      <w:r w:rsidR="00B614CD" w:rsidRPr="00D626BC">
        <w:rPr>
          <w:color w:val="000000" w:themeColor="text1"/>
          <w:lang w:val="en-GB"/>
        </w:rPr>
        <w:t xml:space="preserve">. </w:t>
      </w:r>
      <w:r w:rsidR="00151C48" w:rsidRPr="00D626BC">
        <w:rPr>
          <w:color w:val="000000" w:themeColor="text1"/>
          <w:lang w:val="en-GB"/>
        </w:rPr>
        <w:t xml:space="preserve">At the individual level, emotions may </w:t>
      </w:r>
      <w:r w:rsidR="0065675B" w:rsidRPr="00D626BC">
        <w:rPr>
          <w:color w:val="000000" w:themeColor="text1"/>
          <w:lang w:val="en-GB"/>
        </w:rPr>
        <w:t xml:space="preserve">dimly </w:t>
      </w:r>
      <w:r w:rsidR="00151C48" w:rsidRPr="00D626BC">
        <w:rPr>
          <w:color w:val="000000" w:themeColor="text1"/>
          <w:lang w:val="en-GB"/>
        </w:rPr>
        <w:t xml:space="preserve">express values and meanings that need to be articulated to become fully explicit and conscious. At the collective level, they may exist in embodied practices (habitus) and institutions or they may be articulated in language and find their full expression in religion, philosophy, the arts and the sciences. </w:t>
      </w:r>
      <w:r w:rsidR="00292FDA" w:rsidRPr="00D626BC">
        <w:rPr>
          <w:color w:val="000000" w:themeColor="text1"/>
          <w:lang w:val="en-GB"/>
        </w:rPr>
        <w:t xml:space="preserve">Together, </w:t>
      </w:r>
      <w:r w:rsidR="00287F65" w:rsidRPr="00D626BC">
        <w:rPr>
          <w:color w:val="000000" w:themeColor="text1"/>
          <w:lang w:val="en-GB"/>
        </w:rPr>
        <w:t>the implicit self-interpretations (</w:t>
      </w:r>
      <w:r w:rsidR="00292FDA" w:rsidRPr="00D626BC">
        <w:rPr>
          <w:color w:val="000000" w:themeColor="text1"/>
          <w:lang w:val="en-GB"/>
        </w:rPr>
        <w:t>institutions</w:t>
      </w:r>
      <w:r w:rsidR="00287F65" w:rsidRPr="00D626BC">
        <w:rPr>
          <w:color w:val="000000" w:themeColor="text1"/>
          <w:lang w:val="en-GB"/>
        </w:rPr>
        <w:t xml:space="preserve">, habits and body-practices) and the explicit self-descriptions of society that orient conduct at both the individual and collective level form the “objective spirit” of society. </w:t>
      </w:r>
      <w:r w:rsidR="005154D3" w:rsidRPr="00D626BC">
        <w:rPr>
          <w:color w:val="000000" w:themeColor="text1"/>
          <w:lang w:val="en-GB"/>
        </w:rPr>
        <w:t xml:space="preserve">It is only when all the meanings and values </w:t>
      </w:r>
      <w:r w:rsidR="006F0640" w:rsidRPr="00D626BC">
        <w:rPr>
          <w:color w:val="000000" w:themeColor="text1"/>
          <w:lang w:val="en-GB"/>
        </w:rPr>
        <w:t>of society are fully articulated and explicit that the philosophe</w:t>
      </w:r>
    </w:p>
    <w:p w14:paraId="55BFF37F" w14:textId="2B444222" w:rsidR="008177D9" w:rsidRPr="00D626BC" w:rsidRDefault="00151C48" w:rsidP="001B0417">
      <w:pPr>
        <w:jc w:val="both"/>
        <w:rPr>
          <w:color w:val="000000" w:themeColor="text1"/>
          <w:lang w:val="en-GB"/>
        </w:rPr>
      </w:pPr>
      <w:r w:rsidRPr="00D626BC">
        <w:rPr>
          <w:color w:val="000000" w:themeColor="text1"/>
          <w:lang w:val="en-GB"/>
        </w:rPr>
        <w:t>By bringing emotions, meanings and values that underlie</w:t>
      </w:r>
      <w:r w:rsidR="00411DA3" w:rsidRPr="00D626BC">
        <w:rPr>
          <w:color w:val="000000" w:themeColor="text1"/>
          <w:lang w:val="en-GB"/>
        </w:rPr>
        <w:t xml:space="preserve"> </w:t>
      </w:r>
      <w:r w:rsidRPr="00D626BC">
        <w:rPr>
          <w:color w:val="000000" w:themeColor="text1"/>
          <w:lang w:val="en-GB"/>
        </w:rPr>
        <w:t>practices into language,</w:t>
      </w:r>
      <w:r w:rsidR="00411DA3" w:rsidRPr="00D626BC">
        <w:rPr>
          <w:color w:val="000000" w:themeColor="text1"/>
          <w:lang w:val="en-GB"/>
        </w:rPr>
        <w:t xml:space="preserve"> </w:t>
      </w:r>
      <w:r w:rsidRPr="00D626BC">
        <w:rPr>
          <w:color w:val="000000" w:themeColor="text1"/>
          <w:lang w:val="en-GB"/>
        </w:rPr>
        <w:t>the array of goods to which individuals and communities adhere can be</w:t>
      </w:r>
      <w:r w:rsidR="005541CD" w:rsidRPr="00D626BC">
        <w:rPr>
          <w:color w:val="000000" w:themeColor="text1"/>
          <w:lang w:val="en-GB"/>
        </w:rPr>
        <w:t xml:space="preserve"> </w:t>
      </w:r>
      <w:r w:rsidR="00B9714B" w:rsidRPr="00D626BC">
        <w:rPr>
          <w:color w:val="000000" w:themeColor="text1"/>
          <w:lang w:val="en-GB"/>
        </w:rPr>
        <w:t xml:space="preserve">articulated, </w:t>
      </w:r>
      <w:r w:rsidR="005541CD" w:rsidRPr="00D626BC">
        <w:rPr>
          <w:color w:val="000000" w:themeColor="text1"/>
          <w:lang w:val="en-GB"/>
        </w:rPr>
        <w:t>elaborated and</w:t>
      </w:r>
      <w:r w:rsidRPr="00D626BC">
        <w:rPr>
          <w:color w:val="000000" w:themeColor="text1"/>
          <w:lang w:val="en-GB"/>
        </w:rPr>
        <w:t xml:space="preserve"> submitted to discussion</w:t>
      </w:r>
      <w:r w:rsidR="005541CD" w:rsidRPr="00D626BC">
        <w:rPr>
          <w:color w:val="000000" w:themeColor="text1"/>
          <w:lang w:val="en-GB"/>
        </w:rPr>
        <w:t xml:space="preserve">. </w:t>
      </w:r>
      <w:r w:rsidR="0065675B" w:rsidRPr="00D626BC">
        <w:rPr>
          <w:color w:val="000000" w:themeColor="text1"/>
          <w:lang w:val="en-GB"/>
        </w:rPr>
        <w:t>Rosa (1994) follows</w:t>
      </w:r>
      <w:r w:rsidR="00024C25" w:rsidRPr="00D626BC">
        <w:rPr>
          <w:color w:val="000000" w:themeColor="text1"/>
          <w:lang w:val="en-GB"/>
        </w:rPr>
        <w:t xml:space="preserve"> the history of ideas of the Cambridge School (Pocock and Skinner, </w:t>
      </w:r>
      <w:r w:rsidR="00B9714B" w:rsidRPr="00D626BC">
        <w:rPr>
          <w:color w:val="000000" w:themeColor="text1"/>
          <w:lang w:val="en-GB"/>
        </w:rPr>
        <w:t xml:space="preserve">both of </w:t>
      </w:r>
      <w:r w:rsidR="00024C25" w:rsidRPr="00D626BC">
        <w:rPr>
          <w:color w:val="000000" w:themeColor="text1"/>
          <w:lang w:val="en-GB"/>
        </w:rPr>
        <w:t>who</w:t>
      </w:r>
      <w:r w:rsidR="00B9714B" w:rsidRPr="00D626BC">
        <w:rPr>
          <w:color w:val="000000" w:themeColor="text1"/>
          <w:lang w:val="en-GB"/>
        </w:rPr>
        <w:t>m were influenced by Taylor and</w:t>
      </w:r>
      <w:r w:rsidR="00C27AB4" w:rsidRPr="00D626BC">
        <w:rPr>
          <w:color w:val="000000" w:themeColor="text1"/>
          <w:lang w:val="en-GB"/>
        </w:rPr>
        <w:t xml:space="preserve"> </w:t>
      </w:r>
      <w:r w:rsidR="00B9714B" w:rsidRPr="00D626BC">
        <w:rPr>
          <w:color w:val="000000" w:themeColor="text1"/>
          <w:lang w:val="en-GB"/>
        </w:rPr>
        <w:t xml:space="preserve">whose work he </w:t>
      </w:r>
      <w:r w:rsidR="0065675B" w:rsidRPr="00D626BC">
        <w:rPr>
          <w:color w:val="000000" w:themeColor="text1"/>
          <w:lang w:val="en-GB"/>
        </w:rPr>
        <w:t xml:space="preserve">had </w:t>
      </w:r>
      <w:r w:rsidR="002E0996" w:rsidRPr="00D626BC">
        <w:rPr>
          <w:color w:val="000000" w:themeColor="text1"/>
          <w:lang w:val="en-GB"/>
        </w:rPr>
        <w:t>discovered</w:t>
      </w:r>
      <w:r w:rsidR="00B9714B" w:rsidRPr="00D626BC">
        <w:rPr>
          <w:color w:val="000000" w:themeColor="text1"/>
          <w:lang w:val="en-GB"/>
        </w:rPr>
        <w:t xml:space="preserve"> </w:t>
      </w:r>
      <w:r w:rsidR="002E0996" w:rsidRPr="00D626BC">
        <w:rPr>
          <w:color w:val="000000" w:themeColor="text1"/>
          <w:lang w:val="en-GB"/>
        </w:rPr>
        <w:t xml:space="preserve">during his stay at the London School of Economics and covered in </w:t>
      </w:r>
      <w:r w:rsidR="00B9714B" w:rsidRPr="00D626BC">
        <w:rPr>
          <w:color w:val="000000" w:themeColor="text1"/>
          <w:lang w:val="en-GB"/>
        </w:rPr>
        <w:t xml:space="preserve">his </w:t>
      </w:r>
      <w:r w:rsidR="0065675B" w:rsidRPr="00D626BC">
        <w:rPr>
          <w:color w:val="000000" w:themeColor="text1"/>
          <w:lang w:val="en-GB"/>
        </w:rPr>
        <w:t xml:space="preserve">Master’s </w:t>
      </w:r>
      <w:r w:rsidR="009C509E" w:rsidRPr="00D626BC">
        <w:rPr>
          <w:color w:val="000000" w:themeColor="text1"/>
          <w:lang w:val="en-GB"/>
        </w:rPr>
        <w:t>thesis</w:t>
      </w:r>
      <w:r w:rsidR="00B9714B" w:rsidRPr="00D626BC">
        <w:rPr>
          <w:color w:val="000000" w:themeColor="text1"/>
          <w:lang w:val="en-GB"/>
        </w:rPr>
        <w:t>)</w:t>
      </w:r>
      <w:r w:rsidR="0065675B" w:rsidRPr="00D626BC">
        <w:rPr>
          <w:color w:val="000000" w:themeColor="text1"/>
          <w:lang w:val="en-GB"/>
        </w:rPr>
        <w:t xml:space="preserve">. With Terence Ball’s </w:t>
      </w:r>
      <w:r w:rsidR="008A271D" w:rsidRPr="00D626BC">
        <w:rPr>
          <w:color w:val="000000" w:themeColor="text1"/>
          <w:lang w:val="en-GB"/>
        </w:rPr>
        <w:t xml:space="preserve">(1998) </w:t>
      </w:r>
      <w:r w:rsidR="0065675B" w:rsidRPr="00D626BC">
        <w:rPr>
          <w:color w:val="000000" w:themeColor="text1"/>
          <w:lang w:val="en-GB"/>
        </w:rPr>
        <w:t xml:space="preserve">critical hermeneutics, he </w:t>
      </w:r>
      <w:r w:rsidR="009C509E" w:rsidRPr="00D626BC">
        <w:rPr>
          <w:color w:val="000000" w:themeColor="text1"/>
          <w:lang w:val="en-GB"/>
        </w:rPr>
        <w:t>assumes that</w:t>
      </w:r>
      <w:r w:rsidR="00C27AB4" w:rsidRPr="00D626BC">
        <w:rPr>
          <w:color w:val="000000" w:themeColor="text1"/>
          <w:lang w:val="en-GB"/>
        </w:rPr>
        <w:t xml:space="preserve"> cultural anthropologies, social theories and political philosophies can help to articulate the self-consciousness of a society</w:t>
      </w:r>
      <w:r w:rsidR="009C509E" w:rsidRPr="00D626BC">
        <w:rPr>
          <w:color w:val="000000" w:themeColor="text1"/>
          <w:lang w:val="en-GB"/>
        </w:rPr>
        <w:t xml:space="preserve"> </w:t>
      </w:r>
      <w:r w:rsidR="00292FDA" w:rsidRPr="00D626BC">
        <w:rPr>
          <w:color w:val="000000" w:themeColor="text1"/>
          <w:lang w:val="en-GB"/>
        </w:rPr>
        <w:t xml:space="preserve">and </w:t>
      </w:r>
      <w:r w:rsidR="00BD2B50" w:rsidRPr="00D626BC">
        <w:rPr>
          <w:color w:val="000000" w:themeColor="text1"/>
          <w:lang w:val="en-GB"/>
        </w:rPr>
        <w:t xml:space="preserve">actuate </w:t>
      </w:r>
      <w:r w:rsidR="00292FDA" w:rsidRPr="00D626BC">
        <w:rPr>
          <w:color w:val="000000" w:themeColor="text1"/>
          <w:lang w:val="en-GB"/>
        </w:rPr>
        <w:t>social, cultural and personal morphogenesis</w:t>
      </w:r>
      <w:r w:rsidR="00DF35BC" w:rsidRPr="00D626BC">
        <w:rPr>
          <w:color w:val="000000" w:themeColor="text1"/>
          <w:lang w:val="en-GB"/>
        </w:rPr>
        <w:t>.</w:t>
      </w:r>
      <w:r w:rsidRPr="00D626BC">
        <w:rPr>
          <w:color w:val="000000" w:themeColor="text1"/>
          <w:lang w:val="en-GB"/>
        </w:rPr>
        <w:t xml:space="preserve"> </w:t>
      </w:r>
      <w:r w:rsidR="009C509E" w:rsidRPr="00D626BC">
        <w:rPr>
          <w:color w:val="000000" w:themeColor="text1"/>
          <w:lang w:val="en-GB"/>
        </w:rPr>
        <w:t>In any case, the dialogical interplay between explicit (theories) and implicit self-understandings (practices) is what drives both personal and social history</w:t>
      </w:r>
      <w:r w:rsidR="00D303EA" w:rsidRPr="00D626BC">
        <w:rPr>
          <w:color w:val="000000" w:themeColor="text1"/>
          <w:lang w:val="en-GB"/>
        </w:rPr>
        <w:t>, according to Rosa</w:t>
      </w:r>
      <w:r w:rsidR="009C509E" w:rsidRPr="00D626BC">
        <w:rPr>
          <w:color w:val="000000" w:themeColor="text1"/>
          <w:lang w:val="en-GB"/>
        </w:rPr>
        <w:t xml:space="preserve">. </w:t>
      </w:r>
      <w:r w:rsidR="006F0640" w:rsidRPr="00D626BC">
        <w:rPr>
          <w:color w:val="000000" w:themeColor="text1"/>
          <w:lang w:val="en-GB"/>
        </w:rPr>
        <w:t xml:space="preserve">Crosscutting </w:t>
      </w:r>
      <w:r w:rsidR="006121DA" w:rsidRPr="00D626BC">
        <w:rPr>
          <w:color w:val="000000" w:themeColor="text1"/>
          <w:lang w:val="en-GB"/>
        </w:rPr>
        <w:t>three dimensions (individualism vs. holism, materialism vs. idealism, implicit vs. explicit), Rosa works with a</w:t>
      </w:r>
      <w:r w:rsidR="006F0640" w:rsidRPr="00D626BC">
        <w:rPr>
          <w:color w:val="000000" w:themeColor="text1"/>
          <w:lang w:val="en-GB"/>
        </w:rPr>
        <w:t xml:space="preserve"> complex </w:t>
      </w:r>
      <w:r w:rsidR="006121DA" w:rsidRPr="00D626BC">
        <w:rPr>
          <w:color w:val="000000" w:themeColor="text1"/>
          <w:lang w:val="en-GB"/>
        </w:rPr>
        <w:t xml:space="preserve">topology that is multidimensional and immune, at least at the metatheoretical level, to the reductionisms of </w:t>
      </w:r>
      <w:r w:rsidR="00B151E2" w:rsidRPr="00D626BC">
        <w:rPr>
          <w:color w:val="000000" w:themeColor="text1"/>
          <w:lang w:val="en-GB"/>
        </w:rPr>
        <w:t>orthodox critical theories in the Weberian-Marxist tradition (</w:t>
      </w:r>
      <w:proofErr w:type="spellStart"/>
      <w:r w:rsidR="00B151E2" w:rsidRPr="00D626BC">
        <w:rPr>
          <w:color w:val="000000" w:themeColor="text1"/>
          <w:lang w:val="en-GB"/>
        </w:rPr>
        <w:t>Vandenberghe</w:t>
      </w:r>
      <w:proofErr w:type="spellEnd"/>
      <w:r w:rsidR="00B151E2" w:rsidRPr="00D626BC">
        <w:rPr>
          <w:color w:val="000000" w:themeColor="text1"/>
          <w:lang w:val="en-GB"/>
        </w:rPr>
        <w:t>, 1997-1989)</w:t>
      </w:r>
      <w:r w:rsidR="006121DA" w:rsidRPr="00D626BC">
        <w:rPr>
          <w:color w:val="000000" w:themeColor="text1"/>
          <w:lang w:val="en-GB"/>
        </w:rPr>
        <w:t>.</w:t>
      </w:r>
      <w:r w:rsidR="006F0640" w:rsidRPr="00D626BC">
        <w:rPr>
          <w:color w:val="000000" w:themeColor="text1"/>
          <w:lang w:val="en-GB"/>
        </w:rPr>
        <w:t xml:space="preserve"> </w:t>
      </w:r>
      <w:r w:rsidR="009C509E" w:rsidRPr="00D626BC">
        <w:rPr>
          <w:color w:val="000000" w:themeColor="text1"/>
          <w:lang w:val="en-GB"/>
        </w:rPr>
        <w:t xml:space="preserve">It should be understood that social change can </w:t>
      </w:r>
      <w:r w:rsidR="0062052D" w:rsidRPr="00D626BC">
        <w:rPr>
          <w:color w:val="000000" w:themeColor="text1"/>
          <w:lang w:val="en-GB"/>
        </w:rPr>
        <w:t xml:space="preserve">simultaneously </w:t>
      </w:r>
      <w:r w:rsidR="009C509E" w:rsidRPr="00D626BC">
        <w:rPr>
          <w:color w:val="000000" w:themeColor="text1"/>
          <w:lang w:val="en-GB"/>
        </w:rPr>
        <w:t>occur at all levels of self-interpretation</w:t>
      </w:r>
      <w:r w:rsidR="0062052D" w:rsidRPr="00D626BC">
        <w:rPr>
          <w:color w:val="000000" w:themeColor="text1"/>
          <w:lang w:val="en-GB"/>
        </w:rPr>
        <w:t xml:space="preserve"> – it can </w:t>
      </w:r>
      <w:r w:rsidRPr="00D626BC">
        <w:rPr>
          <w:color w:val="000000" w:themeColor="text1"/>
          <w:lang w:val="en-GB"/>
        </w:rPr>
        <w:t>move up from individuals to society (individualism) or percolate</w:t>
      </w:r>
      <w:r w:rsidR="0062052D" w:rsidRPr="00D626BC">
        <w:rPr>
          <w:color w:val="000000" w:themeColor="text1"/>
          <w:lang w:val="en-GB"/>
        </w:rPr>
        <w:t xml:space="preserve"> </w:t>
      </w:r>
      <w:r w:rsidRPr="00D626BC">
        <w:rPr>
          <w:color w:val="000000" w:themeColor="text1"/>
          <w:lang w:val="en-GB"/>
        </w:rPr>
        <w:t xml:space="preserve">from society to individuals </w:t>
      </w:r>
      <w:r w:rsidR="0062052D" w:rsidRPr="00D626BC">
        <w:rPr>
          <w:color w:val="000000" w:themeColor="text1"/>
          <w:lang w:val="en-GB"/>
        </w:rPr>
        <w:t>(holism). Simil</w:t>
      </w:r>
      <w:r w:rsidR="00AC4B6E" w:rsidRPr="00D626BC">
        <w:rPr>
          <w:color w:val="000000" w:themeColor="text1"/>
          <w:lang w:val="en-GB"/>
        </w:rPr>
        <w:t>arly, ideational</w:t>
      </w:r>
      <w:r w:rsidR="00906A80" w:rsidRPr="00D626BC">
        <w:rPr>
          <w:color w:val="000000" w:themeColor="text1"/>
          <w:lang w:val="en-GB"/>
        </w:rPr>
        <w:t xml:space="preserve"> change </w:t>
      </w:r>
      <w:r w:rsidR="00BD2B50" w:rsidRPr="00D626BC">
        <w:rPr>
          <w:color w:val="000000" w:themeColor="text1"/>
          <w:lang w:val="en-GB"/>
        </w:rPr>
        <w:t>can transform</w:t>
      </w:r>
      <w:r w:rsidR="00906A80" w:rsidRPr="00D626BC">
        <w:rPr>
          <w:color w:val="000000" w:themeColor="text1"/>
          <w:lang w:val="en-GB"/>
        </w:rPr>
        <w:t xml:space="preserve"> </w:t>
      </w:r>
      <w:r w:rsidR="00AC4B6E" w:rsidRPr="00D626BC">
        <w:rPr>
          <w:color w:val="000000" w:themeColor="text1"/>
          <w:lang w:val="en-GB"/>
        </w:rPr>
        <w:t xml:space="preserve">social </w:t>
      </w:r>
      <w:r w:rsidR="00906A80" w:rsidRPr="00D626BC">
        <w:rPr>
          <w:color w:val="000000" w:themeColor="text1"/>
          <w:lang w:val="en-GB"/>
        </w:rPr>
        <w:t>practices</w:t>
      </w:r>
      <w:r w:rsidR="0062052D" w:rsidRPr="00D626BC">
        <w:rPr>
          <w:color w:val="000000" w:themeColor="text1"/>
          <w:lang w:val="en-GB"/>
        </w:rPr>
        <w:t xml:space="preserve"> </w:t>
      </w:r>
      <w:r w:rsidRPr="00D626BC">
        <w:rPr>
          <w:color w:val="000000" w:themeColor="text1"/>
          <w:lang w:val="en-GB"/>
        </w:rPr>
        <w:t xml:space="preserve">(idealism) </w:t>
      </w:r>
      <w:r w:rsidR="00BD2B50" w:rsidRPr="00D626BC">
        <w:rPr>
          <w:color w:val="000000" w:themeColor="text1"/>
          <w:lang w:val="en-GB"/>
        </w:rPr>
        <w:t xml:space="preserve">as much as transformations of </w:t>
      </w:r>
      <w:r w:rsidR="0062052D" w:rsidRPr="00D626BC">
        <w:rPr>
          <w:color w:val="000000" w:themeColor="text1"/>
          <w:lang w:val="en-GB"/>
        </w:rPr>
        <w:t xml:space="preserve">feeling </w:t>
      </w:r>
      <w:r w:rsidR="00BD2B50" w:rsidRPr="00D626BC">
        <w:rPr>
          <w:color w:val="000000" w:themeColor="text1"/>
          <w:lang w:val="en-GB"/>
        </w:rPr>
        <w:t xml:space="preserve">structures can instigate </w:t>
      </w:r>
      <w:r w:rsidRPr="00D626BC">
        <w:rPr>
          <w:color w:val="000000" w:themeColor="text1"/>
          <w:lang w:val="en-GB"/>
        </w:rPr>
        <w:t>cultural change</w:t>
      </w:r>
      <w:r w:rsidR="0062052D" w:rsidRPr="00D626BC">
        <w:rPr>
          <w:color w:val="000000" w:themeColor="text1"/>
          <w:lang w:val="en-GB"/>
        </w:rPr>
        <w:t xml:space="preserve"> (materialism). </w:t>
      </w:r>
      <w:r w:rsidR="00024C25" w:rsidRPr="00D626BC">
        <w:rPr>
          <w:color w:val="000000" w:themeColor="text1"/>
          <w:lang w:val="en-GB"/>
        </w:rPr>
        <w:t>When the strains between the explicit and the implicit dimensions at the individual and the coll</w:t>
      </w:r>
      <w:r w:rsidR="00ED5A30" w:rsidRPr="00D626BC">
        <w:rPr>
          <w:color w:val="000000" w:themeColor="text1"/>
          <w:lang w:val="en-GB"/>
        </w:rPr>
        <w:t>ective level become too strong,</w:t>
      </w:r>
      <w:r w:rsidR="00024C25" w:rsidRPr="00D626BC">
        <w:rPr>
          <w:color w:val="000000" w:themeColor="text1"/>
          <w:lang w:val="en-GB"/>
        </w:rPr>
        <w:t xml:space="preserve"> </w:t>
      </w:r>
      <w:r w:rsidR="00ED5A30" w:rsidRPr="00D626BC">
        <w:rPr>
          <w:color w:val="000000" w:themeColor="text1"/>
          <w:lang w:val="en-GB"/>
        </w:rPr>
        <w:t xml:space="preserve">a whole series of crises and pathologies may lead individuals and societies to the brink. </w:t>
      </w:r>
      <w:r w:rsidR="00D303EA" w:rsidRPr="00D626BC">
        <w:rPr>
          <w:color w:val="000000" w:themeColor="text1"/>
          <w:lang w:val="en-GB"/>
        </w:rPr>
        <w:t xml:space="preserve">This focus on social, cultural and personal change will be taken up again later in his </w:t>
      </w:r>
      <w:proofErr w:type="spellStart"/>
      <w:r w:rsidR="00D303EA" w:rsidRPr="00D626BC">
        <w:rPr>
          <w:color w:val="000000" w:themeColor="text1"/>
          <w:lang w:val="en-GB"/>
        </w:rPr>
        <w:t>habilitation</w:t>
      </w:r>
      <w:proofErr w:type="spellEnd"/>
      <w:r w:rsidR="00D303EA" w:rsidRPr="00D626BC">
        <w:rPr>
          <w:color w:val="000000" w:themeColor="text1"/>
          <w:lang w:val="en-GB"/>
        </w:rPr>
        <w:t xml:space="preserve"> thesis on acceleration.</w:t>
      </w:r>
    </w:p>
    <w:p w14:paraId="33AC310C" w14:textId="77777777" w:rsidR="00BB0C03" w:rsidRPr="00D626BC" w:rsidRDefault="00BB0C03" w:rsidP="001B0417">
      <w:pPr>
        <w:jc w:val="both"/>
        <w:rPr>
          <w:color w:val="000000" w:themeColor="text1"/>
          <w:lang w:val="en-GB"/>
        </w:rPr>
      </w:pPr>
    </w:p>
    <w:p w14:paraId="6FE26615" w14:textId="64357043" w:rsidR="00BB0C03" w:rsidRPr="00D626BC" w:rsidRDefault="00BB0C03" w:rsidP="001B0417">
      <w:pPr>
        <w:jc w:val="both"/>
        <w:rPr>
          <w:i/>
          <w:color w:val="000000" w:themeColor="text1"/>
          <w:lang w:val="en-GB"/>
        </w:rPr>
      </w:pPr>
      <w:r w:rsidRPr="00D626BC">
        <w:rPr>
          <w:i/>
          <w:color w:val="000000" w:themeColor="text1"/>
          <w:lang w:val="en-GB"/>
        </w:rPr>
        <w:t>Being Human</w:t>
      </w:r>
      <w:r w:rsidR="001F1BA1" w:rsidRPr="00D626BC">
        <w:rPr>
          <w:i/>
          <w:color w:val="000000" w:themeColor="text1"/>
          <w:lang w:val="en-GB"/>
        </w:rPr>
        <w:t xml:space="preserve"> 2</w:t>
      </w:r>
      <w:r w:rsidRPr="00D626BC">
        <w:rPr>
          <w:i/>
          <w:color w:val="000000" w:themeColor="text1"/>
          <w:lang w:val="en-GB"/>
        </w:rPr>
        <w:t xml:space="preserve">: Historical </w:t>
      </w:r>
      <w:r w:rsidR="00856446" w:rsidRPr="00D626BC">
        <w:rPr>
          <w:i/>
          <w:color w:val="000000" w:themeColor="text1"/>
          <w:lang w:val="en-GB"/>
        </w:rPr>
        <w:t>Semantics</w:t>
      </w:r>
    </w:p>
    <w:p w14:paraId="519281F0" w14:textId="77777777" w:rsidR="00BB0C03" w:rsidRPr="00D626BC" w:rsidRDefault="00BB0C03" w:rsidP="001B0417">
      <w:pPr>
        <w:jc w:val="both"/>
        <w:rPr>
          <w:color w:val="000000" w:themeColor="text1"/>
          <w:lang w:val="en-GB"/>
        </w:rPr>
      </w:pPr>
    </w:p>
    <w:p w14:paraId="06923A0F" w14:textId="7AE451D4" w:rsidR="00B151E2" w:rsidRPr="00D626BC" w:rsidRDefault="00DA57BD" w:rsidP="001B0417">
      <w:pPr>
        <w:jc w:val="both"/>
        <w:rPr>
          <w:color w:val="000000" w:themeColor="text1"/>
          <w:lang w:val="en-GB"/>
        </w:rPr>
      </w:pPr>
      <w:r w:rsidRPr="00D626BC">
        <w:rPr>
          <w:color w:val="000000" w:themeColor="text1"/>
          <w:lang w:val="en-GB"/>
        </w:rPr>
        <w:t xml:space="preserve">In some of the central texts of his </w:t>
      </w:r>
      <w:r w:rsidRPr="00D626BC">
        <w:rPr>
          <w:i/>
          <w:color w:val="000000" w:themeColor="text1"/>
          <w:lang w:val="en-GB"/>
        </w:rPr>
        <w:t>Philosophical Papers</w:t>
      </w:r>
      <w:r w:rsidRPr="00D626BC">
        <w:rPr>
          <w:color w:val="000000" w:themeColor="text1"/>
          <w:lang w:val="en-GB"/>
        </w:rPr>
        <w:t>, Taylor (1985a and b) has sketched out his</w:t>
      </w:r>
      <w:r w:rsidR="0043497A" w:rsidRPr="00D626BC">
        <w:rPr>
          <w:color w:val="000000" w:themeColor="text1"/>
          <w:lang w:val="en-GB"/>
        </w:rPr>
        <w:t xml:space="preserve"> phil</w:t>
      </w:r>
      <w:r w:rsidR="002900AC" w:rsidRPr="00D626BC">
        <w:rPr>
          <w:color w:val="000000" w:themeColor="text1"/>
          <w:lang w:val="en-GB"/>
        </w:rPr>
        <w:t xml:space="preserve">osophical anthropology </w:t>
      </w:r>
      <w:r w:rsidRPr="00D626BC">
        <w:rPr>
          <w:color w:val="000000" w:themeColor="text1"/>
          <w:lang w:val="en-GB"/>
        </w:rPr>
        <w:t>by drawing</w:t>
      </w:r>
      <w:r w:rsidR="002900AC" w:rsidRPr="00D626BC">
        <w:rPr>
          <w:color w:val="000000" w:themeColor="text1"/>
          <w:lang w:val="en-GB"/>
        </w:rPr>
        <w:t xml:space="preserve"> out the connections between </w:t>
      </w:r>
      <w:r w:rsidRPr="00D626BC">
        <w:rPr>
          <w:color w:val="000000" w:themeColor="text1"/>
          <w:lang w:val="en-GB"/>
        </w:rPr>
        <w:t xml:space="preserve">webs of signification, </w:t>
      </w:r>
      <w:r w:rsidR="002900AC" w:rsidRPr="00D626BC">
        <w:rPr>
          <w:color w:val="000000" w:themeColor="text1"/>
          <w:lang w:val="en-GB"/>
        </w:rPr>
        <w:t>moral landscapes and a sense of self in general</w:t>
      </w:r>
      <w:r w:rsidR="0043497A" w:rsidRPr="00D626BC">
        <w:rPr>
          <w:color w:val="000000" w:themeColor="text1"/>
          <w:lang w:val="en-GB"/>
        </w:rPr>
        <w:t xml:space="preserve">. </w:t>
      </w:r>
      <w:r w:rsidR="00ED5A30" w:rsidRPr="00D626BC">
        <w:rPr>
          <w:color w:val="000000" w:themeColor="text1"/>
          <w:lang w:val="en-GB"/>
        </w:rPr>
        <w:t xml:space="preserve">The internally related concepts of </w:t>
      </w:r>
      <w:r w:rsidR="00D303EA" w:rsidRPr="00D626BC">
        <w:rPr>
          <w:color w:val="000000" w:themeColor="text1"/>
          <w:lang w:val="en-GB"/>
        </w:rPr>
        <w:t>“</w:t>
      </w:r>
      <w:r w:rsidR="00ED5A30" w:rsidRPr="00D626BC">
        <w:rPr>
          <w:color w:val="000000" w:themeColor="text1"/>
          <w:lang w:val="en-GB"/>
        </w:rPr>
        <w:t>self-interpretation</w:t>
      </w:r>
      <w:r w:rsidR="00D303EA" w:rsidRPr="00D626BC">
        <w:rPr>
          <w:color w:val="000000" w:themeColor="text1"/>
          <w:lang w:val="en-GB"/>
        </w:rPr>
        <w:t>”</w:t>
      </w:r>
      <w:r w:rsidR="00ED5A30" w:rsidRPr="00D626BC">
        <w:rPr>
          <w:color w:val="000000" w:themeColor="text1"/>
          <w:lang w:val="en-GB"/>
        </w:rPr>
        <w:t xml:space="preserve">, </w:t>
      </w:r>
      <w:r w:rsidR="00D303EA" w:rsidRPr="00D626BC">
        <w:rPr>
          <w:color w:val="000000" w:themeColor="text1"/>
          <w:lang w:val="en-GB"/>
        </w:rPr>
        <w:t>“</w:t>
      </w:r>
      <w:r w:rsidR="00ED5A30" w:rsidRPr="00D626BC">
        <w:rPr>
          <w:color w:val="000000" w:themeColor="text1"/>
          <w:lang w:val="en-GB"/>
        </w:rPr>
        <w:t>strong evaluation</w:t>
      </w:r>
      <w:r w:rsidR="00D303EA" w:rsidRPr="00D626BC">
        <w:rPr>
          <w:color w:val="000000" w:themeColor="text1"/>
          <w:lang w:val="en-GB"/>
        </w:rPr>
        <w:t>”</w:t>
      </w:r>
      <w:r w:rsidR="00ED5A30" w:rsidRPr="00D626BC">
        <w:rPr>
          <w:color w:val="000000" w:themeColor="text1"/>
          <w:lang w:val="en-GB"/>
        </w:rPr>
        <w:t xml:space="preserve"> and </w:t>
      </w:r>
      <w:r w:rsidR="00D303EA" w:rsidRPr="00D626BC">
        <w:rPr>
          <w:color w:val="000000" w:themeColor="text1"/>
          <w:lang w:val="en-GB"/>
        </w:rPr>
        <w:t>“</w:t>
      </w:r>
      <w:r w:rsidR="00ED5A30" w:rsidRPr="00D626BC">
        <w:rPr>
          <w:color w:val="000000" w:themeColor="text1"/>
          <w:lang w:val="en-GB"/>
        </w:rPr>
        <w:t>articulation</w:t>
      </w:r>
      <w:r w:rsidR="00D303EA" w:rsidRPr="00D626BC">
        <w:rPr>
          <w:color w:val="000000" w:themeColor="text1"/>
          <w:lang w:val="en-GB"/>
        </w:rPr>
        <w:t>”</w:t>
      </w:r>
      <w:r w:rsidR="00ED5A30" w:rsidRPr="00D626BC">
        <w:rPr>
          <w:color w:val="000000" w:themeColor="text1"/>
          <w:lang w:val="en-GB"/>
        </w:rPr>
        <w:t xml:space="preserve"> form the bas</w:t>
      </w:r>
      <w:r w:rsidR="007A1222" w:rsidRPr="00D626BC">
        <w:rPr>
          <w:color w:val="000000" w:themeColor="text1"/>
          <w:lang w:val="en-GB"/>
        </w:rPr>
        <w:t>is of his</w:t>
      </w:r>
      <w:r w:rsidR="00ED5A30" w:rsidRPr="00D626BC">
        <w:rPr>
          <w:color w:val="000000" w:themeColor="text1"/>
          <w:lang w:val="en-GB"/>
        </w:rPr>
        <w:t xml:space="preserve"> cultural </w:t>
      </w:r>
      <w:r w:rsidR="007A1222" w:rsidRPr="00D626BC">
        <w:rPr>
          <w:color w:val="000000" w:themeColor="text1"/>
          <w:lang w:val="en-GB"/>
        </w:rPr>
        <w:t>hermeneutics and his</w:t>
      </w:r>
      <w:r w:rsidR="00ED5A30" w:rsidRPr="00D626BC">
        <w:rPr>
          <w:color w:val="000000" w:themeColor="text1"/>
          <w:lang w:val="en-GB"/>
        </w:rPr>
        <w:t xml:space="preserve"> moral phenomenology </w:t>
      </w:r>
      <w:r w:rsidR="007C0D6E" w:rsidRPr="00D626BC">
        <w:rPr>
          <w:color w:val="000000" w:themeColor="text1"/>
          <w:lang w:val="en-GB"/>
        </w:rPr>
        <w:t>of the self</w:t>
      </w:r>
      <w:r w:rsidR="00ED5A30" w:rsidRPr="00D626BC">
        <w:rPr>
          <w:color w:val="000000" w:themeColor="text1"/>
          <w:lang w:val="en-GB"/>
        </w:rPr>
        <w:t xml:space="preserve">. </w:t>
      </w:r>
      <w:r w:rsidR="00B151E2" w:rsidRPr="00D626BC">
        <w:rPr>
          <w:color w:val="000000" w:themeColor="text1"/>
          <w:lang w:val="en-GB"/>
        </w:rPr>
        <w:t xml:space="preserve">Although Taylor makes a distinction between a fundamental philosophical anthropology and a more historical one, it is not difficult to see that his moral hermeneutics </w:t>
      </w:r>
      <w:r w:rsidR="00804867" w:rsidRPr="00D626BC">
        <w:rPr>
          <w:color w:val="000000" w:themeColor="text1"/>
          <w:lang w:val="en-GB"/>
        </w:rPr>
        <w:t>are nurtured by a holistic worldview that is not fully secularised. For a post-secular humanist approach</w:t>
      </w:r>
      <w:r w:rsidR="00195E91" w:rsidRPr="00D626BC">
        <w:rPr>
          <w:color w:val="000000" w:themeColor="text1"/>
          <w:lang w:val="en-GB"/>
        </w:rPr>
        <w:t xml:space="preserve"> that does not </w:t>
      </w:r>
      <w:r w:rsidR="00195E91" w:rsidRPr="00D626BC">
        <w:rPr>
          <w:color w:val="000000" w:themeColor="text1"/>
          <w:lang w:val="en-GB"/>
        </w:rPr>
        <w:lastRenderedPageBreak/>
        <w:t>deny the spiritual dimension of human existence,</w:t>
      </w:r>
      <w:r w:rsidR="00804867" w:rsidRPr="00D626BC">
        <w:rPr>
          <w:color w:val="000000" w:themeColor="text1"/>
          <w:lang w:val="en-GB"/>
        </w:rPr>
        <w:t xml:space="preserve"> like the one Jürgen Habermas (2019) defends in his genealogy of  Western philosophy, this indebtedness to a religious tradition is not in itself problematic. But its contents need to be fully explicit and brought into language so that they can be fully rationalised, </w:t>
      </w:r>
      <w:r w:rsidR="00AA14EE" w:rsidRPr="00D626BC">
        <w:rPr>
          <w:color w:val="000000" w:themeColor="text1"/>
          <w:lang w:val="en-GB"/>
        </w:rPr>
        <w:t>secularised and sublimated in a language that transcends (and thus also includes) other communities of faith and also beyond faith. In this spirit of religious sublimation of religious contents, I welcome Taylor’s cultural hermeneutics as an important contribution to an interpretative sociology of modernity. Without grounding in a metaphysical worldview, the holism loses its ontological flavour, however,</w:t>
      </w:r>
      <w:r w:rsidR="002C049A" w:rsidRPr="00D626BC">
        <w:rPr>
          <w:color w:val="000000" w:themeColor="text1"/>
          <w:lang w:val="en-GB"/>
        </w:rPr>
        <w:t xml:space="preserve"> </w:t>
      </w:r>
      <w:r w:rsidR="00CE7740" w:rsidRPr="00D626BC">
        <w:rPr>
          <w:color w:val="000000" w:themeColor="text1"/>
          <w:lang w:val="en-GB"/>
        </w:rPr>
        <w:t xml:space="preserve">and </w:t>
      </w:r>
      <w:r w:rsidR="00AA14EE" w:rsidRPr="00D626BC">
        <w:rPr>
          <w:color w:val="000000" w:themeColor="text1"/>
          <w:lang w:val="en-GB"/>
        </w:rPr>
        <w:t>become</w:t>
      </w:r>
      <w:r w:rsidR="00CE7740" w:rsidRPr="00D626BC">
        <w:rPr>
          <w:color w:val="000000" w:themeColor="text1"/>
          <w:lang w:val="en-GB"/>
        </w:rPr>
        <w:t>s</w:t>
      </w:r>
      <w:r w:rsidR="00AA14EE" w:rsidRPr="00D626BC">
        <w:rPr>
          <w:color w:val="000000" w:themeColor="text1"/>
          <w:lang w:val="en-GB"/>
        </w:rPr>
        <w:t xml:space="preserve"> properly methodological. </w:t>
      </w:r>
      <w:r w:rsidR="00552D86" w:rsidRPr="00D626BC">
        <w:rPr>
          <w:color w:val="000000" w:themeColor="text1"/>
          <w:lang w:val="en-GB"/>
        </w:rPr>
        <w:t xml:space="preserve">As such, it is a crucial tool to uncover the collective dimension of world-making in a disenchanted world. Against </w:t>
      </w:r>
      <w:r w:rsidR="00CE7740" w:rsidRPr="00D626BC">
        <w:rPr>
          <w:color w:val="000000" w:themeColor="text1"/>
          <w:lang w:val="en-GB"/>
        </w:rPr>
        <w:t>hyper</w:t>
      </w:r>
      <w:r w:rsidR="00552D86" w:rsidRPr="00D626BC">
        <w:rPr>
          <w:color w:val="000000" w:themeColor="text1"/>
          <w:lang w:val="en-GB"/>
        </w:rPr>
        <w:t xml:space="preserve">critical approaches that reduce action to its instrumental and strategic dimension, a cultural approach that discloses meanings, evaluations and expressions,  even where and especially when actors solely seem to be driven by interests, </w:t>
      </w:r>
      <w:r w:rsidR="00195E91" w:rsidRPr="00D626BC">
        <w:rPr>
          <w:color w:val="000000" w:themeColor="text1"/>
          <w:lang w:val="en-GB"/>
        </w:rPr>
        <w:t>maintains</w:t>
      </w:r>
      <w:r w:rsidR="00461147" w:rsidRPr="00D626BC">
        <w:rPr>
          <w:color w:val="000000" w:themeColor="text1"/>
          <w:lang w:val="en-GB"/>
        </w:rPr>
        <w:t xml:space="preserve"> the social sciences</w:t>
      </w:r>
      <w:r w:rsidR="00195E91" w:rsidRPr="00D626BC">
        <w:rPr>
          <w:color w:val="000000" w:themeColor="text1"/>
          <w:lang w:val="en-GB"/>
        </w:rPr>
        <w:t xml:space="preserve"> within</w:t>
      </w:r>
      <w:r w:rsidR="00461147" w:rsidRPr="00D626BC">
        <w:rPr>
          <w:color w:val="000000" w:themeColor="text1"/>
          <w:lang w:val="en-GB"/>
        </w:rPr>
        <w:t xml:space="preserve"> the </w:t>
      </w:r>
      <w:r w:rsidR="002C049A" w:rsidRPr="00D626BC">
        <w:rPr>
          <w:color w:val="000000" w:themeColor="text1"/>
          <w:lang w:val="en-GB"/>
        </w:rPr>
        <w:t xml:space="preserve">remit of the </w:t>
      </w:r>
      <w:r w:rsidR="00461147" w:rsidRPr="00D626BC">
        <w:rPr>
          <w:color w:val="000000" w:themeColor="text1"/>
          <w:lang w:val="en-GB"/>
        </w:rPr>
        <w:t xml:space="preserve">human sciences. The idealistic surplus of “social imaginaries” makes intercultural comparisons possible, and it does so even better </w:t>
      </w:r>
      <w:r w:rsidR="00B34DDA" w:rsidRPr="00D626BC">
        <w:rPr>
          <w:color w:val="000000" w:themeColor="text1"/>
          <w:lang w:val="en-GB"/>
        </w:rPr>
        <w:t xml:space="preserve">in my opinion </w:t>
      </w:r>
      <w:r w:rsidR="00461147" w:rsidRPr="00D626BC">
        <w:rPr>
          <w:color w:val="000000" w:themeColor="text1"/>
          <w:lang w:val="en-GB"/>
        </w:rPr>
        <w:t xml:space="preserve">when its spiritual ballast is minimised. </w:t>
      </w:r>
    </w:p>
    <w:p w14:paraId="4EC83914" w14:textId="16BBB7B3" w:rsidR="00BE44F4" w:rsidRPr="00D626BC" w:rsidRDefault="0043497A" w:rsidP="001B0417">
      <w:pPr>
        <w:jc w:val="both"/>
        <w:rPr>
          <w:color w:val="000000" w:themeColor="text1"/>
          <w:lang w:val="en-GB"/>
        </w:rPr>
      </w:pPr>
      <w:r w:rsidRPr="00D626BC">
        <w:rPr>
          <w:color w:val="000000" w:themeColor="text1"/>
          <w:lang w:val="en-GB"/>
        </w:rPr>
        <w:t xml:space="preserve">In the </w:t>
      </w:r>
      <w:r w:rsidRPr="00D626BC">
        <w:rPr>
          <w:i/>
          <w:color w:val="000000" w:themeColor="text1"/>
          <w:lang w:val="en-GB"/>
        </w:rPr>
        <w:t>Sources of the Self</w:t>
      </w:r>
      <w:r w:rsidR="00416700" w:rsidRPr="00D626BC">
        <w:rPr>
          <w:i/>
          <w:color w:val="000000" w:themeColor="text1"/>
          <w:lang w:val="en-GB"/>
        </w:rPr>
        <w:t xml:space="preserve"> </w:t>
      </w:r>
      <w:r w:rsidR="00416700" w:rsidRPr="00D626BC">
        <w:rPr>
          <w:iCs/>
          <w:color w:val="000000" w:themeColor="text1"/>
          <w:lang w:val="en-GB"/>
        </w:rPr>
        <w:t>(</w:t>
      </w:r>
      <w:r w:rsidR="00FA0F00" w:rsidRPr="00D626BC">
        <w:rPr>
          <w:color w:val="000000" w:themeColor="text1"/>
          <w:lang w:val="en-GB"/>
        </w:rPr>
        <w:t>1989)</w:t>
      </w:r>
      <w:r w:rsidRPr="00D626BC">
        <w:rPr>
          <w:color w:val="000000" w:themeColor="text1"/>
          <w:lang w:val="en-GB"/>
        </w:rPr>
        <w:t xml:space="preserve"> </w:t>
      </w:r>
      <w:r w:rsidR="00416700" w:rsidRPr="00D626BC">
        <w:rPr>
          <w:color w:val="000000" w:themeColor="text1"/>
          <w:lang w:val="en-GB"/>
        </w:rPr>
        <w:t xml:space="preserve">and its sequel, </w:t>
      </w:r>
      <w:r w:rsidR="00416700" w:rsidRPr="00D626BC">
        <w:rPr>
          <w:i/>
          <w:iCs/>
          <w:color w:val="000000" w:themeColor="text1"/>
          <w:lang w:val="en-GB"/>
        </w:rPr>
        <w:t>The Secular Age</w:t>
      </w:r>
      <w:r w:rsidR="00416700" w:rsidRPr="00D626BC">
        <w:rPr>
          <w:color w:val="000000" w:themeColor="text1"/>
          <w:lang w:val="en-GB"/>
        </w:rPr>
        <w:t xml:space="preserve"> (2007), Charles Taylor </w:t>
      </w:r>
      <w:r w:rsidRPr="00D626BC">
        <w:rPr>
          <w:color w:val="000000" w:themeColor="text1"/>
          <w:lang w:val="en-GB"/>
        </w:rPr>
        <w:t>presents a</w:t>
      </w:r>
      <w:r w:rsidR="00CE7740" w:rsidRPr="00D626BC">
        <w:rPr>
          <w:color w:val="000000" w:themeColor="text1"/>
          <w:lang w:val="en-GB"/>
        </w:rPr>
        <w:t xml:space="preserve">n </w:t>
      </w:r>
      <w:proofErr w:type="spellStart"/>
      <w:r w:rsidR="00CE7740" w:rsidRPr="00D626BC">
        <w:rPr>
          <w:color w:val="000000" w:themeColor="text1"/>
          <w:lang w:val="en-GB"/>
        </w:rPr>
        <w:t>anamnetic</w:t>
      </w:r>
      <w:proofErr w:type="spellEnd"/>
      <w:r w:rsidR="00CE7740" w:rsidRPr="00D626BC">
        <w:rPr>
          <w:color w:val="000000" w:themeColor="text1"/>
          <w:lang w:val="en-GB"/>
        </w:rPr>
        <w:t xml:space="preserve"> </w:t>
      </w:r>
      <w:r w:rsidRPr="00D626BC">
        <w:rPr>
          <w:color w:val="000000" w:themeColor="text1"/>
          <w:lang w:val="en-GB"/>
        </w:rPr>
        <w:t>hermeneutics that wants to retrie</w:t>
      </w:r>
      <w:r w:rsidR="00906A80" w:rsidRPr="00D626BC">
        <w:rPr>
          <w:color w:val="000000" w:themeColor="text1"/>
          <w:lang w:val="en-GB"/>
        </w:rPr>
        <w:t>ve, articulate</w:t>
      </w:r>
      <w:r w:rsidRPr="00D626BC">
        <w:rPr>
          <w:color w:val="000000" w:themeColor="text1"/>
          <w:lang w:val="en-GB"/>
        </w:rPr>
        <w:t xml:space="preserve"> </w:t>
      </w:r>
      <w:r w:rsidR="00906A80" w:rsidRPr="00D626BC">
        <w:rPr>
          <w:color w:val="000000" w:themeColor="text1"/>
          <w:lang w:val="en-GB"/>
        </w:rPr>
        <w:t xml:space="preserve">and </w:t>
      </w:r>
      <w:r w:rsidRPr="00D626BC">
        <w:rPr>
          <w:color w:val="000000" w:themeColor="text1"/>
          <w:lang w:val="en-GB"/>
        </w:rPr>
        <w:t>actualise the intel</w:t>
      </w:r>
      <w:r w:rsidR="00906A80" w:rsidRPr="00D626BC">
        <w:rPr>
          <w:color w:val="000000" w:themeColor="text1"/>
          <w:lang w:val="en-GB"/>
        </w:rPr>
        <w:t xml:space="preserve">lectual traditions of the West that form the </w:t>
      </w:r>
      <w:r w:rsidR="004162E3" w:rsidRPr="00D626BC">
        <w:rPr>
          <w:color w:val="000000" w:themeColor="text1"/>
          <w:lang w:val="en-GB"/>
        </w:rPr>
        <w:t xml:space="preserve">moral </w:t>
      </w:r>
      <w:r w:rsidR="007C0D6E" w:rsidRPr="00D626BC">
        <w:rPr>
          <w:color w:val="000000" w:themeColor="text1"/>
          <w:lang w:val="en-GB"/>
        </w:rPr>
        <w:t>background of the constitution of the modern self</w:t>
      </w:r>
      <w:r w:rsidR="00906A80" w:rsidRPr="00D626BC">
        <w:rPr>
          <w:color w:val="000000" w:themeColor="text1"/>
          <w:lang w:val="en-GB"/>
        </w:rPr>
        <w:t xml:space="preserve">. </w:t>
      </w:r>
      <w:r w:rsidR="00FA0F00" w:rsidRPr="00D626BC">
        <w:rPr>
          <w:color w:val="000000" w:themeColor="text1"/>
          <w:lang w:val="en-GB"/>
        </w:rPr>
        <w:t>In broad s</w:t>
      </w:r>
      <w:r w:rsidR="007A1222" w:rsidRPr="00D626BC">
        <w:rPr>
          <w:color w:val="000000" w:themeColor="text1"/>
          <w:lang w:val="en-GB"/>
        </w:rPr>
        <w:t>weep, with remarkable erudition and</w:t>
      </w:r>
      <w:r w:rsidR="00FA0F00" w:rsidRPr="00D626BC">
        <w:rPr>
          <w:color w:val="000000" w:themeColor="text1"/>
          <w:lang w:val="en-GB"/>
        </w:rPr>
        <w:t xml:space="preserve"> </w:t>
      </w:r>
      <w:r w:rsidR="007A1222" w:rsidRPr="00D626BC">
        <w:rPr>
          <w:color w:val="000000" w:themeColor="text1"/>
          <w:lang w:val="en-GB"/>
        </w:rPr>
        <w:t xml:space="preserve">in analytic style, </w:t>
      </w:r>
      <w:r w:rsidR="00FA0F00" w:rsidRPr="00D626BC">
        <w:rPr>
          <w:color w:val="000000" w:themeColor="text1"/>
          <w:lang w:val="en-GB"/>
        </w:rPr>
        <w:t>he distinguishes three histo</w:t>
      </w:r>
      <w:r w:rsidR="00150EF5" w:rsidRPr="00D626BC">
        <w:rPr>
          <w:color w:val="000000" w:themeColor="text1"/>
          <w:lang w:val="en-GB"/>
        </w:rPr>
        <w:t>rical-cultural streams that are</w:t>
      </w:r>
      <w:r w:rsidR="00FA0F00" w:rsidRPr="00D626BC">
        <w:rPr>
          <w:color w:val="000000" w:themeColor="text1"/>
          <w:lang w:val="en-GB"/>
        </w:rPr>
        <w:t xml:space="preserve"> </w:t>
      </w:r>
      <w:r w:rsidR="00B241E5" w:rsidRPr="00D626BC">
        <w:rPr>
          <w:color w:val="000000" w:themeColor="text1"/>
          <w:lang w:val="en-GB"/>
        </w:rPr>
        <w:t xml:space="preserve">the wellspring of </w:t>
      </w:r>
      <w:r w:rsidR="002C049A" w:rsidRPr="00D626BC">
        <w:rPr>
          <w:color w:val="000000" w:themeColor="text1"/>
          <w:lang w:val="en-GB"/>
        </w:rPr>
        <w:t xml:space="preserve">modern </w:t>
      </w:r>
      <w:r w:rsidR="00B241E5" w:rsidRPr="00D626BC">
        <w:rPr>
          <w:color w:val="000000" w:themeColor="text1"/>
          <w:lang w:val="en-GB"/>
        </w:rPr>
        <w:t>identity</w:t>
      </w:r>
      <w:r w:rsidR="00195E91" w:rsidRPr="00D626BC">
        <w:rPr>
          <w:color w:val="000000" w:themeColor="text1"/>
          <w:lang w:val="en-GB"/>
        </w:rPr>
        <w:t xml:space="preserve">: Theism, naturalism and </w:t>
      </w:r>
      <w:proofErr w:type="spellStart"/>
      <w:r w:rsidR="00195E91" w:rsidRPr="00D626BC">
        <w:rPr>
          <w:color w:val="000000" w:themeColor="text1"/>
          <w:lang w:val="en-GB"/>
        </w:rPr>
        <w:t>expressivism</w:t>
      </w:r>
      <w:proofErr w:type="spellEnd"/>
      <w:r w:rsidR="00195E91" w:rsidRPr="00D626BC">
        <w:rPr>
          <w:color w:val="000000" w:themeColor="text1"/>
          <w:lang w:val="en-GB"/>
        </w:rPr>
        <w:t xml:space="preserve">. </w:t>
      </w:r>
      <w:r w:rsidR="00D96BAC" w:rsidRPr="00D626BC">
        <w:rPr>
          <w:color w:val="000000" w:themeColor="text1"/>
          <w:lang w:val="en-GB"/>
        </w:rPr>
        <w:t xml:space="preserve">He does in no way deny the tensions between the different sources of identity. To the contrary. One of his central diagnostic claims is that the current malaise of modernity stems from a hegemony of the naturalist conception of the self over expressivist and theist ones. This </w:t>
      </w:r>
      <w:r w:rsidR="00DD4635" w:rsidRPr="00D626BC">
        <w:rPr>
          <w:color w:val="000000" w:themeColor="text1"/>
          <w:lang w:val="en-GB"/>
        </w:rPr>
        <w:t xml:space="preserve">cultural </w:t>
      </w:r>
      <w:r w:rsidR="00D96BAC" w:rsidRPr="00D626BC">
        <w:rPr>
          <w:color w:val="000000" w:themeColor="text1"/>
          <w:lang w:val="en-GB"/>
        </w:rPr>
        <w:t xml:space="preserve">hegemony reveals itself in a naturalisation of naturalism: </w:t>
      </w:r>
      <w:r w:rsidR="00DD4635" w:rsidRPr="00D626BC">
        <w:rPr>
          <w:color w:val="000000" w:themeColor="text1"/>
          <w:lang w:val="en-GB"/>
        </w:rPr>
        <w:t>as it becomes the  default option</w:t>
      </w:r>
      <w:r w:rsidR="00211A27" w:rsidRPr="00D626BC">
        <w:rPr>
          <w:color w:val="000000" w:themeColor="text1"/>
          <w:lang w:val="en-GB"/>
        </w:rPr>
        <w:t xml:space="preserve"> of identity</w:t>
      </w:r>
      <w:r w:rsidR="00DD4635" w:rsidRPr="00D626BC">
        <w:rPr>
          <w:color w:val="000000" w:themeColor="text1"/>
          <w:lang w:val="en-GB"/>
        </w:rPr>
        <w:t xml:space="preserve">, </w:t>
      </w:r>
      <w:r w:rsidR="00D96BAC" w:rsidRPr="00D626BC">
        <w:rPr>
          <w:color w:val="000000" w:themeColor="text1"/>
          <w:lang w:val="en-GB"/>
        </w:rPr>
        <w:t xml:space="preserve">its normative appeal is muted, while the other visions of the place of </w:t>
      </w:r>
      <w:r w:rsidR="00DD4635" w:rsidRPr="00D626BC">
        <w:rPr>
          <w:color w:val="000000" w:themeColor="text1"/>
          <w:lang w:val="en-GB"/>
        </w:rPr>
        <w:t xml:space="preserve">the </w:t>
      </w:r>
      <w:r w:rsidR="00D96BAC" w:rsidRPr="00D626BC">
        <w:rPr>
          <w:color w:val="000000" w:themeColor="text1"/>
          <w:lang w:val="en-GB"/>
        </w:rPr>
        <w:t>self in the world</w:t>
      </w:r>
      <w:r w:rsidR="00DD4635" w:rsidRPr="00D626BC">
        <w:rPr>
          <w:color w:val="000000" w:themeColor="text1"/>
          <w:lang w:val="en-GB"/>
        </w:rPr>
        <w:t xml:space="preserve"> become subservient to a project that seeks to </w:t>
      </w:r>
      <w:r w:rsidR="00E72A6B" w:rsidRPr="00D626BC">
        <w:rPr>
          <w:color w:val="000000" w:themeColor="text1"/>
          <w:lang w:val="en-GB"/>
        </w:rPr>
        <w:t xml:space="preserve">control the </w:t>
      </w:r>
      <w:r w:rsidR="00DD4635" w:rsidRPr="00D626BC">
        <w:rPr>
          <w:color w:val="000000" w:themeColor="text1"/>
          <w:lang w:val="en-GB"/>
        </w:rPr>
        <w:t>self</w:t>
      </w:r>
      <w:r w:rsidR="00E72A6B" w:rsidRPr="00D626BC">
        <w:rPr>
          <w:color w:val="000000" w:themeColor="text1"/>
          <w:lang w:val="en-GB"/>
        </w:rPr>
        <w:t xml:space="preserve">, others </w:t>
      </w:r>
      <w:r w:rsidR="00DD4635" w:rsidRPr="00D626BC">
        <w:rPr>
          <w:color w:val="000000" w:themeColor="text1"/>
          <w:lang w:val="en-GB"/>
        </w:rPr>
        <w:t xml:space="preserve">and </w:t>
      </w:r>
      <w:r w:rsidR="00E72A6B" w:rsidRPr="00D626BC">
        <w:rPr>
          <w:color w:val="000000" w:themeColor="text1"/>
          <w:lang w:val="en-GB"/>
        </w:rPr>
        <w:t xml:space="preserve">the </w:t>
      </w:r>
      <w:r w:rsidR="00DD4635" w:rsidRPr="00D626BC">
        <w:rPr>
          <w:color w:val="000000" w:themeColor="text1"/>
          <w:lang w:val="en-GB"/>
        </w:rPr>
        <w:t xml:space="preserve">world. </w:t>
      </w:r>
    </w:p>
    <w:p w14:paraId="7C8FA242" w14:textId="77777777" w:rsidR="00BB0C03" w:rsidRPr="00D626BC" w:rsidRDefault="00BB0C03" w:rsidP="001B0417">
      <w:pPr>
        <w:jc w:val="both"/>
        <w:rPr>
          <w:color w:val="000000" w:themeColor="text1"/>
          <w:lang w:val="en-GB"/>
        </w:rPr>
      </w:pPr>
    </w:p>
    <w:p w14:paraId="2D50C885" w14:textId="0F296A9D" w:rsidR="00BB0C03" w:rsidRPr="00D626BC" w:rsidRDefault="00BB0C03" w:rsidP="001B0417">
      <w:pPr>
        <w:jc w:val="both"/>
        <w:rPr>
          <w:i/>
          <w:color w:val="000000" w:themeColor="text1"/>
          <w:lang w:val="en-GB"/>
        </w:rPr>
      </w:pPr>
      <w:r w:rsidRPr="00D626BC">
        <w:rPr>
          <w:i/>
          <w:color w:val="000000" w:themeColor="text1"/>
          <w:lang w:val="en-GB"/>
        </w:rPr>
        <w:t>Naturalism</w:t>
      </w:r>
    </w:p>
    <w:p w14:paraId="0BE2A732" w14:textId="77777777" w:rsidR="00D37174" w:rsidRPr="00D626BC" w:rsidRDefault="00D37174" w:rsidP="001B0417">
      <w:pPr>
        <w:jc w:val="both"/>
        <w:rPr>
          <w:i/>
          <w:color w:val="000000" w:themeColor="text1"/>
          <w:lang w:val="en-GB"/>
        </w:rPr>
      </w:pPr>
    </w:p>
    <w:p w14:paraId="11AEF240" w14:textId="2A4BDBE6" w:rsidR="003E2C46" w:rsidRPr="00D626BC" w:rsidRDefault="00150EF5" w:rsidP="001B0417">
      <w:pPr>
        <w:jc w:val="both"/>
        <w:rPr>
          <w:color w:val="000000" w:themeColor="text1"/>
          <w:lang w:val="en-GB"/>
        </w:rPr>
      </w:pPr>
      <w:r w:rsidRPr="00D626BC">
        <w:rPr>
          <w:color w:val="000000" w:themeColor="text1"/>
          <w:lang w:val="en-GB"/>
        </w:rPr>
        <w:t>The first and oldest str</w:t>
      </w:r>
      <w:r w:rsidR="00B65581" w:rsidRPr="00D626BC">
        <w:rPr>
          <w:color w:val="000000" w:themeColor="text1"/>
          <w:lang w:val="en-GB"/>
        </w:rPr>
        <w:t>eam, which has largely dried up o</w:t>
      </w:r>
      <w:r w:rsidR="004162E3" w:rsidRPr="00D626BC">
        <w:rPr>
          <w:color w:val="000000" w:themeColor="text1"/>
          <w:lang w:val="en-GB"/>
        </w:rPr>
        <w:t>r gone underground in the</w:t>
      </w:r>
      <w:r w:rsidR="00B65581" w:rsidRPr="00D626BC">
        <w:rPr>
          <w:color w:val="000000" w:themeColor="text1"/>
          <w:lang w:val="en-GB"/>
        </w:rPr>
        <w:t xml:space="preserve"> secular age</w:t>
      </w:r>
      <w:r w:rsidR="002079C3" w:rsidRPr="00D626BC">
        <w:rPr>
          <w:color w:val="000000" w:themeColor="text1"/>
          <w:lang w:val="en-GB"/>
        </w:rPr>
        <w:t>, is</w:t>
      </w:r>
      <w:r w:rsidR="004162E3" w:rsidRPr="00D626BC">
        <w:rPr>
          <w:color w:val="000000" w:themeColor="text1"/>
          <w:lang w:val="en-GB"/>
        </w:rPr>
        <w:t xml:space="preserve"> theism</w:t>
      </w:r>
      <w:r w:rsidRPr="00D626BC">
        <w:rPr>
          <w:color w:val="000000" w:themeColor="text1"/>
          <w:lang w:val="en-GB"/>
        </w:rPr>
        <w:t xml:space="preserve">. </w:t>
      </w:r>
      <w:r w:rsidR="00B65581" w:rsidRPr="00D626BC">
        <w:rPr>
          <w:color w:val="000000" w:themeColor="text1"/>
          <w:lang w:val="en-GB"/>
        </w:rPr>
        <w:t xml:space="preserve">It assumes that </w:t>
      </w:r>
      <w:r w:rsidR="00D303EA" w:rsidRPr="00D626BC">
        <w:rPr>
          <w:color w:val="000000" w:themeColor="text1"/>
          <w:lang w:val="en-GB"/>
        </w:rPr>
        <w:t>God created the world and that H</w:t>
      </w:r>
      <w:r w:rsidR="00B65581" w:rsidRPr="00D626BC">
        <w:rPr>
          <w:color w:val="000000" w:themeColor="text1"/>
          <w:lang w:val="en-GB"/>
        </w:rPr>
        <w:t>e is the ultimate go</w:t>
      </w:r>
      <w:r w:rsidR="004162E3" w:rsidRPr="00D626BC">
        <w:rPr>
          <w:color w:val="000000" w:themeColor="text1"/>
          <w:lang w:val="en-GB"/>
        </w:rPr>
        <w:t xml:space="preserve">od. </w:t>
      </w:r>
      <w:r w:rsidR="00317949" w:rsidRPr="00D626BC">
        <w:rPr>
          <w:color w:val="000000" w:themeColor="text1"/>
          <w:lang w:val="en-GB"/>
        </w:rPr>
        <w:t xml:space="preserve">The believer aspires to a life beyond human flourishing that realises God’s plan on earth as in heaven. </w:t>
      </w:r>
      <w:r w:rsidR="00110121" w:rsidRPr="00D626BC">
        <w:rPr>
          <w:color w:val="000000" w:themeColor="text1"/>
          <w:lang w:val="en-GB"/>
        </w:rPr>
        <w:t xml:space="preserve">Whoever one is and whatever one wants to accomplish in life has to be oriented to God. </w:t>
      </w:r>
      <w:r w:rsidR="002C049A" w:rsidRPr="00D626BC">
        <w:rPr>
          <w:color w:val="000000" w:themeColor="text1"/>
          <w:lang w:val="en-GB"/>
        </w:rPr>
        <w:t>Th</w:t>
      </w:r>
      <w:r w:rsidR="001F65A0" w:rsidRPr="00D626BC">
        <w:rPr>
          <w:color w:val="000000" w:themeColor="text1"/>
          <w:lang w:val="en-GB"/>
        </w:rPr>
        <w:t>e</w:t>
      </w:r>
      <w:r w:rsidR="002C049A" w:rsidRPr="00D626BC">
        <w:rPr>
          <w:color w:val="000000" w:themeColor="text1"/>
          <w:lang w:val="en-GB"/>
        </w:rPr>
        <w:t xml:space="preserve"> </w:t>
      </w:r>
      <w:r w:rsidR="001F65A0" w:rsidRPr="00D626BC">
        <w:rPr>
          <w:color w:val="000000" w:themeColor="text1"/>
          <w:lang w:val="en-GB"/>
        </w:rPr>
        <w:t xml:space="preserve">demise of this </w:t>
      </w:r>
      <w:r w:rsidR="002C049A" w:rsidRPr="00D626BC">
        <w:rPr>
          <w:color w:val="000000" w:themeColor="text1"/>
          <w:lang w:val="en-GB"/>
        </w:rPr>
        <w:t xml:space="preserve">conception of “fullness” and “holiness” is treated at length in </w:t>
      </w:r>
      <w:r w:rsidR="001F65A0" w:rsidRPr="00D626BC">
        <w:rPr>
          <w:i/>
          <w:iCs/>
          <w:color w:val="000000" w:themeColor="text1"/>
          <w:lang w:val="en-GB"/>
        </w:rPr>
        <w:t>T</w:t>
      </w:r>
      <w:r w:rsidR="002C049A" w:rsidRPr="00D626BC">
        <w:rPr>
          <w:i/>
          <w:iCs/>
          <w:color w:val="000000" w:themeColor="text1"/>
          <w:lang w:val="en-GB"/>
        </w:rPr>
        <w:t>he Secular Age</w:t>
      </w:r>
      <w:r w:rsidR="002C049A" w:rsidRPr="00D626BC">
        <w:rPr>
          <w:color w:val="000000" w:themeColor="text1"/>
          <w:lang w:val="en-GB"/>
        </w:rPr>
        <w:t xml:space="preserve"> (Taylor</w:t>
      </w:r>
      <w:r w:rsidR="001F65A0" w:rsidRPr="00D626BC">
        <w:rPr>
          <w:color w:val="000000" w:themeColor="text1"/>
          <w:lang w:val="en-GB"/>
        </w:rPr>
        <w:t xml:space="preserve">, 2007). In the </w:t>
      </w:r>
      <w:r w:rsidR="001F65A0" w:rsidRPr="00D626BC">
        <w:rPr>
          <w:i/>
          <w:iCs/>
          <w:color w:val="000000" w:themeColor="text1"/>
          <w:lang w:val="en-GB"/>
        </w:rPr>
        <w:t>Sources of the Self</w:t>
      </w:r>
      <w:r w:rsidR="001F65A0" w:rsidRPr="00D626BC">
        <w:rPr>
          <w:color w:val="000000" w:themeColor="text1"/>
          <w:lang w:val="en-GB"/>
        </w:rPr>
        <w:t xml:space="preserve">, theism is largely sublimated in the romantic counter current of expressive individualism. It </w:t>
      </w:r>
      <w:r w:rsidR="00CC62EA" w:rsidRPr="00D626BC">
        <w:rPr>
          <w:color w:val="000000" w:themeColor="text1"/>
          <w:lang w:val="en-GB"/>
        </w:rPr>
        <w:t>conveys</w:t>
      </w:r>
      <w:r w:rsidR="001F65A0" w:rsidRPr="00D626BC">
        <w:rPr>
          <w:color w:val="000000" w:themeColor="text1"/>
          <w:lang w:val="en-GB"/>
        </w:rPr>
        <w:t xml:space="preserve"> </w:t>
      </w:r>
      <w:r w:rsidR="001F65A0" w:rsidRPr="00D626BC">
        <w:rPr>
          <w:i/>
          <w:iCs/>
          <w:color w:val="000000" w:themeColor="text1"/>
          <w:lang w:val="en-GB"/>
        </w:rPr>
        <w:t>in pianissimo</w:t>
      </w:r>
      <w:r w:rsidR="001F65A0" w:rsidRPr="00D626BC">
        <w:rPr>
          <w:color w:val="000000" w:themeColor="text1"/>
          <w:lang w:val="en-GB"/>
        </w:rPr>
        <w:t xml:space="preserve"> what remains of ontological holism in the modern age when the religious order has broken down, the Church has lost its monopoly of interpretation and religion has become a personal and intimate affair. </w:t>
      </w:r>
    </w:p>
    <w:p w14:paraId="00464D78" w14:textId="76AADA54" w:rsidR="00D303EA" w:rsidRPr="00D626BC" w:rsidRDefault="004162E3" w:rsidP="001B0417">
      <w:pPr>
        <w:jc w:val="both"/>
        <w:rPr>
          <w:color w:val="000000" w:themeColor="text1"/>
          <w:lang w:val="en-GB"/>
        </w:rPr>
      </w:pPr>
      <w:r w:rsidRPr="00D626BC">
        <w:rPr>
          <w:color w:val="000000" w:themeColor="text1"/>
          <w:lang w:val="en-GB"/>
        </w:rPr>
        <w:t xml:space="preserve">The second stream is naturalism. It is the dominant worldview since the Enlightenment and assumes that the workings of the world can be </w:t>
      </w:r>
      <w:r w:rsidR="002079C3" w:rsidRPr="00D626BC">
        <w:rPr>
          <w:color w:val="000000" w:themeColor="text1"/>
          <w:lang w:val="en-GB"/>
        </w:rPr>
        <w:t xml:space="preserve">fully </w:t>
      </w:r>
      <w:r w:rsidRPr="00D626BC">
        <w:rPr>
          <w:color w:val="000000" w:themeColor="text1"/>
          <w:lang w:val="en-GB"/>
        </w:rPr>
        <w:t xml:space="preserve">understood </w:t>
      </w:r>
      <w:r w:rsidR="00F175A6" w:rsidRPr="00D626BC">
        <w:rPr>
          <w:color w:val="000000" w:themeColor="text1"/>
          <w:lang w:val="en-GB"/>
        </w:rPr>
        <w:t>by human beings,</w:t>
      </w:r>
      <w:r w:rsidRPr="00D626BC">
        <w:rPr>
          <w:color w:val="000000" w:themeColor="text1"/>
          <w:lang w:val="en-GB"/>
        </w:rPr>
        <w:t xml:space="preserve"> explained by science</w:t>
      </w:r>
      <w:r w:rsidR="00693073" w:rsidRPr="00D626BC">
        <w:rPr>
          <w:color w:val="000000" w:themeColor="text1"/>
          <w:lang w:val="en-GB"/>
        </w:rPr>
        <w:t>,</w:t>
      </w:r>
      <w:r w:rsidRPr="00D626BC">
        <w:rPr>
          <w:color w:val="000000" w:themeColor="text1"/>
          <w:lang w:val="en-GB"/>
        </w:rPr>
        <w:t xml:space="preserve"> and controlled by technology. </w:t>
      </w:r>
      <w:r w:rsidRPr="00D626BC">
        <w:rPr>
          <w:color w:val="000000" w:themeColor="text1"/>
          <w:lang w:val="en-GB"/>
        </w:rPr>
        <w:lastRenderedPageBreak/>
        <w:t>It value</w:t>
      </w:r>
      <w:r w:rsidR="002079C3" w:rsidRPr="00D626BC">
        <w:rPr>
          <w:color w:val="000000" w:themeColor="text1"/>
          <w:lang w:val="en-GB"/>
        </w:rPr>
        <w:t xml:space="preserve">s the objectivity of reason and conceives of the human being as a cold and disengaged </w:t>
      </w:r>
      <w:r w:rsidR="00CA2AD5" w:rsidRPr="00D626BC">
        <w:rPr>
          <w:color w:val="000000" w:themeColor="text1"/>
          <w:lang w:val="en-GB"/>
        </w:rPr>
        <w:t xml:space="preserve">(masculine) </w:t>
      </w:r>
      <w:r w:rsidR="002079C3" w:rsidRPr="00D626BC">
        <w:rPr>
          <w:color w:val="000000" w:themeColor="text1"/>
          <w:lang w:val="en-GB"/>
        </w:rPr>
        <w:t>observer in a lonely world</w:t>
      </w:r>
      <w:r w:rsidR="00D435E3" w:rsidRPr="00D626BC">
        <w:rPr>
          <w:color w:val="000000" w:themeColor="text1"/>
          <w:lang w:val="en-GB"/>
        </w:rPr>
        <w:t xml:space="preserve"> that is slightly threatening</w:t>
      </w:r>
      <w:r w:rsidR="002079C3" w:rsidRPr="00D626BC">
        <w:rPr>
          <w:color w:val="000000" w:themeColor="text1"/>
          <w:lang w:val="en-GB"/>
        </w:rPr>
        <w:t>. The relations to the world are mainly instrumental</w:t>
      </w:r>
      <w:r w:rsidR="00B84E75" w:rsidRPr="00D626BC">
        <w:rPr>
          <w:color w:val="000000" w:themeColor="text1"/>
          <w:lang w:val="en-GB"/>
        </w:rPr>
        <w:t>-manipulative</w:t>
      </w:r>
      <w:r w:rsidR="002079C3" w:rsidRPr="00D626BC">
        <w:rPr>
          <w:color w:val="000000" w:themeColor="text1"/>
          <w:lang w:val="en-GB"/>
        </w:rPr>
        <w:t xml:space="preserve"> and strategic</w:t>
      </w:r>
      <w:r w:rsidR="00935AE0" w:rsidRPr="00D626BC">
        <w:rPr>
          <w:color w:val="000000" w:themeColor="text1"/>
          <w:lang w:val="en-GB"/>
        </w:rPr>
        <w:t>-utilitarian</w:t>
      </w:r>
      <w:r w:rsidR="002079C3" w:rsidRPr="00D626BC">
        <w:rPr>
          <w:color w:val="000000" w:themeColor="text1"/>
          <w:lang w:val="en-GB"/>
        </w:rPr>
        <w:t xml:space="preserve">. </w:t>
      </w:r>
      <w:r w:rsidR="001E05F9" w:rsidRPr="00D626BC">
        <w:rPr>
          <w:color w:val="000000" w:themeColor="text1"/>
          <w:lang w:val="en-GB"/>
        </w:rPr>
        <w:t>Tracing the origins of the unencumbered, free and rational self to the writin</w:t>
      </w:r>
      <w:r w:rsidR="00935AE0" w:rsidRPr="00D626BC">
        <w:rPr>
          <w:color w:val="000000" w:themeColor="text1"/>
          <w:lang w:val="en-GB"/>
        </w:rPr>
        <w:t>gs of Descartes, Kant and Locke among others,</w:t>
      </w:r>
      <w:r w:rsidR="001E05F9" w:rsidRPr="00D626BC">
        <w:rPr>
          <w:color w:val="000000" w:themeColor="text1"/>
          <w:lang w:val="en-GB"/>
        </w:rPr>
        <w:t xml:space="preserve"> Taylor describes the m</w:t>
      </w:r>
      <w:r w:rsidR="00B70A3B" w:rsidRPr="00D626BC">
        <w:rPr>
          <w:color w:val="000000" w:themeColor="text1"/>
          <w:lang w:val="en-GB"/>
        </w:rPr>
        <w:t>odern self as a “punctual</w:t>
      </w:r>
      <w:r w:rsidR="002A6AEA" w:rsidRPr="00D626BC">
        <w:rPr>
          <w:color w:val="000000" w:themeColor="text1"/>
          <w:lang w:val="en-GB"/>
        </w:rPr>
        <w:t xml:space="preserve"> or neutral</w:t>
      </w:r>
      <w:r w:rsidR="00D303EA" w:rsidRPr="00D626BC">
        <w:rPr>
          <w:color w:val="000000" w:themeColor="text1"/>
          <w:lang w:val="en-GB"/>
        </w:rPr>
        <w:t xml:space="preserve"> self”</w:t>
      </w:r>
      <w:r w:rsidR="00B70A3B" w:rsidRPr="00D626BC">
        <w:rPr>
          <w:color w:val="000000" w:themeColor="text1"/>
          <w:lang w:val="en-GB"/>
        </w:rPr>
        <w:t xml:space="preserve"> </w:t>
      </w:r>
      <w:r w:rsidR="00577EE2" w:rsidRPr="00D626BC">
        <w:rPr>
          <w:color w:val="000000" w:themeColor="text1"/>
          <w:lang w:val="en-GB"/>
        </w:rPr>
        <w:t xml:space="preserve">(Taylor, 1985: </w:t>
      </w:r>
      <w:r w:rsidR="006E6888" w:rsidRPr="00D626BC">
        <w:rPr>
          <w:color w:val="000000" w:themeColor="text1"/>
          <w:lang w:val="en-GB"/>
        </w:rPr>
        <w:t>49-50</w:t>
      </w:r>
      <w:r w:rsidR="00577EE2" w:rsidRPr="00D626BC">
        <w:rPr>
          <w:color w:val="000000" w:themeColor="text1"/>
          <w:lang w:val="en-GB"/>
        </w:rPr>
        <w:t>)</w:t>
      </w:r>
      <w:r w:rsidR="006E6888" w:rsidRPr="00D626BC">
        <w:rPr>
          <w:color w:val="000000" w:themeColor="text1"/>
          <w:lang w:val="en-GB"/>
        </w:rPr>
        <w:t xml:space="preserve"> – “punctual”, because it is defined in abstraction from the moral concerns that define a self</w:t>
      </w:r>
      <w:r w:rsidR="00F175A6" w:rsidRPr="00D626BC">
        <w:rPr>
          <w:color w:val="000000" w:themeColor="text1"/>
          <w:lang w:val="en-GB"/>
        </w:rPr>
        <w:t>,</w:t>
      </w:r>
      <w:r w:rsidR="006E6888" w:rsidRPr="00D626BC">
        <w:rPr>
          <w:color w:val="000000" w:themeColor="text1"/>
          <w:lang w:val="en-GB"/>
        </w:rPr>
        <w:t xml:space="preserve"> and also neutral, because it does not only make abstraction from values, but also from affects and emotions</w:t>
      </w:r>
      <w:r w:rsidR="00F175A6" w:rsidRPr="00D626BC">
        <w:rPr>
          <w:color w:val="000000" w:themeColor="text1"/>
          <w:lang w:val="en-GB"/>
        </w:rPr>
        <w:t>. Later,</w:t>
      </w:r>
      <w:r w:rsidR="00B70A3B" w:rsidRPr="00D626BC">
        <w:rPr>
          <w:color w:val="000000" w:themeColor="text1"/>
          <w:lang w:val="en-GB"/>
        </w:rPr>
        <w:t xml:space="preserve"> in the spiritual sequel to the </w:t>
      </w:r>
      <w:r w:rsidR="00B70A3B" w:rsidRPr="00D626BC">
        <w:rPr>
          <w:i/>
          <w:color w:val="000000" w:themeColor="text1"/>
          <w:lang w:val="en-GB"/>
        </w:rPr>
        <w:t>Sources of the self</w:t>
      </w:r>
      <w:r w:rsidR="00F175A6" w:rsidRPr="00D626BC">
        <w:rPr>
          <w:color w:val="000000" w:themeColor="text1"/>
          <w:lang w:val="en-GB"/>
        </w:rPr>
        <w:t xml:space="preserve">, the punctual self will reappear in the guise of a </w:t>
      </w:r>
      <w:r w:rsidR="00B70A3B" w:rsidRPr="00D626BC">
        <w:rPr>
          <w:color w:val="000000" w:themeColor="text1"/>
          <w:lang w:val="en-GB"/>
        </w:rPr>
        <w:t xml:space="preserve">“bounded or buffered self” (Taylor, 2007: 27, 37, 300). </w:t>
      </w:r>
    </w:p>
    <w:p w14:paraId="75C1F3DF" w14:textId="1B19BBC1" w:rsidR="00BE44F4" w:rsidRPr="00D626BC" w:rsidRDefault="00B84E75" w:rsidP="001B0417">
      <w:pPr>
        <w:jc w:val="both"/>
        <w:rPr>
          <w:color w:val="000000" w:themeColor="text1"/>
          <w:lang w:val="en-GB"/>
        </w:rPr>
      </w:pPr>
      <w:r w:rsidRPr="00D626BC">
        <w:rPr>
          <w:color w:val="000000" w:themeColor="text1"/>
          <w:lang w:val="en-GB"/>
        </w:rPr>
        <w:t>Completely disengaged from the world, others and himself,</w:t>
      </w:r>
      <w:r w:rsidR="00F175A6" w:rsidRPr="00D626BC">
        <w:rPr>
          <w:color w:val="000000" w:themeColor="text1"/>
          <w:lang w:val="en-GB"/>
        </w:rPr>
        <w:t xml:space="preserve"> this lonely figure objectifies</w:t>
      </w:r>
      <w:r w:rsidRPr="00D626BC">
        <w:rPr>
          <w:color w:val="000000" w:themeColor="text1"/>
          <w:lang w:val="en-GB"/>
        </w:rPr>
        <w:t xml:space="preserve">, reifies and neutralises everything he encounters in the world. </w:t>
      </w:r>
      <w:r w:rsidR="00B70A3B" w:rsidRPr="00D626BC">
        <w:rPr>
          <w:color w:val="000000" w:themeColor="text1"/>
          <w:lang w:val="en-GB"/>
        </w:rPr>
        <w:t>Between himself and the world, there</w:t>
      </w:r>
      <w:r w:rsidR="00693073" w:rsidRPr="00D626BC">
        <w:rPr>
          <w:color w:val="000000" w:themeColor="text1"/>
          <w:lang w:val="en-GB"/>
        </w:rPr>
        <w:t xml:space="preserve"> i</w:t>
      </w:r>
      <w:r w:rsidR="00B70A3B" w:rsidRPr="00D626BC">
        <w:rPr>
          <w:color w:val="000000" w:themeColor="text1"/>
          <w:lang w:val="en-GB"/>
        </w:rPr>
        <w:t>s a chasm, a wall</w:t>
      </w:r>
      <w:r w:rsidR="00CA2AD5" w:rsidRPr="00D626BC">
        <w:rPr>
          <w:color w:val="000000" w:themeColor="text1"/>
          <w:lang w:val="en-GB"/>
        </w:rPr>
        <w:t xml:space="preserve"> even, which</w:t>
      </w:r>
      <w:r w:rsidR="00B70A3B" w:rsidRPr="00D626BC">
        <w:rPr>
          <w:color w:val="000000" w:themeColor="text1"/>
          <w:lang w:val="en-GB"/>
        </w:rPr>
        <w:t xml:space="preserve"> separates him from his body, his fellows and the cosmos. </w:t>
      </w:r>
      <w:r w:rsidR="00CA2AD5" w:rsidRPr="00D626BC">
        <w:rPr>
          <w:color w:val="000000" w:themeColor="text1"/>
          <w:lang w:val="en-GB"/>
        </w:rPr>
        <w:t xml:space="preserve">His relations to the world are </w:t>
      </w:r>
      <w:r w:rsidR="00F175A6" w:rsidRPr="00D626BC">
        <w:rPr>
          <w:color w:val="000000" w:themeColor="text1"/>
          <w:lang w:val="en-GB"/>
        </w:rPr>
        <w:t xml:space="preserve">cold, </w:t>
      </w:r>
      <w:r w:rsidR="00CA2AD5" w:rsidRPr="00D626BC">
        <w:rPr>
          <w:color w:val="000000" w:themeColor="text1"/>
          <w:lang w:val="en-GB"/>
        </w:rPr>
        <w:t>unresponsive and</w:t>
      </w:r>
      <w:r w:rsidR="00F175A6" w:rsidRPr="00D626BC">
        <w:rPr>
          <w:color w:val="000000" w:themeColor="text1"/>
          <w:lang w:val="en-GB"/>
        </w:rPr>
        <w:t xml:space="preserve"> mute, as Rosa will phrase it later. There</w:t>
      </w:r>
      <w:r w:rsidR="00693073" w:rsidRPr="00D626BC">
        <w:rPr>
          <w:color w:val="000000" w:themeColor="text1"/>
          <w:lang w:val="en-GB"/>
        </w:rPr>
        <w:t xml:space="preserve"> i</w:t>
      </w:r>
      <w:r w:rsidR="00F175A6" w:rsidRPr="00D626BC">
        <w:rPr>
          <w:color w:val="000000" w:themeColor="text1"/>
          <w:lang w:val="en-GB"/>
        </w:rPr>
        <w:t xml:space="preserve">s no resonance, </w:t>
      </w:r>
      <w:r w:rsidR="00341722" w:rsidRPr="00D626BC">
        <w:rPr>
          <w:color w:val="000000" w:themeColor="text1"/>
          <w:lang w:val="en-GB"/>
        </w:rPr>
        <w:t>only</w:t>
      </w:r>
      <w:r w:rsidR="00CA2AD5" w:rsidRPr="00D626BC">
        <w:rPr>
          <w:color w:val="000000" w:themeColor="text1"/>
          <w:lang w:val="en-GB"/>
        </w:rPr>
        <w:t xml:space="preserve"> dissonance. </w:t>
      </w:r>
      <w:r w:rsidRPr="00D626BC">
        <w:rPr>
          <w:color w:val="000000" w:themeColor="text1"/>
          <w:lang w:val="en-GB"/>
        </w:rPr>
        <w:t>Clearly disapproving of the naturalist worldview</w:t>
      </w:r>
      <w:r w:rsidR="00CA2AD5" w:rsidRPr="00D626BC">
        <w:rPr>
          <w:color w:val="000000" w:themeColor="text1"/>
          <w:lang w:val="en-GB"/>
        </w:rPr>
        <w:t xml:space="preserve"> and its bounded self</w:t>
      </w:r>
      <w:r w:rsidRPr="00D626BC">
        <w:rPr>
          <w:color w:val="000000" w:themeColor="text1"/>
          <w:lang w:val="en-GB"/>
        </w:rPr>
        <w:t>, Taylor associates</w:t>
      </w:r>
      <w:r w:rsidR="00110121" w:rsidRPr="00D626BC">
        <w:rPr>
          <w:color w:val="000000" w:themeColor="text1"/>
          <w:lang w:val="en-GB"/>
        </w:rPr>
        <w:t xml:space="preserve"> </w:t>
      </w:r>
      <w:r w:rsidRPr="00D626BC">
        <w:rPr>
          <w:color w:val="000000" w:themeColor="text1"/>
          <w:lang w:val="en-GB"/>
        </w:rPr>
        <w:t xml:space="preserve">it </w:t>
      </w:r>
      <w:r w:rsidR="00110121" w:rsidRPr="00D626BC">
        <w:rPr>
          <w:color w:val="000000" w:themeColor="text1"/>
          <w:lang w:val="en-GB"/>
        </w:rPr>
        <w:t>with</w:t>
      </w:r>
      <w:r w:rsidR="00693073" w:rsidRPr="00D626BC">
        <w:rPr>
          <w:color w:val="000000" w:themeColor="text1"/>
          <w:lang w:val="en-GB"/>
        </w:rPr>
        <w:t xml:space="preserve"> all the blemishes of </w:t>
      </w:r>
      <w:r w:rsidR="00110121" w:rsidRPr="00D626BC">
        <w:rPr>
          <w:color w:val="000000" w:themeColor="text1"/>
          <w:lang w:val="en-GB"/>
        </w:rPr>
        <w:t xml:space="preserve">scientism, </w:t>
      </w:r>
      <w:r w:rsidR="001363A6" w:rsidRPr="00D626BC">
        <w:rPr>
          <w:color w:val="000000" w:themeColor="text1"/>
          <w:lang w:val="en-GB"/>
        </w:rPr>
        <w:t>mechan</w:t>
      </w:r>
      <w:r w:rsidR="00F74BAB" w:rsidRPr="00D626BC">
        <w:rPr>
          <w:color w:val="000000" w:themeColor="text1"/>
          <w:lang w:val="en-GB"/>
        </w:rPr>
        <w:t xml:space="preserve">ism, </w:t>
      </w:r>
      <w:r w:rsidR="00110121" w:rsidRPr="00D626BC">
        <w:rPr>
          <w:color w:val="000000" w:themeColor="text1"/>
          <w:lang w:val="en-GB"/>
        </w:rPr>
        <w:t xml:space="preserve">instrumentalism, </w:t>
      </w:r>
      <w:r w:rsidR="00CA2AD5" w:rsidRPr="00D626BC">
        <w:rPr>
          <w:color w:val="000000" w:themeColor="text1"/>
          <w:lang w:val="en-GB"/>
        </w:rPr>
        <w:t xml:space="preserve">capitalism, </w:t>
      </w:r>
      <w:r w:rsidR="00110121" w:rsidRPr="00D626BC">
        <w:rPr>
          <w:color w:val="000000" w:themeColor="text1"/>
          <w:lang w:val="en-GB"/>
        </w:rPr>
        <w:t>utilitariani</w:t>
      </w:r>
      <w:r w:rsidR="001E05F9" w:rsidRPr="00D626BC">
        <w:rPr>
          <w:color w:val="000000" w:themeColor="text1"/>
          <w:lang w:val="en-GB"/>
        </w:rPr>
        <w:t xml:space="preserve">sm, </w:t>
      </w:r>
      <w:r w:rsidR="00CA2AD5" w:rsidRPr="00D626BC">
        <w:rPr>
          <w:color w:val="000000" w:themeColor="text1"/>
          <w:lang w:val="en-GB"/>
        </w:rPr>
        <w:t xml:space="preserve">liberalism, </w:t>
      </w:r>
      <w:r w:rsidR="001363A6" w:rsidRPr="00D626BC">
        <w:rPr>
          <w:color w:val="000000" w:themeColor="text1"/>
          <w:lang w:val="en-GB"/>
        </w:rPr>
        <w:t xml:space="preserve">proceduralism, </w:t>
      </w:r>
      <w:r w:rsidR="00CA2AD5" w:rsidRPr="00D626BC">
        <w:rPr>
          <w:color w:val="000000" w:themeColor="text1"/>
          <w:lang w:val="en-GB"/>
        </w:rPr>
        <w:t xml:space="preserve">atomism and </w:t>
      </w:r>
      <w:r w:rsidR="001E05F9" w:rsidRPr="00D626BC">
        <w:rPr>
          <w:color w:val="000000" w:themeColor="text1"/>
          <w:lang w:val="en-GB"/>
        </w:rPr>
        <w:t xml:space="preserve">individualism. </w:t>
      </w:r>
      <w:r w:rsidR="00CA2AD5" w:rsidRPr="00D626BC">
        <w:rPr>
          <w:color w:val="000000" w:themeColor="text1"/>
          <w:lang w:val="en-GB"/>
        </w:rPr>
        <w:t>At the same time, bringing</w:t>
      </w:r>
      <w:r w:rsidR="00341722" w:rsidRPr="00D626BC">
        <w:rPr>
          <w:color w:val="000000" w:themeColor="text1"/>
          <w:lang w:val="en-GB"/>
        </w:rPr>
        <w:t xml:space="preserve"> his</w:t>
      </w:r>
      <w:r w:rsidR="00FB6785" w:rsidRPr="00D626BC">
        <w:rPr>
          <w:color w:val="000000" w:themeColor="text1"/>
          <w:lang w:val="en-GB"/>
        </w:rPr>
        <w:t xml:space="preserve"> hermeneutic perspective</w:t>
      </w:r>
      <w:r w:rsidR="00CA2AD5" w:rsidRPr="00D626BC">
        <w:rPr>
          <w:color w:val="000000" w:themeColor="text1"/>
          <w:lang w:val="en-GB"/>
        </w:rPr>
        <w:t xml:space="preserve"> to fruition</w:t>
      </w:r>
      <w:r w:rsidR="00FB6785" w:rsidRPr="00D626BC">
        <w:rPr>
          <w:color w:val="000000" w:themeColor="text1"/>
          <w:lang w:val="en-GB"/>
        </w:rPr>
        <w:t xml:space="preserve">, </w:t>
      </w:r>
      <w:r w:rsidR="00341722" w:rsidRPr="00D626BC">
        <w:rPr>
          <w:color w:val="000000" w:themeColor="text1"/>
          <w:lang w:val="en-GB"/>
        </w:rPr>
        <w:t xml:space="preserve">applying methodological holism to disclose </w:t>
      </w:r>
      <w:r w:rsidR="00B07645" w:rsidRPr="00D626BC">
        <w:rPr>
          <w:color w:val="000000" w:themeColor="text1"/>
          <w:lang w:val="en-GB"/>
        </w:rPr>
        <w:t xml:space="preserve">the contours of </w:t>
      </w:r>
      <w:r w:rsidR="00341722" w:rsidRPr="00D626BC">
        <w:rPr>
          <w:color w:val="000000" w:themeColor="text1"/>
          <w:lang w:val="en-GB"/>
        </w:rPr>
        <w:t xml:space="preserve">moral individualism, </w:t>
      </w:r>
      <w:r w:rsidR="00FB6785" w:rsidRPr="00D626BC">
        <w:rPr>
          <w:color w:val="000000" w:themeColor="text1"/>
          <w:lang w:val="en-GB"/>
        </w:rPr>
        <w:t xml:space="preserve">he makes it clear that the emergence of this self is not just a </w:t>
      </w:r>
      <w:r w:rsidR="00693073" w:rsidRPr="00D626BC">
        <w:rPr>
          <w:color w:val="000000" w:themeColor="text1"/>
          <w:lang w:val="en-GB"/>
        </w:rPr>
        <w:t xml:space="preserve">historical </w:t>
      </w:r>
      <w:r w:rsidR="00FB6785" w:rsidRPr="00D626BC">
        <w:rPr>
          <w:color w:val="000000" w:themeColor="text1"/>
          <w:lang w:val="en-GB"/>
        </w:rPr>
        <w:t xml:space="preserve">aberration. </w:t>
      </w:r>
      <w:r w:rsidR="002246C3" w:rsidRPr="00D626BC">
        <w:rPr>
          <w:color w:val="000000" w:themeColor="text1"/>
          <w:lang w:val="en-GB"/>
        </w:rPr>
        <w:t xml:space="preserve">Behind its mechanics, one can discern a positive image of Man as a free human being. Emancipated from religious tutelage, political bondage and economic servitude, the modern self is in control </w:t>
      </w:r>
      <w:r w:rsidR="00FB6785" w:rsidRPr="00D626BC">
        <w:rPr>
          <w:color w:val="000000" w:themeColor="text1"/>
          <w:lang w:val="en-GB"/>
        </w:rPr>
        <w:t xml:space="preserve">and </w:t>
      </w:r>
      <w:r w:rsidR="002246C3" w:rsidRPr="00D626BC">
        <w:rPr>
          <w:color w:val="000000" w:themeColor="text1"/>
          <w:lang w:val="en-GB"/>
        </w:rPr>
        <w:t>treasures individual autonomy above interdependence</w:t>
      </w:r>
      <w:r w:rsidR="00FB6785" w:rsidRPr="00D626BC">
        <w:rPr>
          <w:color w:val="000000" w:themeColor="text1"/>
          <w:lang w:val="en-GB"/>
        </w:rPr>
        <w:t>. Although naturalism sees i</w:t>
      </w:r>
      <w:r w:rsidR="00CA2AD5" w:rsidRPr="00D626BC">
        <w:rPr>
          <w:color w:val="000000" w:themeColor="text1"/>
          <w:lang w:val="en-GB"/>
        </w:rPr>
        <w:t xml:space="preserve">tself as an objective and neutral worldview, </w:t>
      </w:r>
      <w:r w:rsidR="00FB6785" w:rsidRPr="00D626BC">
        <w:rPr>
          <w:color w:val="000000" w:themeColor="text1"/>
          <w:lang w:val="en-GB"/>
        </w:rPr>
        <w:t xml:space="preserve">it </w:t>
      </w:r>
      <w:r w:rsidR="00B241E5" w:rsidRPr="00D626BC">
        <w:rPr>
          <w:color w:val="000000" w:themeColor="text1"/>
          <w:lang w:val="en-GB"/>
        </w:rPr>
        <w:t xml:space="preserve">speaks nevertheless from a moral position that it cannot acknowledge. It </w:t>
      </w:r>
      <w:r w:rsidR="0055097E" w:rsidRPr="00D626BC">
        <w:rPr>
          <w:color w:val="000000" w:themeColor="text1"/>
          <w:lang w:val="en-GB"/>
        </w:rPr>
        <w:t>ensconces</w:t>
      </w:r>
      <w:r w:rsidR="00FB6785" w:rsidRPr="00D626BC">
        <w:rPr>
          <w:color w:val="000000" w:themeColor="text1"/>
          <w:lang w:val="en-GB"/>
        </w:rPr>
        <w:t xml:space="preserve"> a normative vision of identity and society th</w:t>
      </w:r>
      <w:r w:rsidR="00CA2AD5" w:rsidRPr="00D626BC">
        <w:rPr>
          <w:color w:val="000000" w:themeColor="text1"/>
          <w:lang w:val="en-GB"/>
        </w:rPr>
        <w:t xml:space="preserve">at is not without attraction. </w:t>
      </w:r>
      <w:r w:rsidR="002A6AEA" w:rsidRPr="00D626BC">
        <w:rPr>
          <w:color w:val="000000" w:themeColor="text1"/>
          <w:lang w:val="en-GB"/>
        </w:rPr>
        <w:t xml:space="preserve">To be free, disengaged and in control is convincing, inspiring and moving. </w:t>
      </w:r>
      <w:r w:rsidR="00CA2AD5" w:rsidRPr="00D626BC">
        <w:rPr>
          <w:color w:val="000000" w:themeColor="text1"/>
          <w:lang w:val="en-GB"/>
        </w:rPr>
        <w:t>Hence, it comes as no surprise</w:t>
      </w:r>
      <w:r w:rsidR="00FB6785" w:rsidRPr="00D626BC">
        <w:rPr>
          <w:color w:val="000000" w:themeColor="text1"/>
          <w:lang w:val="en-GB"/>
        </w:rPr>
        <w:t xml:space="preserve"> that </w:t>
      </w:r>
      <w:r w:rsidR="00CA2AD5" w:rsidRPr="00D626BC">
        <w:rPr>
          <w:color w:val="000000" w:themeColor="text1"/>
          <w:lang w:val="en-GB"/>
        </w:rPr>
        <w:t xml:space="preserve">it </w:t>
      </w:r>
      <w:r w:rsidR="0054018E" w:rsidRPr="00D626BC">
        <w:rPr>
          <w:color w:val="000000" w:themeColor="text1"/>
          <w:lang w:val="en-GB"/>
        </w:rPr>
        <w:t>continues to orient and motivate</w:t>
      </w:r>
      <w:r w:rsidR="00FB6785" w:rsidRPr="00D626BC">
        <w:rPr>
          <w:color w:val="000000" w:themeColor="text1"/>
          <w:lang w:val="en-GB"/>
        </w:rPr>
        <w:t xml:space="preserve"> action</w:t>
      </w:r>
      <w:r w:rsidR="00D303EA" w:rsidRPr="00D626BC">
        <w:rPr>
          <w:color w:val="000000" w:themeColor="text1"/>
          <w:lang w:val="en-GB"/>
        </w:rPr>
        <w:t xml:space="preserve"> up till today</w:t>
      </w:r>
      <w:r w:rsidR="0055097E" w:rsidRPr="00D626BC">
        <w:rPr>
          <w:color w:val="000000" w:themeColor="text1"/>
          <w:lang w:val="en-GB"/>
        </w:rPr>
        <w:t>, not just in science and business, but in all spheres of life</w:t>
      </w:r>
      <w:r w:rsidR="00FB6785" w:rsidRPr="00D626BC">
        <w:rPr>
          <w:color w:val="000000" w:themeColor="text1"/>
          <w:lang w:val="en-GB"/>
        </w:rPr>
        <w:t xml:space="preserve">. </w:t>
      </w:r>
      <w:r w:rsidR="00693073" w:rsidRPr="00D626BC">
        <w:rPr>
          <w:color w:val="000000" w:themeColor="text1"/>
          <w:lang w:val="en-GB"/>
        </w:rPr>
        <w:t>One could even go further and make the case with Kant, Hegel and Marx that in modernity the right to freedom is so fundamentally entrenched that any ethics and politics necessarily presupposes it (</w:t>
      </w:r>
      <w:proofErr w:type="spellStart"/>
      <w:r w:rsidR="00693073" w:rsidRPr="00D626BC">
        <w:rPr>
          <w:color w:val="000000" w:themeColor="text1"/>
          <w:lang w:val="en-GB"/>
        </w:rPr>
        <w:t>Honneth</w:t>
      </w:r>
      <w:proofErr w:type="spellEnd"/>
      <w:r w:rsidR="00693073" w:rsidRPr="00D626BC">
        <w:rPr>
          <w:color w:val="000000" w:themeColor="text1"/>
          <w:lang w:val="en-GB"/>
        </w:rPr>
        <w:t xml:space="preserve">, </w:t>
      </w:r>
      <w:r w:rsidR="00CC62EA" w:rsidRPr="00D626BC">
        <w:rPr>
          <w:color w:val="000000" w:themeColor="text1"/>
          <w:lang w:val="en-GB"/>
        </w:rPr>
        <w:t xml:space="preserve">2013). The acknowledgment of the principle of freedom does not mean that one has to stick to a negative conception of freedom or that one cannot go beyond liberalism. Rather it reminds one that in modern societies one cannot fall below it. </w:t>
      </w:r>
    </w:p>
    <w:p w14:paraId="6AA8885E" w14:textId="77777777" w:rsidR="00BB0C03" w:rsidRPr="00D626BC" w:rsidRDefault="00BB0C03" w:rsidP="001B0417">
      <w:pPr>
        <w:jc w:val="both"/>
        <w:rPr>
          <w:color w:val="000000" w:themeColor="text1"/>
          <w:lang w:val="en-GB"/>
        </w:rPr>
      </w:pPr>
    </w:p>
    <w:p w14:paraId="5E847D60" w14:textId="4AB6D2F5" w:rsidR="00BB0C03" w:rsidRPr="00D626BC" w:rsidRDefault="00BB0C03" w:rsidP="001B0417">
      <w:pPr>
        <w:jc w:val="both"/>
        <w:rPr>
          <w:i/>
          <w:color w:val="000000" w:themeColor="text1"/>
          <w:lang w:val="en-GB"/>
        </w:rPr>
      </w:pPr>
      <w:proofErr w:type="spellStart"/>
      <w:r w:rsidRPr="00D626BC">
        <w:rPr>
          <w:i/>
          <w:color w:val="000000" w:themeColor="text1"/>
          <w:lang w:val="en-GB"/>
        </w:rPr>
        <w:t>Expressivism</w:t>
      </w:r>
      <w:proofErr w:type="spellEnd"/>
    </w:p>
    <w:p w14:paraId="1BCAB60D" w14:textId="77777777" w:rsidR="00BB0C03" w:rsidRPr="00D626BC" w:rsidRDefault="00BB0C03" w:rsidP="001B0417">
      <w:pPr>
        <w:jc w:val="both"/>
        <w:rPr>
          <w:color w:val="000000" w:themeColor="text1"/>
          <w:lang w:val="en-GB"/>
        </w:rPr>
      </w:pPr>
    </w:p>
    <w:p w14:paraId="5A18772E" w14:textId="2F1BC3DC" w:rsidR="003E2C46" w:rsidRPr="00D626BC" w:rsidRDefault="00FB6785" w:rsidP="001B0417">
      <w:pPr>
        <w:jc w:val="both"/>
        <w:rPr>
          <w:color w:val="000000" w:themeColor="text1"/>
          <w:lang w:val="en-GB"/>
        </w:rPr>
      </w:pPr>
      <w:r w:rsidRPr="00D626BC">
        <w:rPr>
          <w:color w:val="000000" w:themeColor="text1"/>
          <w:lang w:val="en-GB"/>
        </w:rPr>
        <w:t xml:space="preserve">The third stream is </w:t>
      </w:r>
      <w:r w:rsidR="008028AA" w:rsidRPr="00D626BC">
        <w:rPr>
          <w:color w:val="000000" w:themeColor="text1"/>
          <w:lang w:val="en-GB"/>
        </w:rPr>
        <w:t>“</w:t>
      </w:r>
      <w:proofErr w:type="spellStart"/>
      <w:r w:rsidRPr="00D626BC">
        <w:rPr>
          <w:color w:val="000000" w:themeColor="text1"/>
          <w:lang w:val="en-GB"/>
        </w:rPr>
        <w:t>expressivism</w:t>
      </w:r>
      <w:proofErr w:type="spellEnd"/>
      <w:r w:rsidR="008028AA" w:rsidRPr="00D626BC">
        <w:rPr>
          <w:color w:val="000000" w:themeColor="text1"/>
          <w:lang w:val="en-GB"/>
        </w:rPr>
        <w:t>”</w:t>
      </w:r>
      <w:r w:rsidRPr="00D626BC">
        <w:rPr>
          <w:color w:val="000000" w:themeColor="text1"/>
          <w:lang w:val="en-GB"/>
        </w:rPr>
        <w:t xml:space="preserve">. </w:t>
      </w:r>
      <w:r w:rsidR="00DF5340" w:rsidRPr="00D626BC">
        <w:rPr>
          <w:color w:val="000000" w:themeColor="text1"/>
          <w:lang w:val="en-GB"/>
        </w:rPr>
        <w:t>In frank opposition t</w:t>
      </w:r>
      <w:r w:rsidR="00685052" w:rsidRPr="00D626BC">
        <w:rPr>
          <w:color w:val="000000" w:themeColor="text1"/>
          <w:lang w:val="en-GB"/>
        </w:rPr>
        <w:t>o instrumental reason, it seeks</w:t>
      </w:r>
      <w:r w:rsidR="00DF5340" w:rsidRPr="00D626BC">
        <w:rPr>
          <w:color w:val="000000" w:themeColor="text1"/>
          <w:lang w:val="en-GB"/>
        </w:rPr>
        <w:t xml:space="preserve"> </w:t>
      </w:r>
      <w:r w:rsidR="00685052" w:rsidRPr="00D626BC">
        <w:rPr>
          <w:color w:val="000000" w:themeColor="text1"/>
          <w:lang w:val="en-GB"/>
        </w:rPr>
        <w:t xml:space="preserve">to be responsive to one’s inner voice. In France, the </w:t>
      </w:r>
      <w:r w:rsidR="00AA5D7C" w:rsidRPr="00D626BC">
        <w:rPr>
          <w:color w:val="000000" w:themeColor="text1"/>
          <w:lang w:val="en-GB"/>
        </w:rPr>
        <w:t>re</w:t>
      </w:r>
      <w:r w:rsidR="00685052" w:rsidRPr="00D626BC">
        <w:rPr>
          <w:color w:val="000000" w:themeColor="text1"/>
          <w:lang w:val="en-GB"/>
        </w:rPr>
        <w:t xml:space="preserve">veries </w:t>
      </w:r>
      <w:r w:rsidR="00AA5D7C" w:rsidRPr="00D626BC">
        <w:rPr>
          <w:color w:val="000000" w:themeColor="text1"/>
          <w:lang w:val="en-GB"/>
        </w:rPr>
        <w:t xml:space="preserve">of </w:t>
      </w:r>
      <w:r w:rsidR="00685052" w:rsidRPr="00D626BC">
        <w:rPr>
          <w:color w:val="000000" w:themeColor="text1"/>
          <w:lang w:val="en-GB"/>
        </w:rPr>
        <w:t>Rousseau are a point of departure; in Ger</w:t>
      </w:r>
      <w:r w:rsidR="00AA5D7C" w:rsidRPr="00D626BC">
        <w:rPr>
          <w:color w:val="000000" w:themeColor="text1"/>
          <w:lang w:val="en-GB"/>
        </w:rPr>
        <w:t>man</w:t>
      </w:r>
      <w:r w:rsidR="000425B5" w:rsidRPr="00D626BC">
        <w:rPr>
          <w:color w:val="000000" w:themeColor="text1"/>
          <w:lang w:val="en-GB"/>
        </w:rPr>
        <w:t>y</w:t>
      </w:r>
      <w:r w:rsidR="00AA5D7C" w:rsidRPr="00D626BC">
        <w:rPr>
          <w:color w:val="000000" w:themeColor="text1"/>
          <w:lang w:val="en-GB"/>
        </w:rPr>
        <w:t xml:space="preserve">, the </w:t>
      </w:r>
      <w:r w:rsidR="000425B5" w:rsidRPr="00D626BC">
        <w:rPr>
          <w:color w:val="000000" w:themeColor="text1"/>
          <w:lang w:val="en-GB"/>
        </w:rPr>
        <w:t xml:space="preserve">Romantic </w:t>
      </w:r>
      <w:r w:rsidR="00AA5D7C" w:rsidRPr="00D626BC">
        <w:rPr>
          <w:color w:val="000000" w:themeColor="text1"/>
          <w:lang w:val="en-GB"/>
        </w:rPr>
        <w:t xml:space="preserve">movement </w:t>
      </w:r>
      <w:r w:rsidR="000425B5" w:rsidRPr="00D626BC">
        <w:rPr>
          <w:color w:val="000000" w:themeColor="text1"/>
          <w:lang w:val="en-GB"/>
        </w:rPr>
        <w:t xml:space="preserve">of the </w:t>
      </w:r>
      <w:r w:rsidR="000425B5" w:rsidRPr="00D626BC">
        <w:rPr>
          <w:i/>
          <w:color w:val="000000" w:themeColor="text1"/>
          <w:lang w:val="en-GB"/>
        </w:rPr>
        <w:t xml:space="preserve">Sturm und </w:t>
      </w:r>
      <w:proofErr w:type="spellStart"/>
      <w:r w:rsidR="000425B5" w:rsidRPr="00D626BC">
        <w:rPr>
          <w:i/>
          <w:color w:val="000000" w:themeColor="text1"/>
          <w:lang w:val="en-GB"/>
        </w:rPr>
        <w:t>Drang</w:t>
      </w:r>
      <w:proofErr w:type="spellEnd"/>
      <w:r w:rsidR="000425B5" w:rsidRPr="00D626BC">
        <w:rPr>
          <w:color w:val="000000" w:themeColor="text1"/>
          <w:lang w:val="en-GB"/>
        </w:rPr>
        <w:t xml:space="preserve"> </w:t>
      </w:r>
      <w:r w:rsidR="00AA5D7C" w:rsidRPr="00D626BC">
        <w:rPr>
          <w:color w:val="000000" w:themeColor="text1"/>
          <w:lang w:val="en-GB"/>
        </w:rPr>
        <w:t>will continue</w:t>
      </w:r>
      <w:r w:rsidR="00685052" w:rsidRPr="00D626BC">
        <w:rPr>
          <w:color w:val="000000" w:themeColor="text1"/>
          <w:lang w:val="en-GB"/>
        </w:rPr>
        <w:t xml:space="preserve"> to </w:t>
      </w:r>
      <w:r w:rsidR="000425B5" w:rsidRPr="00D626BC">
        <w:rPr>
          <w:color w:val="000000" w:themeColor="text1"/>
          <w:lang w:val="en-GB"/>
        </w:rPr>
        <w:t xml:space="preserve">reverberate </w:t>
      </w:r>
      <w:r w:rsidR="00685052" w:rsidRPr="00D626BC">
        <w:rPr>
          <w:color w:val="000000" w:themeColor="text1"/>
          <w:lang w:val="en-GB"/>
        </w:rPr>
        <w:t>in the work of Herder, Goethe and Hegel</w:t>
      </w:r>
      <w:r w:rsidR="0055097E" w:rsidRPr="00D626BC">
        <w:rPr>
          <w:color w:val="000000" w:themeColor="text1"/>
          <w:lang w:val="en-GB"/>
        </w:rPr>
        <w:t xml:space="preserve"> (Taylor, 1975: 3-50)</w:t>
      </w:r>
      <w:r w:rsidR="00685052" w:rsidRPr="00D626BC">
        <w:rPr>
          <w:color w:val="000000" w:themeColor="text1"/>
          <w:lang w:val="en-GB"/>
        </w:rPr>
        <w:t xml:space="preserve">. It </w:t>
      </w:r>
      <w:r w:rsidR="0055097E" w:rsidRPr="00D626BC">
        <w:rPr>
          <w:color w:val="000000" w:themeColor="text1"/>
          <w:lang w:val="en-GB"/>
        </w:rPr>
        <w:t>represents a romantic counter</w:t>
      </w:r>
      <w:r w:rsidR="000E088D" w:rsidRPr="00D626BC">
        <w:rPr>
          <w:color w:val="000000" w:themeColor="text1"/>
          <w:lang w:val="en-GB"/>
        </w:rPr>
        <w:t xml:space="preserve"> </w:t>
      </w:r>
      <w:r w:rsidRPr="00D626BC">
        <w:rPr>
          <w:color w:val="000000" w:themeColor="text1"/>
          <w:lang w:val="en-GB"/>
        </w:rPr>
        <w:t xml:space="preserve">current to the </w:t>
      </w:r>
      <w:r w:rsidR="00AD6894" w:rsidRPr="00D626BC">
        <w:rPr>
          <w:color w:val="000000" w:themeColor="text1"/>
          <w:lang w:val="en-GB"/>
        </w:rPr>
        <w:t xml:space="preserve">dominant worldview </w:t>
      </w:r>
      <w:r w:rsidRPr="00D626BC">
        <w:rPr>
          <w:color w:val="000000" w:themeColor="text1"/>
          <w:lang w:val="en-GB"/>
        </w:rPr>
        <w:t>of modernity</w:t>
      </w:r>
      <w:r w:rsidR="00AD6894" w:rsidRPr="00D626BC">
        <w:rPr>
          <w:color w:val="000000" w:themeColor="text1"/>
          <w:lang w:val="en-GB"/>
        </w:rPr>
        <w:t xml:space="preserve">. </w:t>
      </w:r>
      <w:r w:rsidR="0054018E" w:rsidRPr="00D626BC">
        <w:rPr>
          <w:color w:val="000000" w:themeColor="text1"/>
          <w:lang w:val="en-GB"/>
        </w:rPr>
        <w:t>Unlike the Enlig</w:t>
      </w:r>
      <w:r w:rsidR="0055097E" w:rsidRPr="00D626BC">
        <w:rPr>
          <w:color w:val="000000" w:themeColor="text1"/>
          <w:lang w:val="en-GB"/>
        </w:rPr>
        <w:t>htenment view that severs</w:t>
      </w:r>
      <w:r w:rsidR="0054018E" w:rsidRPr="00D626BC">
        <w:rPr>
          <w:color w:val="000000" w:themeColor="text1"/>
          <w:lang w:val="en-GB"/>
        </w:rPr>
        <w:t xml:space="preserve"> the self from the world, fracturing it into oppositions between body and soul, ego and other, individual and society, Romanticism year</w:t>
      </w:r>
      <w:r w:rsidR="00CA2AD5" w:rsidRPr="00D626BC">
        <w:rPr>
          <w:color w:val="000000" w:themeColor="text1"/>
          <w:lang w:val="en-GB"/>
        </w:rPr>
        <w:t>n</w:t>
      </w:r>
      <w:r w:rsidR="0054018E" w:rsidRPr="00D626BC">
        <w:rPr>
          <w:color w:val="000000" w:themeColor="text1"/>
          <w:lang w:val="en-GB"/>
        </w:rPr>
        <w:t xml:space="preserve">s for unity. </w:t>
      </w:r>
      <w:r w:rsidR="00AA5D7C" w:rsidRPr="00D626BC">
        <w:rPr>
          <w:color w:val="000000" w:themeColor="text1"/>
          <w:lang w:val="en-GB"/>
        </w:rPr>
        <w:t xml:space="preserve">It does not strive for disengagement, but for participation. </w:t>
      </w:r>
    </w:p>
    <w:p w14:paraId="6159F655" w14:textId="1FEA978C" w:rsidR="0087330A" w:rsidRPr="00D626BC" w:rsidRDefault="00341722" w:rsidP="001B0417">
      <w:pPr>
        <w:jc w:val="both"/>
        <w:rPr>
          <w:color w:val="000000" w:themeColor="text1"/>
          <w:lang w:val="en-GB"/>
        </w:rPr>
      </w:pPr>
      <w:r w:rsidRPr="00D626BC">
        <w:rPr>
          <w:color w:val="000000" w:themeColor="text1"/>
          <w:lang w:val="en-GB"/>
        </w:rPr>
        <w:lastRenderedPageBreak/>
        <w:t xml:space="preserve">If naturalism values self-determination </w:t>
      </w:r>
      <w:r w:rsidR="00CB6986" w:rsidRPr="00D626BC">
        <w:rPr>
          <w:color w:val="000000" w:themeColor="text1"/>
          <w:lang w:val="en-GB"/>
        </w:rPr>
        <w:t xml:space="preserve">and freedom </w:t>
      </w:r>
      <w:r w:rsidRPr="00D626BC">
        <w:rPr>
          <w:color w:val="000000" w:themeColor="text1"/>
          <w:lang w:val="en-GB"/>
        </w:rPr>
        <w:t xml:space="preserve">above anything else, </w:t>
      </w:r>
      <w:proofErr w:type="spellStart"/>
      <w:r w:rsidRPr="00D626BC">
        <w:rPr>
          <w:color w:val="000000" w:themeColor="text1"/>
          <w:lang w:val="en-GB"/>
        </w:rPr>
        <w:t>expres</w:t>
      </w:r>
      <w:r w:rsidR="004C3D6F" w:rsidRPr="00D626BC">
        <w:rPr>
          <w:color w:val="000000" w:themeColor="text1"/>
          <w:lang w:val="en-GB"/>
        </w:rPr>
        <w:t>sivism</w:t>
      </w:r>
      <w:proofErr w:type="spellEnd"/>
      <w:r w:rsidR="004C3D6F" w:rsidRPr="00D626BC">
        <w:rPr>
          <w:color w:val="000000" w:themeColor="text1"/>
          <w:lang w:val="en-GB"/>
        </w:rPr>
        <w:t xml:space="preserve"> priz</w:t>
      </w:r>
      <w:r w:rsidR="00E85293" w:rsidRPr="00D626BC">
        <w:rPr>
          <w:color w:val="000000" w:themeColor="text1"/>
          <w:lang w:val="en-GB"/>
        </w:rPr>
        <w:t xml:space="preserve">es </w:t>
      </w:r>
      <w:r w:rsidR="00CB6986" w:rsidRPr="00D626BC">
        <w:rPr>
          <w:color w:val="000000" w:themeColor="text1"/>
          <w:lang w:val="en-GB"/>
        </w:rPr>
        <w:t>authenticity</w:t>
      </w:r>
      <w:r w:rsidR="00760219" w:rsidRPr="00D626BC">
        <w:rPr>
          <w:color w:val="000000" w:themeColor="text1"/>
          <w:lang w:val="en-GB"/>
        </w:rPr>
        <w:t>.</w:t>
      </w:r>
      <w:r w:rsidR="008028AA" w:rsidRPr="00D626BC">
        <w:rPr>
          <w:color w:val="000000" w:themeColor="text1"/>
          <w:lang w:val="en-GB"/>
        </w:rPr>
        <w:t xml:space="preserve"> </w:t>
      </w:r>
      <w:r w:rsidR="00760219" w:rsidRPr="00D626BC">
        <w:rPr>
          <w:color w:val="000000" w:themeColor="text1"/>
          <w:lang w:val="en-GB"/>
        </w:rPr>
        <w:t xml:space="preserve">The </w:t>
      </w:r>
      <w:r w:rsidR="008028AA" w:rsidRPr="00D626BC">
        <w:rPr>
          <w:color w:val="000000" w:themeColor="text1"/>
          <w:lang w:val="en-GB"/>
        </w:rPr>
        <w:t>deepest a</w:t>
      </w:r>
      <w:r w:rsidR="00760219" w:rsidRPr="00D626BC">
        <w:rPr>
          <w:color w:val="000000" w:themeColor="text1"/>
          <w:lang w:val="en-GB"/>
        </w:rPr>
        <w:t>spiration of the expressive self</w:t>
      </w:r>
      <w:r w:rsidR="008028AA" w:rsidRPr="00D626BC">
        <w:rPr>
          <w:color w:val="000000" w:themeColor="text1"/>
          <w:lang w:val="en-GB"/>
        </w:rPr>
        <w:t xml:space="preserve"> is to be</w:t>
      </w:r>
      <w:r w:rsidR="00760219" w:rsidRPr="00D626BC">
        <w:rPr>
          <w:color w:val="000000" w:themeColor="text1"/>
          <w:lang w:val="en-GB"/>
        </w:rPr>
        <w:t>come</w:t>
      </w:r>
      <w:r w:rsidR="008028AA" w:rsidRPr="00D626BC">
        <w:rPr>
          <w:color w:val="000000" w:themeColor="text1"/>
          <w:lang w:val="en-GB"/>
        </w:rPr>
        <w:t xml:space="preserve"> a work of art</w:t>
      </w:r>
      <w:r w:rsidR="00760219" w:rsidRPr="00D626BC">
        <w:rPr>
          <w:color w:val="000000" w:themeColor="text1"/>
          <w:lang w:val="en-GB"/>
        </w:rPr>
        <w:t xml:space="preserve"> – unique and universal at the same time</w:t>
      </w:r>
      <w:r w:rsidR="008028AA" w:rsidRPr="00D626BC">
        <w:rPr>
          <w:color w:val="000000" w:themeColor="text1"/>
          <w:lang w:val="en-GB"/>
        </w:rPr>
        <w:t xml:space="preserve">. </w:t>
      </w:r>
      <w:r w:rsidR="00760219" w:rsidRPr="00D626BC">
        <w:rPr>
          <w:color w:val="000000" w:themeColor="text1"/>
          <w:lang w:val="en-GB"/>
        </w:rPr>
        <w:t>In romanticism,</w:t>
      </w:r>
      <w:r w:rsidR="008028AA" w:rsidRPr="00D626BC">
        <w:rPr>
          <w:color w:val="000000" w:themeColor="text1"/>
          <w:lang w:val="en-GB"/>
        </w:rPr>
        <w:t xml:space="preserve"> the sear</w:t>
      </w:r>
      <w:r w:rsidR="00C775EC" w:rsidRPr="00D626BC">
        <w:rPr>
          <w:color w:val="000000" w:themeColor="text1"/>
          <w:lang w:val="en-GB"/>
        </w:rPr>
        <w:t>ch for</w:t>
      </w:r>
      <w:r w:rsidR="0021203D" w:rsidRPr="00D626BC">
        <w:rPr>
          <w:color w:val="000000" w:themeColor="text1"/>
          <w:lang w:val="en-GB"/>
        </w:rPr>
        <w:t xml:space="preserve"> </w:t>
      </w:r>
      <w:r w:rsidR="008028AA" w:rsidRPr="00D626BC">
        <w:rPr>
          <w:color w:val="000000" w:themeColor="text1"/>
          <w:lang w:val="en-GB"/>
        </w:rPr>
        <w:t xml:space="preserve">one’s </w:t>
      </w:r>
      <w:r w:rsidR="004C3D6F" w:rsidRPr="00D626BC">
        <w:rPr>
          <w:color w:val="000000" w:themeColor="text1"/>
          <w:lang w:val="en-GB"/>
        </w:rPr>
        <w:t xml:space="preserve">inner nature </w:t>
      </w:r>
      <w:r w:rsidR="00760219" w:rsidRPr="00D626BC">
        <w:rPr>
          <w:color w:val="000000" w:themeColor="text1"/>
          <w:lang w:val="en-GB"/>
        </w:rPr>
        <w:t>finds it fulfilment</w:t>
      </w:r>
      <w:r w:rsidR="008028AA" w:rsidRPr="00D626BC">
        <w:rPr>
          <w:color w:val="000000" w:themeColor="text1"/>
          <w:lang w:val="en-GB"/>
        </w:rPr>
        <w:t xml:space="preserve"> </w:t>
      </w:r>
      <w:r w:rsidR="00760219" w:rsidRPr="00D626BC">
        <w:rPr>
          <w:color w:val="000000" w:themeColor="text1"/>
          <w:lang w:val="en-GB"/>
        </w:rPr>
        <w:t xml:space="preserve">in </w:t>
      </w:r>
      <w:r w:rsidR="008028AA" w:rsidRPr="00D626BC">
        <w:rPr>
          <w:color w:val="000000" w:themeColor="text1"/>
          <w:lang w:val="en-GB"/>
        </w:rPr>
        <w:t xml:space="preserve">self-transcendence. </w:t>
      </w:r>
      <w:r w:rsidR="00760219" w:rsidRPr="00D626BC">
        <w:rPr>
          <w:color w:val="000000" w:themeColor="text1"/>
          <w:lang w:val="en-GB"/>
        </w:rPr>
        <w:t xml:space="preserve">When the subject feels </w:t>
      </w:r>
      <w:r w:rsidR="008028AA" w:rsidRPr="00D626BC">
        <w:rPr>
          <w:color w:val="000000" w:themeColor="text1"/>
          <w:lang w:val="en-GB"/>
        </w:rPr>
        <w:t>most intimately connected to n</w:t>
      </w:r>
      <w:r w:rsidR="00760219" w:rsidRPr="00D626BC">
        <w:rPr>
          <w:color w:val="000000" w:themeColor="text1"/>
          <w:lang w:val="en-GB"/>
        </w:rPr>
        <w:t xml:space="preserve">ature, others and the universe, </w:t>
      </w:r>
      <w:r w:rsidR="00AA5D7C" w:rsidRPr="00D626BC">
        <w:rPr>
          <w:color w:val="000000" w:themeColor="text1"/>
          <w:lang w:val="en-GB"/>
        </w:rPr>
        <w:t>when everything resonates in the soul, the subject</w:t>
      </w:r>
      <w:r w:rsidR="00760219" w:rsidRPr="00D626BC">
        <w:rPr>
          <w:color w:val="000000" w:themeColor="text1"/>
          <w:lang w:val="en-GB"/>
        </w:rPr>
        <w:t xml:space="preserve"> </w:t>
      </w:r>
      <w:r w:rsidR="009F3D66" w:rsidRPr="00D626BC">
        <w:rPr>
          <w:color w:val="000000" w:themeColor="text1"/>
          <w:lang w:val="en-GB"/>
        </w:rPr>
        <w:t xml:space="preserve">supposedly </w:t>
      </w:r>
      <w:r w:rsidR="00AA5D7C" w:rsidRPr="00D626BC">
        <w:rPr>
          <w:color w:val="000000" w:themeColor="text1"/>
          <w:lang w:val="en-GB"/>
        </w:rPr>
        <w:t xml:space="preserve">has found and realised its authentic </w:t>
      </w:r>
      <w:r w:rsidR="000E088D" w:rsidRPr="00D626BC">
        <w:rPr>
          <w:color w:val="000000" w:themeColor="text1"/>
          <w:lang w:val="en-GB"/>
        </w:rPr>
        <w:t xml:space="preserve">or alethic </w:t>
      </w:r>
      <w:r w:rsidR="00AA5D7C" w:rsidRPr="00D626BC">
        <w:rPr>
          <w:color w:val="000000" w:themeColor="text1"/>
          <w:lang w:val="en-GB"/>
        </w:rPr>
        <w:t>self</w:t>
      </w:r>
      <w:r w:rsidR="000425B5" w:rsidRPr="00D626BC">
        <w:rPr>
          <w:color w:val="000000" w:themeColor="text1"/>
          <w:lang w:val="en-GB"/>
        </w:rPr>
        <w:t>.</w:t>
      </w:r>
    </w:p>
    <w:p w14:paraId="55535B6D" w14:textId="11437ED8" w:rsidR="00BE0F32" w:rsidRPr="00D626BC" w:rsidRDefault="00BE0F32" w:rsidP="00866B3B">
      <w:pPr>
        <w:jc w:val="both"/>
        <w:rPr>
          <w:color w:val="000000" w:themeColor="text1"/>
          <w:lang w:val="en-GB"/>
        </w:rPr>
      </w:pPr>
      <w:r w:rsidRPr="00D626BC">
        <w:rPr>
          <w:color w:val="000000" w:themeColor="text1"/>
          <w:lang w:val="en-GB"/>
        </w:rPr>
        <w:t xml:space="preserve">Once </w:t>
      </w:r>
      <w:r w:rsidR="004C61F0" w:rsidRPr="00D626BC">
        <w:rPr>
          <w:color w:val="000000" w:themeColor="text1"/>
          <w:lang w:val="en-GB"/>
        </w:rPr>
        <w:t xml:space="preserve">Hartmut </w:t>
      </w:r>
      <w:r w:rsidRPr="00D626BC">
        <w:rPr>
          <w:color w:val="000000" w:themeColor="text1"/>
          <w:lang w:val="en-GB"/>
        </w:rPr>
        <w:t>Rosa will have reformulated his social theor</w:t>
      </w:r>
      <w:r w:rsidR="004C61F0" w:rsidRPr="00D626BC">
        <w:rPr>
          <w:color w:val="000000" w:themeColor="text1"/>
          <w:lang w:val="en-GB"/>
        </w:rPr>
        <w:t>y in relational</w:t>
      </w:r>
      <w:r w:rsidR="0055097E" w:rsidRPr="00D626BC">
        <w:rPr>
          <w:color w:val="000000" w:themeColor="text1"/>
          <w:lang w:val="en-GB"/>
        </w:rPr>
        <w:t xml:space="preserve"> </w:t>
      </w:r>
      <w:r w:rsidR="004C61F0" w:rsidRPr="00D626BC">
        <w:rPr>
          <w:color w:val="000000" w:themeColor="text1"/>
          <w:lang w:val="en-GB"/>
        </w:rPr>
        <w:t>terms and connected it to</w:t>
      </w:r>
      <w:r w:rsidRPr="00D626BC">
        <w:rPr>
          <w:color w:val="000000" w:themeColor="text1"/>
          <w:lang w:val="en-GB"/>
        </w:rPr>
        <w:t xml:space="preserve"> critical theory, Taylor’s opposition between naturalism and </w:t>
      </w:r>
      <w:proofErr w:type="spellStart"/>
      <w:r w:rsidRPr="00D626BC">
        <w:rPr>
          <w:color w:val="000000" w:themeColor="text1"/>
          <w:lang w:val="en-GB"/>
        </w:rPr>
        <w:t>expressivism</w:t>
      </w:r>
      <w:proofErr w:type="spellEnd"/>
      <w:r w:rsidRPr="00D626BC">
        <w:rPr>
          <w:color w:val="000000" w:themeColor="text1"/>
          <w:lang w:val="en-GB"/>
        </w:rPr>
        <w:t xml:space="preserve"> will reappear as an opposition between </w:t>
      </w:r>
      <w:r w:rsidR="004C61F0" w:rsidRPr="00D626BC">
        <w:rPr>
          <w:color w:val="000000" w:themeColor="text1"/>
          <w:lang w:val="en-GB"/>
        </w:rPr>
        <w:t xml:space="preserve">two modes of being-in-the -world, namely alienation (which disconnects the self from the world) and resonance (which reconnects it to the world) or, in more </w:t>
      </w:r>
      <w:r w:rsidR="004B2361" w:rsidRPr="00D626BC">
        <w:rPr>
          <w:color w:val="000000" w:themeColor="text1"/>
          <w:lang w:val="en-GB"/>
        </w:rPr>
        <w:t xml:space="preserve">existential </w:t>
      </w:r>
      <w:r w:rsidR="004C61F0" w:rsidRPr="00D626BC">
        <w:rPr>
          <w:color w:val="000000" w:themeColor="text1"/>
          <w:lang w:val="en-GB"/>
        </w:rPr>
        <w:t xml:space="preserve">lingo, </w:t>
      </w:r>
      <w:proofErr w:type="spellStart"/>
      <w:r w:rsidR="004C61F0" w:rsidRPr="00D626BC">
        <w:rPr>
          <w:i/>
          <w:color w:val="000000" w:themeColor="text1"/>
          <w:lang w:val="en-GB"/>
        </w:rPr>
        <w:t>Geworfenheit</w:t>
      </w:r>
      <w:proofErr w:type="spellEnd"/>
      <w:r w:rsidR="004C61F0" w:rsidRPr="00D626BC">
        <w:rPr>
          <w:color w:val="000000" w:themeColor="text1"/>
          <w:lang w:val="en-GB"/>
        </w:rPr>
        <w:t xml:space="preserve"> (</w:t>
      </w:r>
      <w:r w:rsidR="004B2361" w:rsidRPr="00D626BC">
        <w:rPr>
          <w:color w:val="000000" w:themeColor="text1"/>
          <w:lang w:val="en-GB"/>
        </w:rPr>
        <w:t xml:space="preserve">being thrown) </w:t>
      </w:r>
      <w:r w:rsidR="004C61F0" w:rsidRPr="00D626BC">
        <w:rPr>
          <w:color w:val="000000" w:themeColor="text1"/>
          <w:lang w:val="en-GB"/>
        </w:rPr>
        <w:t xml:space="preserve">and </w:t>
      </w:r>
      <w:proofErr w:type="spellStart"/>
      <w:r w:rsidR="004C61F0" w:rsidRPr="00D626BC">
        <w:rPr>
          <w:i/>
          <w:color w:val="000000" w:themeColor="text1"/>
          <w:lang w:val="en-GB"/>
        </w:rPr>
        <w:t>Geborgenheit</w:t>
      </w:r>
      <w:proofErr w:type="spellEnd"/>
      <w:r w:rsidR="004C61F0" w:rsidRPr="00D626BC">
        <w:rPr>
          <w:color w:val="000000" w:themeColor="text1"/>
          <w:lang w:val="en-GB"/>
        </w:rPr>
        <w:t xml:space="preserve"> (</w:t>
      </w:r>
      <w:r w:rsidR="004B2361" w:rsidRPr="00D626BC">
        <w:rPr>
          <w:color w:val="000000" w:themeColor="text1"/>
          <w:lang w:val="en-GB"/>
        </w:rPr>
        <w:t>being held</w:t>
      </w:r>
      <w:r w:rsidR="004C61F0" w:rsidRPr="00D626BC">
        <w:rPr>
          <w:color w:val="000000" w:themeColor="text1"/>
          <w:lang w:val="en-GB"/>
        </w:rPr>
        <w:t xml:space="preserve">). </w:t>
      </w:r>
    </w:p>
    <w:p w14:paraId="2B6ABC61" w14:textId="77777777" w:rsidR="00BB0C03" w:rsidRPr="00D626BC" w:rsidRDefault="00BB0C03" w:rsidP="00BE0F32">
      <w:pPr>
        <w:jc w:val="both"/>
        <w:rPr>
          <w:color w:val="000000" w:themeColor="text1"/>
          <w:lang w:val="en-GB"/>
        </w:rPr>
      </w:pPr>
    </w:p>
    <w:p w14:paraId="62C7F0B8" w14:textId="789C4A60" w:rsidR="00BB0C03" w:rsidRPr="00D626BC" w:rsidRDefault="00343318" w:rsidP="00BE0F32">
      <w:pPr>
        <w:jc w:val="both"/>
        <w:rPr>
          <w:i/>
          <w:color w:val="000000" w:themeColor="text1"/>
          <w:lang w:val="en-GB"/>
        </w:rPr>
      </w:pPr>
      <w:r w:rsidRPr="00D626BC">
        <w:rPr>
          <w:i/>
          <w:color w:val="000000" w:themeColor="text1"/>
          <w:lang w:val="en-GB"/>
        </w:rPr>
        <w:t>Autonomy and Authenticity</w:t>
      </w:r>
    </w:p>
    <w:p w14:paraId="4D4F5C7F" w14:textId="77777777" w:rsidR="00343318" w:rsidRPr="00D626BC" w:rsidRDefault="00343318" w:rsidP="00BE0F32">
      <w:pPr>
        <w:jc w:val="both"/>
        <w:rPr>
          <w:color w:val="000000" w:themeColor="text1"/>
          <w:lang w:val="en-GB"/>
        </w:rPr>
      </w:pPr>
    </w:p>
    <w:p w14:paraId="62106AD1" w14:textId="095F2FFF" w:rsidR="00BB6FDE" w:rsidRPr="00D626BC" w:rsidRDefault="009F3D66" w:rsidP="003D6597">
      <w:pPr>
        <w:jc w:val="both"/>
        <w:rPr>
          <w:color w:val="000000" w:themeColor="text1"/>
          <w:lang w:val="en-GB"/>
        </w:rPr>
      </w:pPr>
      <w:r w:rsidRPr="00D626BC">
        <w:rPr>
          <w:color w:val="000000" w:themeColor="text1"/>
          <w:lang w:val="en-GB"/>
        </w:rPr>
        <w:t>Charles Taylor is a pr</w:t>
      </w:r>
      <w:r w:rsidR="007A2896" w:rsidRPr="00D626BC">
        <w:rPr>
          <w:color w:val="000000" w:themeColor="text1"/>
          <w:lang w:val="en-GB"/>
        </w:rPr>
        <w:t>ogressive Catholic philosopher with strong Franciscan sympathies. His ultimate p</w:t>
      </w:r>
      <w:r w:rsidR="00F11F5A" w:rsidRPr="00D626BC">
        <w:rPr>
          <w:color w:val="000000" w:themeColor="text1"/>
          <w:lang w:val="en-GB"/>
        </w:rPr>
        <w:t>osition seems to be that the</w:t>
      </w:r>
      <w:r w:rsidR="007A2896" w:rsidRPr="00D626BC">
        <w:rPr>
          <w:color w:val="000000" w:themeColor="text1"/>
          <w:lang w:val="en-GB"/>
        </w:rPr>
        <w:t xml:space="preserve"> </w:t>
      </w:r>
      <w:r w:rsidR="00F11F5A" w:rsidRPr="00D626BC">
        <w:rPr>
          <w:color w:val="000000" w:themeColor="text1"/>
          <w:lang w:val="en-GB"/>
        </w:rPr>
        <w:t xml:space="preserve">three </w:t>
      </w:r>
      <w:r w:rsidR="007A2896" w:rsidRPr="00D626BC">
        <w:rPr>
          <w:color w:val="000000" w:themeColor="text1"/>
          <w:lang w:val="en-GB"/>
        </w:rPr>
        <w:t xml:space="preserve">cultural streams of </w:t>
      </w:r>
      <w:r w:rsidR="00F11F5A" w:rsidRPr="00D626BC">
        <w:rPr>
          <w:color w:val="000000" w:themeColor="text1"/>
          <w:lang w:val="en-GB"/>
        </w:rPr>
        <w:t xml:space="preserve">theism, </w:t>
      </w:r>
      <w:r w:rsidR="007A2896" w:rsidRPr="00D626BC">
        <w:rPr>
          <w:color w:val="000000" w:themeColor="text1"/>
          <w:lang w:val="en-GB"/>
        </w:rPr>
        <w:t xml:space="preserve">naturalism and </w:t>
      </w:r>
      <w:proofErr w:type="spellStart"/>
      <w:r w:rsidR="007A2896" w:rsidRPr="00D626BC">
        <w:rPr>
          <w:color w:val="000000" w:themeColor="text1"/>
          <w:lang w:val="en-GB"/>
        </w:rPr>
        <w:t>expressivism</w:t>
      </w:r>
      <w:proofErr w:type="spellEnd"/>
      <w:r w:rsidR="007A2896" w:rsidRPr="00D626BC">
        <w:rPr>
          <w:color w:val="000000" w:themeColor="text1"/>
          <w:lang w:val="en-GB"/>
        </w:rPr>
        <w:t xml:space="preserve"> conti</w:t>
      </w:r>
      <w:r w:rsidR="006B682E" w:rsidRPr="00D626BC">
        <w:rPr>
          <w:color w:val="000000" w:themeColor="text1"/>
          <w:lang w:val="en-GB"/>
        </w:rPr>
        <w:t>nue to be available as moral re</w:t>
      </w:r>
      <w:r w:rsidR="007A2896" w:rsidRPr="00D626BC">
        <w:rPr>
          <w:color w:val="000000" w:themeColor="text1"/>
          <w:lang w:val="en-GB"/>
        </w:rPr>
        <w:t>sources</w:t>
      </w:r>
      <w:r w:rsidR="00F11F5A" w:rsidRPr="00D626BC">
        <w:rPr>
          <w:color w:val="000000" w:themeColor="text1"/>
          <w:lang w:val="en-GB"/>
        </w:rPr>
        <w:t xml:space="preserve"> in</w:t>
      </w:r>
      <w:r w:rsidR="005A1D93" w:rsidRPr="00D626BC">
        <w:rPr>
          <w:color w:val="000000" w:themeColor="text1"/>
          <w:lang w:val="en-GB"/>
        </w:rPr>
        <w:t xml:space="preserve"> the secular age</w:t>
      </w:r>
      <w:r w:rsidR="00F11F5A" w:rsidRPr="00D626BC">
        <w:rPr>
          <w:color w:val="000000" w:themeColor="text1"/>
          <w:lang w:val="en-GB"/>
        </w:rPr>
        <w:t>. Naturalism is the domi</w:t>
      </w:r>
      <w:r w:rsidR="00961502" w:rsidRPr="00D626BC">
        <w:rPr>
          <w:color w:val="000000" w:themeColor="text1"/>
          <w:lang w:val="en-GB"/>
        </w:rPr>
        <w:t>nant paradigm of the modern age;</w:t>
      </w:r>
      <w:r w:rsidR="0014392B" w:rsidRPr="00D626BC">
        <w:rPr>
          <w:color w:val="000000" w:themeColor="text1"/>
          <w:lang w:val="en-GB"/>
        </w:rPr>
        <w:t xml:space="preserve"> </w:t>
      </w:r>
      <w:proofErr w:type="spellStart"/>
      <w:r w:rsidR="00F11F5A" w:rsidRPr="00D626BC">
        <w:rPr>
          <w:color w:val="000000" w:themeColor="text1"/>
          <w:lang w:val="en-GB"/>
        </w:rPr>
        <w:t>expressiv</w:t>
      </w:r>
      <w:r w:rsidR="004B2361" w:rsidRPr="00D626BC">
        <w:rPr>
          <w:color w:val="000000" w:themeColor="text1"/>
          <w:lang w:val="en-GB"/>
        </w:rPr>
        <w:t>ism</w:t>
      </w:r>
      <w:proofErr w:type="spellEnd"/>
      <w:r w:rsidR="004B2361" w:rsidRPr="00D626BC">
        <w:rPr>
          <w:color w:val="000000" w:themeColor="text1"/>
          <w:lang w:val="en-GB"/>
        </w:rPr>
        <w:t xml:space="preserve"> </w:t>
      </w:r>
      <w:r w:rsidR="0014392B" w:rsidRPr="00D626BC">
        <w:rPr>
          <w:color w:val="000000" w:themeColor="text1"/>
          <w:lang w:val="en-GB"/>
        </w:rPr>
        <w:t>the counter</w:t>
      </w:r>
      <w:r w:rsidR="005D4E3C" w:rsidRPr="00D626BC">
        <w:rPr>
          <w:color w:val="000000" w:themeColor="text1"/>
          <w:lang w:val="en-GB"/>
        </w:rPr>
        <w:t xml:space="preserve"> </w:t>
      </w:r>
      <w:r w:rsidR="0014392B" w:rsidRPr="00D626BC">
        <w:rPr>
          <w:color w:val="000000" w:themeColor="text1"/>
          <w:lang w:val="en-GB"/>
        </w:rPr>
        <w:t>paradigm. A</w:t>
      </w:r>
      <w:r w:rsidR="00F11F5A" w:rsidRPr="00D626BC">
        <w:rPr>
          <w:color w:val="000000" w:themeColor="text1"/>
          <w:lang w:val="en-GB"/>
        </w:rPr>
        <w:t xml:space="preserve">lthough theism has gone underground, it still </w:t>
      </w:r>
      <w:r w:rsidR="005D4E3C" w:rsidRPr="00D626BC">
        <w:rPr>
          <w:color w:val="000000" w:themeColor="text1"/>
          <w:lang w:val="en-GB"/>
        </w:rPr>
        <w:t xml:space="preserve">secretly </w:t>
      </w:r>
      <w:r w:rsidR="00F11F5A" w:rsidRPr="00D626BC">
        <w:rPr>
          <w:color w:val="000000" w:themeColor="text1"/>
          <w:lang w:val="en-GB"/>
        </w:rPr>
        <w:t>nurtures</w:t>
      </w:r>
      <w:r w:rsidR="001F65A0" w:rsidRPr="00D626BC">
        <w:rPr>
          <w:color w:val="000000" w:themeColor="text1"/>
          <w:lang w:val="en-GB"/>
        </w:rPr>
        <w:t xml:space="preserve"> </w:t>
      </w:r>
      <w:r w:rsidR="00F11F5A" w:rsidRPr="00D626BC">
        <w:rPr>
          <w:color w:val="000000" w:themeColor="text1"/>
          <w:lang w:val="en-GB"/>
        </w:rPr>
        <w:t xml:space="preserve">the other </w:t>
      </w:r>
      <w:r w:rsidR="007307FA" w:rsidRPr="00D626BC">
        <w:rPr>
          <w:color w:val="000000" w:themeColor="text1"/>
          <w:lang w:val="en-GB"/>
        </w:rPr>
        <w:t>two sources. Taylor’s</w:t>
      </w:r>
      <w:r w:rsidR="006B682E" w:rsidRPr="00D626BC">
        <w:rPr>
          <w:color w:val="000000" w:themeColor="text1"/>
          <w:lang w:val="en-GB"/>
        </w:rPr>
        <w:t xml:space="preserve"> reconstructive genealogy of the moral landscapes of modernity acknowledges that autonomy </w:t>
      </w:r>
      <w:r w:rsidR="000425B5" w:rsidRPr="00D626BC">
        <w:rPr>
          <w:color w:val="000000" w:themeColor="text1"/>
          <w:lang w:val="en-GB"/>
        </w:rPr>
        <w:t xml:space="preserve">is </w:t>
      </w:r>
      <w:r w:rsidR="006B682E" w:rsidRPr="00D626BC">
        <w:rPr>
          <w:color w:val="000000" w:themeColor="text1"/>
          <w:lang w:val="en-GB"/>
        </w:rPr>
        <w:t xml:space="preserve">the hegemonic </w:t>
      </w:r>
      <w:proofErr w:type="spellStart"/>
      <w:r w:rsidR="000425B5" w:rsidRPr="00D626BC">
        <w:rPr>
          <w:color w:val="000000" w:themeColor="text1"/>
          <w:lang w:val="en-GB"/>
        </w:rPr>
        <w:t>hyper</w:t>
      </w:r>
      <w:r w:rsidR="006B682E" w:rsidRPr="00D626BC">
        <w:rPr>
          <w:color w:val="000000" w:themeColor="text1"/>
          <w:lang w:val="en-GB"/>
        </w:rPr>
        <w:t>good</w:t>
      </w:r>
      <w:proofErr w:type="spellEnd"/>
      <w:r w:rsidR="000425B5" w:rsidRPr="00D626BC">
        <w:rPr>
          <w:color w:val="000000" w:themeColor="text1"/>
          <w:lang w:val="en-GB"/>
        </w:rPr>
        <w:t xml:space="preserve"> behind the instrumental actions</w:t>
      </w:r>
      <w:r w:rsidR="006B682E" w:rsidRPr="00D626BC">
        <w:rPr>
          <w:color w:val="000000" w:themeColor="text1"/>
          <w:lang w:val="en-GB"/>
        </w:rPr>
        <w:t>, but he hopes that thro</w:t>
      </w:r>
      <w:r w:rsidR="00961502" w:rsidRPr="00D626BC">
        <w:rPr>
          <w:color w:val="000000" w:themeColor="text1"/>
          <w:lang w:val="en-GB"/>
        </w:rPr>
        <w:t>ugh articulation</w:t>
      </w:r>
      <w:r w:rsidR="00BB6FDE" w:rsidRPr="00D626BC">
        <w:rPr>
          <w:color w:val="000000" w:themeColor="text1"/>
          <w:lang w:val="en-GB"/>
        </w:rPr>
        <w:t xml:space="preserve"> of the</w:t>
      </w:r>
      <w:r w:rsidR="007307FA" w:rsidRPr="00D626BC">
        <w:rPr>
          <w:color w:val="000000" w:themeColor="text1"/>
          <w:lang w:val="en-GB"/>
        </w:rPr>
        <w:t xml:space="preserve"> moral worldview</w:t>
      </w:r>
      <w:r w:rsidR="00BB6FDE" w:rsidRPr="00D626BC">
        <w:rPr>
          <w:color w:val="000000" w:themeColor="text1"/>
          <w:lang w:val="en-GB"/>
        </w:rPr>
        <w:t xml:space="preserve">s of theism and </w:t>
      </w:r>
      <w:proofErr w:type="spellStart"/>
      <w:r w:rsidR="00BB6FDE" w:rsidRPr="00D626BC">
        <w:rPr>
          <w:color w:val="000000" w:themeColor="text1"/>
          <w:lang w:val="en-GB"/>
        </w:rPr>
        <w:t>expressivism</w:t>
      </w:r>
      <w:proofErr w:type="spellEnd"/>
      <w:r w:rsidR="00317949" w:rsidRPr="00D626BC">
        <w:rPr>
          <w:color w:val="000000" w:themeColor="text1"/>
          <w:lang w:val="en-GB"/>
        </w:rPr>
        <w:t xml:space="preserve">, the </w:t>
      </w:r>
      <w:proofErr w:type="spellStart"/>
      <w:r w:rsidR="00317949" w:rsidRPr="00D626BC">
        <w:rPr>
          <w:color w:val="000000" w:themeColor="text1"/>
          <w:lang w:val="en-GB"/>
        </w:rPr>
        <w:t>hypergoods</w:t>
      </w:r>
      <w:proofErr w:type="spellEnd"/>
      <w:r w:rsidR="006B682E" w:rsidRPr="00D626BC">
        <w:rPr>
          <w:color w:val="000000" w:themeColor="text1"/>
          <w:lang w:val="en-GB"/>
        </w:rPr>
        <w:t xml:space="preserve"> </w:t>
      </w:r>
      <w:r w:rsidR="00BB6FDE" w:rsidRPr="00D626BC">
        <w:rPr>
          <w:color w:val="000000" w:themeColor="text1"/>
          <w:lang w:val="en-GB"/>
        </w:rPr>
        <w:t>of plenitude</w:t>
      </w:r>
      <w:r w:rsidR="00317949" w:rsidRPr="00D626BC">
        <w:rPr>
          <w:color w:val="000000" w:themeColor="text1"/>
          <w:lang w:val="en-GB"/>
        </w:rPr>
        <w:t xml:space="preserve"> </w:t>
      </w:r>
      <w:r w:rsidR="00935F55" w:rsidRPr="00D626BC">
        <w:rPr>
          <w:color w:val="000000" w:themeColor="text1"/>
          <w:lang w:val="en-GB"/>
        </w:rPr>
        <w:t xml:space="preserve">(theism) </w:t>
      </w:r>
      <w:r w:rsidR="00317949" w:rsidRPr="00D626BC">
        <w:rPr>
          <w:color w:val="000000" w:themeColor="text1"/>
          <w:lang w:val="en-GB"/>
        </w:rPr>
        <w:t xml:space="preserve">and </w:t>
      </w:r>
      <w:r w:rsidR="006B682E" w:rsidRPr="00D626BC">
        <w:rPr>
          <w:color w:val="000000" w:themeColor="text1"/>
          <w:lang w:val="en-GB"/>
        </w:rPr>
        <w:t xml:space="preserve">authenticity </w:t>
      </w:r>
      <w:r w:rsidR="00935F55" w:rsidRPr="00D626BC">
        <w:rPr>
          <w:color w:val="000000" w:themeColor="text1"/>
          <w:lang w:val="en-GB"/>
        </w:rPr>
        <w:t>(</w:t>
      </w:r>
      <w:proofErr w:type="spellStart"/>
      <w:r w:rsidR="00935F55" w:rsidRPr="00D626BC">
        <w:rPr>
          <w:color w:val="000000" w:themeColor="text1"/>
          <w:lang w:val="en-GB"/>
        </w:rPr>
        <w:t>expressivism</w:t>
      </w:r>
      <w:proofErr w:type="spellEnd"/>
      <w:r w:rsidR="00935F55" w:rsidRPr="00D626BC">
        <w:rPr>
          <w:color w:val="000000" w:themeColor="text1"/>
          <w:lang w:val="en-GB"/>
        </w:rPr>
        <w:t xml:space="preserve">) </w:t>
      </w:r>
      <w:r w:rsidR="006B682E" w:rsidRPr="00D626BC">
        <w:rPr>
          <w:color w:val="000000" w:themeColor="text1"/>
          <w:lang w:val="en-GB"/>
        </w:rPr>
        <w:t xml:space="preserve">can </w:t>
      </w:r>
      <w:r w:rsidR="0014392B" w:rsidRPr="00D626BC">
        <w:rPr>
          <w:color w:val="000000" w:themeColor="text1"/>
          <w:lang w:val="en-GB"/>
        </w:rPr>
        <w:t xml:space="preserve">nevertheless </w:t>
      </w:r>
      <w:r w:rsidR="006B682E" w:rsidRPr="00D626BC">
        <w:rPr>
          <w:color w:val="000000" w:themeColor="text1"/>
          <w:lang w:val="en-GB"/>
        </w:rPr>
        <w:t xml:space="preserve">be </w:t>
      </w:r>
      <w:r w:rsidR="007135EF" w:rsidRPr="00D626BC">
        <w:rPr>
          <w:color w:val="000000" w:themeColor="text1"/>
          <w:lang w:val="en-GB"/>
        </w:rPr>
        <w:t xml:space="preserve">partially </w:t>
      </w:r>
      <w:r w:rsidR="006B682E" w:rsidRPr="00D626BC">
        <w:rPr>
          <w:color w:val="000000" w:themeColor="text1"/>
          <w:lang w:val="en-GB"/>
        </w:rPr>
        <w:t>retrieved</w:t>
      </w:r>
      <w:r w:rsidR="000425B5" w:rsidRPr="00D626BC">
        <w:rPr>
          <w:color w:val="000000" w:themeColor="text1"/>
          <w:lang w:val="en-GB"/>
        </w:rPr>
        <w:t xml:space="preserve"> so as to inspire personal development</w:t>
      </w:r>
      <w:r w:rsidR="00935F55" w:rsidRPr="00D626BC">
        <w:rPr>
          <w:color w:val="000000" w:themeColor="text1"/>
          <w:lang w:val="en-GB"/>
        </w:rPr>
        <w:t xml:space="preserve"> and collective action</w:t>
      </w:r>
      <w:r w:rsidR="0014392B" w:rsidRPr="00D626BC">
        <w:rPr>
          <w:color w:val="000000" w:themeColor="text1"/>
          <w:lang w:val="en-GB"/>
        </w:rPr>
        <w:t xml:space="preserve">. </w:t>
      </w:r>
    </w:p>
    <w:p w14:paraId="0ACA176B" w14:textId="351E95CC" w:rsidR="00BE44F4" w:rsidRPr="00D626BC" w:rsidRDefault="0014392B" w:rsidP="003D6597">
      <w:pPr>
        <w:jc w:val="both"/>
        <w:rPr>
          <w:color w:val="000000" w:themeColor="text1"/>
          <w:lang w:val="en-GB"/>
        </w:rPr>
      </w:pPr>
      <w:r w:rsidRPr="00D626BC">
        <w:rPr>
          <w:color w:val="000000" w:themeColor="text1"/>
          <w:lang w:val="en-GB"/>
        </w:rPr>
        <w:t>While the values of freedom and efficacy are most fully institutionalised in the autonomous subsystems of society (the economy, technology, administration and law)</w:t>
      </w:r>
      <w:r w:rsidR="006E02A4" w:rsidRPr="00D626BC">
        <w:rPr>
          <w:color w:val="000000" w:themeColor="text1"/>
          <w:lang w:val="en-GB"/>
        </w:rPr>
        <w:t xml:space="preserve">, the value of authenticity is central to </w:t>
      </w:r>
      <w:r w:rsidR="00BB6FDE" w:rsidRPr="00D626BC">
        <w:rPr>
          <w:color w:val="000000" w:themeColor="text1"/>
          <w:lang w:val="en-GB"/>
        </w:rPr>
        <w:t xml:space="preserve">the humanities, </w:t>
      </w:r>
      <w:r w:rsidR="006E02A4" w:rsidRPr="00D626BC">
        <w:rPr>
          <w:color w:val="000000" w:themeColor="text1"/>
          <w:lang w:val="en-GB"/>
        </w:rPr>
        <w:t xml:space="preserve">the arts and education. It has </w:t>
      </w:r>
      <w:r w:rsidRPr="00D626BC">
        <w:rPr>
          <w:color w:val="000000" w:themeColor="text1"/>
          <w:lang w:val="en-GB"/>
        </w:rPr>
        <w:t>been captured</w:t>
      </w:r>
      <w:r w:rsidR="00BB6FDE" w:rsidRPr="00D626BC">
        <w:rPr>
          <w:color w:val="000000" w:themeColor="text1"/>
          <w:lang w:val="en-GB"/>
        </w:rPr>
        <w:t>,</w:t>
      </w:r>
      <w:r w:rsidR="006E02A4" w:rsidRPr="00D626BC">
        <w:rPr>
          <w:color w:val="000000" w:themeColor="text1"/>
          <w:lang w:val="en-GB"/>
        </w:rPr>
        <w:t xml:space="preserve"> though</w:t>
      </w:r>
      <w:r w:rsidR="00BB6FDE" w:rsidRPr="00D626BC">
        <w:rPr>
          <w:color w:val="000000" w:themeColor="text1"/>
          <w:lang w:val="en-GB"/>
        </w:rPr>
        <w:t>,</w:t>
      </w:r>
      <w:r w:rsidRPr="00D626BC">
        <w:rPr>
          <w:color w:val="000000" w:themeColor="text1"/>
          <w:lang w:val="en-GB"/>
        </w:rPr>
        <w:t xml:space="preserve"> by mass media and commercial culture</w:t>
      </w:r>
      <w:r w:rsidR="008E6A95" w:rsidRPr="00D626BC">
        <w:rPr>
          <w:color w:val="000000" w:themeColor="text1"/>
          <w:lang w:val="en-GB"/>
        </w:rPr>
        <w:t xml:space="preserve"> or retreated to the private sphere</w:t>
      </w:r>
      <w:r w:rsidR="009805E5" w:rsidRPr="00D626BC">
        <w:rPr>
          <w:color w:val="000000" w:themeColor="text1"/>
          <w:lang w:val="en-GB"/>
        </w:rPr>
        <w:t xml:space="preserve">. The contemporary infatuation with “selfies” shows that the desire to be authentic is </w:t>
      </w:r>
      <w:r w:rsidR="00B37C1E" w:rsidRPr="00D626BC">
        <w:rPr>
          <w:color w:val="000000" w:themeColor="text1"/>
          <w:lang w:val="en-GB"/>
        </w:rPr>
        <w:t xml:space="preserve">increasingly </w:t>
      </w:r>
      <w:r w:rsidR="009805E5" w:rsidRPr="00D626BC">
        <w:rPr>
          <w:color w:val="000000" w:themeColor="text1"/>
          <w:lang w:val="en-GB"/>
        </w:rPr>
        <w:t xml:space="preserve">framed by </w:t>
      </w:r>
      <w:r w:rsidR="008E6A95" w:rsidRPr="00D626BC">
        <w:rPr>
          <w:color w:val="000000" w:themeColor="text1"/>
          <w:lang w:val="en-GB"/>
        </w:rPr>
        <w:t>commercialism</w:t>
      </w:r>
      <w:r w:rsidR="008F506D" w:rsidRPr="00D626BC">
        <w:rPr>
          <w:color w:val="000000" w:themeColor="text1"/>
          <w:lang w:val="en-GB"/>
        </w:rPr>
        <w:t xml:space="preserve">. The “deep identity” of the punctual ego colonises the “superficial identity” of the singular self  </w:t>
      </w:r>
      <w:r w:rsidR="008E6A95" w:rsidRPr="00D626BC">
        <w:rPr>
          <w:color w:val="000000" w:themeColor="text1"/>
          <w:lang w:val="en-GB"/>
        </w:rPr>
        <w:t xml:space="preserve"> with the result that the quest for authenticity degenerates</w:t>
      </w:r>
      <w:r w:rsidR="009805E5" w:rsidRPr="00D626BC">
        <w:rPr>
          <w:color w:val="000000" w:themeColor="text1"/>
          <w:lang w:val="en-GB"/>
        </w:rPr>
        <w:t xml:space="preserve"> into the heteronomy of </w:t>
      </w:r>
      <w:r w:rsidR="00E72A6B" w:rsidRPr="00D626BC">
        <w:rPr>
          <w:color w:val="000000" w:themeColor="text1"/>
          <w:lang w:val="en-GB"/>
        </w:rPr>
        <w:t xml:space="preserve">capitalist </w:t>
      </w:r>
      <w:r w:rsidR="009805E5" w:rsidRPr="00D626BC">
        <w:rPr>
          <w:color w:val="000000" w:themeColor="text1"/>
          <w:lang w:val="en-GB"/>
        </w:rPr>
        <w:t>alienation</w:t>
      </w:r>
      <w:r w:rsidRPr="00D626BC">
        <w:rPr>
          <w:color w:val="000000" w:themeColor="text1"/>
          <w:lang w:val="en-GB"/>
        </w:rPr>
        <w:t>.</w:t>
      </w:r>
      <w:r w:rsidR="00961502" w:rsidRPr="00D626BC">
        <w:rPr>
          <w:color w:val="000000" w:themeColor="text1"/>
          <w:lang w:val="en-GB"/>
        </w:rPr>
        <w:t xml:space="preserve"> </w:t>
      </w:r>
      <w:r w:rsidR="00B37C1E" w:rsidRPr="00D626BC">
        <w:rPr>
          <w:color w:val="000000" w:themeColor="text1"/>
          <w:lang w:val="en-GB"/>
        </w:rPr>
        <w:t xml:space="preserve">Convinced </w:t>
      </w:r>
      <w:r w:rsidR="001919FE" w:rsidRPr="00D626BC">
        <w:rPr>
          <w:color w:val="000000" w:themeColor="text1"/>
          <w:lang w:val="en-GB"/>
        </w:rPr>
        <w:t xml:space="preserve">that the formation of identity can only succeed if </w:t>
      </w:r>
      <w:r w:rsidR="005153F8" w:rsidRPr="00D626BC">
        <w:rPr>
          <w:color w:val="000000" w:themeColor="text1"/>
          <w:lang w:val="en-GB"/>
        </w:rPr>
        <w:t xml:space="preserve">there is a </w:t>
      </w:r>
      <w:r w:rsidR="001919FE" w:rsidRPr="00D626BC">
        <w:rPr>
          <w:color w:val="000000" w:themeColor="text1"/>
          <w:lang w:val="en-GB"/>
        </w:rPr>
        <w:t>culture</w:t>
      </w:r>
      <w:r w:rsidR="005153F8" w:rsidRPr="00D626BC">
        <w:rPr>
          <w:color w:val="000000" w:themeColor="text1"/>
          <w:lang w:val="en-GB"/>
        </w:rPr>
        <w:t xml:space="preserve"> and a community that</w:t>
      </w:r>
      <w:r w:rsidR="001919FE" w:rsidRPr="00D626BC">
        <w:rPr>
          <w:color w:val="000000" w:themeColor="text1"/>
          <w:lang w:val="en-GB"/>
        </w:rPr>
        <w:t xml:space="preserve"> actively sustains it, Taylor proposes a “communitarian agenda” (Rosa, 1998: 433-470). It encompasses a </w:t>
      </w:r>
      <w:proofErr w:type="spellStart"/>
      <w:r w:rsidR="001919FE" w:rsidRPr="00D626BC">
        <w:rPr>
          <w:color w:val="000000" w:themeColor="text1"/>
          <w:lang w:val="en-GB"/>
        </w:rPr>
        <w:t>remoralisation</w:t>
      </w:r>
      <w:proofErr w:type="spellEnd"/>
      <w:r w:rsidR="001919FE" w:rsidRPr="00D626BC">
        <w:rPr>
          <w:color w:val="000000" w:themeColor="text1"/>
          <w:lang w:val="en-GB"/>
        </w:rPr>
        <w:t xml:space="preserve"> of the </w:t>
      </w:r>
      <w:r w:rsidR="00961502" w:rsidRPr="00D626BC">
        <w:rPr>
          <w:color w:val="000000" w:themeColor="text1"/>
          <w:lang w:val="en-GB"/>
        </w:rPr>
        <w:t xml:space="preserve">public sphere </w:t>
      </w:r>
      <w:r w:rsidR="001919FE" w:rsidRPr="00D626BC">
        <w:rPr>
          <w:color w:val="000000" w:themeColor="text1"/>
          <w:lang w:val="en-GB"/>
        </w:rPr>
        <w:t>(“</w:t>
      </w:r>
      <w:r w:rsidR="00E94609" w:rsidRPr="00D626BC">
        <w:rPr>
          <w:color w:val="000000" w:themeColor="text1"/>
          <w:lang w:val="en-GB"/>
        </w:rPr>
        <w:t>the common good</w:t>
      </w:r>
      <w:r w:rsidR="001919FE" w:rsidRPr="00D626BC">
        <w:rPr>
          <w:color w:val="000000" w:themeColor="text1"/>
          <w:lang w:val="en-GB"/>
        </w:rPr>
        <w:t xml:space="preserve">”) and a politicisation of the </w:t>
      </w:r>
      <w:r w:rsidR="00317949" w:rsidRPr="00D626BC">
        <w:rPr>
          <w:color w:val="000000" w:themeColor="text1"/>
          <w:lang w:val="en-GB"/>
        </w:rPr>
        <w:t xml:space="preserve">private sphere </w:t>
      </w:r>
      <w:r w:rsidR="001919FE" w:rsidRPr="00D626BC">
        <w:rPr>
          <w:color w:val="000000" w:themeColor="text1"/>
          <w:lang w:val="en-GB"/>
        </w:rPr>
        <w:t xml:space="preserve">(“democracy”). </w:t>
      </w:r>
      <w:r w:rsidR="00317949" w:rsidRPr="00D626BC">
        <w:rPr>
          <w:color w:val="000000" w:themeColor="text1"/>
          <w:lang w:val="en-GB"/>
        </w:rPr>
        <w:t>W</w:t>
      </w:r>
      <w:r w:rsidR="00961502" w:rsidRPr="00D626BC">
        <w:rPr>
          <w:color w:val="000000" w:themeColor="text1"/>
          <w:lang w:val="en-GB"/>
        </w:rPr>
        <w:t xml:space="preserve">hen the community consciously defines the </w:t>
      </w:r>
      <w:r w:rsidR="00BB6FDE" w:rsidRPr="00D626BC">
        <w:rPr>
          <w:color w:val="000000" w:themeColor="text1"/>
          <w:lang w:val="en-GB"/>
        </w:rPr>
        <w:t>“</w:t>
      </w:r>
      <w:r w:rsidR="00961502" w:rsidRPr="00D626BC">
        <w:rPr>
          <w:color w:val="000000" w:themeColor="text1"/>
          <w:lang w:val="en-GB"/>
        </w:rPr>
        <w:t>common good</w:t>
      </w:r>
      <w:r w:rsidR="00BB6FDE" w:rsidRPr="00D626BC">
        <w:rPr>
          <w:color w:val="000000" w:themeColor="text1"/>
          <w:lang w:val="en-GB"/>
        </w:rPr>
        <w:t>”</w:t>
      </w:r>
      <w:r w:rsidR="00961502" w:rsidRPr="00D626BC">
        <w:rPr>
          <w:color w:val="000000" w:themeColor="text1"/>
          <w:lang w:val="en-GB"/>
        </w:rPr>
        <w:t xml:space="preserve"> and </w:t>
      </w:r>
      <w:r w:rsidR="001919FE" w:rsidRPr="00D626BC">
        <w:rPr>
          <w:color w:val="000000" w:themeColor="text1"/>
          <w:lang w:val="en-GB"/>
        </w:rPr>
        <w:t xml:space="preserve">democratically </w:t>
      </w:r>
      <w:r w:rsidR="00961502" w:rsidRPr="00D626BC">
        <w:rPr>
          <w:color w:val="000000" w:themeColor="text1"/>
          <w:lang w:val="en-GB"/>
        </w:rPr>
        <w:t xml:space="preserve">decides </w:t>
      </w:r>
      <w:r w:rsidR="001919FE" w:rsidRPr="00D626BC">
        <w:rPr>
          <w:color w:val="000000" w:themeColor="text1"/>
          <w:lang w:val="en-GB"/>
        </w:rPr>
        <w:t xml:space="preserve">to </w:t>
      </w:r>
      <w:r w:rsidR="00E94609" w:rsidRPr="00D626BC">
        <w:rPr>
          <w:color w:val="000000" w:themeColor="text1"/>
          <w:lang w:val="en-GB"/>
        </w:rPr>
        <w:t xml:space="preserve">collectively </w:t>
      </w:r>
      <w:r w:rsidR="00317949" w:rsidRPr="00D626BC">
        <w:rPr>
          <w:color w:val="000000" w:themeColor="text1"/>
          <w:lang w:val="en-GB"/>
        </w:rPr>
        <w:t xml:space="preserve">pursue a </w:t>
      </w:r>
      <w:r w:rsidR="005A1D93" w:rsidRPr="00D626BC">
        <w:rPr>
          <w:color w:val="000000" w:themeColor="text1"/>
          <w:lang w:val="en-GB"/>
        </w:rPr>
        <w:t>“</w:t>
      </w:r>
      <w:r w:rsidR="00317949" w:rsidRPr="00D626BC">
        <w:rPr>
          <w:color w:val="000000" w:themeColor="text1"/>
          <w:lang w:val="en-GB"/>
        </w:rPr>
        <w:t>common project</w:t>
      </w:r>
      <w:r w:rsidR="005A1D93" w:rsidRPr="00D626BC">
        <w:rPr>
          <w:color w:val="000000" w:themeColor="text1"/>
          <w:lang w:val="en-GB"/>
        </w:rPr>
        <w:t>”</w:t>
      </w:r>
      <w:r w:rsidR="00BB6FDE" w:rsidRPr="00D626BC">
        <w:rPr>
          <w:color w:val="000000" w:themeColor="text1"/>
          <w:lang w:val="en-GB"/>
        </w:rPr>
        <w:t xml:space="preserve"> that expresses, nurtures and sustains its identity</w:t>
      </w:r>
      <w:r w:rsidR="00317949" w:rsidRPr="00D626BC">
        <w:rPr>
          <w:color w:val="000000" w:themeColor="text1"/>
          <w:lang w:val="en-GB"/>
        </w:rPr>
        <w:t>, the social an</w:t>
      </w:r>
      <w:r w:rsidR="00F67033" w:rsidRPr="00D626BC">
        <w:rPr>
          <w:color w:val="000000" w:themeColor="text1"/>
          <w:lang w:val="en-GB"/>
        </w:rPr>
        <w:t>d political preconditions of a</w:t>
      </w:r>
      <w:r w:rsidR="00036F2D" w:rsidRPr="00D626BC">
        <w:rPr>
          <w:color w:val="000000" w:themeColor="text1"/>
          <w:lang w:val="en-GB"/>
        </w:rPr>
        <w:t xml:space="preserve"> “good</w:t>
      </w:r>
      <w:r w:rsidR="00F67033" w:rsidRPr="00D626BC">
        <w:rPr>
          <w:color w:val="000000" w:themeColor="text1"/>
          <w:lang w:val="en-GB"/>
        </w:rPr>
        <w:t>, beautiful and full</w:t>
      </w:r>
      <w:r w:rsidR="00036F2D" w:rsidRPr="00D626BC">
        <w:rPr>
          <w:color w:val="000000" w:themeColor="text1"/>
          <w:lang w:val="en-GB"/>
        </w:rPr>
        <w:t xml:space="preserve"> l</w:t>
      </w:r>
      <w:r w:rsidR="00317949" w:rsidRPr="00D626BC">
        <w:rPr>
          <w:color w:val="000000" w:themeColor="text1"/>
          <w:lang w:val="en-GB"/>
        </w:rPr>
        <w:t xml:space="preserve">ife” can </w:t>
      </w:r>
      <w:r w:rsidR="006E02A4" w:rsidRPr="00D626BC">
        <w:rPr>
          <w:color w:val="000000" w:themeColor="text1"/>
          <w:lang w:val="en-GB"/>
        </w:rPr>
        <w:t xml:space="preserve">possibly </w:t>
      </w:r>
      <w:r w:rsidR="00317949" w:rsidRPr="00D626BC">
        <w:rPr>
          <w:color w:val="000000" w:themeColor="text1"/>
          <w:lang w:val="en-GB"/>
        </w:rPr>
        <w:t>be satisfied.</w:t>
      </w:r>
      <w:r w:rsidR="003D6597" w:rsidRPr="00D626BC">
        <w:rPr>
          <w:color w:val="000000" w:themeColor="text1"/>
          <w:lang w:val="en-GB"/>
        </w:rPr>
        <w:t xml:space="preserve"> </w:t>
      </w:r>
      <w:r w:rsidR="00866B3B" w:rsidRPr="00D626BC">
        <w:rPr>
          <w:color w:val="000000" w:themeColor="text1"/>
          <w:lang w:val="en-GB"/>
        </w:rPr>
        <w:t>In theory, th</w:t>
      </w:r>
      <w:r w:rsidR="00211A27" w:rsidRPr="00D626BC">
        <w:rPr>
          <w:color w:val="000000" w:themeColor="text1"/>
          <w:lang w:val="en-GB"/>
        </w:rPr>
        <w:t>e communitarian agenda</w:t>
      </w:r>
      <w:r w:rsidR="005769F4" w:rsidRPr="00D626BC">
        <w:rPr>
          <w:color w:val="000000" w:themeColor="text1"/>
          <w:lang w:val="en-GB"/>
        </w:rPr>
        <w:t xml:space="preserve"> </w:t>
      </w:r>
      <w:r w:rsidR="00211A27" w:rsidRPr="00D626BC">
        <w:rPr>
          <w:color w:val="000000" w:themeColor="text1"/>
          <w:lang w:val="en-GB"/>
        </w:rPr>
        <w:t>is sound</w:t>
      </w:r>
      <w:r w:rsidR="005769F4" w:rsidRPr="00D626BC">
        <w:rPr>
          <w:color w:val="000000" w:themeColor="text1"/>
          <w:lang w:val="en-GB"/>
        </w:rPr>
        <w:t xml:space="preserve">, but as the current </w:t>
      </w:r>
      <w:r w:rsidR="00E72A6B" w:rsidRPr="00D626BC">
        <w:rPr>
          <w:color w:val="000000" w:themeColor="text1"/>
          <w:lang w:val="en-GB"/>
        </w:rPr>
        <w:t xml:space="preserve">worldwide </w:t>
      </w:r>
      <w:r w:rsidR="005769F4" w:rsidRPr="00D626BC">
        <w:rPr>
          <w:color w:val="000000" w:themeColor="text1"/>
          <w:lang w:val="en-GB"/>
        </w:rPr>
        <w:t>backlash</w:t>
      </w:r>
      <w:r w:rsidR="00211A27" w:rsidRPr="00D626BC">
        <w:rPr>
          <w:color w:val="000000" w:themeColor="text1"/>
          <w:lang w:val="en-GB"/>
        </w:rPr>
        <w:t xml:space="preserve"> painfully demonstrates</w:t>
      </w:r>
      <w:r w:rsidR="005769F4" w:rsidRPr="00D626BC">
        <w:rPr>
          <w:color w:val="000000" w:themeColor="text1"/>
          <w:lang w:val="en-GB"/>
        </w:rPr>
        <w:t>, in practice</w:t>
      </w:r>
      <w:r w:rsidR="00211A27" w:rsidRPr="00D626BC">
        <w:rPr>
          <w:color w:val="000000" w:themeColor="text1"/>
          <w:lang w:val="en-GB"/>
        </w:rPr>
        <w:t>,</w:t>
      </w:r>
      <w:r w:rsidR="005769F4" w:rsidRPr="00D626BC">
        <w:rPr>
          <w:color w:val="000000" w:themeColor="text1"/>
          <w:lang w:val="en-GB"/>
        </w:rPr>
        <w:t xml:space="preserve"> the proposal to remoralise public life and politicise private life may</w:t>
      </w:r>
      <w:r w:rsidR="00211A27" w:rsidRPr="00D626BC">
        <w:rPr>
          <w:color w:val="000000" w:themeColor="text1"/>
          <w:lang w:val="en-GB"/>
        </w:rPr>
        <w:t xml:space="preserve"> countenance</w:t>
      </w:r>
      <w:r w:rsidR="004B3083" w:rsidRPr="00D626BC">
        <w:rPr>
          <w:color w:val="000000" w:themeColor="text1"/>
          <w:lang w:val="en-GB"/>
        </w:rPr>
        <w:t xml:space="preserve"> the ascent of </w:t>
      </w:r>
      <w:r w:rsidR="005769F4" w:rsidRPr="00D626BC">
        <w:rPr>
          <w:color w:val="000000" w:themeColor="text1"/>
          <w:lang w:val="en-GB"/>
        </w:rPr>
        <w:t>moral majoritarianism</w:t>
      </w:r>
      <w:r w:rsidR="00211A27" w:rsidRPr="00D626BC">
        <w:rPr>
          <w:color w:val="000000" w:themeColor="text1"/>
          <w:lang w:val="en-GB"/>
        </w:rPr>
        <w:t xml:space="preserve"> and political populism</w:t>
      </w:r>
      <w:r w:rsidR="004B3083" w:rsidRPr="00D626BC">
        <w:rPr>
          <w:color w:val="000000" w:themeColor="text1"/>
          <w:lang w:val="en-GB"/>
        </w:rPr>
        <w:t xml:space="preserve"> as a reaction </w:t>
      </w:r>
      <w:r w:rsidR="00CD015D" w:rsidRPr="00D626BC">
        <w:rPr>
          <w:color w:val="000000" w:themeColor="text1"/>
          <w:lang w:val="en-GB"/>
        </w:rPr>
        <w:t xml:space="preserve">of resentment </w:t>
      </w:r>
      <w:r w:rsidR="004B3083" w:rsidRPr="00D626BC">
        <w:rPr>
          <w:color w:val="000000" w:themeColor="text1"/>
          <w:lang w:val="en-GB"/>
        </w:rPr>
        <w:t xml:space="preserve">against identity politics and </w:t>
      </w:r>
      <w:r w:rsidR="00CD015D" w:rsidRPr="00D626BC">
        <w:rPr>
          <w:color w:val="000000" w:themeColor="text1"/>
          <w:lang w:val="en-GB"/>
        </w:rPr>
        <w:t>“</w:t>
      </w:r>
      <w:proofErr w:type="spellStart"/>
      <w:r w:rsidR="004B3083" w:rsidRPr="00D626BC">
        <w:rPr>
          <w:color w:val="000000" w:themeColor="text1"/>
          <w:lang w:val="en-GB"/>
        </w:rPr>
        <w:t>wokism</w:t>
      </w:r>
      <w:proofErr w:type="spellEnd"/>
      <w:r w:rsidR="00CD015D" w:rsidRPr="00D626BC">
        <w:rPr>
          <w:color w:val="000000" w:themeColor="text1"/>
          <w:lang w:val="en-GB"/>
        </w:rPr>
        <w:t>”</w:t>
      </w:r>
      <w:r w:rsidR="005769F4" w:rsidRPr="00D626BC">
        <w:rPr>
          <w:color w:val="000000" w:themeColor="text1"/>
          <w:lang w:val="en-GB"/>
        </w:rPr>
        <w:t>.</w:t>
      </w:r>
      <w:r w:rsidR="00211A27" w:rsidRPr="00D626BC">
        <w:rPr>
          <w:color w:val="000000" w:themeColor="text1"/>
          <w:lang w:val="en-GB"/>
        </w:rPr>
        <w:t xml:space="preserve"> I will return to these issues at the end of the article.</w:t>
      </w:r>
    </w:p>
    <w:p w14:paraId="1009524C" w14:textId="231B467D" w:rsidR="004D3F47" w:rsidRPr="00D626BC" w:rsidRDefault="003D6597" w:rsidP="00A1017D">
      <w:pPr>
        <w:jc w:val="both"/>
        <w:rPr>
          <w:color w:val="000000" w:themeColor="text1"/>
          <w:lang w:val="en-GB"/>
        </w:rPr>
      </w:pPr>
      <w:r w:rsidRPr="00D626BC">
        <w:rPr>
          <w:color w:val="000000" w:themeColor="text1"/>
          <w:lang w:val="en-GB"/>
        </w:rPr>
        <w:lastRenderedPageBreak/>
        <w:t>Both Taylor and Rosa are</w:t>
      </w:r>
      <w:r w:rsidR="007307FA" w:rsidRPr="00D626BC">
        <w:rPr>
          <w:color w:val="000000" w:themeColor="text1"/>
          <w:lang w:val="en-GB"/>
        </w:rPr>
        <w:t xml:space="preserve"> caught between the multiple strands of the modern imaginary. </w:t>
      </w:r>
      <w:r w:rsidRPr="00D626BC">
        <w:rPr>
          <w:color w:val="000000" w:themeColor="text1"/>
          <w:lang w:val="en-GB"/>
        </w:rPr>
        <w:t xml:space="preserve">They deplore the hegemony of naturalism in all its variants; yet, as good Hegelians, they cannot simply give up the abstract morality of freedom to the ethics of authenticity. Although they tend to </w:t>
      </w:r>
      <w:r w:rsidR="00DE1280" w:rsidRPr="00D626BC">
        <w:rPr>
          <w:color w:val="000000" w:themeColor="text1"/>
          <w:lang w:val="en-GB"/>
        </w:rPr>
        <w:t xml:space="preserve">oppose morality to ethics, </w:t>
      </w:r>
      <w:r w:rsidRPr="00D626BC">
        <w:rPr>
          <w:color w:val="000000" w:themeColor="text1"/>
          <w:lang w:val="en-GB"/>
        </w:rPr>
        <w:t xml:space="preserve">the just to the good, </w:t>
      </w:r>
      <w:r w:rsidR="007F4C95" w:rsidRPr="00D626BC">
        <w:rPr>
          <w:color w:val="000000" w:themeColor="text1"/>
          <w:lang w:val="en-GB"/>
        </w:rPr>
        <w:t>self-determination to self-realisation</w:t>
      </w:r>
      <w:r w:rsidR="005A1D93" w:rsidRPr="00D626BC">
        <w:rPr>
          <w:color w:val="000000" w:themeColor="text1"/>
          <w:lang w:val="en-GB"/>
        </w:rPr>
        <w:t>,</w:t>
      </w:r>
      <w:r w:rsidR="00DE1280" w:rsidRPr="00D626BC">
        <w:rPr>
          <w:color w:val="000000" w:themeColor="text1"/>
          <w:lang w:val="en-GB"/>
        </w:rPr>
        <w:t xml:space="preserve"> </w:t>
      </w:r>
      <w:r w:rsidR="004D3F47" w:rsidRPr="00D626BC">
        <w:rPr>
          <w:color w:val="000000" w:themeColor="text1"/>
          <w:lang w:val="en-GB"/>
        </w:rPr>
        <w:t xml:space="preserve">autonomy to authenticity, </w:t>
      </w:r>
      <w:r w:rsidR="00DE1280" w:rsidRPr="00D626BC">
        <w:rPr>
          <w:color w:val="000000" w:themeColor="text1"/>
          <w:lang w:val="en-GB"/>
        </w:rPr>
        <w:t xml:space="preserve">and control to contemplation, they know that the streams </w:t>
      </w:r>
      <w:r w:rsidR="00AE7FF1" w:rsidRPr="00D626BC">
        <w:rPr>
          <w:color w:val="000000" w:themeColor="text1"/>
          <w:lang w:val="en-GB"/>
        </w:rPr>
        <w:t>have mingled,</w:t>
      </w:r>
      <w:r w:rsidR="00DE1280" w:rsidRPr="00D626BC">
        <w:rPr>
          <w:color w:val="000000" w:themeColor="text1"/>
          <w:lang w:val="en-GB"/>
        </w:rPr>
        <w:t xml:space="preserve"> mutually influence</w:t>
      </w:r>
      <w:r w:rsidR="00AE7FF1" w:rsidRPr="00D626BC">
        <w:rPr>
          <w:color w:val="000000" w:themeColor="text1"/>
          <w:lang w:val="en-GB"/>
        </w:rPr>
        <w:t>d</w:t>
      </w:r>
      <w:r w:rsidR="00DE1280" w:rsidRPr="00D626BC">
        <w:rPr>
          <w:color w:val="000000" w:themeColor="text1"/>
          <w:lang w:val="en-GB"/>
        </w:rPr>
        <w:t xml:space="preserve"> and transform</w:t>
      </w:r>
      <w:r w:rsidR="00AE7FF1" w:rsidRPr="00D626BC">
        <w:rPr>
          <w:color w:val="000000" w:themeColor="text1"/>
          <w:lang w:val="en-GB"/>
        </w:rPr>
        <w:t>ed</w:t>
      </w:r>
      <w:r w:rsidR="00DE1280" w:rsidRPr="00D626BC">
        <w:rPr>
          <w:color w:val="000000" w:themeColor="text1"/>
          <w:lang w:val="en-GB"/>
        </w:rPr>
        <w:t xml:space="preserve"> each other </w:t>
      </w:r>
      <w:r w:rsidR="00AE7FF1" w:rsidRPr="00D626BC">
        <w:rPr>
          <w:color w:val="000000" w:themeColor="text1"/>
          <w:lang w:val="en-GB"/>
        </w:rPr>
        <w:t xml:space="preserve">over the last centuries </w:t>
      </w:r>
      <w:r w:rsidR="00DE1280" w:rsidRPr="00D626BC">
        <w:rPr>
          <w:color w:val="000000" w:themeColor="text1"/>
          <w:lang w:val="en-GB"/>
        </w:rPr>
        <w:t xml:space="preserve">without ever arriving at </w:t>
      </w:r>
      <w:r w:rsidR="007F4C95" w:rsidRPr="00D626BC">
        <w:rPr>
          <w:color w:val="000000" w:themeColor="text1"/>
          <w:lang w:val="en-GB"/>
        </w:rPr>
        <w:t xml:space="preserve">a </w:t>
      </w:r>
      <w:r w:rsidR="00DE1280" w:rsidRPr="00D626BC">
        <w:rPr>
          <w:color w:val="000000" w:themeColor="text1"/>
          <w:lang w:val="en-GB"/>
        </w:rPr>
        <w:t xml:space="preserve">stable equilibrium. </w:t>
      </w:r>
      <w:r w:rsidR="007F4C95" w:rsidRPr="00D626BC">
        <w:rPr>
          <w:color w:val="000000" w:themeColor="text1"/>
          <w:lang w:val="en-GB"/>
        </w:rPr>
        <w:t>Like Max Weber, they accept value pluralism and counsel endurance</w:t>
      </w:r>
      <w:r w:rsidR="00034D6D" w:rsidRPr="00D626BC">
        <w:rPr>
          <w:color w:val="000000" w:themeColor="text1"/>
          <w:lang w:val="en-GB"/>
        </w:rPr>
        <w:t xml:space="preserve"> when it comes to axiological conflict</w:t>
      </w:r>
      <w:r w:rsidR="00C240BA" w:rsidRPr="00D626BC">
        <w:rPr>
          <w:color w:val="000000" w:themeColor="text1"/>
          <w:lang w:val="en-GB"/>
        </w:rPr>
        <w:t>s in modernity</w:t>
      </w:r>
      <w:r w:rsidR="00296832" w:rsidRPr="00D626BC">
        <w:rPr>
          <w:color w:val="000000" w:themeColor="text1"/>
          <w:lang w:val="en-GB"/>
        </w:rPr>
        <w:t xml:space="preserve"> (</w:t>
      </w:r>
      <w:r w:rsidR="006E02A4" w:rsidRPr="00D626BC">
        <w:rPr>
          <w:color w:val="000000" w:themeColor="text1"/>
          <w:lang w:val="en-GB"/>
        </w:rPr>
        <w:t>1998: 361-387)</w:t>
      </w:r>
      <w:r w:rsidR="007F4C95" w:rsidRPr="00D626BC">
        <w:rPr>
          <w:color w:val="000000" w:themeColor="text1"/>
          <w:lang w:val="en-GB"/>
        </w:rPr>
        <w:t>. They know no return to</w:t>
      </w:r>
      <w:r w:rsidR="00034D6D" w:rsidRPr="00D626BC">
        <w:rPr>
          <w:color w:val="000000" w:themeColor="text1"/>
          <w:lang w:val="en-GB"/>
        </w:rPr>
        <w:t xml:space="preserve"> the ancient hierarchical order of yore</w:t>
      </w:r>
      <w:r w:rsidR="00E94609" w:rsidRPr="00D626BC">
        <w:rPr>
          <w:color w:val="000000" w:themeColor="text1"/>
          <w:lang w:val="en-GB"/>
        </w:rPr>
        <w:t xml:space="preserve"> is possible</w:t>
      </w:r>
      <w:r w:rsidR="00034D6D" w:rsidRPr="00D626BC">
        <w:rPr>
          <w:color w:val="000000" w:themeColor="text1"/>
          <w:lang w:val="en-GB"/>
        </w:rPr>
        <w:t xml:space="preserve">, yet they still aspire to some kind of integration in the greater whole. In their work, the </w:t>
      </w:r>
      <w:r w:rsidR="004D3F47" w:rsidRPr="00D626BC">
        <w:rPr>
          <w:color w:val="000000" w:themeColor="text1"/>
          <w:lang w:val="en-GB"/>
        </w:rPr>
        <w:t xml:space="preserve">romantic </w:t>
      </w:r>
      <w:r w:rsidR="00034D6D" w:rsidRPr="00D626BC">
        <w:rPr>
          <w:color w:val="000000" w:themeColor="text1"/>
          <w:lang w:val="en-GB"/>
        </w:rPr>
        <w:t>aspiration to a meaningful order is sublimated in the methodological holism of cultural hermeneutics and conjoined with a communitarian d</w:t>
      </w:r>
      <w:r w:rsidR="00C240BA" w:rsidRPr="00D626BC">
        <w:rPr>
          <w:color w:val="000000" w:themeColor="text1"/>
          <w:lang w:val="en-GB"/>
        </w:rPr>
        <w:t>efence of moral individualism</w:t>
      </w:r>
      <w:r w:rsidR="004D3F47" w:rsidRPr="00D626BC">
        <w:rPr>
          <w:color w:val="000000" w:themeColor="text1"/>
          <w:lang w:val="en-GB"/>
        </w:rPr>
        <w:t xml:space="preserve"> and a critique of utilitarianism</w:t>
      </w:r>
      <w:r w:rsidR="00C240BA" w:rsidRPr="00D626BC">
        <w:rPr>
          <w:color w:val="000000" w:themeColor="text1"/>
          <w:lang w:val="en-GB"/>
        </w:rPr>
        <w:t xml:space="preserve">. </w:t>
      </w:r>
    </w:p>
    <w:p w14:paraId="35D22F90" w14:textId="77777777" w:rsidR="00354B02" w:rsidRPr="00D626BC" w:rsidRDefault="00C240BA" w:rsidP="00A1017D">
      <w:pPr>
        <w:jc w:val="both"/>
        <w:rPr>
          <w:color w:val="000000" w:themeColor="text1"/>
          <w:lang w:val="en-GB"/>
        </w:rPr>
      </w:pPr>
      <w:r w:rsidRPr="00D626BC">
        <w:rPr>
          <w:color w:val="000000" w:themeColor="text1"/>
          <w:lang w:val="en-GB"/>
        </w:rPr>
        <w:t xml:space="preserve">The moral inquiry into the conditions of self-realisation </w:t>
      </w:r>
      <w:r w:rsidR="00E85293" w:rsidRPr="00D626BC">
        <w:rPr>
          <w:color w:val="000000" w:themeColor="text1"/>
          <w:lang w:val="en-GB"/>
        </w:rPr>
        <w:t xml:space="preserve">and self-actualisation </w:t>
      </w:r>
      <w:r w:rsidRPr="00D626BC">
        <w:rPr>
          <w:color w:val="000000" w:themeColor="text1"/>
          <w:lang w:val="en-GB"/>
        </w:rPr>
        <w:t xml:space="preserve">shows that they operate within the modern horizon of individualism; yet, they also understand that the individual partakes of a community of </w:t>
      </w:r>
      <w:r w:rsidR="00AE7FF1" w:rsidRPr="00D626BC">
        <w:rPr>
          <w:color w:val="000000" w:themeColor="text1"/>
          <w:lang w:val="en-GB"/>
        </w:rPr>
        <w:t xml:space="preserve">opposing </w:t>
      </w:r>
      <w:r w:rsidRPr="00D626BC">
        <w:rPr>
          <w:color w:val="000000" w:themeColor="text1"/>
          <w:lang w:val="en-GB"/>
        </w:rPr>
        <w:t>meanings and values that constitutes</w:t>
      </w:r>
      <w:r w:rsidR="00AE7FF1" w:rsidRPr="00D626BC">
        <w:rPr>
          <w:color w:val="000000" w:themeColor="text1"/>
          <w:lang w:val="en-GB"/>
        </w:rPr>
        <w:t xml:space="preserve"> it. </w:t>
      </w:r>
      <w:r w:rsidR="003D6597" w:rsidRPr="00D626BC">
        <w:rPr>
          <w:color w:val="000000" w:themeColor="text1"/>
          <w:lang w:val="en-GB"/>
        </w:rPr>
        <w:t>Autonomy and authenticity are</w:t>
      </w:r>
      <w:r w:rsidR="00E23AFD" w:rsidRPr="00D626BC">
        <w:rPr>
          <w:color w:val="000000" w:themeColor="text1"/>
          <w:lang w:val="en-GB"/>
        </w:rPr>
        <w:t xml:space="preserve"> in tension with each other</w:t>
      </w:r>
      <w:r w:rsidR="00FD73F9" w:rsidRPr="00D626BC">
        <w:rPr>
          <w:color w:val="000000" w:themeColor="text1"/>
          <w:lang w:val="en-GB"/>
        </w:rPr>
        <w:t xml:space="preserve"> (Ferrara, 1994)</w:t>
      </w:r>
      <w:r w:rsidR="00E23AFD" w:rsidRPr="00D626BC">
        <w:rPr>
          <w:color w:val="000000" w:themeColor="text1"/>
          <w:lang w:val="en-GB"/>
        </w:rPr>
        <w:t>;</w:t>
      </w:r>
      <w:r w:rsidR="003D6597" w:rsidRPr="00D626BC">
        <w:rPr>
          <w:color w:val="000000" w:themeColor="text1"/>
          <w:lang w:val="en-GB"/>
        </w:rPr>
        <w:t xml:space="preserve"> </w:t>
      </w:r>
      <w:r w:rsidR="00E23AFD" w:rsidRPr="00D626BC">
        <w:rPr>
          <w:color w:val="000000" w:themeColor="text1"/>
          <w:lang w:val="en-GB"/>
        </w:rPr>
        <w:t xml:space="preserve">but </w:t>
      </w:r>
      <w:r w:rsidR="003D6597" w:rsidRPr="00D626BC">
        <w:rPr>
          <w:color w:val="000000" w:themeColor="text1"/>
          <w:lang w:val="en-GB"/>
        </w:rPr>
        <w:t xml:space="preserve">they also complement each other. As entangled hierarchies of subordination they may be flipped over, so that one may criticise one </w:t>
      </w:r>
      <w:r w:rsidR="00E23AFD" w:rsidRPr="00D626BC">
        <w:rPr>
          <w:color w:val="000000" w:themeColor="text1"/>
          <w:lang w:val="en-GB"/>
        </w:rPr>
        <w:t xml:space="preserve">moral </w:t>
      </w:r>
      <w:r w:rsidR="003D6597" w:rsidRPr="00D626BC">
        <w:rPr>
          <w:color w:val="000000" w:themeColor="text1"/>
          <w:lang w:val="en-GB"/>
        </w:rPr>
        <w:t xml:space="preserve">paradigm in the name of the other. </w:t>
      </w:r>
      <w:r w:rsidR="00AE7FF1" w:rsidRPr="00D626BC">
        <w:rPr>
          <w:color w:val="000000" w:themeColor="text1"/>
          <w:lang w:val="en-GB"/>
        </w:rPr>
        <w:t xml:space="preserve">It is only when one master frame becomes dominant to the point of assimilating </w:t>
      </w:r>
      <w:r w:rsidR="000B1EE3" w:rsidRPr="00D626BC">
        <w:rPr>
          <w:color w:val="000000" w:themeColor="text1"/>
          <w:lang w:val="en-GB"/>
        </w:rPr>
        <w:t xml:space="preserve">and suppressing </w:t>
      </w:r>
      <w:r w:rsidR="00AE7FF1" w:rsidRPr="00D626BC">
        <w:rPr>
          <w:color w:val="000000" w:themeColor="text1"/>
          <w:lang w:val="en-GB"/>
        </w:rPr>
        <w:t>the other that i</w:t>
      </w:r>
      <w:r w:rsidR="00BE44F4" w:rsidRPr="00D626BC">
        <w:rPr>
          <w:color w:val="000000" w:themeColor="text1"/>
          <w:lang w:val="en-GB"/>
        </w:rPr>
        <w:t>t b</w:t>
      </w:r>
      <w:r w:rsidR="00A1017D" w:rsidRPr="00D626BC">
        <w:rPr>
          <w:color w:val="000000" w:themeColor="text1"/>
          <w:lang w:val="en-GB"/>
        </w:rPr>
        <w:t>ecomes properly ideological and pathological.</w:t>
      </w:r>
      <w:r w:rsidR="000B1EE3" w:rsidRPr="00D626BC">
        <w:rPr>
          <w:color w:val="000000" w:themeColor="text1"/>
          <w:lang w:val="en-GB"/>
        </w:rPr>
        <w:t xml:space="preserve"> </w:t>
      </w:r>
      <w:r w:rsidR="00A1017D" w:rsidRPr="00D626BC">
        <w:rPr>
          <w:color w:val="000000" w:themeColor="text1"/>
          <w:lang w:val="en-GB"/>
        </w:rPr>
        <w:t xml:space="preserve">The accumulation of </w:t>
      </w:r>
      <w:r w:rsidR="006E02A4" w:rsidRPr="00D626BC">
        <w:rPr>
          <w:color w:val="000000" w:themeColor="text1"/>
          <w:lang w:val="en-GB"/>
        </w:rPr>
        <w:t>social pathologies and existential crises</w:t>
      </w:r>
      <w:r w:rsidR="0066168D" w:rsidRPr="00D626BC">
        <w:rPr>
          <w:color w:val="000000" w:themeColor="text1"/>
          <w:lang w:val="en-GB"/>
        </w:rPr>
        <w:t xml:space="preserve"> signal</w:t>
      </w:r>
      <w:r w:rsidR="00A1017D" w:rsidRPr="00D626BC">
        <w:rPr>
          <w:color w:val="000000" w:themeColor="text1"/>
          <w:lang w:val="en-GB"/>
        </w:rPr>
        <w:t xml:space="preserve"> that the pre</w:t>
      </w:r>
      <w:r w:rsidR="004D3F47" w:rsidRPr="00D626BC">
        <w:rPr>
          <w:color w:val="000000" w:themeColor="text1"/>
          <w:lang w:val="en-GB"/>
        </w:rPr>
        <w:t>dominance of instrumental rationality</w:t>
      </w:r>
      <w:r w:rsidR="00A1017D" w:rsidRPr="00D626BC">
        <w:rPr>
          <w:color w:val="000000" w:themeColor="text1"/>
          <w:lang w:val="en-GB"/>
        </w:rPr>
        <w:t xml:space="preserve"> </w:t>
      </w:r>
      <w:r w:rsidR="004D3F47" w:rsidRPr="00D626BC">
        <w:rPr>
          <w:color w:val="000000" w:themeColor="text1"/>
          <w:lang w:val="en-GB"/>
        </w:rPr>
        <w:t xml:space="preserve">over value rationality </w:t>
      </w:r>
      <w:r w:rsidR="00A1017D" w:rsidRPr="00D626BC">
        <w:rPr>
          <w:color w:val="000000" w:themeColor="text1"/>
          <w:lang w:val="en-GB"/>
        </w:rPr>
        <w:t>in modern societies is not sustainable. The l</w:t>
      </w:r>
      <w:r w:rsidR="00A17121" w:rsidRPr="00D626BC">
        <w:rPr>
          <w:color w:val="000000" w:themeColor="text1"/>
          <w:lang w:val="en-GB"/>
        </w:rPr>
        <w:t>oss of community,</w:t>
      </w:r>
      <w:r w:rsidR="00A1017D" w:rsidRPr="00D626BC">
        <w:rPr>
          <w:color w:val="000000" w:themeColor="text1"/>
          <w:lang w:val="en-GB"/>
        </w:rPr>
        <w:t xml:space="preserve"> meaning </w:t>
      </w:r>
      <w:r w:rsidR="00A17121" w:rsidRPr="00D626BC">
        <w:rPr>
          <w:color w:val="000000" w:themeColor="text1"/>
          <w:lang w:val="en-GB"/>
        </w:rPr>
        <w:t xml:space="preserve">and resonance </w:t>
      </w:r>
      <w:r w:rsidR="006E02A4" w:rsidRPr="00D626BC">
        <w:rPr>
          <w:color w:val="000000" w:themeColor="text1"/>
          <w:lang w:val="en-GB"/>
        </w:rPr>
        <w:t>are</w:t>
      </w:r>
      <w:r w:rsidR="00A1017D" w:rsidRPr="00D626BC">
        <w:rPr>
          <w:color w:val="000000" w:themeColor="text1"/>
          <w:lang w:val="en-GB"/>
        </w:rPr>
        <w:t xml:space="preserve"> so acute that they threaten the very freedom that the </w:t>
      </w:r>
      <w:r w:rsidR="004D3F47" w:rsidRPr="00D626BC">
        <w:rPr>
          <w:color w:val="000000" w:themeColor="text1"/>
          <w:lang w:val="en-GB"/>
        </w:rPr>
        <w:t>“</w:t>
      </w:r>
      <w:r w:rsidR="00A1017D" w:rsidRPr="00D626BC">
        <w:rPr>
          <w:color w:val="000000" w:themeColor="text1"/>
          <w:lang w:val="en-GB"/>
        </w:rPr>
        <w:t>project of modernity</w:t>
      </w:r>
      <w:r w:rsidR="004D3F47" w:rsidRPr="00D626BC">
        <w:rPr>
          <w:color w:val="000000" w:themeColor="text1"/>
          <w:lang w:val="en-GB"/>
        </w:rPr>
        <w:t>” advanced against the traditional order</w:t>
      </w:r>
      <w:r w:rsidR="00A1017D" w:rsidRPr="00D626BC">
        <w:rPr>
          <w:color w:val="000000" w:themeColor="text1"/>
          <w:lang w:val="en-GB"/>
        </w:rPr>
        <w:t xml:space="preserve">. </w:t>
      </w:r>
    </w:p>
    <w:p w14:paraId="46DA3FF3" w14:textId="7AFFE79B" w:rsidR="00F94BFB" w:rsidRPr="00D626BC" w:rsidRDefault="00F94BFB" w:rsidP="00822E0B">
      <w:pPr>
        <w:jc w:val="both"/>
        <w:rPr>
          <w:color w:val="000000" w:themeColor="text1"/>
          <w:lang w:val="en-GB"/>
        </w:rPr>
      </w:pPr>
      <w:r w:rsidRPr="00D626BC">
        <w:rPr>
          <w:color w:val="000000" w:themeColor="text1"/>
          <w:lang w:val="en-GB"/>
        </w:rPr>
        <w:t>In his theory of social acceleration, which is the subject of his next book,</w:t>
      </w:r>
      <w:r w:rsidR="008F506D" w:rsidRPr="00D626BC">
        <w:rPr>
          <w:color w:val="000000" w:themeColor="text1"/>
          <w:lang w:val="en-GB"/>
        </w:rPr>
        <w:t xml:space="preserve"> Rosa will reformulate the dialectic of the Enlightenment (Horkheimer and Adorno, </w:t>
      </w:r>
      <w:r w:rsidR="00427A3C" w:rsidRPr="00D626BC">
        <w:rPr>
          <w:color w:val="000000" w:themeColor="text1"/>
          <w:lang w:val="en-GB"/>
        </w:rPr>
        <w:t>1987</w:t>
      </w:r>
      <w:r w:rsidR="008F506D" w:rsidRPr="00D626BC">
        <w:rPr>
          <w:color w:val="000000" w:themeColor="text1"/>
          <w:lang w:val="en-GB"/>
        </w:rPr>
        <w:t xml:space="preserve">) and the legitimation crisis of </w:t>
      </w:r>
      <w:r w:rsidR="00427A3C" w:rsidRPr="00D626BC">
        <w:rPr>
          <w:color w:val="000000" w:themeColor="text1"/>
          <w:lang w:val="en-GB"/>
        </w:rPr>
        <w:t xml:space="preserve">late capitalism (Habermas, 1973) </w:t>
      </w:r>
      <w:r w:rsidR="008F506D" w:rsidRPr="00D626BC">
        <w:rPr>
          <w:color w:val="000000" w:themeColor="text1"/>
          <w:lang w:val="en-GB"/>
        </w:rPr>
        <w:t xml:space="preserve">with the help of Charles Taylor. </w:t>
      </w:r>
      <w:r w:rsidR="00427A3C" w:rsidRPr="00D626BC">
        <w:rPr>
          <w:color w:val="000000" w:themeColor="text1"/>
          <w:lang w:val="en-GB"/>
        </w:rPr>
        <w:t xml:space="preserve">He will argue that the modern imperative to control has brought into existence a system that is out of control. The hegemony of naturalism over </w:t>
      </w:r>
      <w:proofErr w:type="spellStart"/>
      <w:r w:rsidR="00427A3C" w:rsidRPr="00D626BC">
        <w:rPr>
          <w:color w:val="000000" w:themeColor="text1"/>
          <w:lang w:val="en-GB"/>
        </w:rPr>
        <w:t>expressivism</w:t>
      </w:r>
      <w:proofErr w:type="spellEnd"/>
      <w:r w:rsidR="00427A3C" w:rsidRPr="00D626BC">
        <w:rPr>
          <w:color w:val="000000" w:themeColor="text1"/>
          <w:lang w:val="en-GB"/>
        </w:rPr>
        <w:t xml:space="preserve"> </w:t>
      </w:r>
      <w:r w:rsidR="00822E0B" w:rsidRPr="00D626BC">
        <w:rPr>
          <w:color w:val="000000" w:themeColor="text1"/>
          <w:lang w:val="en-GB"/>
        </w:rPr>
        <w:t xml:space="preserve">is almost total and has spawned autonomous systems that turn ever faster and undermine personal autonomy. The system spins on itself and empties life of its meaning. Following the diagnostic theories of post-modernity, he will conclude that modernity has failed. Reason is no longer seen as being part of the solution. It is part </w:t>
      </w:r>
      <w:r w:rsidR="00211A27" w:rsidRPr="00D626BC">
        <w:rPr>
          <w:color w:val="000000" w:themeColor="text1"/>
          <w:lang w:val="en-GB"/>
        </w:rPr>
        <w:t xml:space="preserve">and parcel </w:t>
      </w:r>
      <w:r w:rsidR="00822E0B" w:rsidRPr="00D626BC">
        <w:rPr>
          <w:color w:val="000000" w:themeColor="text1"/>
          <w:lang w:val="en-GB"/>
        </w:rPr>
        <w:t xml:space="preserve">of the problem of modernity. </w:t>
      </w:r>
    </w:p>
    <w:p w14:paraId="63775222" w14:textId="77777777" w:rsidR="008177D9" w:rsidRPr="00D626BC" w:rsidRDefault="008177D9">
      <w:pPr>
        <w:rPr>
          <w:color w:val="000000" w:themeColor="text1"/>
          <w:lang w:val="en-GB"/>
        </w:rPr>
      </w:pPr>
    </w:p>
    <w:p w14:paraId="37C8DAAE" w14:textId="03A744B6" w:rsidR="001417BF" w:rsidRPr="00D626BC" w:rsidRDefault="00716FF7">
      <w:pPr>
        <w:rPr>
          <w:b/>
          <w:color w:val="000000" w:themeColor="text1"/>
          <w:lang w:val="en-GB"/>
        </w:rPr>
      </w:pPr>
      <w:r w:rsidRPr="00D626BC">
        <w:rPr>
          <w:b/>
          <w:color w:val="000000" w:themeColor="text1"/>
          <w:lang w:val="en-GB"/>
        </w:rPr>
        <w:t xml:space="preserve">A </w:t>
      </w:r>
      <w:r w:rsidR="001417BF" w:rsidRPr="00D626BC">
        <w:rPr>
          <w:b/>
          <w:color w:val="000000" w:themeColor="text1"/>
          <w:lang w:val="en-GB"/>
        </w:rPr>
        <w:t>Social Theory</w:t>
      </w:r>
      <w:r w:rsidRPr="00D626BC">
        <w:rPr>
          <w:b/>
          <w:color w:val="000000" w:themeColor="text1"/>
          <w:lang w:val="en-GB"/>
        </w:rPr>
        <w:t xml:space="preserve"> of Acceleration </w:t>
      </w:r>
    </w:p>
    <w:p w14:paraId="073425DE" w14:textId="77777777" w:rsidR="005C34A0" w:rsidRPr="00D626BC" w:rsidRDefault="005C34A0">
      <w:pPr>
        <w:rPr>
          <w:b/>
          <w:color w:val="000000" w:themeColor="text1"/>
          <w:lang w:val="en-GB"/>
        </w:rPr>
      </w:pPr>
    </w:p>
    <w:p w14:paraId="709F2551" w14:textId="77777777" w:rsidR="00BE7D71" w:rsidRPr="00D626BC" w:rsidRDefault="0034255B" w:rsidP="005C34A0">
      <w:pPr>
        <w:jc w:val="both"/>
        <w:rPr>
          <w:color w:val="000000" w:themeColor="text1"/>
          <w:lang w:val="en-GB"/>
        </w:rPr>
      </w:pPr>
      <w:r w:rsidRPr="00D626BC">
        <w:rPr>
          <w:color w:val="000000" w:themeColor="text1"/>
          <w:lang w:val="en-GB"/>
        </w:rPr>
        <w:t>Hartmut Rosa’s interest in</w:t>
      </w:r>
      <w:r w:rsidRPr="00D626BC">
        <w:rPr>
          <w:i/>
          <w:color w:val="000000" w:themeColor="text1"/>
          <w:lang w:val="en-GB"/>
        </w:rPr>
        <w:t xml:space="preserve"> </w:t>
      </w:r>
      <w:r w:rsidRPr="00D626BC">
        <w:rPr>
          <w:color w:val="000000" w:themeColor="text1"/>
          <w:lang w:val="en-GB"/>
        </w:rPr>
        <w:t xml:space="preserve">the phenomenon of acceleration </w:t>
      </w:r>
      <w:r w:rsidR="00EB033E" w:rsidRPr="00D626BC">
        <w:rPr>
          <w:color w:val="000000" w:themeColor="text1"/>
          <w:lang w:val="en-GB"/>
        </w:rPr>
        <w:t xml:space="preserve">can be traced back to </w:t>
      </w:r>
      <w:r w:rsidRPr="00D626BC">
        <w:rPr>
          <w:color w:val="000000" w:themeColor="text1"/>
          <w:lang w:val="en-GB"/>
        </w:rPr>
        <w:t xml:space="preserve">the year he spent </w:t>
      </w:r>
      <w:r w:rsidR="00823323" w:rsidRPr="00D626BC">
        <w:rPr>
          <w:color w:val="000000" w:themeColor="text1"/>
          <w:lang w:val="en-GB"/>
        </w:rPr>
        <w:t xml:space="preserve">as a post-doc </w:t>
      </w:r>
      <w:r w:rsidRPr="00D626BC">
        <w:rPr>
          <w:color w:val="000000" w:themeColor="text1"/>
          <w:lang w:val="en-GB"/>
        </w:rPr>
        <w:t xml:space="preserve">at the New School of Social Research in </w:t>
      </w:r>
      <w:r w:rsidR="00823323" w:rsidRPr="00D626BC">
        <w:rPr>
          <w:color w:val="000000" w:themeColor="text1"/>
          <w:lang w:val="en-GB"/>
        </w:rPr>
        <w:t>New York in 2001-2002</w:t>
      </w:r>
      <w:r w:rsidR="00EB033E" w:rsidRPr="00D626BC">
        <w:rPr>
          <w:color w:val="000000" w:themeColor="text1"/>
          <w:lang w:val="en-GB"/>
        </w:rPr>
        <w:t xml:space="preserve">. His interest in the sociology of </w:t>
      </w:r>
      <w:r w:rsidR="00E61C95" w:rsidRPr="00D626BC">
        <w:rPr>
          <w:color w:val="000000" w:themeColor="text1"/>
          <w:lang w:val="en-GB"/>
        </w:rPr>
        <w:t xml:space="preserve">modern </w:t>
      </w:r>
      <w:r w:rsidR="00EB033E" w:rsidRPr="00D626BC">
        <w:rPr>
          <w:color w:val="000000" w:themeColor="text1"/>
          <w:lang w:val="en-GB"/>
        </w:rPr>
        <w:t xml:space="preserve">time is evidenced in the reader on acceleration </w:t>
      </w:r>
      <w:r w:rsidR="009C4560" w:rsidRPr="00D626BC">
        <w:rPr>
          <w:color w:val="000000" w:themeColor="text1"/>
          <w:lang w:val="en-GB"/>
        </w:rPr>
        <w:t xml:space="preserve">and power </w:t>
      </w:r>
      <w:r w:rsidR="00EB033E" w:rsidRPr="00D626BC">
        <w:rPr>
          <w:color w:val="000000" w:themeColor="text1"/>
          <w:lang w:val="en-GB"/>
        </w:rPr>
        <w:t xml:space="preserve">he edited with William </w:t>
      </w:r>
      <w:proofErr w:type="spellStart"/>
      <w:r w:rsidR="00EB033E" w:rsidRPr="00D626BC">
        <w:rPr>
          <w:color w:val="000000" w:themeColor="text1"/>
          <w:lang w:val="en-GB"/>
        </w:rPr>
        <w:t>Scheuerman</w:t>
      </w:r>
      <w:proofErr w:type="spellEnd"/>
      <w:r w:rsidR="00EB033E" w:rsidRPr="00D626BC">
        <w:rPr>
          <w:color w:val="000000" w:themeColor="text1"/>
          <w:lang w:val="en-GB"/>
        </w:rPr>
        <w:t xml:space="preserve"> (Rosa and </w:t>
      </w:r>
      <w:proofErr w:type="spellStart"/>
      <w:r w:rsidR="00EB033E" w:rsidRPr="00D626BC">
        <w:rPr>
          <w:color w:val="000000" w:themeColor="text1"/>
          <w:lang w:val="en-GB"/>
        </w:rPr>
        <w:t>Scheuerman</w:t>
      </w:r>
      <w:proofErr w:type="spellEnd"/>
      <w:r w:rsidR="00EB033E" w:rsidRPr="00D626BC">
        <w:rPr>
          <w:color w:val="000000" w:themeColor="text1"/>
          <w:lang w:val="en-GB"/>
        </w:rPr>
        <w:t>, 2009)</w:t>
      </w:r>
      <w:r w:rsidR="00C775EC" w:rsidRPr="00D626BC">
        <w:rPr>
          <w:color w:val="000000" w:themeColor="text1"/>
          <w:lang w:val="en-GB"/>
        </w:rPr>
        <w:t>. It contains</w:t>
      </w:r>
      <w:r w:rsidR="00E61C95" w:rsidRPr="00D626BC">
        <w:rPr>
          <w:color w:val="000000" w:themeColor="text1"/>
          <w:lang w:val="en-GB"/>
        </w:rPr>
        <w:t xml:space="preserve"> texts by Georg Simmel, John Dewey, Carl Schmitt and Reinhardt </w:t>
      </w:r>
      <w:proofErr w:type="spellStart"/>
      <w:r w:rsidR="00E61C95" w:rsidRPr="00D626BC">
        <w:rPr>
          <w:color w:val="000000" w:themeColor="text1"/>
          <w:lang w:val="en-GB"/>
        </w:rPr>
        <w:t>Koselleck</w:t>
      </w:r>
      <w:proofErr w:type="spellEnd"/>
      <w:r w:rsidR="00E61C95" w:rsidRPr="00D626BC">
        <w:rPr>
          <w:color w:val="000000" w:themeColor="text1"/>
          <w:lang w:val="en-GB"/>
        </w:rPr>
        <w:t xml:space="preserve"> among others</w:t>
      </w:r>
      <w:r w:rsidR="00823323" w:rsidRPr="00D626BC">
        <w:rPr>
          <w:color w:val="000000" w:themeColor="text1"/>
          <w:lang w:val="en-GB"/>
        </w:rPr>
        <w:t xml:space="preserve">. In 2004, he obtained his </w:t>
      </w:r>
      <w:proofErr w:type="spellStart"/>
      <w:r w:rsidR="00823323" w:rsidRPr="00D626BC">
        <w:rPr>
          <w:color w:val="000000" w:themeColor="text1"/>
          <w:lang w:val="en-GB"/>
        </w:rPr>
        <w:t>Habilitation</w:t>
      </w:r>
      <w:proofErr w:type="spellEnd"/>
      <w:r w:rsidR="00823323" w:rsidRPr="00D626BC">
        <w:rPr>
          <w:color w:val="000000" w:themeColor="text1"/>
          <w:lang w:val="en-GB"/>
        </w:rPr>
        <w:t xml:space="preserve"> in sociology and political science at the university of Jena with a celebrated book on</w:t>
      </w:r>
      <w:r w:rsidRPr="00D626BC">
        <w:rPr>
          <w:color w:val="000000" w:themeColor="text1"/>
          <w:lang w:val="en-GB"/>
        </w:rPr>
        <w:t xml:space="preserve"> </w:t>
      </w:r>
      <w:r w:rsidR="00823323" w:rsidRPr="00D626BC">
        <w:rPr>
          <w:color w:val="000000" w:themeColor="text1"/>
          <w:lang w:val="en-GB"/>
        </w:rPr>
        <w:t>social</w:t>
      </w:r>
      <w:r w:rsidR="00241D0F" w:rsidRPr="00D626BC">
        <w:rPr>
          <w:i/>
          <w:color w:val="000000" w:themeColor="text1"/>
          <w:lang w:val="en-GB"/>
        </w:rPr>
        <w:t xml:space="preserve"> </w:t>
      </w:r>
      <w:r w:rsidR="00823323" w:rsidRPr="00D626BC">
        <w:rPr>
          <w:color w:val="000000" w:themeColor="text1"/>
          <w:lang w:val="en-GB"/>
        </w:rPr>
        <w:t xml:space="preserve">acceleration. </w:t>
      </w:r>
      <w:proofErr w:type="spellStart"/>
      <w:r w:rsidR="00823323" w:rsidRPr="00D626BC">
        <w:rPr>
          <w:i/>
          <w:color w:val="000000" w:themeColor="text1"/>
          <w:lang w:val="en-GB"/>
        </w:rPr>
        <w:t>Beschleunigung</w:t>
      </w:r>
      <w:proofErr w:type="spellEnd"/>
      <w:r w:rsidR="00445C18" w:rsidRPr="00D626BC">
        <w:rPr>
          <w:color w:val="000000" w:themeColor="text1"/>
          <w:lang w:val="en-GB"/>
        </w:rPr>
        <w:t xml:space="preserve"> </w:t>
      </w:r>
      <w:r w:rsidR="00856446" w:rsidRPr="00D626BC">
        <w:rPr>
          <w:color w:val="000000" w:themeColor="text1"/>
          <w:lang w:val="en-GB"/>
        </w:rPr>
        <w:t>(</w:t>
      </w:r>
      <w:r w:rsidR="00BE7D71" w:rsidRPr="00D626BC">
        <w:rPr>
          <w:color w:val="000000" w:themeColor="text1"/>
          <w:lang w:val="en-GB"/>
        </w:rPr>
        <w:t xml:space="preserve">translated in English as </w:t>
      </w:r>
      <w:r w:rsidR="00BE7D71" w:rsidRPr="00D626BC">
        <w:rPr>
          <w:i/>
          <w:color w:val="000000" w:themeColor="text1"/>
          <w:lang w:val="en-GB"/>
        </w:rPr>
        <w:t xml:space="preserve">Social </w:t>
      </w:r>
      <w:r w:rsidR="00856446" w:rsidRPr="00D626BC">
        <w:rPr>
          <w:i/>
          <w:color w:val="000000" w:themeColor="text1"/>
          <w:lang w:val="en-GB"/>
        </w:rPr>
        <w:t>Acceleration</w:t>
      </w:r>
      <w:r w:rsidR="00856446" w:rsidRPr="00D626BC">
        <w:rPr>
          <w:color w:val="000000" w:themeColor="text1"/>
          <w:lang w:val="en-GB"/>
        </w:rPr>
        <w:t xml:space="preserve">) </w:t>
      </w:r>
      <w:r w:rsidR="00445C18" w:rsidRPr="00D626BC">
        <w:rPr>
          <w:color w:val="000000" w:themeColor="text1"/>
          <w:lang w:val="en-GB"/>
        </w:rPr>
        <w:t>is a thorough</w:t>
      </w:r>
      <w:r w:rsidR="005C34A0" w:rsidRPr="00D626BC">
        <w:rPr>
          <w:color w:val="000000" w:themeColor="text1"/>
          <w:lang w:val="en-GB"/>
        </w:rPr>
        <w:t xml:space="preserve"> </w:t>
      </w:r>
      <w:r w:rsidR="00445C18" w:rsidRPr="00D626BC">
        <w:rPr>
          <w:color w:val="000000" w:themeColor="text1"/>
          <w:lang w:val="en-GB"/>
        </w:rPr>
        <w:t xml:space="preserve">investigation of </w:t>
      </w:r>
      <w:r w:rsidR="005C34A0" w:rsidRPr="00D626BC">
        <w:rPr>
          <w:color w:val="000000" w:themeColor="text1"/>
          <w:lang w:val="en-GB"/>
        </w:rPr>
        <w:t xml:space="preserve">the cultural transformations of the temporal </w:t>
      </w:r>
      <w:r w:rsidR="005C34A0" w:rsidRPr="00D626BC">
        <w:rPr>
          <w:color w:val="000000" w:themeColor="text1"/>
          <w:lang w:val="en-GB"/>
        </w:rPr>
        <w:lastRenderedPageBreak/>
        <w:t xml:space="preserve">structures of modernity. </w:t>
      </w:r>
      <w:r w:rsidR="00445C18" w:rsidRPr="00D626BC">
        <w:rPr>
          <w:color w:val="000000" w:themeColor="text1"/>
          <w:lang w:val="en-GB"/>
        </w:rPr>
        <w:t>Published in 2005</w:t>
      </w:r>
      <w:r w:rsidR="0006612B" w:rsidRPr="00D626BC">
        <w:rPr>
          <w:color w:val="000000" w:themeColor="text1"/>
          <w:lang w:val="en-GB"/>
        </w:rPr>
        <w:t>, this bestseller (more than 10 print runs since)</w:t>
      </w:r>
      <w:r w:rsidR="00445C18" w:rsidRPr="00D626BC">
        <w:rPr>
          <w:color w:val="000000" w:themeColor="text1"/>
          <w:lang w:val="en-GB"/>
        </w:rPr>
        <w:t xml:space="preserve"> impresses by its scope and ambition, the range and variety of its theoretical sources, the complexity of its composition and the clarity of its li</w:t>
      </w:r>
      <w:r w:rsidR="004136DE" w:rsidRPr="00D626BC">
        <w:rPr>
          <w:color w:val="000000" w:themeColor="text1"/>
          <w:lang w:val="en-GB"/>
        </w:rPr>
        <w:t>nes of argumentation (</w:t>
      </w:r>
      <w:r w:rsidR="00445C18" w:rsidRPr="00D626BC">
        <w:rPr>
          <w:color w:val="000000" w:themeColor="text1"/>
          <w:lang w:val="en-GB"/>
        </w:rPr>
        <w:t xml:space="preserve">handily summarised in Rosa, 2003 and 2012: 185-223). </w:t>
      </w:r>
    </w:p>
    <w:p w14:paraId="40734B79" w14:textId="66A077C2" w:rsidR="001C5809" w:rsidRPr="00D626BC" w:rsidRDefault="00BE7D71" w:rsidP="005C34A0">
      <w:pPr>
        <w:jc w:val="both"/>
        <w:rPr>
          <w:color w:val="000000" w:themeColor="text1"/>
          <w:lang w:val="en-GB"/>
        </w:rPr>
      </w:pPr>
      <w:r w:rsidRPr="00D626BC">
        <w:rPr>
          <w:color w:val="000000" w:themeColor="text1"/>
          <w:lang w:val="en-GB"/>
        </w:rPr>
        <w:t>The</w:t>
      </w:r>
      <w:r w:rsidR="005C34A0" w:rsidRPr="00D626BC">
        <w:rPr>
          <w:color w:val="000000" w:themeColor="text1"/>
          <w:lang w:val="en-GB"/>
        </w:rPr>
        <w:t xml:space="preserve"> </w:t>
      </w:r>
      <w:r w:rsidR="00D71264" w:rsidRPr="00D626BC">
        <w:rPr>
          <w:color w:val="000000" w:themeColor="text1"/>
          <w:lang w:val="en-GB"/>
        </w:rPr>
        <w:t xml:space="preserve">eponymous book </w:t>
      </w:r>
      <w:r w:rsidR="005C34A0" w:rsidRPr="00D626BC">
        <w:rPr>
          <w:color w:val="000000" w:themeColor="text1"/>
          <w:lang w:val="en-GB"/>
        </w:rPr>
        <w:t xml:space="preserve">presupposes the cultural hermeneutics </w:t>
      </w:r>
      <w:r w:rsidR="00E34906" w:rsidRPr="00D626BC">
        <w:rPr>
          <w:color w:val="000000" w:themeColor="text1"/>
          <w:lang w:val="en-GB"/>
        </w:rPr>
        <w:t>of his doctoral dissertation</w:t>
      </w:r>
      <w:r w:rsidR="00D32EBC" w:rsidRPr="00D626BC">
        <w:rPr>
          <w:color w:val="000000" w:themeColor="text1"/>
          <w:lang w:val="en-GB"/>
        </w:rPr>
        <w:t xml:space="preserve">, but it is </w:t>
      </w:r>
      <w:r w:rsidR="0091772B" w:rsidRPr="00D626BC">
        <w:rPr>
          <w:color w:val="000000" w:themeColor="text1"/>
          <w:lang w:val="en-GB"/>
        </w:rPr>
        <w:t xml:space="preserve">also </w:t>
      </w:r>
      <w:r w:rsidR="00D32EBC" w:rsidRPr="00D626BC">
        <w:rPr>
          <w:color w:val="000000" w:themeColor="text1"/>
          <w:lang w:val="en-GB"/>
        </w:rPr>
        <w:t xml:space="preserve">much more oriented towards the social sciences. The central figures in the theoretical landscape are no longer moral </w:t>
      </w:r>
      <w:r w:rsidR="006A2BEC" w:rsidRPr="00D626BC">
        <w:rPr>
          <w:color w:val="000000" w:themeColor="text1"/>
          <w:lang w:val="en-GB"/>
        </w:rPr>
        <w:t xml:space="preserve">and political </w:t>
      </w:r>
      <w:r w:rsidR="00D32EBC" w:rsidRPr="00D626BC">
        <w:rPr>
          <w:color w:val="000000" w:themeColor="text1"/>
          <w:lang w:val="en-GB"/>
        </w:rPr>
        <w:t xml:space="preserve">philosophers </w:t>
      </w:r>
      <w:r w:rsidR="00445C18" w:rsidRPr="00D626BC">
        <w:rPr>
          <w:color w:val="000000" w:themeColor="text1"/>
          <w:lang w:val="en-GB"/>
        </w:rPr>
        <w:t>(Tayl</w:t>
      </w:r>
      <w:r w:rsidR="0091772B" w:rsidRPr="00D626BC">
        <w:rPr>
          <w:color w:val="000000" w:themeColor="text1"/>
          <w:lang w:val="en-GB"/>
        </w:rPr>
        <w:t xml:space="preserve">or, </w:t>
      </w:r>
      <w:proofErr w:type="spellStart"/>
      <w:r w:rsidR="0091772B" w:rsidRPr="00D626BC">
        <w:rPr>
          <w:color w:val="000000" w:themeColor="text1"/>
          <w:lang w:val="en-GB"/>
        </w:rPr>
        <w:t>MacIntyre</w:t>
      </w:r>
      <w:proofErr w:type="spellEnd"/>
      <w:r w:rsidR="0091772B" w:rsidRPr="00D626BC">
        <w:rPr>
          <w:color w:val="000000" w:themeColor="text1"/>
          <w:lang w:val="en-GB"/>
        </w:rPr>
        <w:t xml:space="preserve">, </w:t>
      </w:r>
      <w:proofErr w:type="spellStart"/>
      <w:r w:rsidR="0091772B" w:rsidRPr="00D626BC">
        <w:rPr>
          <w:color w:val="000000" w:themeColor="text1"/>
          <w:lang w:val="en-GB"/>
        </w:rPr>
        <w:t>Walzer</w:t>
      </w:r>
      <w:proofErr w:type="spellEnd"/>
      <w:r w:rsidR="0091772B" w:rsidRPr="00D626BC">
        <w:rPr>
          <w:color w:val="000000" w:themeColor="text1"/>
          <w:lang w:val="en-GB"/>
        </w:rPr>
        <w:t xml:space="preserve">, </w:t>
      </w:r>
      <w:r w:rsidR="00445C18" w:rsidRPr="00D626BC">
        <w:rPr>
          <w:color w:val="000000" w:themeColor="text1"/>
          <w:lang w:val="en-GB"/>
        </w:rPr>
        <w:t xml:space="preserve">Habermas and </w:t>
      </w:r>
      <w:proofErr w:type="spellStart"/>
      <w:r w:rsidR="00445C18" w:rsidRPr="00D626BC">
        <w:rPr>
          <w:color w:val="000000" w:themeColor="text1"/>
          <w:lang w:val="en-GB"/>
        </w:rPr>
        <w:t>Honneth</w:t>
      </w:r>
      <w:proofErr w:type="spellEnd"/>
      <w:r w:rsidR="00445C18" w:rsidRPr="00D626BC">
        <w:rPr>
          <w:color w:val="000000" w:themeColor="text1"/>
          <w:lang w:val="en-GB"/>
        </w:rPr>
        <w:t>). C</w:t>
      </w:r>
      <w:r w:rsidR="006A2BEC" w:rsidRPr="00D626BC">
        <w:rPr>
          <w:color w:val="000000" w:themeColor="text1"/>
          <w:lang w:val="en-GB"/>
        </w:rPr>
        <w:t xml:space="preserve">lassical sociologists (Marx, Weber, Durkheim, but above all Simmel), theorists of late modernity (Giddens, </w:t>
      </w:r>
      <w:r w:rsidR="0091772B" w:rsidRPr="00D626BC">
        <w:rPr>
          <w:color w:val="000000" w:themeColor="text1"/>
          <w:lang w:val="en-GB"/>
        </w:rPr>
        <w:t>Beck, Bauman, Castells, Bauman</w:t>
      </w:r>
      <w:r w:rsidR="006A2BEC" w:rsidRPr="00D626BC">
        <w:rPr>
          <w:color w:val="000000" w:themeColor="text1"/>
          <w:lang w:val="en-GB"/>
        </w:rPr>
        <w:t>) or post</w:t>
      </w:r>
      <w:r w:rsidR="00241D0F" w:rsidRPr="00D626BC">
        <w:rPr>
          <w:color w:val="000000" w:themeColor="text1"/>
          <w:lang w:val="en-GB"/>
        </w:rPr>
        <w:t xml:space="preserve">-modernity (Baudrillard, </w:t>
      </w:r>
      <w:proofErr w:type="spellStart"/>
      <w:r w:rsidR="00241D0F" w:rsidRPr="00D626BC">
        <w:rPr>
          <w:color w:val="000000" w:themeColor="text1"/>
          <w:lang w:val="en-GB"/>
        </w:rPr>
        <w:t>Virilio</w:t>
      </w:r>
      <w:proofErr w:type="spellEnd"/>
      <w:r w:rsidR="00241D0F" w:rsidRPr="00D626BC">
        <w:rPr>
          <w:color w:val="000000" w:themeColor="text1"/>
          <w:lang w:val="en-GB"/>
        </w:rPr>
        <w:t xml:space="preserve">, </w:t>
      </w:r>
      <w:proofErr w:type="spellStart"/>
      <w:r w:rsidR="00DE44E4" w:rsidRPr="00D626BC">
        <w:rPr>
          <w:color w:val="000000" w:themeColor="text1"/>
          <w:lang w:val="en-GB"/>
        </w:rPr>
        <w:t>Sloterdijk</w:t>
      </w:r>
      <w:proofErr w:type="spellEnd"/>
      <w:r w:rsidR="00DE44E4" w:rsidRPr="00D626BC">
        <w:rPr>
          <w:color w:val="000000" w:themeColor="text1"/>
          <w:lang w:val="en-GB"/>
        </w:rPr>
        <w:t xml:space="preserve">, </w:t>
      </w:r>
      <w:r w:rsidR="00241D0F" w:rsidRPr="00D626BC">
        <w:rPr>
          <w:color w:val="000000" w:themeColor="text1"/>
          <w:lang w:val="en-GB"/>
        </w:rPr>
        <w:t xml:space="preserve">Harvey, </w:t>
      </w:r>
      <w:r w:rsidR="00210E36" w:rsidRPr="00D626BC">
        <w:rPr>
          <w:color w:val="000000" w:themeColor="text1"/>
          <w:lang w:val="en-GB"/>
        </w:rPr>
        <w:t>Jameson)</w:t>
      </w:r>
      <w:r w:rsidR="00445C18" w:rsidRPr="00D626BC">
        <w:rPr>
          <w:color w:val="000000" w:themeColor="text1"/>
          <w:lang w:val="en-GB"/>
        </w:rPr>
        <w:t xml:space="preserve"> now occupy the midlands</w:t>
      </w:r>
      <w:r w:rsidR="00210E36" w:rsidRPr="00D626BC">
        <w:rPr>
          <w:color w:val="000000" w:themeColor="text1"/>
          <w:lang w:val="en-GB"/>
        </w:rPr>
        <w:t xml:space="preserve">. </w:t>
      </w:r>
      <w:r w:rsidR="00B242E7" w:rsidRPr="00D626BC">
        <w:rPr>
          <w:color w:val="000000" w:themeColor="text1"/>
          <w:lang w:val="en-GB"/>
        </w:rPr>
        <w:t xml:space="preserve">The conceptual shift from </w:t>
      </w:r>
      <w:r w:rsidR="00415119" w:rsidRPr="00D626BC">
        <w:rPr>
          <w:color w:val="000000" w:themeColor="text1"/>
          <w:lang w:val="en-GB"/>
        </w:rPr>
        <w:t>“</w:t>
      </w:r>
      <w:r w:rsidR="00B242E7" w:rsidRPr="00D626BC">
        <w:rPr>
          <w:color w:val="000000" w:themeColor="text1"/>
          <w:lang w:val="en-GB"/>
        </w:rPr>
        <w:t>mor</w:t>
      </w:r>
      <w:r w:rsidR="00445C18" w:rsidRPr="00D626BC">
        <w:rPr>
          <w:color w:val="000000" w:themeColor="text1"/>
          <w:lang w:val="en-GB"/>
        </w:rPr>
        <w:t>al spaces</w:t>
      </w:r>
      <w:r w:rsidR="00415119" w:rsidRPr="00D626BC">
        <w:rPr>
          <w:color w:val="000000" w:themeColor="text1"/>
          <w:lang w:val="en-GB"/>
        </w:rPr>
        <w:t>”</w:t>
      </w:r>
      <w:r w:rsidR="00445C18" w:rsidRPr="00D626BC">
        <w:rPr>
          <w:color w:val="000000" w:themeColor="text1"/>
          <w:lang w:val="en-GB"/>
        </w:rPr>
        <w:t xml:space="preserve"> to </w:t>
      </w:r>
      <w:r w:rsidR="00415119" w:rsidRPr="00D626BC">
        <w:rPr>
          <w:color w:val="000000" w:themeColor="text1"/>
          <w:lang w:val="en-GB"/>
        </w:rPr>
        <w:t>“</w:t>
      </w:r>
      <w:proofErr w:type="spellStart"/>
      <w:r w:rsidR="00445C18" w:rsidRPr="00D626BC">
        <w:rPr>
          <w:color w:val="000000" w:themeColor="text1"/>
          <w:lang w:val="en-GB"/>
        </w:rPr>
        <w:t>timescapes</w:t>
      </w:r>
      <w:proofErr w:type="spellEnd"/>
      <w:r w:rsidR="00415119" w:rsidRPr="00D626BC">
        <w:rPr>
          <w:color w:val="000000" w:themeColor="text1"/>
          <w:lang w:val="en-GB"/>
        </w:rPr>
        <w:t>”</w:t>
      </w:r>
      <w:r w:rsidR="00C131AE" w:rsidRPr="00D626BC">
        <w:rPr>
          <w:color w:val="000000" w:themeColor="text1"/>
          <w:lang w:val="en-GB"/>
        </w:rPr>
        <w:t xml:space="preserve"> </w:t>
      </w:r>
      <w:r w:rsidR="00B242E7" w:rsidRPr="00D626BC">
        <w:rPr>
          <w:color w:val="000000" w:themeColor="text1"/>
          <w:lang w:val="en-GB"/>
        </w:rPr>
        <w:t>coincides</w:t>
      </w:r>
      <w:r w:rsidR="0091772B" w:rsidRPr="00D626BC">
        <w:rPr>
          <w:color w:val="000000" w:themeColor="text1"/>
          <w:lang w:val="en-GB"/>
        </w:rPr>
        <w:t xml:space="preserve"> with the discovery</w:t>
      </w:r>
      <w:r w:rsidR="00B242E7" w:rsidRPr="00D626BC">
        <w:rPr>
          <w:color w:val="000000" w:themeColor="text1"/>
          <w:lang w:val="en-GB"/>
        </w:rPr>
        <w:t xml:space="preserve"> of Reinhardt </w:t>
      </w:r>
      <w:proofErr w:type="spellStart"/>
      <w:r w:rsidR="00B242E7" w:rsidRPr="00D626BC">
        <w:rPr>
          <w:color w:val="000000" w:themeColor="text1"/>
          <w:lang w:val="en-GB"/>
        </w:rPr>
        <w:t>Koselleck</w:t>
      </w:r>
      <w:r w:rsidR="006B1D6E" w:rsidRPr="00D626BC">
        <w:rPr>
          <w:color w:val="000000" w:themeColor="text1"/>
          <w:lang w:val="en-GB"/>
        </w:rPr>
        <w:t>’s</w:t>
      </w:r>
      <w:proofErr w:type="spellEnd"/>
      <w:r w:rsidR="006B1D6E" w:rsidRPr="00D626BC">
        <w:rPr>
          <w:color w:val="000000" w:themeColor="text1"/>
          <w:lang w:val="en-GB"/>
        </w:rPr>
        <w:t xml:space="preserve"> oeuvre</w:t>
      </w:r>
      <w:r w:rsidR="00B242E7" w:rsidRPr="00D626BC">
        <w:rPr>
          <w:color w:val="000000" w:themeColor="text1"/>
          <w:lang w:val="en-GB"/>
        </w:rPr>
        <w:t xml:space="preserve">. The father of German </w:t>
      </w:r>
      <w:proofErr w:type="spellStart"/>
      <w:r w:rsidR="00B242E7" w:rsidRPr="00D626BC">
        <w:rPr>
          <w:i/>
          <w:color w:val="000000" w:themeColor="text1"/>
          <w:lang w:val="en-GB"/>
        </w:rPr>
        <w:t>Begriffsgeschichte</w:t>
      </w:r>
      <w:proofErr w:type="spellEnd"/>
      <w:r w:rsidR="00445C18" w:rsidRPr="00D626BC">
        <w:rPr>
          <w:i/>
          <w:color w:val="000000" w:themeColor="text1"/>
          <w:lang w:val="en-GB"/>
        </w:rPr>
        <w:t>,</w:t>
      </w:r>
      <w:r w:rsidR="00B242E7" w:rsidRPr="00D626BC">
        <w:rPr>
          <w:color w:val="000000" w:themeColor="text1"/>
          <w:lang w:val="en-GB"/>
        </w:rPr>
        <w:t xml:space="preserve"> </w:t>
      </w:r>
      <w:r w:rsidR="00210E36" w:rsidRPr="00D626BC">
        <w:rPr>
          <w:color w:val="000000" w:themeColor="text1"/>
          <w:lang w:val="en-GB"/>
        </w:rPr>
        <w:t xml:space="preserve">who didn’t even figure in the bibliography of </w:t>
      </w:r>
      <w:r w:rsidRPr="00D626BC">
        <w:rPr>
          <w:color w:val="000000" w:themeColor="text1"/>
          <w:lang w:val="en-GB"/>
        </w:rPr>
        <w:t xml:space="preserve">his </w:t>
      </w:r>
      <w:r w:rsidR="00445C18" w:rsidRPr="00D626BC">
        <w:rPr>
          <w:color w:val="000000" w:themeColor="text1"/>
          <w:lang w:val="en-GB"/>
        </w:rPr>
        <w:t>monograph on Charles Taylor</w:t>
      </w:r>
      <w:r w:rsidR="0091772B" w:rsidRPr="00D626BC">
        <w:rPr>
          <w:color w:val="000000" w:themeColor="text1"/>
          <w:lang w:val="en-GB"/>
        </w:rPr>
        <w:t xml:space="preserve"> and who put the theme of </w:t>
      </w:r>
      <w:r w:rsidR="00415119" w:rsidRPr="00D626BC">
        <w:rPr>
          <w:color w:val="000000" w:themeColor="text1"/>
          <w:lang w:val="en-GB"/>
        </w:rPr>
        <w:t xml:space="preserve">historical </w:t>
      </w:r>
      <w:r w:rsidR="0091772B" w:rsidRPr="00D626BC">
        <w:rPr>
          <w:color w:val="000000" w:themeColor="text1"/>
          <w:lang w:val="en-GB"/>
        </w:rPr>
        <w:t>acceleration on the map</w:t>
      </w:r>
      <w:r w:rsidR="00445C18" w:rsidRPr="00D626BC">
        <w:rPr>
          <w:color w:val="000000" w:themeColor="text1"/>
          <w:lang w:val="en-GB"/>
        </w:rPr>
        <w:t xml:space="preserve">, </w:t>
      </w:r>
      <w:r w:rsidR="00210E36" w:rsidRPr="00D626BC">
        <w:rPr>
          <w:color w:val="000000" w:themeColor="text1"/>
          <w:lang w:val="en-GB"/>
        </w:rPr>
        <w:t xml:space="preserve">is </w:t>
      </w:r>
      <w:r w:rsidR="00E302E1" w:rsidRPr="00D626BC">
        <w:rPr>
          <w:color w:val="000000" w:themeColor="text1"/>
          <w:lang w:val="en-GB"/>
        </w:rPr>
        <w:t xml:space="preserve">now </w:t>
      </w:r>
      <w:r w:rsidR="001C5809" w:rsidRPr="00D626BC">
        <w:rPr>
          <w:color w:val="000000" w:themeColor="text1"/>
          <w:lang w:val="en-GB"/>
        </w:rPr>
        <w:t xml:space="preserve">- </w:t>
      </w:r>
      <w:r w:rsidR="006B1D6E" w:rsidRPr="00D626BC">
        <w:rPr>
          <w:color w:val="000000" w:themeColor="text1"/>
          <w:lang w:val="en-GB"/>
        </w:rPr>
        <w:t xml:space="preserve">and </w:t>
      </w:r>
      <w:r w:rsidR="00210E36" w:rsidRPr="00D626BC">
        <w:rPr>
          <w:color w:val="000000" w:themeColor="text1"/>
          <w:lang w:val="en-GB"/>
        </w:rPr>
        <w:t xml:space="preserve">justifiably so </w:t>
      </w:r>
      <w:r w:rsidR="001C5809" w:rsidRPr="00D626BC">
        <w:rPr>
          <w:color w:val="000000" w:themeColor="text1"/>
          <w:lang w:val="en-GB"/>
        </w:rPr>
        <w:t xml:space="preserve">- </w:t>
      </w:r>
      <w:r w:rsidR="00210E36" w:rsidRPr="00D626BC">
        <w:rPr>
          <w:color w:val="000000" w:themeColor="text1"/>
          <w:lang w:val="en-GB"/>
        </w:rPr>
        <w:t>the most cited a</w:t>
      </w:r>
      <w:r w:rsidR="00B242E7" w:rsidRPr="00D626BC">
        <w:rPr>
          <w:color w:val="000000" w:themeColor="text1"/>
          <w:lang w:val="en-GB"/>
        </w:rPr>
        <w:t>uthor</w:t>
      </w:r>
      <w:r w:rsidR="00210E36" w:rsidRPr="00D626BC">
        <w:rPr>
          <w:color w:val="000000" w:themeColor="text1"/>
          <w:lang w:val="en-GB"/>
        </w:rPr>
        <w:t>.</w:t>
      </w:r>
      <w:r w:rsidR="00630638" w:rsidRPr="00D626BC">
        <w:rPr>
          <w:color w:val="000000" w:themeColor="text1"/>
          <w:lang w:val="en-GB"/>
        </w:rPr>
        <w:t xml:space="preserve"> </w:t>
      </w:r>
    </w:p>
    <w:p w14:paraId="325581A0" w14:textId="540096EF" w:rsidR="0006395F" w:rsidRPr="00D626BC" w:rsidRDefault="00630638" w:rsidP="005C34A0">
      <w:pPr>
        <w:jc w:val="both"/>
        <w:rPr>
          <w:color w:val="000000" w:themeColor="text1"/>
          <w:lang w:val="en-GB"/>
        </w:rPr>
      </w:pPr>
      <w:r w:rsidRPr="00D626BC">
        <w:rPr>
          <w:color w:val="000000" w:themeColor="text1"/>
          <w:lang w:val="en-GB"/>
        </w:rPr>
        <w:t>Taylor’s</w:t>
      </w:r>
      <w:r w:rsidR="00F66305" w:rsidRPr="00D626BC">
        <w:rPr>
          <w:color w:val="000000" w:themeColor="text1"/>
          <w:lang w:val="en-GB"/>
        </w:rPr>
        <w:t xml:space="preserve"> </w:t>
      </w:r>
      <w:r w:rsidR="001C5809" w:rsidRPr="00D626BC">
        <w:rPr>
          <w:color w:val="000000" w:themeColor="text1"/>
          <w:lang w:val="en-GB"/>
        </w:rPr>
        <w:t xml:space="preserve">moral </w:t>
      </w:r>
      <w:r w:rsidR="00F66305" w:rsidRPr="00D626BC">
        <w:rPr>
          <w:color w:val="000000" w:themeColor="text1"/>
          <w:lang w:val="en-GB"/>
        </w:rPr>
        <w:t>critiqu</w:t>
      </w:r>
      <w:r w:rsidRPr="00D626BC">
        <w:rPr>
          <w:color w:val="000000" w:themeColor="text1"/>
          <w:lang w:val="en-GB"/>
        </w:rPr>
        <w:t xml:space="preserve">e of the “malaise of modernity” is still present, though, </w:t>
      </w:r>
      <w:r w:rsidR="00AB6C9D" w:rsidRPr="00D626BC">
        <w:rPr>
          <w:color w:val="000000" w:themeColor="text1"/>
          <w:lang w:val="en-GB"/>
        </w:rPr>
        <w:t>albeit</w:t>
      </w:r>
      <w:r w:rsidRPr="00D626BC">
        <w:rPr>
          <w:color w:val="000000" w:themeColor="text1"/>
          <w:lang w:val="en-GB"/>
        </w:rPr>
        <w:t xml:space="preserve"> in muted form.</w:t>
      </w:r>
      <w:r w:rsidR="00F66305" w:rsidRPr="00D626BC">
        <w:rPr>
          <w:color w:val="000000" w:themeColor="text1"/>
          <w:lang w:val="en-GB"/>
        </w:rPr>
        <w:t xml:space="preserve"> </w:t>
      </w:r>
      <w:r w:rsidRPr="00D626BC">
        <w:rPr>
          <w:color w:val="000000" w:themeColor="text1"/>
          <w:lang w:val="en-GB"/>
        </w:rPr>
        <w:t>In the background of his analysis of late modernity, one senses that</w:t>
      </w:r>
      <w:r w:rsidR="00F66305" w:rsidRPr="00D626BC">
        <w:rPr>
          <w:color w:val="000000" w:themeColor="text1"/>
          <w:lang w:val="en-GB"/>
        </w:rPr>
        <w:t xml:space="preserve"> Rosa is fleshing out </w:t>
      </w:r>
      <w:r w:rsidR="00224FC9" w:rsidRPr="00D626BC">
        <w:rPr>
          <w:color w:val="000000" w:themeColor="text1"/>
          <w:lang w:val="en-GB"/>
        </w:rPr>
        <w:t>Taylor’s (1985b</w:t>
      </w:r>
      <w:r w:rsidRPr="00D626BC">
        <w:rPr>
          <w:color w:val="000000" w:themeColor="text1"/>
          <w:lang w:val="en-GB"/>
        </w:rPr>
        <w:t xml:space="preserve">: 248-288) </w:t>
      </w:r>
      <w:r w:rsidR="009512EB" w:rsidRPr="00D626BC">
        <w:rPr>
          <w:color w:val="000000" w:themeColor="text1"/>
          <w:lang w:val="en-GB"/>
        </w:rPr>
        <w:t xml:space="preserve">critique </w:t>
      </w:r>
      <w:r w:rsidR="0078308D" w:rsidRPr="00D626BC">
        <w:rPr>
          <w:color w:val="000000" w:themeColor="text1"/>
          <w:lang w:val="en-GB"/>
        </w:rPr>
        <w:t>of the growth paradigm of the affluent society</w:t>
      </w:r>
      <w:r w:rsidR="001C5809" w:rsidRPr="00D626BC">
        <w:rPr>
          <w:color w:val="000000" w:themeColor="text1"/>
          <w:lang w:val="en-GB"/>
        </w:rPr>
        <w:t xml:space="preserve">. </w:t>
      </w:r>
      <w:r w:rsidR="0078308D" w:rsidRPr="00D626BC">
        <w:rPr>
          <w:color w:val="000000" w:themeColor="text1"/>
          <w:lang w:val="en-GB"/>
        </w:rPr>
        <w:t>Taylor wonders why the majority of the population accepts</w:t>
      </w:r>
      <w:r w:rsidR="00644E2B" w:rsidRPr="00D626BC">
        <w:rPr>
          <w:color w:val="000000" w:themeColor="text1"/>
          <w:lang w:val="en-GB"/>
        </w:rPr>
        <w:t xml:space="preserve"> the neo-corporatist compromise and is willing to exchange “alienated labour in return for consumer affluence”. His answer is that industrial-capitalist societies satisfy the aspira</w:t>
      </w:r>
      <w:r w:rsidR="009D79C5" w:rsidRPr="00D626BC">
        <w:rPr>
          <w:color w:val="000000" w:themeColor="text1"/>
          <w:lang w:val="en-GB"/>
        </w:rPr>
        <w:t xml:space="preserve">tions of autonomy and efficacy. </w:t>
      </w:r>
      <w:r w:rsidR="00644E2B" w:rsidRPr="00D626BC">
        <w:rPr>
          <w:color w:val="000000" w:themeColor="text1"/>
          <w:lang w:val="en-GB"/>
        </w:rPr>
        <w:t>The consumer</w:t>
      </w:r>
      <w:r w:rsidR="009D79C5" w:rsidRPr="00D626BC">
        <w:rPr>
          <w:color w:val="000000" w:themeColor="text1"/>
          <w:lang w:val="en-GB"/>
        </w:rPr>
        <w:t xml:space="preserve">ist definition of the </w:t>
      </w:r>
      <w:r w:rsidR="00001FF4" w:rsidRPr="00D626BC">
        <w:rPr>
          <w:color w:val="000000" w:themeColor="text1"/>
          <w:lang w:val="en-GB"/>
        </w:rPr>
        <w:t>“</w:t>
      </w:r>
      <w:r w:rsidR="009D79C5" w:rsidRPr="00D626BC">
        <w:rPr>
          <w:color w:val="000000" w:themeColor="text1"/>
          <w:lang w:val="en-GB"/>
        </w:rPr>
        <w:t>good life</w:t>
      </w:r>
      <w:r w:rsidR="00001FF4" w:rsidRPr="00D626BC">
        <w:rPr>
          <w:color w:val="000000" w:themeColor="text1"/>
          <w:lang w:val="en-GB"/>
        </w:rPr>
        <w:t>”</w:t>
      </w:r>
      <w:r w:rsidR="00644E2B" w:rsidRPr="00D626BC">
        <w:rPr>
          <w:color w:val="000000" w:themeColor="text1"/>
          <w:lang w:val="en-GB"/>
        </w:rPr>
        <w:t xml:space="preserve"> as “continuous escalation in living standards” </w:t>
      </w:r>
      <w:r w:rsidR="009D79C5" w:rsidRPr="00D626BC">
        <w:rPr>
          <w:color w:val="000000" w:themeColor="text1"/>
          <w:lang w:val="en-GB"/>
        </w:rPr>
        <w:t xml:space="preserve">(id., 280) </w:t>
      </w:r>
      <w:r w:rsidR="00644E2B" w:rsidRPr="00D626BC">
        <w:rPr>
          <w:color w:val="000000" w:themeColor="text1"/>
          <w:lang w:val="en-GB"/>
        </w:rPr>
        <w:t>explains “the fixation on brute quantitative growth</w:t>
      </w:r>
      <w:r w:rsidR="009D79C5" w:rsidRPr="00D626BC">
        <w:rPr>
          <w:color w:val="000000" w:themeColor="text1"/>
          <w:lang w:val="en-GB"/>
        </w:rPr>
        <w:t>” (</w:t>
      </w:r>
      <w:r w:rsidR="0046042F" w:rsidRPr="00D626BC">
        <w:rPr>
          <w:color w:val="000000" w:themeColor="text1"/>
          <w:lang w:val="en-GB"/>
        </w:rPr>
        <w:t>ib</w:t>
      </w:r>
      <w:r w:rsidR="009D79C5" w:rsidRPr="00D626BC">
        <w:rPr>
          <w:color w:val="000000" w:themeColor="text1"/>
          <w:lang w:val="en-GB"/>
        </w:rPr>
        <w:t>id.). So, if “the machine must run on”, it is because growth satisfies the a</w:t>
      </w:r>
      <w:r w:rsidR="00001FF4" w:rsidRPr="00D626BC">
        <w:rPr>
          <w:color w:val="000000" w:themeColor="text1"/>
          <w:lang w:val="en-GB"/>
        </w:rPr>
        <w:t>spirations to a good life</w:t>
      </w:r>
      <w:r w:rsidR="00F52A71" w:rsidRPr="00D626BC">
        <w:rPr>
          <w:color w:val="000000" w:themeColor="text1"/>
          <w:lang w:val="en-GB"/>
        </w:rPr>
        <w:t xml:space="preserve"> as a life of plenty. </w:t>
      </w:r>
    </w:p>
    <w:p w14:paraId="4C8D9D64" w14:textId="4D142587" w:rsidR="00415119" w:rsidRPr="00D626BC" w:rsidRDefault="0006395F" w:rsidP="005C34A0">
      <w:pPr>
        <w:jc w:val="both"/>
        <w:rPr>
          <w:color w:val="000000" w:themeColor="text1"/>
          <w:lang w:val="en-GB"/>
        </w:rPr>
      </w:pPr>
      <w:r w:rsidRPr="00D626BC">
        <w:rPr>
          <w:color w:val="000000" w:themeColor="text1"/>
          <w:lang w:val="en-GB"/>
        </w:rPr>
        <w:t xml:space="preserve">The Canadian philosopher </w:t>
      </w:r>
      <w:r w:rsidR="001C5809" w:rsidRPr="00D626BC">
        <w:rPr>
          <w:color w:val="000000" w:themeColor="text1"/>
          <w:lang w:val="en-GB"/>
        </w:rPr>
        <w:t xml:space="preserve">announces at the same time an impending “legitimation crisis” of capitalist productivism-cum-consumerism. The tendency towards concentration, centralisation and expansion </w:t>
      </w:r>
      <w:r w:rsidR="00251770" w:rsidRPr="00D626BC">
        <w:rPr>
          <w:color w:val="000000" w:themeColor="text1"/>
          <w:lang w:val="en-GB"/>
        </w:rPr>
        <w:t>“</w:t>
      </w:r>
      <w:r w:rsidR="001C5809" w:rsidRPr="00D626BC">
        <w:rPr>
          <w:color w:val="000000" w:themeColor="text1"/>
          <w:lang w:val="en-GB"/>
        </w:rPr>
        <w:t>inexorably destroys smaller communities</w:t>
      </w:r>
      <w:r w:rsidR="00251770" w:rsidRPr="00D626BC">
        <w:rPr>
          <w:color w:val="000000" w:themeColor="text1"/>
          <w:lang w:val="en-GB"/>
        </w:rPr>
        <w:t>” (id. 250)</w:t>
      </w:r>
      <w:r w:rsidR="001C5809" w:rsidRPr="00D626BC">
        <w:rPr>
          <w:color w:val="000000" w:themeColor="text1"/>
          <w:lang w:val="en-GB"/>
        </w:rPr>
        <w:t>; the incre</w:t>
      </w:r>
      <w:r w:rsidR="00251770" w:rsidRPr="00D626BC">
        <w:rPr>
          <w:color w:val="000000" w:themeColor="text1"/>
          <w:lang w:val="en-GB"/>
        </w:rPr>
        <w:t>ased mobility of people</w:t>
      </w:r>
      <w:r w:rsidR="001C5809" w:rsidRPr="00D626BC">
        <w:rPr>
          <w:color w:val="000000" w:themeColor="text1"/>
          <w:lang w:val="en-GB"/>
        </w:rPr>
        <w:t xml:space="preserve"> </w:t>
      </w:r>
      <w:r w:rsidR="00251770" w:rsidRPr="00D626BC">
        <w:rPr>
          <w:color w:val="000000" w:themeColor="text1"/>
          <w:lang w:val="en-GB"/>
        </w:rPr>
        <w:t xml:space="preserve">breaks down </w:t>
      </w:r>
      <w:r w:rsidR="0046042F" w:rsidRPr="00D626BC">
        <w:rPr>
          <w:color w:val="000000" w:themeColor="text1"/>
          <w:lang w:val="en-GB"/>
        </w:rPr>
        <w:t>“</w:t>
      </w:r>
      <w:r w:rsidR="001C5809" w:rsidRPr="00D626BC">
        <w:rPr>
          <w:color w:val="000000" w:themeColor="text1"/>
          <w:lang w:val="en-GB"/>
        </w:rPr>
        <w:t xml:space="preserve">long-standing </w:t>
      </w:r>
      <w:r w:rsidR="00251770" w:rsidRPr="00D626BC">
        <w:rPr>
          <w:color w:val="000000" w:themeColor="text1"/>
          <w:lang w:val="en-GB"/>
        </w:rPr>
        <w:t>ties between people</w:t>
      </w:r>
      <w:r w:rsidR="0046042F" w:rsidRPr="00D626BC">
        <w:rPr>
          <w:color w:val="000000" w:themeColor="text1"/>
          <w:lang w:val="en-GB"/>
        </w:rPr>
        <w:t>” (ibid.)</w:t>
      </w:r>
      <w:r w:rsidR="00251770" w:rsidRPr="00D626BC">
        <w:rPr>
          <w:color w:val="000000" w:themeColor="text1"/>
          <w:lang w:val="en-GB"/>
        </w:rPr>
        <w:t xml:space="preserve">. The moral protest against endless growth is fuelled by neo-platonic critiques of </w:t>
      </w:r>
      <w:proofErr w:type="spellStart"/>
      <w:r w:rsidR="00251770" w:rsidRPr="00D626BC">
        <w:rPr>
          <w:color w:val="000000" w:themeColor="text1"/>
          <w:lang w:val="en-GB"/>
        </w:rPr>
        <w:t>pleonexy</w:t>
      </w:r>
      <w:proofErr w:type="spellEnd"/>
      <w:r w:rsidR="00251770" w:rsidRPr="00D626BC">
        <w:rPr>
          <w:color w:val="000000" w:themeColor="text1"/>
          <w:lang w:val="en-GB"/>
        </w:rPr>
        <w:t xml:space="preserve"> (g</w:t>
      </w:r>
      <w:r w:rsidR="0046042F" w:rsidRPr="00D626BC">
        <w:rPr>
          <w:color w:val="000000" w:themeColor="text1"/>
          <w:lang w:val="en-GB"/>
        </w:rPr>
        <w:t>reed), romantic appeals to return to nature and Marxian critiques of irrationality</w:t>
      </w:r>
      <w:r w:rsidR="00356E4F" w:rsidRPr="00D626BC">
        <w:rPr>
          <w:color w:val="000000" w:themeColor="text1"/>
          <w:lang w:val="en-GB"/>
        </w:rPr>
        <w:t>. Together, they configure a</w:t>
      </w:r>
      <w:r w:rsidR="0046042F" w:rsidRPr="00D626BC">
        <w:rPr>
          <w:color w:val="000000" w:themeColor="text1"/>
          <w:lang w:val="en-GB"/>
        </w:rPr>
        <w:t xml:space="preserve"> revolt of authenticity</w:t>
      </w:r>
      <w:r w:rsidR="00356E4F" w:rsidRPr="00D626BC">
        <w:rPr>
          <w:color w:val="000000" w:themeColor="text1"/>
          <w:lang w:val="en-GB"/>
        </w:rPr>
        <w:t xml:space="preserve"> against the dominant narrative of modernity</w:t>
      </w:r>
      <w:r w:rsidR="0046042F" w:rsidRPr="00D626BC">
        <w:rPr>
          <w:color w:val="000000" w:themeColor="text1"/>
          <w:lang w:val="en-GB"/>
        </w:rPr>
        <w:t xml:space="preserve">. </w:t>
      </w:r>
      <w:r w:rsidR="00B52D09" w:rsidRPr="00D626BC">
        <w:rPr>
          <w:color w:val="000000" w:themeColor="text1"/>
          <w:lang w:val="en-GB"/>
        </w:rPr>
        <w:t xml:space="preserve">In Rosa’s hands, Taylor’s </w:t>
      </w:r>
      <w:r w:rsidR="00F52A71" w:rsidRPr="00D626BC">
        <w:rPr>
          <w:color w:val="000000" w:themeColor="text1"/>
          <w:lang w:val="en-GB"/>
        </w:rPr>
        <w:t xml:space="preserve">moral </w:t>
      </w:r>
      <w:r w:rsidR="00B52D09" w:rsidRPr="00D626BC">
        <w:rPr>
          <w:color w:val="000000" w:themeColor="text1"/>
          <w:lang w:val="en-GB"/>
        </w:rPr>
        <w:t xml:space="preserve">critique </w:t>
      </w:r>
      <w:r w:rsidR="00F52A71" w:rsidRPr="00D626BC">
        <w:rPr>
          <w:color w:val="000000" w:themeColor="text1"/>
          <w:lang w:val="en-GB"/>
        </w:rPr>
        <w:t xml:space="preserve">of the “runaway machine” </w:t>
      </w:r>
      <w:r w:rsidR="00B52D09" w:rsidRPr="00D626BC">
        <w:rPr>
          <w:color w:val="000000" w:themeColor="text1"/>
          <w:lang w:val="en-GB"/>
        </w:rPr>
        <w:t xml:space="preserve">will be worked out in a full-scale </w:t>
      </w:r>
      <w:r w:rsidR="008D092F" w:rsidRPr="00D626BC">
        <w:rPr>
          <w:color w:val="000000" w:themeColor="text1"/>
          <w:lang w:val="en-GB"/>
        </w:rPr>
        <w:t xml:space="preserve">sociological </w:t>
      </w:r>
      <w:r w:rsidR="00B52D09" w:rsidRPr="00D626BC">
        <w:rPr>
          <w:color w:val="000000" w:themeColor="text1"/>
          <w:lang w:val="en-GB"/>
        </w:rPr>
        <w:t xml:space="preserve">critique of </w:t>
      </w:r>
      <w:r w:rsidR="00F52A71" w:rsidRPr="00D626BC">
        <w:rPr>
          <w:color w:val="000000" w:themeColor="text1"/>
          <w:lang w:val="en-GB"/>
        </w:rPr>
        <w:t xml:space="preserve">the logic of acceleration, accumulation and growth that </w:t>
      </w:r>
      <w:r w:rsidR="008D092F" w:rsidRPr="00D626BC">
        <w:rPr>
          <w:color w:val="000000" w:themeColor="text1"/>
          <w:lang w:val="en-GB"/>
        </w:rPr>
        <w:t xml:space="preserve">slowly </w:t>
      </w:r>
      <w:r w:rsidR="00F52A71" w:rsidRPr="00D626BC">
        <w:rPr>
          <w:color w:val="000000" w:themeColor="text1"/>
          <w:lang w:val="en-GB"/>
        </w:rPr>
        <w:t>lead</w:t>
      </w:r>
      <w:r w:rsidR="008D092F" w:rsidRPr="00D626BC">
        <w:rPr>
          <w:color w:val="000000" w:themeColor="text1"/>
          <w:lang w:val="en-GB"/>
        </w:rPr>
        <w:t>s</w:t>
      </w:r>
      <w:r w:rsidR="00F52A71" w:rsidRPr="00D626BC">
        <w:rPr>
          <w:color w:val="000000" w:themeColor="text1"/>
          <w:lang w:val="en-GB"/>
        </w:rPr>
        <w:t xml:space="preserve"> modern societies to self-destruction.</w:t>
      </w:r>
    </w:p>
    <w:p w14:paraId="450088CA" w14:textId="77777777" w:rsidR="00BB0C03" w:rsidRPr="00D626BC" w:rsidRDefault="00BB0C03" w:rsidP="005C34A0">
      <w:pPr>
        <w:jc w:val="both"/>
        <w:rPr>
          <w:color w:val="000000" w:themeColor="text1"/>
          <w:lang w:val="en-GB"/>
        </w:rPr>
      </w:pPr>
    </w:p>
    <w:p w14:paraId="408C7FA8" w14:textId="1DDE0903" w:rsidR="00BB0C03" w:rsidRPr="00D626BC" w:rsidRDefault="00BB0C03" w:rsidP="005C34A0">
      <w:pPr>
        <w:jc w:val="both"/>
        <w:rPr>
          <w:i/>
          <w:color w:val="000000" w:themeColor="text1"/>
          <w:lang w:val="en-GB"/>
        </w:rPr>
      </w:pPr>
      <w:r w:rsidRPr="00D626BC">
        <w:rPr>
          <w:i/>
          <w:color w:val="000000" w:themeColor="text1"/>
          <w:lang w:val="en-GB"/>
        </w:rPr>
        <w:t xml:space="preserve">A Social </w:t>
      </w:r>
      <w:r w:rsidR="008265AD" w:rsidRPr="00D626BC">
        <w:rPr>
          <w:i/>
          <w:color w:val="000000" w:themeColor="text1"/>
          <w:lang w:val="en-GB"/>
        </w:rPr>
        <w:t xml:space="preserve">and Diagnostic </w:t>
      </w:r>
      <w:r w:rsidRPr="00D626BC">
        <w:rPr>
          <w:i/>
          <w:color w:val="000000" w:themeColor="text1"/>
          <w:lang w:val="en-GB"/>
        </w:rPr>
        <w:t>Theory of Temporal Structures</w:t>
      </w:r>
      <w:r w:rsidR="008265AD" w:rsidRPr="00D626BC">
        <w:rPr>
          <w:i/>
          <w:color w:val="000000" w:themeColor="text1"/>
          <w:lang w:val="en-GB"/>
        </w:rPr>
        <w:t xml:space="preserve"> </w:t>
      </w:r>
    </w:p>
    <w:p w14:paraId="44D7BD36" w14:textId="77777777" w:rsidR="00BB0C03" w:rsidRPr="00D626BC" w:rsidRDefault="00BB0C03" w:rsidP="005C34A0">
      <w:pPr>
        <w:jc w:val="both"/>
        <w:rPr>
          <w:i/>
          <w:color w:val="000000" w:themeColor="text1"/>
          <w:lang w:val="en-GB"/>
        </w:rPr>
      </w:pPr>
    </w:p>
    <w:p w14:paraId="769D764F" w14:textId="28960B85" w:rsidR="005C34A0" w:rsidRPr="00D626BC" w:rsidRDefault="00356E4F" w:rsidP="005C34A0">
      <w:pPr>
        <w:jc w:val="both"/>
        <w:rPr>
          <w:color w:val="000000" w:themeColor="text1"/>
          <w:lang w:val="en-GB"/>
        </w:rPr>
      </w:pPr>
      <w:r w:rsidRPr="00D626BC">
        <w:rPr>
          <w:color w:val="000000" w:themeColor="text1"/>
          <w:lang w:val="en-GB"/>
        </w:rPr>
        <w:t xml:space="preserve">In comparison with his first book, </w:t>
      </w:r>
      <w:r w:rsidRPr="00D626BC">
        <w:rPr>
          <w:i/>
          <w:color w:val="000000" w:themeColor="text1"/>
          <w:lang w:val="en-GB"/>
        </w:rPr>
        <w:t>Acceleration</w:t>
      </w:r>
      <w:r w:rsidRPr="00D626BC">
        <w:rPr>
          <w:color w:val="000000" w:themeColor="text1"/>
          <w:lang w:val="en-GB"/>
        </w:rPr>
        <w:t xml:space="preserve">, his second book, is less concerned with the metatheoretical foundations of the human sciences. The study </w:t>
      </w:r>
      <w:r w:rsidR="00DE44E4" w:rsidRPr="00D626BC">
        <w:rPr>
          <w:color w:val="000000" w:themeColor="text1"/>
          <w:lang w:val="en-GB"/>
        </w:rPr>
        <w:t>of</w:t>
      </w:r>
      <w:r w:rsidR="00CC3AD4" w:rsidRPr="00D626BC">
        <w:rPr>
          <w:color w:val="000000" w:themeColor="text1"/>
          <w:lang w:val="en-GB"/>
        </w:rPr>
        <w:t xml:space="preserve"> high-</w:t>
      </w:r>
      <w:r w:rsidR="00445C18" w:rsidRPr="00D626BC">
        <w:rPr>
          <w:color w:val="000000" w:themeColor="text1"/>
          <w:lang w:val="en-GB"/>
        </w:rPr>
        <w:t xml:space="preserve">speed </w:t>
      </w:r>
      <w:r w:rsidR="00CC3AD4" w:rsidRPr="00D626BC">
        <w:rPr>
          <w:color w:val="000000" w:themeColor="text1"/>
          <w:lang w:val="en-GB"/>
        </w:rPr>
        <w:t xml:space="preserve">societies </w:t>
      </w:r>
      <w:r w:rsidRPr="00D626BC">
        <w:rPr>
          <w:color w:val="000000" w:themeColor="text1"/>
          <w:lang w:val="en-GB"/>
        </w:rPr>
        <w:t>endeavours to reconceptualise</w:t>
      </w:r>
      <w:r w:rsidR="005F3766" w:rsidRPr="00D626BC">
        <w:rPr>
          <w:color w:val="000000" w:themeColor="text1"/>
          <w:lang w:val="en-GB"/>
        </w:rPr>
        <w:t xml:space="preserve"> som</w:t>
      </w:r>
      <w:r w:rsidR="00320545" w:rsidRPr="00D626BC">
        <w:rPr>
          <w:color w:val="000000" w:themeColor="text1"/>
          <w:lang w:val="en-GB"/>
        </w:rPr>
        <w:t>e central problems of sociology</w:t>
      </w:r>
      <w:r w:rsidR="001161C9" w:rsidRPr="00D626BC">
        <w:rPr>
          <w:color w:val="000000" w:themeColor="text1"/>
          <w:lang w:val="en-GB"/>
        </w:rPr>
        <w:t xml:space="preserve"> </w:t>
      </w:r>
      <w:r w:rsidRPr="00D626BC">
        <w:rPr>
          <w:color w:val="000000" w:themeColor="text1"/>
          <w:lang w:val="en-GB"/>
        </w:rPr>
        <w:t>and diagnose</w:t>
      </w:r>
      <w:r w:rsidR="005F3766" w:rsidRPr="00D626BC">
        <w:rPr>
          <w:color w:val="000000" w:themeColor="text1"/>
          <w:lang w:val="en-GB"/>
        </w:rPr>
        <w:t xml:space="preserve"> some of the</w:t>
      </w:r>
      <w:r w:rsidR="001161C9" w:rsidRPr="00D626BC">
        <w:rPr>
          <w:color w:val="000000" w:themeColor="text1"/>
          <w:lang w:val="en-GB"/>
        </w:rPr>
        <w:t xml:space="preserve"> central problems of modernity. If we follow</w:t>
      </w:r>
      <w:r w:rsidR="005F3766" w:rsidRPr="00D626BC">
        <w:rPr>
          <w:color w:val="000000" w:themeColor="text1"/>
          <w:lang w:val="en-GB"/>
        </w:rPr>
        <w:t xml:space="preserve"> Andreas </w:t>
      </w:r>
      <w:proofErr w:type="spellStart"/>
      <w:r w:rsidR="005F3766" w:rsidRPr="00D626BC">
        <w:rPr>
          <w:color w:val="000000" w:themeColor="text1"/>
          <w:lang w:val="en-GB"/>
        </w:rPr>
        <w:t>Reckwitz’s</w:t>
      </w:r>
      <w:proofErr w:type="spellEnd"/>
      <w:r w:rsidR="005F3766" w:rsidRPr="00D626BC">
        <w:rPr>
          <w:color w:val="000000" w:themeColor="text1"/>
          <w:lang w:val="en-GB"/>
        </w:rPr>
        <w:t xml:space="preserve"> </w:t>
      </w:r>
      <w:r w:rsidR="001C1341" w:rsidRPr="00D626BC">
        <w:rPr>
          <w:color w:val="000000" w:themeColor="text1"/>
          <w:lang w:val="en-GB"/>
        </w:rPr>
        <w:t>(2021</w:t>
      </w:r>
      <w:r w:rsidR="00285261" w:rsidRPr="00D626BC">
        <w:rPr>
          <w:color w:val="000000" w:themeColor="text1"/>
          <w:lang w:val="en-GB"/>
        </w:rPr>
        <w:t>: 25-44</w:t>
      </w:r>
      <w:r w:rsidR="001C1341" w:rsidRPr="00D626BC">
        <w:rPr>
          <w:color w:val="000000" w:themeColor="text1"/>
          <w:lang w:val="en-GB"/>
        </w:rPr>
        <w:t xml:space="preserve">) </w:t>
      </w:r>
      <w:r w:rsidR="005F3766" w:rsidRPr="00D626BC">
        <w:rPr>
          <w:color w:val="000000" w:themeColor="text1"/>
          <w:lang w:val="en-GB"/>
        </w:rPr>
        <w:t xml:space="preserve">distinction between </w:t>
      </w:r>
      <w:r w:rsidR="00415119" w:rsidRPr="00D626BC">
        <w:rPr>
          <w:color w:val="000000" w:themeColor="text1"/>
          <w:lang w:val="en-GB"/>
        </w:rPr>
        <w:t>“</w:t>
      </w:r>
      <w:r w:rsidR="005F3766" w:rsidRPr="00D626BC">
        <w:rPr>
          <w:color w:val="000000" w:themeColor="text1"/>
          <w:lang w:val="en-GB"/>
        </w:rPr>
        <w:t>soc</w:t>
      </w:r>
      <w:r w:rsidR="001161C9" w:rsidRPr="00D626BC">
        <w:rPr>
          <w:color w:val="000000" w:themeColor="text1"/>
          <w:lang w:val="en-GB"/>
        </w:rPr>
        <w:t>ial theory</w:t>
      </w:r>
      <w:r w:rsidR="00415119" w:rsidRPr="00D626BC">
        <w:rPr>
          <w:color w:val="000000" w:themeColor="text1"/>
          <w:lang w:val="en-GB"/>
        </w:rPr>
        <w:t>”</w:t>
      </w:r>
      <w:r w:rsidR="001161C9" w:rsidRPr="00D626BC">
        <w:rPr>
          <w:color w:val="000000" w:themeColor="text1"/>
          <w:lang w:val="en-GB"/>
        </w:rPr>
        <w:t xml:space="preserve"> </w:t>
      </w:r>
      <w:r w:rsidR="00AB6C9D" w:rsidRPr="00D626BC">
        <w:rPr>
          <w:color w:val="000000" w:themeColor="text1"/>
          <w:lang w:val="en-GB"/>
        </w:rPr>
        <w:t>(</w:t>
      </w:r>
      <w:proofErr w:type="spellStart"/>
      <w:r w:rsidR="00AB6C9D" w:rsidRPr="00D626BC">
        <w:rPr>
          <w:i/>
          <w:iCs/>
          <w:color w:val="000000" w:themeColor="text1"/>
          <w:lang w:val="en-GB"/>
        </w:rPr>
        <w:t>Sozialtheorie</w:t>
      </w:r>
      <w:proofErr w:type="spellEnd"/>
      <w:r w:rsidR="00AB6C9D" w:rsidRPr="00D626BC">
        <w:rPr>
          <w:color w:val="000000" w:themeColor="text1"/>
          <w:lang w:val="en-GB"/>
        </w:rPr>
        <w:t xml:space="preserve">) </w:t>
      </w:r>
      <w:r w:rsidR="001161C9" w:rsidRPr="00D626BC">
        <w:rPr>
          <w:color w:val="000000" w:themeColor="text1"/>
          <w:lang w:val="en-GB"/>
        </w:rPr>
        <w:t xml:space="preserve">and </w:t>
      </w:r>
      <w:r w:rsidR="00415119" w:rsidRPr="00D626BC">
        <w:rPr>
          <w:color w:val="000000" w:themeColor="text1"/>
          <w:lang w:val="en-GB"/>
        </w:rPr>
        <w:t>“</w:t>
      </w:r>
      <w:r w:rsidR="001161C9" w:rsidRPr="00D626BC">
        <w:rPr>
          <w:color w:val="000000" w:themeColor="text1"/>
          <w:lang w:val="en-GB"/>
        </w:rPr>
        <w:t>theory</w:t>
      </w:r>
      <w:r w:rsidR="005F3766" w:rsidRPr="00D626BC">
        <w:rPr>
          <w:color w:val="000000" w:themeColor="text1"/>
          <w:lang w:val="en-GB"/>
        </w:rPr>
        <w:t xml:space="preserve"> of society</w:t>
      </w:r>
      <w:r w:rsidR="00415119" w:rsidRPr="00D626BC">
        <w:rPr>
          <w:color w:val="000000" w:themeColor="text1"/>
          <w:lang w:val="en-GB"/>
        </w:rPr>
        <w:t>”</w:t>
      </w:r>
      <w:r w:rsidR="001161C9" w:rsidRPr="00D626BC">
        <w:rPr>
          <w:color w:val="000000" w:themeColor="text1"/>
          <w:lang w:val="en-GB"/>
        </w:rPr>
        <w:t xml:space="preserve"> (</w:t>
      </w:r>
      <w:proofErr w:type="spellStart"/>
      <w:r w:rsidR="001161C9" w:rsidRPr="00D626BC">
        <w:rPr>
          <w:i/>
          <w:color w:val="000000" w:themeColor="text1"/>
          <w:lang w:val="en-GB"/>
        </w:rPr>
        <w:t>Gesellschaftstheorie</w:t>
      </w:r>
      <w:proofErr w:type="spellEnd"/>
      <w:r w:rsidR="001161C9" w:rsidRPr="00D626BC">
        <w:rPr>
          <w:color w:val="000000" w:themeColor="text1"/>
          <w:lang w:val="en-GB"/>
        </w:rPr>
        <w:t>)</w:t>
      </w:r>
      <w:r w:rsidR="005F3766" w:rsidRPr="00D626BC">
        <w:rPr>
          <w:color w:val="000000" w:themeColor="text1"/>
          <w:lang w:val="en-GB"/>
        </w:rPr>
        <w:t xml:space="preserve">, </w:t>
      </w:r>
      <w:r w:rsidR="00320545" w:rsidRPr="00D626BC">
        <w:rPr>
          <w:color w:val="000000" w:themeColor="text1"/>
          <w:lang w:val="en-GB"/>
        </w:rPr>
        <w:t xml:space="preserve">the former dealing with the general problem of social </w:t>
      </w:r>
      <w:r w:rsidR="0091772B" w:rsidRPr="00D626BC">
        <w:rPr>
          <w:color w:val="000000" w:themeColor="text1"/>
          <w:lang w:val="en-GB"/>
        </w:rPr>
        <w:t xml:space="preserve">action, social </w:t>
      </w:r>
      <w:r w:rsidR="00320545" w:rsidRPr="00D626BC">
        <w:rPr>
          <w:color w:val="000000" w:themeColor="text1"/>
          <w:lang w:val="en-GB"/>
        </w:rPr>
        <w:t>order and social change, the latter with th</w:t>
      </w:r>
      <w:r w:rsidR="00415119" w:rsidRPr="00D626BC">
        <w:rPr>
          <w:color w:val="000000" w:themeColor="text1"/>
          <w:lang w:val="en-GB"/>
        </w:rPr>
        <w:t xml:space="preserve">e structural characteristics of modern and contemporary </w:t>
      </w:r>
      <w:r w:rsidR="00320545" w:rsidRPr="00D626BC">
        <w:rPr>
          <w:color w:val="000000" w:themeColor="text1"/>
          <w:lang w:val="en-GB"/>
        </w:rPr>
        <w:t xml:space="preserve">societies, </w:t>
      </w:r>
      <w:r w:rsidR="001161C9" w:rsidRPr="00D626BC">
        <w:rPr>
          <w:color w:val="000000" w:themeColor="text1"/>
          <w:lang w:val="en-GB"/>
        </w:rPr>
        <w:t xml:space="preserve">we can more clearly situate Rosa’s </w:t>
      </w:r>
      <w:proofErr w:type="spellStart"/>
      <w:r w:rsidR="00CC3AD4" w:rsidRPr="00D626BC">
        <w:rPr>
          <w:color w:val="000000" w:themeColor="text1"/>
          <w:lang w:val="en-GB"/>
        </w:rPr>
        <w:t>chronosophical</w:t>
      </w:r>
      <w:proofErr w:type="spellEnd"/>
      <w:r w:rsidR="00CC3AD4" w:rsidRPr="00D626BC">
        <w:rPr>
          <w:color w:val="000000" w:themeColor="text1"/>
          <w:lang w:val="en-GB"/>
        </w:rPr>
        <w:t xml:space="preserve"> reflection</w:t>
      </w:r>
      <w:r w:rsidR="00D26DAF" w:rsidRPr="00D626BC">
        <w:rPr>
          <w:color w:val="000000" w:themeColor="text1"/>
          <w:lang w:val="en-GB"/>
        </w:rPr>
        <w:t>s</w:t>
      </w:r>
      <w:r w:rsidR="001161C9" w:rsidRPr="00D626BC">
        <w:rPr>
          <w:color w:val="000000" w:themeColor="text1"/>
          <w:lang w:val="en-GB"/>
        </w:rPr>
        <w:t xml:space="preserve"> at the inter</w:t>
      </w:r>
      <w:r w:rsidR="00320545" w:rsidRPr="00D626BC">
        <w:rPr>
          <w:color w:val="000000" w:themeColor="text1"/>
          <w:lang w:val="en-GB"/>
        </w:rPr>
        <w:t xml:space="preserve">section of social </w:t>
      </w:r>
      <w:r w:rsidR="00320545" w:rsidRPr="00D626BC">
        <w:rPr>
          <w:color w:val="000000" w:themeColor="text1"/>
          <w:lang w:val="en-GB"/>
        </w:rPr>
        <w:lastRenderedPageBreak/>
        <w:t xml:space="preserve">theory and the theory of society. </w:t>
      </w:r>
      <w:r w:rsidR="00285261" w:rsidRPr="00D626BC">
        <w:rPr>
          <w:color w:val="000000" w:themeColor="text1"/>
          <w:lang w:val="en-GB"/>
        </w:rPr>
        <w:t xml:space="preserve">By focusing more intently on the experience of time </w:t>
      </w:r>
      <w:r w:rsidR="0091772B" w:rsidRPr="00D626BC">
        <w:rPr>
          <w:color w:val="000000" w:themeColor="text1"/>
          <w:lang w:val="en-GB"/>
        </w:rPr>
        <w:t xml:space="preserve">and the changing temporal structures </w:t>
      </w:r>
      <w:r w:rsidR="00285261" w:rsidRPr="00D626BC">
        <w:rPr>
          <w:color w:val="000000" w:themeColor="text1"/>
          <w:lang w:val="en-GB"/>
        </w:rPr>
        <w:t>in modernity</w:t>
      </w:r>
      <w:r w:rsidR="001C1341" w:rsidRPr="00D626BC">
        <w:rPr>
          <w:color w:val="000000" w:themeColor="text1"/>
          <w:lang w:val="en-GB"/>
        </w:rPr>
        <w:t xml:space="preserve">, he’s able to </w:t>
      </w:r>
      <w:r w:rsidR="0006395F" w:rsidRPr="00D626BC">
        <w:rPr>
          <w:color w:val="000000" w:themeColor="text1"/>
          <w:lang w:val="en-GB"/>
        </w:rPr>
        <w:t xml:space="preserve">significantly </w:t>
      </w:r>
      <w:r w:rsidR="001C1341" w:rsidRPr="00D626BC">
        <w:rPr>
          <w:color w:val="000000" w:themeColor="text1"/>
          <w:lang w:val="en-GB"/>
        </w:rPr>
        <w:t xml:space="preserve">renew </w:t>
      </w:r>
      <w:r w:rsidR="00B36FA5" w:rsidRPr="00D626BC">
        <w:rPr>
          <w:color w:val="000000" w:themeColor="text1"/>
          <w:lang w:val="en-GB"/>
        </w:rPr>
        <w:t xml:space="preserve">Anthony </w:t>
      </w:r>
      <w:r w:rsidR="001C1341" w:rsidRPr="00D626BC">
        <w:rPr>
          <w:color w:val="000000" w:themeColor="text1"/>
          <w:lang w:val="en-GB"/>
        </w:rPr>
        <w:t xml:space="preserve">Giddens’s theory of structuration, </w:t>
      </w:r>
      <w:r w:rsidR="00285261" w:rsidRPr="00D626BC">
        <w:rPr>
          <w:color w:val="000000" w:themeColor="text1"/>
          <w:lang w:val="en-GB"/>
        </w:rPr>
        <w:t xml:space="preserve">connecting everyday life via culture to systemic change, </w:t>
      </w:r>
      <w:r w:rsidR="001C1341" w:rsidRPr="00D626BC">
        <w:rPr>
          <w:color w:val="000000" w:themeColor="text1"/>
          <w:lang w:val="en-GB"/>
        </w:rPr>
        <w:t xml:space="preserve">while presenting an innovative </w:t>
      </w:r>
      <w:r w:rsidR="00285261" w:rsidRPr="00D626BC">
        <w:rPr>
          <w:color w:val="000000" w:themeColor="text1"/>
          <w:lang w:val="en-GB"/>
        </w:rPr>
        <w:t xml:space="preserve">critical analysis of accelerating social, cultural and personal change in late modernity. A social theory of time, set up to capture the </w:t>
      </w:r>
      <w:r w:rsidRPr="00D626BC">
        <w:rPr>
          <w:color w:val="000000" w:themeColor="text1"/>
          <w:lang w:val="en-GB"/>
        </w:rPr>
        <w:t>“</w:t>
      </w:r>
      <w:r w:rsidR="00285261" w:rsidRPr="00D626BC">
        <w:rPr>
          <w:color w:val="000000" w:themeColor="text1"/>
          <w:lang w:val="en-GB"/>
        </w:rPr>
        <w:t>signature of the times</w:t>
      </w:r>
      <w:r w:rsidRPr="00D626BC">
        <w:rPr>
          <w:color w:val="000000" w:themeColor="text1"/>
          <w:lang w:val="en-GB"/>
        </w:rPr>
        <w:t>”</w:t>
      </w:r>
      <w:r w:rsidR="0006395F" w:rsidRPr="00D626BC">
        <w:rPr>
          <w:color w:val="000000" w:themeColor="text1"/>
          <w:lang w:val="en-GB"/>
        </w:rPr>
        <w:t xml:space="preserve"> </w:t>
      </w:r>
      <w:r w:rsidR="00DB0AC7" w:rsidRPr="00D626BC">
        <w:rPr>
          <w:color w:val="000000" w:themeColor="text1"/>
          <w:lang w:val="en-GB"/>
        </w:rPr>
        <w:t>is what Rosa accomplishes in his impre</w:t>
      </w:r>
      <w:r w:rsidR="00FF3EFD" w:rsidRPr="00D626BC">
        <w:rPr>
          <w:color w:val="000000" w:themeColor="text1"/>
          <w:lang w:val="en-GB"/>
        </w:rPr>
        <w:t xml:space="preserve">ssive diagnosis of the present: “A </w:t>
      </w:r>
      <w:proofErr w:type="spellStart"/>
      <w:r w:rsidR="00DB0AC7" w:rsidRPr="00D626BC">
        <w:rPr>
          <w:i/>
          <w:color w:val="000000" w:themeColor="text1"/>
          <w:lang w:val="en-GB"/>
        </w:rPr>
        <w:t>Zeitdiagnose</w:t>
      </w:r>
      <w:proofErr w:type="spellEnd"/>
      <w:r w:rsidR="00DB0AC7" w:rsidRPr="00D626BC">
        <w:rPr>
          <w:color w:val="000000" w:themeColor="text1"/>
          <w:lang w:val="en-GB"/>
        </w:rPr>
        <w:t xml:space="preserve"> in the</w:t>
      </w:r>
      <w:r w:rsidR="00FF3EFD" w:rsidRPr="00D626BC">
        <w:rPr>
          <w:color w:val="000000" w:themeColor="text1"/>
          <w:lang w:val="en-GB"/>
        </w:rPr>
        <w:t xml:space="preserve"> most literal sense of</w:t>
      </w:r>
      <w:r w:rsidR="00296832" w:rsidRPr="00D626BC">
        <w:rPr>
          <w:color w:val="000000" w:themeColor="text1"/>
          <w:lang w:val="en-GB"/>
        </w:rPr>
        <w:t xml:space="preserve"> the term” (</w:t>
      </w:r>
      <w:r w:rsidR="00FF3EFD" w:rsidRPr="00D626BC">
        <w:rPr>
          <w:color w:val="000000" w:themeColor="text1"/>
          <w:lang w:val="en-GB"/>
        </w:rPr>
        <w:t>2005: 38)</w:t>
      </w:r>
      <w:r w:rsidR="00DB0AC7" w:rsidRPr="00D626BC">
        <w:rPr>
          <w:color w:val="000000" w:themeColor="text1"/>
          <w:lang w:val="en-GB"/>
        </w:rPr>
        <w:t xml:space="preserve">. </w:t>
      </w:r>
      <w:r w:rsidR="00285261" w:rsidRPr="00D626BC">
        <w:rPr>
          <w:color w:val="000000" w:themeColor="text1"/>
          <w:lang w:val="en-GB"/>
        </w:rPr>
        <w:t xml:space="preserve"> </w:t>
      </w:r>
    </w:p>
    <w:p w14:paraId="57DEE99F" w14:textId="7ECAAE8D" w:rsidR="008D48DE" w:rsidRPr="00D626BC" w:rsidRDefault="001D21C7" w:rsidP="008D48DE">
      <w:pPr>
        <w:jc w:val="both"/>
        <w:rPr>
          <w:color w:val="000000" w:themeColor="text1"/>
          <w:lang w:val="en-GB"/>
        </w:rPr>
      </w:pPr>
      <w:r w:rsidRPr="00D626BC">
        <w:rPr>
          <w:color w:val="000000" w:themeColor="text1"/>
          <w:lang w:val="en-GB"/>
        </w:rPr>
        <w:t>For Rosa, time is everything</w:t>
      </w:r>
      <w:r w:rsidR="008A5236" w:rsidRPr="00D626BC">
        <w:rPr>
          <w:color w:val="000000" w:themeColor="text1"/>
          <w:lang w:val="en-GB"/>
        </w:rPr>
        <w:t>. It is the focal point of a</w:t>
      </w:r>
      <w:r w:rsidR="006B1D6E" w:rsidRPr="00D626BC">
        <w:rPr>
          <w:color w:val="000000" w:themeColor="text1"/>
          <w:lang w:val="en-GB"/>
        </w:rPr>
        <w:t>n</w:t>
      </w:r>
      <w:r w:rsidR="008A5236" w:rsidRPr="00D626BC">
        <w:rPr>
          <w:color w:val="000000" w:themeColor="text1"/>
          <w:lang w:val="en-GB"/>
        </w:rPr>
        <w:t xml:space="preserve"> </w:t>
      </w:r>
      <w:r w:rsidR="00415119" w:rsidRPr="00D626BC">
        <w:rPr>
          <w:color w:val="000000" w:themeColor="text1"/>
          <w:lang w:val="en-GB"/>
        </w:rPr>
        <w:t xml:space="preserve">intricate </w:t>
      </w:r>
      <w:r w:rsidR="008A5236" w:rsidRPr="00D626BC">
        <w:rPr>
          <w:color w:val="000000" w:themeColor="text1"/>
          <w:lang w:val="en-GB"/>
        </w:rPr>
        <w:t>conceptual</w:t>
      </w:r>
      <w:r w:rsidR="00616F3B" w:rsidRPr="00D626BC">
        <w:rPr>
          <w:color w:val="000000" w:themeColor="text1"/>
          <w:lang w:val="en-GB"/>
        </w:rPr>
        <w:t xml:space="preserve"> arc that </w:t>
      </w:r>
      <w:r w:rsidR="00356E4F" w:rsidRPr="00D626BC">
        <w:rPr>
          <w:color w:val="000000" w:themeColor="text1"/>
          <w:lang w:val="en-GB"/>
        </w:rPr>
        <w:t>aims to span</w:t>
      </w:r>
      <w:r w:rsidR="00616F3B" w:rsidRPr="00D626BC">
        <w:rPr>
          <w:color w:val="000000" w:themeColor="text1"/>
          <w:lang w:val="en-GB"/>
        </w:rPr>
        <w:t xml:space="preserve"> a triple gap</w:t>
      </w:r>
      <w:r w:rsidR="008A5236" w:rsidRPr="00D626BC">
        <w:rPr>
          <w:color w:val="000000" w:themeColor="text1"/>
          <w:lang w:val="en-GB"/>
        </w:rPr>
        <w:t xml:space="preserve"> in a</w:t>
      </w:r>
      <w:r w:rsidR="00D26DAF" w:rsidRPr="00D626BC">
        <w:rPr>
          <w:color w:val="000000" w:themeColor="text1"/>
          <w:lang w:val="en-GB"/>
        </w:rPr>
        <w:t>n</w:t>
      </w:r>
      <w:r w:rsidR="00415119" w:rsidRPr="00D626BC">
        <w:rPr>
          <w:color w:val="000000" w:themeColor="text1"/>
          <w:lang w:val="en-GB"/>
        </w:rPr>
        <w:t xml:space="preserve"> encompassing</w:t>
      </w:r>
      <w:r w:rsidR="008A5236" w:rsidRPr="00D626BC">
        <w:rPr>
          <w:color w:val="000000" w:themeColor="text1"/>
          <w:lang w:val="en-GB"/>
        </w:rPr>
        <w:t xml:space="preserve"> social theory of acceleration</w:t>
      </w:r>
      <w:r w:rsidR="00415119" w:rsidRPr="00D626BC">
        <w:rPr>
          <w:color w:val="000000" w:themeColor="text1"/>
          <w:lang w:val="en-GB"/>
        </w:rPr>
        <w:t xml:space="preserve"> with totalising, normative and critical intent</w:t>
      </w:r>
      <w:r w:rsidR="004F1BD9" w:rsidRPr="00D626BC">
        <w:rPr>
          <w:color w:val="000000" w:themeColor="text1"/>
          <w:lang w:val="en-GB"/>
        </w:rPr>
        <w:t>: B</w:t>
      </w:r>
      <w:r w:rsidR="00616F3B" w:rsidRPr="00D626BC">
        <w:rPr>
          <w:color w:val="000000" w:themeColor="text1"/>
          <w:lang w:val="en-GB"/>
        </w:rPr>
        <w:t xml:space="preserve">etween agency and structure (or </w:t>
      </w:r>
      <w:r w:rsidR="009D15A4" w:rsidRPr="00D626BC">
        <w:rPr>
          <w:color w:val="000000" w:themeColor="text1"/>
          <w:lang w:val="en-GB"/>
        </w:rPr>
        <w:t>“</w:t>
      </w:r>
      <w:r w:rsidR="00616F3B" w:rsidRPr="00D626BC">
        <w:rPr>
          <w:color w:val="000000" w:themeColor="text1"/>
          <w:lang w:val="en-GB"/>
        </w:rPr>
        <w:t>life-world</w:t>
      </w:r>
      <w:r w:rsidR="009D15A4" w:rsidRPr="00D626BC">
        <w:rPr>
          <w:color w:val="000000" w:themeColor="text1"/>
          <w:lang w:val="en-GB"/>
        </w:rPr>
        <w:t>”</w:t>
      </w:r>
      <w:r w:rsidR="00616F3B" w:rsidRPr="00D626BC">
        <w:rPr>
          <w:color w:val="000000" w:themeColor="text1"/>
          <w:lang w:val="en-GB"/>
        </w:rPr>
        <w:t xml:space="preserve"> and </w:t>
      </w:r>
      <w:r w:rsidR="009D15A4" w:rsidRPr="00D626BC">
        <w:rPr>
          <w:color w:val="000000" w:themeColor="text1"/>
          <w:lang w:val="en-GB"/>
        </w:rPr>
        <w:t>“</w:t>
      </w:r>
      <w:r w:rsidR="00616F3B" w:rsidRPr="00D626BC">
        <w:rPr>
          <w:color w:val="000000" w:themeColor="text1"/>
          <w:lang w:val="en-GB"/>
        </w:rPr>
        <w:t>system</w:t>
      </w:r>
      <w:r w:rsidR="009D15A4" w:rsidRPr="00D626BC">
        <w:rPr>
          <w:color w:val="000000" w:themeColor="text1"/>
          <w:lang w:val="en-GB"/>
        </w:rPr>
        <w:t>”</w:t>
      </w:r>
      <w:r w:rsidR="00095348" w:rsidRPr="00D626BC">
        <w:rPr>
          <w:color w:val="000000" w:themeColor="text1"/>
          <w:lang w:val="en-GB"/>
        </w:rPr>
        <w:t>);</w:t>
      </w:r>
      <w:r w:rsidRPr="00D626BC">
        <w:rPr>
          <w:color w:val="000000" w:themeColor="text1"/>
          <w:lang w:val="en-GB"/>
        </w:rPr>
        <w:t xml:space="preserve"> </w:t>
      </w:r>
      <w:r w:rsidR="00616F3B" w:rsidRPr="00D626BC">
        <w:rPr>
          <w:color w:val="000000" w:themeColor="text1"/>
          <w:lang w:val="en-GB"/>
        </w:rPr>
        <w:t xml:space="preserve">between classic and late modernity (or </w:t>
      </w:r>
      <w:r w:rsidR="008A5236" w:rsidRPr="00D626BC">
        <w:rPr>
          <w:color w:val="000000" w:themeColor="text1"/>
          <w:lang w:val="en-GB"/>
        </w:rPr>
        <w:t>“</w:t>
      </w:r>
      <w:r w:rsidR="00616F3B" w:rsidRPr="00D626BC">
        <w:rPr>
          <w:color w:val="000000" w:themeColor="text1"/>
          <w:lang w:val="en-GB"/>
        </w:rPr>
        <w:t>first</w:t>
      </w:r>
      <w:r w:rsidR="008A5236" w:rsidRPr="00D626BC">
        <w:rPr>
          <w:color w:val="000000" w:themeColor="text1"/>
          <w:lang w:val="en-GB"/>
        </w:rPr>
        <w:t>”</w:t>
      </w:r>
      <w:r w:rsidR="00616F3B" w:rsidRPr="00D626BC">
        <w:rPr>
          <w:color w:val="000000" w:themeColor="text1"/>
          <w:lang w:val="en-GB"/>
        </w:rPr>
        <w:t xml:space="preserve"> and </w:t>
      </w:r>
      <w:r w:rsidR="008A5236" w:rsidRPr="00D626BC">
        <w:rPr>
          <w:color w:val="000000" w:themeColor="text1"/>
          <w:lang w:val="en-GB"/>
        </w:rPr>
        <w:t>“</w:t>
      </w:r>
      <w:r w:rsidR="00616F3B" w:rsidRPr="00D626BC">
        <w:rPr>
          <w:color w:val="000000" w:themeColor="text1"/>
          <w:lang w:val="en-GB"/>
        </w:rPr>
        <w:t>second modernity</w:t>
      </w:r>
      <w:r w:rsidR="008A5236" w:rsidRPr="00D626BC">
        <w:rPr>
          <w:color w:val="000000" w:themeColor="text1"/>
          <w:lang w:val="en-GB"/>
        </w:rPr>
        <w:t>”</w:t>
      </w:r>
      <w:r w:rsidR="00095348" w:rsidRPr="00D626BC">
        <w:rPr>
          <w:color w:val="000000" w:themeColor="text1"/>
          <w:lang w:val="en-GB"/>
        </w:rPr>
        <w:t>);</w:t>
      </w:r>
      <w:r w:rsidR="00616F3B" w:rsidRPr="00D626BC">
        <w:rPr>
          <w:color w:val="000000" w:themeColor="text1"/>
          <w:lang w:val="en-GB"/>
        </w:rPr>
        <w:t xml:space="preserve"> and also between social theory and moral phi</w:t>
      </w:r>
      <w:r w:rsidR="008D48DE" w:rsidRPr="00D626BC">
        <w:rPr>
          <w:color w:val="000000" w:themeColor="text1"/>
          <w:lang w:val="en-GB"/>
        </w:rPr>
        <w:t>l</w:t>
      </w:r>
      <w:r w:rsidR="00095348" w:rsidRPr="00D626BC">
        <w:rPr>
          <w:color w:val="000000" w:themeColor="text1"/>
          <w:lang w:val="en-GB"/>
        </w:rPr>
        <w:t>osophy (analysis and critique)</w:t>
      </w:r>
      <w:r w:rsidR="00AB6C9D" w:rsidRPr="00D626BC">
        <w:rPr>
          <w:color w:val="000000" w:themeColor="text1"/>
          <w:lang w:val="en-GB"/>
        </w:rPr>
        <w:t>, which will be parsed in the third phase of his work</w:t>
      </w:r>
      <w:r w:rsidR="00095348" w:rsidRPr="00D626BC">
        <w:rPr>
          <w:color w:val="000000" w:themeColor="text1"/>
          <w:lang w:val="en-GB"/>
        </w:rPr>
        <w:t xml:space="preserve">. The following quotation clearly spells out the theoretical ambitions of his sociology of temporal structures: </w:t>
      </w:r>
      <w:r w:rsidR="008D48DE" w:rsidRPr="00D626BC">
        <w:rPr>
          <w:color w:val="000000" w:themeColor="text1"/>
          <w:lang w:val="en-GB"/>
        </w:rPr>
        <w:t>“If temporal patterns and perspectives represent the paradigmatic site for the mediation of structure and</w:t>
      </w:r>
      <w:r w:rsidR="0006612B" w:rsidRPr="00D626BC">
        <w:rPr>
          <w:color w:val="000000" w:themeColor="text1"/>
          <w:lang w:val="en-GB"/>
        </w:rPr>
        <w:t xml:space="preserve"> culture, of system</w:t>
      </w:r>
      <w:r w:rsidR="008D48DE" w:rsidRPr="00D626BC">
        <w:rPr>
          <w:color w:val="000000" w:themeColor="text1"/>
          <w:lang w:val="en-GB"/>
        </w:rPr>
        <w:t xml:space="preserve"> and actor perspectives, and theref</w:t>
      </w:r>
      <w:r w:rsidR="0006612B" w:rsidRPr="00D626BC">
        <w:rPr>
          <w:color w:val="000000" w:themeColor="text1"/>
          <w:lang w:val="en-GB"/>
        </w:rPr>
        <w:t>ore also of systemic necessities</w:t>
      </w:r>
      <w:r w:rsidR="008D48DE" w:rsidRPr="00D626BC">
        <w:rPr>
          <w:color w:val="000000" w:themeColor="text1"/>
          <w:lang w:val="en-GB"/>
        </w:rPr>
        <w:t xml:space="preserve"> and normative expectations, </w:t>
      </w:r>
      <w:r w:rsidR="0006612B" w:rsidRPr="00D626BC">
        <w:rPr>
          <w:color w:val="000000" w:themeColor="text1"/>
          <w:lang w:val="en-GB"/>
        </w:rPr>
        <w:t xml:space="preserve">so </w:t>
      </w:r>
      <w:r w:rsidR="008D48DE" w:rsidRPr="00D626BC">
        <w:rPr>
          <w:color w:val="000000" w:themeColor="text1"/>
          <w:lang w:val="en-GB"/>
        </w:rPr>
        <w:t xml:space="preserve">this immediately suggests that they disclose a privileged point of entry for the social-scientific analysis of the entire cultural and structural </w:t>
      </w:r>
      <w:r w:rsidR="005118C5" w:rsidRPr="00D626BC">
        <w:rPr>
          <w:color w:val="000000" w:themeColor="text1"/>
          <w:lang w:val="en-GB"/>
        </w:rPr>
        <w:t xml:space="preserve">formation </w:t>
      </w:r>
      <w:r w:rsidR="008D48DE" w:rsidRPr="00D626BC">
        <w:rPr>
          <w:color w:val="000000" w:themeColor="text1"/>
          <w:lang w:val="en-GB"/>
        </w:rPr>
        <w:t>of an age</w:t>
      </w:r>
      <w:r w:rsidR="00296832" w:rsidRPr="00D626BC">
        <w:rPr>
          <w:color w:val="000000" w:themeColor="text1"/>
          <w:lang w:val="en-GB"/>
        </w:rPr>
        <w:t>” (</w:t>
      </w:r>
      <w:r w:rsidR="0006612B" w:rsidRPr="00D626BC">
        <w:rPr>
          <w:color w:val="000000" w:themeColor="text1"/>
          <w:lang w:val="en-GB"/>
        </w:rPr>
        <w:t>2005: 38)</w:t>
      </w:r>
      <w:r w:rsidR="008D48DE" w:rsidRPr="00D626BC">
        <w:rPr>
          <w:color w:val="000000" w:themeColor="text1"/>
          <w:lang w:val="en-GB"/>
        </w:rPr>
        <w:t>.</w:t>
      </w:r>
    </w:p>
    <w:p w14:paraId="1EDE47B4" w14:textId="77777777" w:rsidR="00343318" w:rsidRPr="00D626BC" w:rsidRDefault="00343318" w:rsidP="008D48DE">
      <w:pPr>
        <w:jc w:val="both"/>
        <w:rPr>
          <w:color w:val="000000" w:themeColor="text1"/>
          <w:lang w:val="en-GB"/>
        </w:rPr>
      </w:pPr>
    </w:p>
    <w:p w14:paraId="50717D8F" w14:textId="70CB28A9" w:rsidR="00343318" w:rsidRPr="00D626BC" w:rsidRDefault="00343318" w:rsidP="008D48DE">
      <w:pPr>
        <w:jc w:val="both"/>
        <w:rPr>
          <w:i/>
          <w:color w:val="000000" w:themeColor="text1"/>
          <w:lang w:val="en-GB"/>
        </w:rPr>
      </w:pPr>
      <w:r w:rsidRPr="00D626BC">
        <w:rPr>
          <w:i/>
          <w:color w:val="000000" w:themeColor="text1"/>
          <w:lang w:val="en-GB"/>
        </w:rPr>
        <w:t xml:space="preserve">Synchronisation and Desynchronisation </w:t>
      </w:r>
    </w:p>
    <w:p w14:paraId="3CABD259" w14:textId="77777777" w:rsidR="00343318" w:rsidRPr="00D626BC" w:rsidRDefault="00343318" w:rsidP="008D48DE">
      <w:pPr>
        <w:jc w:val="both"/>
        <w:rPr>
          <w:color w:val="000000" w:themeColor="text1"/>
          <w:lang w:val="en-GB"/>
        </w:rPr>
      </w:pPr>
    </w:p>
    <w:p w14:paraId="30922B53" w14:textId="741FD569" w:rsidR="008809AE" w:rsidRPr="00D626BC" w:rsidRDefault="00517D7A" w:rsidP="006B0235">
      <w:pPr>
        <w:jc w:val="both"/>
        <w:rPr>
          <w:color w:val="000000" w:themeColor="text1"/>
          <w:lang w:val="en-GB"/>
        </w:rPr>
      </w:pPr>
      <w:r w:rsidRPr="00D626BC">
        <w:rPr>
          <w:color w:val="000000" w:themeColor="text1"/>
          <w:lang w:val="en-GB"/>
        </w:rPr>
        <w:t xml:space="preserve">Since </w:t>
      </w:r>
      <w:r w:rsidR="004F1BD9" w:rsidRPr="00D626BC">
        <w:rPr>
          <w:color w:val="000000" w:themeColor="text1"/>
          <w:lang w:val="en-GB"/>
        </w:rPr>
        <w:t xml:space="preserve">Fernand </w:t>
      </w:r>
      <w:r w:rsidRPr="00D626BC">
        <w:rPr>
          <w:color w:val="000000" w:themeColor="text1"/>
          <w:lang w:val="en-GB"/>
        </w:rPr>
        <w:t xml:space="preserve">Braudel’s (1958) celebrated distinction </w:t>
      </w:r>
      <w:r w:rsidR="004F1BD9" w:rsidRPr="00D626BC">
        <w:rPr>
          <w:color w:val="000000" w:themeColor="text1"/>
          <w:lang w:val="en-GB"/>
        </w:rPr>
        <w:t xml:space="preserve">in the </w:t>
      </w:r>
      <w:r w:rsidR="004F1BD9" w:rsidRPr="00D626BC">
        <w:rPr>
          <w:i/>
          <w:color w:val="000000" w:themeColor="text1"/>
          <w:lang w:val="en-GB"/>
        </w:rPr>
        <w:t xml:space="preserve">Annales </w:t>
      </w:r>
      <w:r w:rsidRPr="00D626BC">
        <w:rPr>
          <w:color w:val="000000" w:themeColor="text1"/>
          <w:lang w:val="en-GB"/>
        </w:rPr>
        <w:t xml:space="preserve">between the three temporalities of events (“battles”), conjunctures (“cycles”) and structures (“civilisations”), the question has arisen how the subjective experience of time can be connected to large-scale societal change. </w:t>
      </w:r>
      <w:r w:rsidR="00320787" w:rsidRPr="00D626BC">
        <w:rPr>
          <w:color w:val="000000" w:themeColor="text1"/>
          <w:lang w:val="en-GB"/>
        </w:rPr>
        <w:t>Rosa answers by pointing to the changes of temporal struc</w:t>
      </w:r>
      <w:r w:rsidR="004F0FDF" w:rsidRPr="00D626BC">
        <w:rPr>
          <w:color w:val="000000" w:themeColor="text1"/>
          <w:lang w:val="en-GB"/>
        </w:rPr>
        <w:t>tu</w:t>
      </w:r>
      <w:r w:rsidR="008809AE" w:rsidRPr="00D626BC">
        <w:rPr>
          <w:color w:val="000000" w:themeColor="text1"/>
          <w:lang w:val="en-GB"/>
        </w:rPr>
        <w:t xml:space="preserve">res and horizons over time that </w:t>
      </w:r>
      <w:r w:rsidR="004F0FDF" w:rsidRPr="00D626BC">
        <w:rPr>
          <w:color w:val="000000" w:themeColor="text1"/>
          <w:lang w:val="en-GB"/>
        </w:rPr>
        <w:t>sway</w:t>
      </w:r>
      <w:r w:rsidR="00D3669A" w:rsidRPr="00D626BC">
        <w:rPr>
          <w:color w:val="000000" w:themeColor="text1"/>
          <w:lang w:val="en-GB"/>
        </w:rPr>
        <w:t xml:space="preserve"> </w:t>
      </w:r>
      <w:r w:rsidR="004F0FDF" w:rsidRPr="00D626BC">
        <w:rPr>
          <w:color w:val="000000" w:themeColor="text1"/>
          <w:lang w:val="en-GB"/>
        </w:rPr>
        <w:t>social systems</w:t>
      </w:r>
      <w:r w:rsidR="00FA65E6" w:rsidRPr="00D626BC">
        <w:rPr>
          <w:color w:val="000000" w:themeColor="text1"/>
          <w:lang w:val="en-GB"/>
        </w:rPr>
        <w:t>, social actors</w:t>
      </w:r>
      <w:r w:rsidR="004F0FDF" w:rsidRPr="00D626BC">
        <w:rPr>
          <w:color w:val="000000" w:themeColor="text1"/>
          <w:lang w:val="en-GB"/>
        </w:rPr>
        <w:t xml:space="preserve"> and </w:t>
      </w:r>
      <w:r w:rsidR="00FA65E6" w:rsidRPr="00D626BC">
        <w:rPr>
          <w:color w:val="000000" w:themeColor="text1"/>
          <w:lang w:val="en-GB"/>
        </w:rPr>
        <w:t>everyday life. Drawing on the sociology of time, he shows that time structures are social</w:t>
      </w:r>
      <w:r w:rsidR="004F1BD9" w:rsidRPr="00D626BC">
        <w:rPr>
          <w:color w:val="000000" w:themeColor="text1"/>
          <w:lang w:val="en-GB"/>
        </w:rPr>
        <w:t>ly con</w:t>
      </w:r>
      <w:r w:rsidR="008809AE" w:rsidRPr="00D626BC">
        <w:rPr>
          <w:color w:val="000000" w:themeColor="text1"/>
          <w:lang w:val="en-GB"/>
        </w:rPr>
        <w:t xml:space="preserve">structed, historically variable, </w:t>
      </w:r>
      <w:r w:rsidR="004F1BD9" w:rsidRPr="00D626BC">
        <w:rPr>
          <w:color w:val="000000" w:themeColor="text1"/>
          <w:lang w:val="en-GB"/>
        </w:rPr>
        <w:t>cultural representations</w:t>
      </w:r>
      <w:r w:rsidR="00FA65E6" w:rsidRPr="00D626BC">
        <w:rPr>
          <w:color w:val="000000" w:themeColor="text1"/>
          <w:lang w:val="en-GB"/>
        </w:rPr>
        <w:t xml:space="preserve"> </w:t>
      </w:r>
      <w:r w:rsidR="004E7286" w:rsidRPr="00D626BC">
        <w:rPr>
          <w:color w:val="000000" w:themeColor="text1"/>
          <w:lang w:val="en-GB"/>
        </w:rPr>
        <w:t>that modulate</w:t>
      </w:r>
      <w:r w:rsidR="00FA65E6" w:rsidRPr="00D626BC">
        <w:rPr>
          <w:color w:val="000000" w:themeColor="text1"/>
          <w:lang w:val="en-GB"/>
        </w:rPr>
        <w:t xml:space="preserve"> the self-interpretations at the individual, collective and historical level</w:t>
      </w:r>
      <w:r w:rsidR="008809AE" w:rsidRPr="00D626BC">
        <w:rPr>
          <w:color w:val="000000" w:themeColor="text1"/>
          <w:lang w:val="en-GB"/>
        </w:rPr>
        <w:t>s of societies</w:t>
      </w:r>
      <w:r w:rsidR="00FA65E6" w:rsidRPr="00D626BC">
        <w:rPr>
          <w:color w:val="000000" w:themeColor="text1"/>
          <w:lang w:val="en-GB"/>
        </w:rPr>
        <w:t>. In modern times, t</w:t>
      </w:r>
      <w:r w:rsidR="008D48DE" w:rsidRPr="00D626BC">
        <w:rPr>
          <w:color w:val="000000" w:themeColor="text1"/>
          <w:lang w:val="en-GB"/>
        </w:rPr>
        <w:t>he necessity to coordinate and</w:t>
      </w:r>
      <w:r w:rsidR="004F0FDF" w:rsidRPr="00D626BC">
        <w:rPr>
          <w:color w:val="000000" w:themeColor="text1"/>
          <w:lang w:val="en-GB"/>
        </w:rPr>
        <w:t xml:space="preserve"> integrate individual act</w:t>
      </w:r>
      <w:r w:rsidR="008D48DE" w:rsidRPr="00D626BC">
        <w:rPr>
          <w:color w:val="000000" w:themeColor="text1"/>
          <w:lang w:val="en-GB"/>
        </w:rPr>
        <w:t>ions and systemic operations</w:t>
      </w:r>
      <w:r w:rsidR="004E7286" w:rsidRPr="00D626BC">
        <w:rPr>
          <w:color w:val="000000" w:themeColor="text1"/>
          <w:lang w:val="en-GB"/>
        </w:rPr>
        <w:t xml:space="preserve"> has given</w:t>
      </w:r>
      <w:r w:rsidR="004F0FDF" w:rsidRPr="00D626BC">
        <w:rPr>
          <w:color w:val="000000" w:themeColor="text1"/>
          <w:lang w:val="en-GB"/>
        </w:rPr>
        <w:t xml:space="preserve"> temporal structures a pivotal position</w:t>
      </w:r>
      <w:r w:rsidR="008D48DE" w:rsidRPr="00D626BC">
        <w:rPr>
          <w:color w:val="000000" w:themeColor="text1"/>
          <w:lang w:val="en-GB"/>
        </w:rPr>
        <w:t xml:space="preserve"> in the </w:t>
      </w:r>
      <w:r w:rsidR="004E7286" w:rsidRPr="00D626BC">
        <w:rPr>
          <w:color w:val="000000" w:themeColor="text1"/>
          <w:lang w:val="en-GB"/>
        </w:rPr>
        <w:t xml:space="preserve">reproduction and </w:t>
      </w:r>
      <w:r w:rsidR="008D48DE" w:rsidRPr="00D626BC">
        <w:rPr>
          <w:color w:val="000000" w:themeColor="text1"/>
          <w:lang w:val="en-GB"/>
        </w:rPr>
        <w:t xml:space="preserve">transformation of </w:t>
      </w:r>
      <w:r w:rsidR="004F1BD9" w:rsidRPr="00D626BC">
        <w:rPr>
          <w:color w:val="000000" w:themeColor="text1"/>
          <w:lang w:val="en-GB"/>
        </w:rPr>
        <w:t>industrial-capitalist societies</w:t>
      </w:r>
      <w:r w:rsidR="0062705B" w:rsidRPr="00D626BC">
        <w:rPr>
          <w:color w:val="000000" w:themeColor="text1"/>
          <w:lang w:val="en-GB"/>
        </w:rPr>
        <w:t xml:space="preserve">. </w:t>
      </w:r>
      <w:r w:rsidR="00AE52F5" w:rsidRPr="00D626BC">
        <w:rPr>
          <w:color w:val="000000" w:themeColor="text1"/>
          <w:lang w:val="en-GB"/>
        </w:rPr>
        <w:t>T</w:t>
      </w:r>
      <w:r w:rsidR="00F67DD2" w:rsidRPr="00D626BC">
        <w:rPr>
          <w:color w:val="000000" w:themeColor="text1"/>
          <w:lang w:val="en-GB"/>
        </w:rPr>
        <w:t>he imperatives of synchronisation</w:t>
      </w:r>
      <w:r w:rsidR="006B0235" w:rsidRPr="00D626BC">
        <w:rPr>
          <w:color w:val="000000" w:themeColor="text1"/>
          <w:lang w:val="en-GB"/>
        </w:rPr>
        <w:t xml:space="preserve"> regulate all spheres of life (family, edu</w:t>
      </w:r>
      <w:r w:rsidR="004E7286" w:rsidRPr="00D626BC">
        <w:rPr>
          <w:color w:val="000000" w:themeColor="text1"/>
          <w:lang w:val="en-GB"/>
        </w:rPr>
        <w:t>cation, work, leisure, etc.) and simultaneously</w:t>
      </w:r>
      <w:r w:rsidR="0062705B" w:rsidRPr="00D626BC">
        <w:rPr>
          <w:color w:val="000000" w:themeColor="text1"/>
          <w:lang w:val="en-GB"/>
        </w:rPr>
        <w:t xml:space="preserve"> </w:t>
      </w:r>
      <w:r w:rsidR="004F1BD9" w:rsidRPr="00D626BC">
        <w:rPr>
          <w:color w:val="000000" w:themeColor="text1"/>
          <w:lang w:val="en-GB"/>
        </w:rPr>
        <w:t xml:space="preserve">transform </w:t>
      </w:r>
      <w:r w:rsidR="006B0235" w:rsidRPr="00D626BC">
        <w:rPr>
          <w:color w:val="000000" w:themeColor="text1"/>
          <w:lang w:val="en-GB"/>
        </w:rPr>
        <w:t>practices, indivi</w:t>
      </w:r>
      <w:r w:rsidR="0062705B" w:rsidRPr="00D626BC">
        <w:rPr>
          <w:color w:val="000000" w:themeColor="text1"/>
          <w:lang w:val="en-GB"/>
        </w:rPr>
        <w:t>duals and socie</w:t>
      </w:r>
      <w:r w:rsidR="004E7286" w:rsidRPr="00D626BC">
        <w:rPr>
          <w:color w:val="000000" w:themeColor="text1"/>
          <w:lang w:val="en-GB"/>
        </w:rPr>
        <w:t>ties as a wh</w:t>
      </w:r>
      <w:r w:rsidR="0006395F" w:rsidRPr="00D626BC">
        <w:rPr>
          <w:color w:val="000000" w:themeColor="text1"/>
          <w:lang w:val="en-GB"/>
        </w:rPr>
        <w:t>ole. As a result</w:t>
      </w:r>
      <w:r w:rsidR="004E7286" w:rsidRPr="00D626BC">
        <w:rPr>
          <w:color w:val="000000" w:themeColor="text1"/>
          <w:lang w:val="en-GB"/>
        </w:rPr>
        <w:t xml:space="preserve"> the integration between </w:t>
      </w:r>
      <w:r w:rsidR="004F1BD9" w:rsidRPr="00D626BC">
        <w:rPr>
          <w:color w:val="000000" w:themeColor="text1"/>
          <w:lang w:val="en-GB"/>
        </w:rPr>
        <w:t xml:space="preserve">the levels of </w:t>
      </w:r>
      <w:r w:rsidR="004E7286" w:rsidRPr="00D626BC">
        <w:rPr>
          <w:color w:val="000000" w:themeColor="text1"/>
          <w:lang w:val="en-GB"/>
        </w:rPr>
        <w:t>daily time</w:t>
      </w:r>
      <w:r w:rsidR="004F1BD9" w:rsidRPr="00D626BC">
        <w:rPr>
          <w:color w:val="000000" w:themeColor="text1"/>
          <w:lang w:val="en-GB"/>
        </w:rPr>
        <w:t xml:space="preserve"> (</w:t>
      </w:r>
      <w:proofErr w:type="spellStart"/>
      <w:r w:rsidR="004F1BD9" w:rsidRPr="00D626BC">
        <w:rPr>
          <w:i/>
          <w:color w:val="000000" w:themeColor="text1"/>
          <w:lang w:val="en-GB"/>
        </w:rPr>
        <w:t>Alltagszeit</w:t>
      </w:r>
      <w:proofErr w:type="spellEnd"/>
      <w:r w:rsidR="004F1BD9" w:rsidRPr="00D626BC">
        <w:rPr>
          <w:color w:val="000000" w:themeColor="text1"/>
          <w:lang w:val="en-GB"/>
        </w:rPr>
        <w:t>)</w:t>
      </w:r>
      <w:r w:rsidR="004E7286" w:rsidRPr="00D626BC">
        <w:rPr>
          <w:color w:val="000000" w:themeColor="text1"/>
          <w:lang w:val="en-GB"/>
        </w:rPr>
        <w:t xml:space="preserve">, biographical time </w:t>
      </w:r>
      <w:r w:rsidR="004F1BD9" w:rsidRPr="00D626BC">
        <w:rPr>
          <w:color w:val="000000" w:themeColor="text1"/>
          <w:lang w:val="en-GB"/>
        </w:rPr>
        <w:t>(</w:t>
      </w:r>
      <w:proofErr w:type="spellStart"/>
      <w:r w:rsidR="004F1BD9" w:rsidRPr="00D626BC">
        <w:rPr>
          <w:i/>
          <w:color w:val="000000" w:themeColor="text1"/>
          <w:lang w:val="en-GB"/>
        </w:rPr>
        <w:t>Lebenszeit</w:t>
      </w:r>
      <w:proofErr w:type="spellEnd"/>
      <w:r w:rsidR="004F1BD9" w:rsidRPr="00D626BC">
        <w:rPr>
          <w:color w:val="000000" w:themeColor="text1"/>
          <w:lang w:val="en-GB"/>
        </w:rPr>
        <w:t xml:space="preserve">) </w:t>
      </w:r>
      <w:r w:rsidR="004E7286" w:rsidRPr="00D626BC">
        <w:rPr>
          <w:color w:val="000000" w:themeColor="text1"/>
          <w:lang w:val="en-GB"/>
        </w:rPr>
        <w:t xml:space="preserve">and historical time </w:t>
      </w:r>
      <w:r w:rsidR="004F1BD9" w:rsidRPr="00D626BC">
        <w:rPr>
          <w:color w:val="000000" w:themeColor="text1"/>
          <w:lang w:val="en-GB"/>
        </w:rPr>
        <w:t>(</w:t>
      </w:r>
      <w:proofErr w:type="spellStart"/>
      <w:r w:rsidR="004F1BD9" w:rsidRPr="00D626BC">
        <w:rPr>
          <w:i/>
          <w:color w:val="000000" w:themeColor="text1"/>
          <w:lang w:val="en-GB"/>
        </w:rPr>
        <w:t>Weltzeit</w:t>
      </w:r>
      <w:proofErr w:type="spellEnd"/>
      <w:r w:rsidR="004F1BD9" w:rsidRPr="00D626BC">
        <w:rPr>
          <w:color w:val="000000" w:themeColor="text1"/>
          <w:lang w:val="en-GB"/>
        </w:rPr>
        <w:t xml:space="preserve">) </w:t>
      </w:r>
      <w:r w:rsidR="004E7286" w:rsidRPr="00D626BC">
        <w:rPr>
          <w:color w:val="000000" w:themeColor="text1"/>
          <w:lang w:val="en-GB"/>
        </w:rPr>
        <w:t xml:space="preserve">becomes ever more tight. </w:t>
      </w:r>
    </w:p>
    <w:p w14:paraId="7784E2B7" w14:textId="46652D27" w:rsidR="008265AD" w:rsidRPr="00D626BC" w:rsidRDefault="005B6235" w:rsidP="006B0235">
      <w:pPr>
        <w:jc w:val="both"/>
        <w:rPr>
          <w:color w:val="000000" w:themeColor="text1"/>
          <w:lang w:val="en-GB"/>
        </w:rPr>
      </w:pPr>
      <w:r w:rsidRPr="00D626BC">
        <w:rPr>
          <w:color w:val="000000" w:themeColor="text1"/>
          <w:lang w:val="en-GB"/>
        </w:rPr>
        <w:t xml:space="preserve">The systemic need to synchronise activities </w:t>
      </w:r>
      <w:r w:rsidR="008809AE" w:rsidRPr="00D626BC">
        <w:rPr>
          <w:color w:val="000000" w:themeColor="text1"/>
          <w:lang w:val="en-GB"/>
        </w:rPr>
        <w:t xml:space="preserve">across time and </w:t>
      </w:r>
      <w:r w:rsidRPr="00D626BC">
        <w:rPr>
          <w:color w:val="000000" w:themeColor="text1"/>
          <w:lang w:val="en-GB"/>
        </w:rPr>
        <w:t xml:space="preserve">space is accompanied by multiple </w:t>
      </w:r>
      <w:proofErr w:type="spellStart"/>
      <w:r w:rsidRPr="00D626BC">
        <w:rPr>
          <w:color w:val="000000" w:themeColor="text1"/>
          <w:lang w:val="en-GB"/>
        </w:rPr>
        <w:t>desynchronisations</w:t>
      </w:r>
      <w:proofErr w:type="spellEnd"/>
      <w:r w:rsidR="00007FA6" w:rsidRPr="00D626BC">
        <w:rPr>
          <w:color w:val="000000" w:themeColor="text1"/>
          <w:lang w:val="en-GB"/>
        </w:rPr>
        <w:t xml:space="preserve"> between the different time-scales (</w:t>
      </w:r>
      <w:r w:rsidR="008809AE" w:rsidRPr="00D626BC">
        <w:rPr>
          <w:color w:val="000000" w:themeColor="text1"/>
          <w:lang w:val="en-GB"/>
        </w:rPr>
        <w:t xml:space="preserve">daily </w:t>
      </w:r>
      <w:r w:rsidR="00007FA6" w:rsidRPr="00D626BC">
        <w:rPr>
          <w:color w:val="000000" w:themeColor="text1"/>
          <w:lang w:val="en-GB"/>
        </w:rPr>
        <w:t>experience, life course, history)</w:t>
      </w:r>
      <w:r w:rsidR="00AB6C9D" w:rsidRPr="00D626BC">
        <w:rPr>
          <w:color w:val="000000" w:themeColor="text1"/>
          <w:lang w:val="en-GB"/>
        </w:rPr>
        <w:t xml:space="preserve">. </w:t>
      </w:r>
      <w:r w:rsidR="0062705B" w:rsidRPr="00D626BC">
        <w:rPr>
          <w:color w:val="000000" w:themeColor="text1"/>
          <w:lang w:val="en-GB"/>
        </w:rPr>
        <w:t xml:space="preserve">At the level of practices, the </w:t>
      </w:r>
      <w:r w:rsidR="004F1BD9" w:rsidRPr="00D626BC">
        <w:rPr>
          <w:color w:val="000000" w:themeColor="text1"/>
          <w:lang w:val="en-GB"/>
        </w:rPr>
        <w:t xml:space="preserve">alteration of </w:t>
      </w:r>
      <w:r w:rsidR="008809AE" w:rsidRPr="00D626BC">
        <w:rPr>
          <w:color w:val="000000" w:themeColor="text1"/>
          <w:lang w:val="en-GB"/>
        </w:rPr>
        <w:t xml:space="preserve">the </w:t>
      </w:r>
      <w:r w:rsidR="0062705B" w:rsidRPr="00D626BC">
        <w:rPr>
          <w:color w:val="000000" w:themeColor="text1"/>
          <w:lang w:val="en-GB"/>
        </w:rPr>
        <w:t xml:space="preserve">routines of </w:t>
      </w:r>
      <w:r w:rsidR="00AE52F5" w:rsidRPr="00D626BC">
        <w:rPr>
          <w:color w:val="000000" w:themeColor="text1"/>
          <w:lang w:val="en-GB"/>
        </w:rPr>
        <w:t>everyday life (reading new</w:t>
      </w:r>
      <w:r w:rsidR="0062705B" w:rsidRPr="00D626BC">
        <w:rPr>
          <w:color w:val="000000" w:themeColor="text1"/>
          <w:lang w:val="en-GB"/>
        </w:rPr>
        <w:t xml:space="preserve">spapers, checking e-mail, </w:t>
      </w:r>
      <w:r w:rsidRPr="00D626BC">
        <w:rPr>
          <w:color w:val="000000" w:themeColor="text1"/>
          <w:lang w:val="en-GB"/>
        </w:rPr>
        <w:t>going to the gym</w:t>
      </w:r>
      <w:r w:rsidR="004F1BD9" w:rsidRPr="00D626BC">
        <w:rPr>
          <w:color w:val="000000" w:themeColor="text1"/>
          <w:lang w:val="en-GB"/>
        </w:rPr>
        <w:t xml:space="preserve">, </w:t>
      </w:r>
      <w:r w:rsidR="0062705B" w:rsidRPr="00D626BC">
        <w:rPr>
          <w:color w:val="000000" w:themeColor="text1"/>
          <w:lang w:val="en-GB"/>
        </w:rPr>
        <w:t xml:space="preserve">etc.) </w:t>
      </w:r>
      <w:r w:rsidR="008809AE" w:rsidRPr="00D626BC">
        <w:rPr>
          <w:color w:val="000000" w:themeColor="text1"/>
          <w:lang w:val="en-GB"/>
        </w:rPr>
        <w:t>has</w:t>
      </w:r>
      <w:r w:rsidR="004F1BD9" w:rsidRPr="00D626BC">
        <w:rPr>
          <w:color w:val="000000" w:themeColor="text1"/>
          <w:lang w:val="en-GB"/>
        </w:rPr>
        <w:t xml:space="preserve"> significantly </w:t>
      </w:r>
      <w:r w:rsidR="0062705B" w:rsidRPr="00D626BC">
        <w:rPr>
          <w:color w:val="000000" w:themeColor="text1"/>
          <w:lang w:val="en-GB"/>
        </w:rPr>
        <w:t>change</w:t>
      </w:r>
      <w:r w:rsidR="008A66F5" w:rsidRPr="00D626BC">
        <w:rPr>
          <w:color w:val="000000" w:themeColor="text1"/>
          <w:lang w:val="en-GB"/>
        </w:rPr>
        <w:t>d the course of the day.</w:t>
      </w:r>
      <w:r w:rsidRPr="00D626BC">
        <w:rPr>
          <w:color w:val="000000" w:themeColor="text1"/>
          <w:lang w:val="en-GB"/>
        </w:rPr>
        <w:t xml:space="preserve"> </w:t>
      </w:r>
      <w:r w:rsidR="008A66F5" w:rsidRPr="00D626BC">
        <w:rPr>
          <w:color w:val="000000" w:themeColor="text1"/>
          <w:lang w:val="en-GB"/>
        </w:rPr>
        <w:t xml:space="preserve">24/7, day in day out, </w:t>
      </w:r>
      <w:r w:rsidR="00250F4C" w:rsidRPr="00D626BC">
        <w:rPr>
          <w:color w:val="000000" w:themeColor="text1"/>
          <w:lang w:val="en-GB"/>
        </w:rPr>
        <w:t>we’re packing ever more activities in the span of a single day, week or year</w:t>
      </w:r>
      <w:r w:rsidR="00D72021" w:rsidRPr="00D626BC">
        <w:rPr>
          <w:color w:val="000000" w:themeColor="text1"/>
          <w:lang w:val="en-GB"/>
        </w:rPr>
        <w:t xml:space="preserve"> (</w:t>
      </w:r>
      <w:proofErr w:type="spellStart"/>
      <w:r w:rsidR="00D72021" w:rsidRPr="00D626BC">
        <w:rPr>
          <w:color w:val="000000" w:themeColor="text1"/>
          <w:lang w:val="en-GB"/>
        </w:rPr>
        <w:t>Crary</w:t>
      </w:r>
      <w:proofErr w:type="spellEnd"/>
      <w:r w:rsidR="00D72021" w:rsidRPr="00D626BC">
        <w:rPr>
          <w:color w:val="000000" w:themeColor="text1"/>
          <w:lang w:val="en-GB"/>
        </w:rPr>
        <w:t>, 2014)</w:t>
      </w:r>
      <w:r w:rsidR="00250F4C" w:rsidRPr="00D626BC">
        <w:rPr>
          <w:color w:val="000000" w:themeColor="text1"/>
          <w:lang w:val="en-GB"/>
        </w:rPr>
        <w:t>. Even during</w:t>
      </w:r>
      <w:r w:rsidR="005502FA" w:rsidRPr="00D626BC">
        <w:rPr>
          <w:color w:val="000000" w:themeColor="text1"/>
          <w:lang w:val="en-GB"/>
        </w:rPr>
        <w:t xml:space="preserve"> </w:t>
      </w:r>
      <w:r w:rsidR="00250F4C" w:rsidRPr="00D626BC">
        <w:rPr>
          <w:color w:val="000000" w:themeColor="text1"/>
          <w:lang w:val="en-GB"/>
        </w:rPr>
        <w:t xml:space="preserve">the night, </w:t>
      </w:r>
      <w:r w:rsidR="008A66F5" w:rsidRPr="00D626BC">
        <w:rPr>
          <w:color w:val="000000" w:themeColor="text1"/>
          <w:lang w:val="en-GB"/>
        </w:rPr>
        <w:t>we’re</w:t>
      </w:r>
      <w:r w:rsidRPr="00D626BC">
        <w:rPr>
          <w:color w:val="000000" w:themeColor="text1"/>
          <w:lang w:val="en-GB"/>
        </w:rPr>
        <w:t xml:space="preserve"> </w:t>
      </w:r>
      <w:r w:rsidR="008A66F5" w:rsidRPr="00D626BC">
        <w:rPr>
          <w:color w:val="000000" w:themeColor="text1"/>
          <w:lang w:val="en-GB"/>
        </w:rPr>
        <w:t>increasingly restless and agitated, suffering from a whole se</w:t>
      </w:r>
      <w:r w:rsidR="00250F4C" w:rsidRPr="00D626BC">
        <w:rPr>
          <w:color w:val="000000" w:themeColor="text1"/>
          <w:lang w:val="en-GB"/>
        </w:rPr>
        <w:t>ries of sleeping disorders,</w:t>
      </w:r>
      <w:r w:rsidR="008A66F5" w:rsidRPr="00D626BC">
        <w:rPr>
          <w:color w:val="000000" w:themeColor="text1"/>
          <w:lang w:val="en-GB"/>
        </w:rPr>
        <w:t xml:space="preserve"> </w:t>
      </w:r>
      <w:r w:rsidR="00250F4C" w:rsidRPr="00D626BC">
        <w:rPr>
          <w:color w:val="000000" w:themeColor="text1"/>
          <w:lang w:val="en-GB"/>
        </w:rPr>
        <w:t xml:space="preserve">like </w:t>
      </w:r>
      <w:r w:rsidR="00D72021" w:rsidRPr="00D626BC">
        <w:rPr>
          <w:color w:val="000000" w:themeColor="text1"/>
          <w:lang w:val="en-GB"/>
        </w:rPr>
        <w:t>apnoea</w:t>
      </w:r>
      <w:r w:rsidR="00250F4C" w:rsidRPr="00D626BC">
        <w:rPr>
          <w:color w:val="000000" w:themeColor="text1"/>
          <w:lang w:val="en-GB"/>
        </w:rPr>
        <w:t xml:space="preserve">, insomnia, </w:t>
      </w:r>
      <w:r w:rsidR="008A66F5" w:rsidRPr="00D626BC">
        <w:rPr>
          <w:color w:val="000000" w:themeColor="text1"/>
          <w:lang w:val="en-GB"/>
        </w:rPr>
        <w:t>narcolepsy, restless legs syndrome, delayed and advanced sleep phases</w:t>
      </w:r>
      <w:r w:rsidR="00250F4C" w:rsidRPr="00D626BC">
        <w:rPr>
          <w:color w:val="000000" w:themeColor="text1"/>
          <w:lang w:val="en-GB"/>
        </w:rPr>
        <w:t xml:space="preserve"> and even fatal familial insomnia</w:t>
      </w:r>
      <w:r w:rsidR="00D72021" w:rsidRPr="00D626BC">
        <w:rPr>
          <w:color w:val="000000" w:themeColor="text1"/>
          <w:lang w:val="en-GB"/>
        </w:rPr>
        <w:t xml:space="preserve"> </w:t>
      </w:r>
      <w:r w:rsidR="00D72021" w:rsidRPr="00D626BC">
        <w:rPr>
          <w:color w:val="000000" w:themeColor="text1"/>
          <w:lang w:val="en-GB"/>
        </w:rPr>
        <w:lastRenderedPageBreak/>
        <w:t>(Wolf-Meyer, 2012)</w:t>
      </w:r>
      <w:r w:rsidRPr="00D626BC">
        <w:rPr>
          <w:color w:val="000000" w:themeColor="text1"/>
          <w:lang w:val="en-GB"/>
        </w:rPr>
        <w:t>. A</w:t>
      </w:r>
      <w:r w:rsidR="0062705B" w:rsidRPr="00D626BC">
        <w:rPr>
          <w:color w:val="000000" w:themeColor="text1"/>
          <w:lang w:val="en-GB"/>
        </w:rPr>
        <w:t xml:space="preserve">t the level of </w:t>
      </w:r>
      <w:r w:rsidR="00D72021" w:rsidRPr="00D626BC">
        <w:rPr>
          <w:color w:val="000000" w:themeColor="text1"/>
          <w:lang w:val="en-GB"/>
        </w:rPr>
        <w:t xml:space="preserve">the </w:t>
      </w:r>
      <w:r w:rsidR="0062705B" w:rsidRPr="00D626BC">
        <w:rPr>
          <w:color w:val="000000" w:themeColor="text1"/>
          <w:lang w:val="en-GB"/>
        </w:rPr>
        <w:t>individual</w:t>
      </w:r>
      <w:r w:rsidR="00D72021" w:rsidRPr="00D626BC">
        <w:rPr>
          <w:color w:val="000000" w:themeColor="text1"/>
          <w:lang w:val="en-GB"/>
        </w:rPr>
        <w:t>’s</w:t>
      </w:r>
      <w:r w:rsidR="00FA65E6" w:rsidRPr="00D626BC">
        <w:rPr>
          <w:color w:val="000000" w:themeColor="text1"/>
          <w:lang w:val="en-GB"/>
        </w:rPr>
        <w:t xml:space="preserve"> life course</w:t>
      </w:r>
      <w:r w:rsidR="0062705B" w:rsidRPr="00D626BC">
        <w:rPr>
          <w:color w:val="000000" w:themeColor="text1"/>
          <w:lang w:val="en-GB"/>
        </w:rPr>
        <w:t xml:space="preserve">, biographies </w:t>
      </w:r>
      <w:r w:rsidR="004F1BD9" w:rsidRPr="00D626BC">
        <w:rPr>
          <w:color w:val="000000" w:themeColor="text1"/>
          <w:lang w:val="en-GB"/>
        </w:rPr>
        <w:t xml:space="preserve">have </w:t>
      </w:r>
      <w:r w:rsidR="0062705B" w:rsidRPr="00D626BC">
        <w:rPr>
          <w:color w:val="000000" w:themeColor="text1"/>
          <w:lang w:val="en-GB"/>
        </w:rPr>
        <w:t xml:space="preserve">become reflexive and </w:t>
      </w:r>
      <w:r w:rsidR="00AE52F5" w:rsidRPr="00D626BC">
        <w:rPr>
          <w:color w:val="000000" w:themeColor="text1"/>
          <w:lang w:val="en-GB"/>
        </w:rPr>
        <w:t xml:space="preserve">subject to planning, </w:t>
      </w:r>
      <w:r w:rsidR="0062705B" w:rsidRPr="00D626BC">
        <w:rPr>
          <w:color w:val="000000" w:themeColor="text1"/>
          <w:lang w:val="en-GB"/>
        </w:rPr>
        <w:t xml:space="preserve">yet </w:t>
      </w:r>
      <w:r w:rsidR="00AE52F5" w:rsidRPr="00D626BC">
        <w:rPr>
          <w:color w:val="000000" w:themeColor="text1"/>
          <w:lang w:val="en-GB"/>
        </w:rPr>
        <w:t>al</w:t>
      </w:r>
      <w:r w:rsidR="00FA65E6" w:rsidRPr="00D626BC">
        <w:rPr>
          <w:color w:val="000000" w:themeColor="text1"/>
          <w:lang w:val="en-GB"/>
        </w:rPr>
        <w:t>so more cont</w:t>
      </w:r>
      <w:r w:rsidR="00C071D9" w:rsidRPr="00D626BC">
        <w:rPr>
          <w:color w:val="000000" w:themeColor="text1"/>
          <w:lang w:val="en-GB"/>
        </w:rPr>
        <w:t>ingent</w:t>
      </w:r>
      <w:r w:rsidR="008809AE" w:rsidRPr="00D626BC">
        <w:rPr>
          <w:color w:val="000000" w:themeColor="text1"/>
          <w:lang w:val="en-GB"/>
        </w:rPr>
        <w:t xml:space="preserve">, as the theory of </w:t>
      </w:r>
      <w:r w:rsidR="00D72021" w:rsidRPr="00D626BC">
        <w:rPr>
          <w:color w:val="000000" w:themeColor="text1"/>
          <w:lang w:val="en-GB"/>
        </w:rPr>
        <w:t>“</w:t>
      </w:r>
      <w:r w:rsidR="008809AE" w:rsidRPr="00D626BC">
        <w:rPr>
          <w:color w:val="000000" w:themeColor="text1"/>
          <w:lang w:val="en-GB"/>
        </w:rPr>
        <w:t>reflexive individualisation</w:t>
      </w:r>
      <w:r w:rsidR="00D72021" w:rsidRPr="00D626BC">
        <w:rPr>
          <w:color w:val="000000" w:themeColor="text1"/>
          <w:lang w:val="en-GB"/>
        </w:rPr>
        <w:t>”</w:t>
      </w:r>
      <w:r w:rsidR="008809AE" w:rsidRPr="00D626BC">
        <w:rPr>
          <w:color w:val="000000" w:themeColor="text1"/>
          <w:lang w:val="en-GB"/>
        </w:rPr>
        <w:t xml:space="preserve"> (Beck and Beck, 1994) has pointed out</w:t>
      </w:r>
      <w:r w:rsidR="00D72021" w:rsidRPr="00D626BC">
        <w:rPr>
          <w:color w:val="000000" w:themeColor="text1"/>
          <w:lang w:val="en-GB"/>
        </w:rPr>
        <w:t>.</w:t>
      </w:r>
      <w:r w:rsidR="00C071D9" w:rsidRPr="00D626BC">
        <w:rPr>
          <w:color w:val="000000" w:themeColor="text1"/>
          <w:lang w:val="en-GB"/>
        </w:rPr>
        <w:t xml:space="preserve"> </w:t>
      </w:r>
      <w:r w:rsidR="00D72021" w:rsidRPr="00D626BC">
        <w:rPr>
          <w:color w:val="000000" w:themeColor="text1"/>
          <w:lang w:val="en-GB"/>
        </w:rPr>
        <w:t>A</w:t>
      </w:r>
      <w:r w:rsidR="00C071D9" w:rsidRPr="00D626BC">
        <w:rPr>
          <w:color w:val="000000" w:themeColor="text1"/>
          <w:lang w:val="en-GB"/>
        </w:rPr>
        <w:t xml:space="preserve">t the level of society, </w:t>
      </w:r>
      <w:r w:rsidR="0080662B" w:rsidRPr="00D626BC">
        <w:rPr>
          <w:color w:val="000000" w:themeColor="text1"/>
          <w:lang w:val="en-GB"/>
        </w:rPr>
        <w:t>time</w:t>
      </w:r>
      <w:r w:rsidR="00FA65E6" w:rsidRPr="00D626BC">
        <w:rPr>
          <w:color w:val="000000" w:themeColor="text1"/>
          <w:lang w:val="en-GB"/>
        </w:rPr>
        <w:t xml:space="preserve"> itself see</w:t>
      </w:r>
      <w:r w:rsidR="004F1BD9" w:rsidRPr="00D626BC">
        <w:rPr>
          <w:color w:val="000000" w:themeColor="text1"/>
          <w:lang w:val="en-GB"/>
        </w:rPr>
        <w:t>ms to have</w:t>
      </w:r>
      <w:r w:rsidR="00FA65E6" w:rsidRPr="00D626BC">
        <w:rPr>
          <w:color w:val="000000" w:themeColor="text1"/>
          <w:lang w:val="en-GB"/>
        </w:rPr>
        <w:t xml:space="preserve"> accelerated</w:t>
      </w:r>
      <w:r w:rsidR="00930428" w:rsidRPr="00D626BC">
        <w:rPr>
          <w:color w:val="000000" w:themeColor="text1"/>
          <w:lang w:val="en-GB"/>
        </w:rPr>
        <w:t xml:space="preserve">, leading </w:t>
      </w:r>
      <w:r w:rsidR="00122DF3" w:rsidRPr="00D626BC">
        <w:rPr>
          <w:color w:val="000000" w:themeColor="text1"/>
          <w:lang w:val="en-GB"/>
        </w:rPr>
        <w:t xml:space="preserve">up, </w:t>
      </w:r>
      <w:r w:rsidR="00930428" w:rsidRPr="00D626BC">
        <w:rPr>
          <w:color w:val="000000" w:themeColor="text1"/>
          <w:lang w:val="en-GB"/>
        </w:rPr>
        <w:t>objectively</w:t>
      </w:r>
      <w:r w:rsidR="00122DF3" w:rsidRPr="00D626BC">
        <w:rPr>
          <w:color w:val="000000" w:themeColor="text1"/>
          <w:lang w:val="en-GB"/>
        </w:rPr>
        <w:t>,</w:t>
      </w:r>
      <w:r w:rsidR="00930428" w:rsidRPr="00D626BC">
        <w:rPr>
          <w:color w:val="000000" w:themeColor="text1"/>
          <w:lang w:val="en-GB"/>
        </w:rPr>
        <w:t xml:space="preserve"> to </w:t>
      </w:r>
      <w:r w:rsidR="005D3D38" w:rsidRPr="00D626BC">
        <w:rPr>
          <w:color w:val="000000" w:themeColor="text1"/>
          <w:lang w:val="en-GB"/>
        </w:rPr>
        <w:t xml:space="preserve">systemic and social </w:t>
      </w:r>
      <w:r w:rsidRPr="00D626BC">
        <w:rPr>
          <w:color w:val="000000" w:themeColor="text1"/>
          <w:lang w:val="en-GB"/>
        </w:rPr>
        <w:t>disintegration</w:t>
      </w:r>
      <w:r w:rsidR="00AE52F5" w:rsidRPr="00D626BC">
        <w:rPr>
          <w:color w:val="000000" w:themeColor="text1"/>
          <w:lang w:val="en-GB"/>
        </w:rPr>
        <w:t xml:space="preserve"> </w:t>
      </w:r>
      <w:r w:rsidR="00930428" w:rsidRPr="00D626BC">
        <w:rPr>
          <w:color w:val="000000" w:themeColor="text1"/>
          <w:lang w:val="en-GB"/>
        </w:rPr>
        <w:t>and</w:t>
      </w:r>
      <w:r w:rsidR="00122DF3" w:rsidRPr="00D626BC">
        <w:rPr>
          <w:color w:val="000000" w:themeColor="text1"/>
          <w:lang w:val="en-GB"/>
        </w:rPr>
        <w:t>,</w:t>
      </w:r>
      <w:r w:rsidR="00930428" w:rsidRPr="00D626BC">
        <w:rPr>
          <w:color w:val="000000" w:themeColor="text1"/>
          <w:lang w:val="en-GB"/>
        </w:rPr>
        <w:t xml:space="preserve"> subjectively</w:t>
      </w:r>
      <w:r w:rsidR="00122DF3" w:rsidRPr="00D626BC">
        <w:rPr>
          <w:color w:val="000000" w:themeColor="text1"/>
          <w:lang w:val="en-GB"/>
        </w:rPr>
        <w:t>,</w:t>
      </w:r>
      <w:r w:rsidR="00930428" w:rsidRPr="00D626BC">
        <w:rPr>
          <w:color w:val="000000" w:themeColor="text1"/>
          <w:lang w:val="en-GB"/>
        </w:rPr>
        <w:t xml:space="preserve"> to </w:t>
      </w:r>
      <w:r w:rsidR="005D3D38" w:rsidRPr="00D626BC">
        <w:rPr>
          <w:color w:val="000000" w:themeColor="text1"/>
          <w:lang w:val="en-GB"/>
        </w:rPr>
        <w:t xml:space="preserve">a generalised </w:t>
      </w:r>
      <w:r w:rsidR="00930428" w:rsidRPr="00D626BC">
        <w:rPr>
          <w:color w:val="000000" w:themeColor="text1"/>
          <w:lang w:val="en-GB"/>
        </w:rPr>
        <w:t>disorientation.</w:t>
      </w:r>
      <w:r w:rsidR="00D54AAF" w:rsidRPr="00D626BC">
        <w:rPr>
          <w:color w:val="000000" w:themeColor="text1"/>
          <w:lang w:val="en-GB"/>
        </w:rPr>
        <w:t xml:space="preserve"> </w:t>
      </w:r>
    </w:p>
    <w:p w14:paraId="2DFBFC2E" w14:textId="4C6FBC96" w:rsidR="005D3D38" w:rsidRPr="00D626BC" w:rsidRDefault="008D092F" w:rsidP="00D3669A">
      <w:pPr>
        <w:jc w:val="both"/>
        <w:rPr>
          <w:color w:val="000000" w:themeColor="text1"/>
          <w:lang w:val="en-GB"/>
        </w:rPr>
      </w:pPr>
      <w:r w:rsidRPr="00D626BC">
        <w:rPr>
          <w:color w:val="000000" w:themeColor="text1"/>
          <w:lang w:val="en-GB"/>
        </w:rPr>
        <w:t xml:space="preserve">Rosa dramatizes </w:t>
      </w:r>
      <w:r w:rsidR="00FA65E6" w:rsidRPr="00D626BC">
        <w:rPr>
          <w:color w:val="000000" w:themeColor="text1"/>
          <w:lang w:val="en-GB"/>
        </w:rPr>
        <w:t xml:space="preserve">Reinhart </w:t>
      </w:r>
      <w:proofErr w:type="spellStart"/>
      <w:r w:rsidR="00FA65E6" w:rsidRPr="00D626BC">
        <w:rPr>
          <w:color w:val="000000" w:themeColor="text1"/>
          <w:lang w:val="en-GB"/>
        </w:rPr>
        <w:t>Koselleck</w:t>
      </w:r>
      <w:r w:rsidR="00C071D9" w:rsidRPr="00D626BC">
        <w:rPr>
          <w:color w:val="000000" w:themeColor="text1"/>
          <w:lang w:val="en-GB"/>
        </w:rPr>
        <w:t>’</w:t>
      </w:r>
      <w:r w:rsidR="00FA65E6" w:rsidRPr="00D626BC">
        <w:rPr>
          <w:color w:val="000000" w:themeColor="text1"/>
          <w:lang w:val="en-GB"/>
        </w:rPr>
        <w:t>s</w:t>
      </w:r>
      <w:proofErr w:type="spellEnd"/>
      <w:r w:rsidR="00FA65E6" w:rsidRPr="00D626BC">
        <w:rPr>
          <w:color w:val="000000" w:themeColor="text1"/>
          <w:lang w:val="en-GB"/>
        </w:rPr>
        <w:t xml:space="preserve"> </w:t>
      </w:r>
      <w:r w:rsidR="00DA2609" w:rsidRPr="00D626BC">
        <w:rPr>
          <w:color w:val="000000" w:themeColor="text1"/>
          <w:lang w:val="en-GB"/>
        </w:rPr>
        <w:t>(2000: 150-176</w:t>
      </w:r>
      <w:r w:rsidR="00C071D9" w:rsidRPr="00D626BC">
        <w:rPr>
          <w:color w:val="000000" w:themeColor="text1"/>
          <w:lang w:val="en-GB"/>
        </w:rPr>
        <w:t xml:space="preserve">) </w:t>
      </w:r>
      <w:r w:rsidR="005D3D38" w:rsidRPr="00D626BC">
        <w:rPr>
          <w:color w:val="000000" w:themeColor="text1"/>
          <w:lang w:val="en-GB"/>
        </w:rPr>
        <w:t xml:space="preserve">well-known </w:t>
      </w:r>
      <w:r w:rsidR="00FA65E6" w:rsidRPr="00D626BC">
        <w:rPr>
          <w:color w:val="000000" w:themeColor="text1"/>
          <w:lang w:val="en-GB"/>
        </w:rPr>
        <w:t xml:space="preserve">thesis of </w:t>
      </w:r>
      <w:r w:rsidR="00C071D9" w:rsidRPr="00D626BC">
        <w:rPr>
          <w:color w:val="000000" w:themeColor="text1"/>
          <w:lang w:val="en-GB"/>
        </w:rPr>
        <w:t>the acceleration of history</w:t>
      </w:r>
      <w:r w:rsidR="00BB25DA" w:rsidRPr="00D626BC">
        <w:rPr>
          <w:color w:val="000000" w:themeColor="text1"/>
          <w:lang w:val="en-GB"/>
        </w:rPr>
        <w:t xml:space="preserve"> since the eighteenth century</w:t>
      </w:r>
      <w:r w:rsidR="005D3D38" w:rsidRPr="00D626BC">
        <w:rPr>
          <w:color w:val="000000" w:themeColor="text1"/>
          <w:lang w:val="en-GB"/>
        </w:rPr>
        <w:t xml:space="preserve"> </w:t>
      </w:r>
      <w:r w:rsidRPr="00D626BC">
        <w:rPr>
          <w:color w:val="000000" w:themeColor="text1"/>
          <w:lang w:val="en-GB"/>
        </w:rPr>
        <w:t xml:space="preserve">and, transposing it to sociology, he </w:t>
      </w:r>
      <w:r w:rsidR="00C071D9" w:rsidRPr="00D626BC">
        <w:rPr>
          <w:color w:val="000000" w:themeColor="text1"/>
          <w:lang w:val="en-GB"/>
        </w:rPr>
        <w:t xml:space="preserve">introduces </w:t>
      </w:r>
      <w:r w:rsidR="006B0235" w:rsidRPr="00D626BC">
        <w:rPr>
          <w:color w:val="000000" w:themeColor="text1"/>
          <w:lang w:val="en-GB"/>
        </w:rPr>
        <w:t xml:space="preserve">the </w:t>
      </w:r>
      <w:r w:rsidR="00B71F11" w:rsidRPr="00D626BC">
        <w:rPr>
          <w:color w:val="000000" w:themeColor="text1"/>
          <w:lang w:val="en-GB"/>
        </w:rPr>
        <w:t>logic</w:t>
      </w:r>
      <w:r w:rsidR="00C071D9" w:rsidRPr="00D626BC">
        <w:rPr>
          <w:color w:val="000000" w:themeColor="text1"/>
          <w:lang w:val="en-GB"/>
        </w:rPr>
        <w:t xml:space="preserve"> of social acceleration as the driving principle of modernity. Whether one thinks modernisation</w:t>
      </w:r>
      <w:r w:rsidR="0080662B" w:rsidRPr="00D626BC">
        <w:rPr>
          <w:color w:val="000000" w:themeColor="text1"/>
          <w:lang w:val="en-GB"/>
        </w:rPr>
        <w:t>,</w:t>
      </w:r>
      <w:r w:rsidR="00C071D9" w:rsidRPr="00D626BC">
        <w:rPr>
          <w:color w:val="000000" w:themeColor="text1"/>
          <w:lang w:val="en-GB"/>
        </w:rPr>
        <w:t xml:space="preserve"> first and foremost</w:t>
      </w:r>
      <w:r w:rsidR="0080662B" w:rsidRPr="00D626BC">
        <w:rPr>
          <w:color w:val="000000" w:themeColor="text1"/>
          <w:lang w:val="en-GB"/>
        </w:rPr>
        <w:t>,</w:t>
      </w:r>
      <w:r w:rsidR="00C071D9" w:rsidRPr="00D626BC">
        <w:rPr>
          <w:color w:val="000000" w:themeColor="text1"/>
          <w:lang w:val="en-GB"/>
        </w:rPr>
        <w:t xml:space="preserve"> as a process of division of labour and functional differentiation (Durkheim), commodification and </w:t>
      </w:r>
      <w:r w:rsidR="00F70AF6" w:rsidRPr="00D626BC">
        <w:rPr>
          <w:color w:val="000000" w:themeColor="text1"/>
          <w:lang w:val="en-GB"/>
        </w:rPr>
        <w:t xml:space="preserve">exploitation </w:t>
      </w:r>
      <w:r w:rsidR="00C071D9" w:rsidRPr="00D626BC">
        <w:rPr>
          <w:color w:val="000000" w:themeColor="text1"/>
          <w:lang w:val="en-GB"/>
        </w:rPr>
        <w:t>of nature (Marx), formal rational</w:t>
      </w:r>
      <w:r w:rsidR="001E36CA" w:rsidRPr="00D626BC">
        <w:rPr>
          <w:color w:val="000000" w:themeColor="text1"/>
          <w:lang w:val="en-GB"/>
        </w:rPr>
        <w:t>isation and bureaucratisation</w:t>
      </w:r>
      <w:r w:rsidR="00C071D9" w:rsidRPr="00D626BC">
        <w:rPr>
          <w:color w:val="000000" w:themeColor="text1"/>
          <w:lang w:val="en-GB"/>
        </w:rPr>
        <w:t xml:space="preserve"> (Weber) or individualisation (Simmel), underne</w:t>
      </w:r>
      <w:r w:rsidR="00097534" w:rsidRPr="00D626BC">
        <w:rPr>
          <w:color w:val="000000" w:themeColor="text1"/>
          <w:lang w:val="en-GB"/>
        </w:rPr>
        <w:t xml:space="preserve">ath of these master </w:t>
      </w:r>
      <w:r w:rsidR="001E36CA" w:rsidRPr="00D626BC">
        <w:rPr>
          <w:color w:val="000000" w:themeColor="text1"/>
          <w:lang w:val="en-GB"/>
        </w:rPr>
        <w:t>processes</w:t>
      </w:r>
      <w:r w:rsidR="005D3D38" w:rsidRPr="00D626BC">
        <w:rPr>
          <w:color w:val="000000" w:themeColor="text1"/>
          <w:lang w:val="en-GB"/>
        </w:rPr>
        <w:t>,</w:t>
      </w:r>
      <w:r w:rsidR="001E36CA" w:rsidRPr="00D626BC">
        <w:rPr>
          <w:color w:val="000000" w:themeColor="text1"/>
          <w:lang w:val="en-GB"/>
        </w:rPr>
        <w:t xml:space="preserve"> </w:t>
      </w:r>
      <w:r w:rsidR="0080662B" w:rsidRPr="00D626BC">
        <w:rPr>
          <w:color w:val="000000" w:themeColor="text1"/>
          <w:lang w:val="en-GB"/>
        </w:rPr>
        <w:t xml:space="preserve">one can discern </w:t>
      </w:r>
      <w:r w:rsidR="001E36CA" w:rsidRPr="00D626BC">
        <w:rPr>
          <w:color w:val="000000" w:themeColor="text1"/>
          <w:lang w:val="en-GB"/>
        </w:rPr>
        <w:t>an</w:t>
      </w:r>
      <w:r w:rsidR="00097534" w:rsidRPr="00D626BC">
        <w:rPr>
          <w:color w:val="000000" w:themeColor="text1"/>
          <w:lang w:val="en-GB"/>
        </w:rPr>
        <w:t xml:space="preserve"> anonymous logic of dynamic </w:t>
      </w:r>
      <w:r w:rsidR="00D26DAF" w:rsidRPr="00D626BC">
        <w:rPr>
          <w:color w:val="000000" w:themeColor="text1"/>
          <w:lang w:val="en-GB"/>
        </w:rPr>
        <w:t>stabilisation/destabilisation</w:t>
      </w:r>
      <w:r w:rsidR="00097534" w:rsidRPr="00D626BC">
        <w:rPr>
          <w:color w:val="000000" w:themeColor="text1"/>
          <w:lang w:val="en-GB"/>
        </w:rPr>
        <w:t xml:space="preserve"> that </w:t>
      </w:r>
      <w:r w:rsidR="001E36CA" w:rsidRPr="00D626BC">
        <w:rPr>
          <w:color w:val="000000" w:themeColor="text1"/>
          <w:lang w:val="en-GB"/>
        </w:rPr>
        <w:t xml:space="preserve">transforms simultaneously the structure, nature, culture and personality of modern social systems, as Rosa </w:t>
      </w:r>
      <w:r w:rsidR="00930428" w:rsidRPr="00D626BC">
        <w:rPr>
          <w:color w:val="000000" w:themeColor="text1"/>
          <w:lang w:val="en-GB"/>
        </w:rPr>
        <w:t xml:space="preserve">(2005: 89-111, 428-459) </w:t>
      </w:r>
      <w:r w:rsidR="001E36CA" w:rsidRPr="00D626BC">
        <w:rPr>
          <w:color w:val="000000" w:themeColor="text1"/>
          <w:lang w:val="en-GB"/>
        </w:rPr>
        <w:t>says in a rather loose applica</w:t>
      </w:r>
      <w:r w:rsidR="005C2BA2" w:rsidRPr="00D626BC">
        <w:rPr>
          <w:color w:val="000000" w:themeColor="text1"/>
          <w:lang w:val="en-GB"/>
        </w:rPr>
        <w:t xml:space="preserve">tion of </w:t>
      </w:r>
      <w:r w:rsidR="006B1D6E" w:rsidRPr="00D626BC">
        <w:rPr>
          <w:color w:val="000000" w:themeColor="text1"/>
          <w:lang w:val="en-GB"/>
        </w:rPr>
        <w:t xml:space="preserve">Talcott </w:t>
      </w:r>
      <w:r w:rsidR="005C2BA2" w:rsidRPr="00D626BC">
        <w:rPr>
          <w:color w:val="000000" w:themeColor="text1"/>
          <w:lang w:val="en-GB"/>
        </w:rPr>
        <w:t xml:space="preserve">Parsons’ </w:t>
      </w:r>
      <w:r w:rsidR="0080662B" w:rsidRPr="00D626BC">
        <w:rPr>
          <w:color w:val="000000" w:themeColor="text1"/>
          <w:lang w:val="en-GB"/>
        </w:rPr>
        <w:t xml:space="preserve">AGIL-model. </w:t>
      </w:r>
    </w:p>
    <w:p w14:paraId="182A170E" w14:textId="1077F906" w:rsidR="007824A8" w:rsidRPr="00D626BC" w:rsidRDefault="002B613D" w:rsidP="00D3669A">
      <w:pPr>
        <w:jc w:val="both"/>
        <w:rPr>
          <w:color w:val="000000" w:themeColor="text1"/>
          <w:lang w:val="en-GB"/>
        </w:rPr>
      </w:pPr>
      <w:r w:rsidRPr="00D626BC">
        <w:rPr>
          <w:color w:val="000000" w:themeColor="text1"/>
          <w:lang w:val="en-GB"/>
        </w:rPr>
        <w:t xml:space="preserve">Rosa </w:t>
      </w:r>
      <w:r w:rsidR="00F70AF6" w:rsidRPr="00D626BC">
        <w:rPr>
          <w:color w:val="000000" w:themeColor="text1"/>
          <w:lang w:val="en-GB"/>
        </w:rPr>
        <w:t>complements Parsons’</w:t>
      </w:r>
      <w:r w:rsidR="001E36CA" w:rsidRPr="00D626BC">
        <w:rPr>
          <w:color w:val="000000" w:themeColor="text1"/>
          <w:lang w:val="en-GB"/>
        </w:rPr>
        <w:t xml:space="preserve"> functionalis</w:t>
      </w:r>
      <w:r w:rsidR="005C2BA2" w:rsidRPr="00D626BC">
        <w:rPr>
          <w:color w:val="000000" w:themeColor="text1"/>
          <w:lang w:val="en-GB"/>
        </w:rPr>
        <w:t xml:space="preserve">t version of evolution, which is </w:t>
      </w:r>
      <w:r w:rsidR="00F70AF6" w:rsidRPr="00D626BC">
        <w:rPr>
          <w:color w:val="000000" w:themeColor="text1"/>
          <w:lang w:val="en-GB"/>
        </w:rPr>
        <w:t>indeed</w:t>
      </w:r>
      <w:r w:rsidR="005C2BA2" w:rsidRPr="00D626BC">
        <w:rPr>
          <w:color w:val="000000" w:themeColor="text1"/>
          <w:lang w:val="en-GB"/>
        </w:rPr>
        <w:t xml:space="preserve"> upbeat, with a </w:t>
      </w:r>
      <w:proofErr w:type="spellStart"/>
      <w:r w:rsidR="005C2BA2" w:rsidRPr="00D626BC">
        <w:rPr>
          <w:color w:val="000000" w:themeColor="text1"/>
          <w:lang w:val="en-GB"/>
        </w:rPr>
        <w:t>counterpunctual</w:t>
      </w:r>
      <w:proofErr w:type="spellEnd"/>
      <w:r w:rsidR="005C2BA2" w:rsidRPr="00D626BC">
        <w:rPr>
          <w:color w:val="000000" w:themeColor="text1"/>
          <w:lang w:val="en-GB"/>
        </w:rPr>
        <w:t xml:space="preserve"> analysis of the </w:t>
      </w:r>
      <w:r w:rsidR="00930428" w:rsidRPr="00D626BC">
        <w:rPr>
          <w:color w:val="000000" w:themeColor="text1"/>
          <w:lang w:val="en-GB"/>
        </w:rPr>
        <w:t>“</w:t>
      </w:r>
      <w:r w:rsidR="005C2BA2" w:rsidRPr="00D626BC">
        <w:rPr>
          <w:color w:val="000000" w:themeColor="text1"/>
          <w:lang w:val="en-GB"/>
        </w:rPr>
        <w:t>dark side</w:t>
      </w:r>
      <w:r w:rsidR="00930428" w:rsidRPr="00D626BC">
        <w:rPr>
          <w:color w:val="000000" w:themeColor="text1"/>
          <w:lang w:val="en-GB"/>
        </w:rPr>
        <w:t>”</w:t>
      </w:r>
      <w:r w:rsidR="005C2BA2" w:rsidRPr="00D626BC">
        <w:rPr>
          <w:color w:val="000000" w:themeColor="text1"/>
          <w:lang w:val="en-GB"/>
        </w:rPr>
        <w:t xml:space="preserve"> of modernisation that highlights i</w:t>
      </w:r>
      <w:r w:rsidR="00F70AF6" w:rsidRPr="00D626BC">
        <w:rPr>
          <w:color w:val="000000" w:themeColor="text1"/>
          <w:lang w:val="en-GB"/>
        </w:rPr>
        <w:t>ts paradoxical reversals. As social change speeds up, functional differentiation turns into structural disintegration, the exploitation</w:t>
      </w:r>
      <w:r w:rsidR="005C2BA2" w:rsidRPr="00D626BC">
        <w:rPr>
          <w:color w:val="000000" w:themeColor="text1"/>
          <w:lang w:val="en-GB"/>
        </w:rPr>
        <w:t xml:space="preserve"> of </w:t>
      </w:r>
      <w:r w:rsidR="00930428" w:rsidRPr="00D626BC">
        <w:rPr>
          <w:color w:val="000000" w:themeColor="text1"/>
          <w:lang w:val="en-GB"/>
        </w:rPr>
        <w:t>nature clears the</w:t>
      </w:r>
      <w:r w:rsidR="00F70AF6" w:rsidRPr="00D626BC">
        <w:rPr>
          <w:color w:val="000000" w:themeColor="text1"/>
          <w:lang w:val="en-GB"/>
        </w:rPr>
        <w:t xml:space="preserve"> </w:t>
      </w:r>
      <w:r w:rsidR="00930428" w:rsidRPr="00D626BC">
        <w:rPr>
          <w:color w:val="000000" w:themeColor="text1"/>
          <w:lang w:val="en-GB"/>
        </w:rPr>
        <w:t xml:space="preserve">way to </w:t>
      </w:r>
      <w:r w:rsidR="00F70AF6" w:rsidRPr="00D626BC">
        <w:rPr>
          <w:color w:val="000000" w:themeColor="text1"/>
          <w:lang w:val="en-GB"/>
        </w:rPr>
        <w:t>its destruction, the rat</w:t>
      </w:r>
      <w:r w:rsidR="00151049" w:rsidRPr="00D626BC">
        <w:rPr>
          <w:color w:val="000000" w:themeColor="text1"/>
          <w:lang w:val="en-GB"/>
        </w:rPr>
        <w:t>ionalisation of culture induces</w:t>
      </w:r>
      <w:r w:rsidR="00F70AF6" w:rsidRPr="00D626BC">
        <w:rPr>
          <w:color w:val="000000" w:themeColor="text1"/>
          <w:lang w:val="en-GB"/>
        </w:rPr>
        <w:t xml:space="preserve"> disenchantment</w:t>
      </w:r>
      <w:r w:rsidR="007824A8" w:rsidRPr="00D626BC">
        <w:rPr>
          <w:color w:val="000000" w:themeColor="text1"/>
          <w:lang w:val="en-GB"/>
        </w:rPr>
        <w:t>,</w:t>
      </w:r>
      <w:r w:rsidR="00F70AF6" w:rsidRPr="00D626BC">
        <w:rPr>
          <w:color w:val="000000" w:themeColor="text1"/>
          <w:lang w:val="en-GB"/>
        </w:rPr>
        <w:t xml:space="preserve"> and individualisation is accompanied by massification. Capping the whole process, </w:t>
      </w:r>
      <w:r w:rsidR="00DE44E4" w:rsidRPr="00D626BC">
        <w:rPr>
          <w:color w:val="000000" w:themeColor="text1"/>
          <w:lang w:val="en-GB"/>
        </w:rPr>
        <w:t>speed</w:t>
      </w:r>
      <w:r w:rsidR="007824A8" w:rsidRPr="00D626BC">
        <w:rPr>
          <w:color w:val="000000" w:themeColor="text1"/>
          <w:lang w:val="en-GB"/>
        </w:rPr>
        <w:t>-</w:t>
      </w:r>
      <w:r w:rsidR="00DE44E4" w:rsidRPr="00D626BC">
        <w:rPr>
          <w:color w:val="000000" w:themeColor="text1"/>
          <w:lang w:val="en-GB"/>
        </w:rPr>
        <w:t xml:space="preserve">up </w:t>
      </w:r>
      <w:r w:rsidR="00F70AF6" w:rsidRPr="00D626BC">
        <w:rPr>
          <w:color w:val="000000" w:themeColor="text1"/>
          <w:lang w:val="en-GB"/>
        </w:rPr>
        <w:t xml:space="preserve">itself leads to </w:t>
      </w:r>
      <w:r w:rsidR="006B1D6E" w:rsidRPr="00D626BC">
        <w:rPr>
          <w:color w:val="000000" w:themeColor="text1"/>
          <w:lang w:val="en-GB"/>
        </w:rPr>
        <w:t xml:space="preserve">the </w:t>
      </w:r>
      <w:r w:rsidR="0080662B" w:rsidRPr="00D626BC">
        <w:rPr>
          <w:color w:val="000000" w:themeColor="text1"/>
          <w:lang w:val="en-GB"/>
        </w:rPr>
        <w:t>“</w:t>
      </w:r>
      <w:r w:rsidR="00F70AF6" w:rsidRPr="00D626BC">
        <w:rPr>
          <w:color w:val="000000" w:themeColor="text1"/>
          <w:lang w:val="en-GB"/>
        </w:rPr>
        <w:t>fossilisation</w:t>
      </w:r>
      <w:r w:rsidR="0080662B" w:rsidRPr="00D626BC">
        <w:rPr>
          <w:color w:val="000000" w:themeColor="text1"/>
          <w:lang w:val="en-GB"/>
        </w:rPr>
        <w:t>” (Weber)</w:t>
      </w:r>
      <w:r w:rsidR="00664D5D" w:rsidRPr="00D626BC">
        <w:rPr>
          <w:color w:val="000000" w:themeColor="text1"/>
          <w:lang w:val="en-GB"/>
        </w:rPr>
        <w:t xml:space="preserve">, </w:t>
      </w:r>
      <w:r w:rsidR="0080662B" w:rsidRPr="00D626BC">
        <w:rPr>
          <w:color w:val="000000" w:themeColor="text1"/>
          <w:lang w:val="en-GB"/>
        </w:rPr>
        <w:t>“</w:t>
      </w:r>
      <w:r w:rsidR="00664D5D" w:rsidRPr="00D626BC">
        <w:rPr>
          <w:color w:val="000000" w:themeColor="text1"/>
          <w:lang w:val="en-GB"/>
        </w:rPr>
        <w:t>crystallisation</w:t>
      </w:r>
      <w:r w:rsidR="0080662B" w:rsidRPr="00D626BC">
        <w:rPr>
          <w:color w:val="000000" w:themeColor="text1"/>
          <w:lang w:val="en-GB"/>
        </w:rPr>
        <w:t>” (</w:t>
      </w:r>
      <w:proofErr w:type="spellStart"/>
      <w:r w:rsidR="0080662B" w:rsidRPr="00D626BC">
        <w:rPr>
          <w:color w:val="000000" w:themeColor="text1"/>
          <w:lang w:val="en-GB"/>
        </w:rPr>
        <w:t>Gehlen</w:t>
      </w:r>
      <w:proofErr w:type="spellEnd"/>
      <w:r w:rsidR="0080662B" w:rsidRPr="00D626BC">
        <w:rPr>
          <w:color w:val="000000" w:themeColor="text1"/>
          <w:lang w:val="en-GB"/>
        </w:rPr>
        <w:t>)</w:t>
      </w:r>
      <w:r w:rsidR="00664D5D" w:rsidRPr="00D626BC">
        <w:rPr>
          <w:color w:val="000000" w:themeColor="text1"/>
          <w:lang w:val="en-GB"/>
        </w:rPr>
        <w:t xml:space="preserve"> and </w:t>
      </w:r>
      <w:r w:rsidR="0080662B" w:rsidRPr="00D626BC">
        <w:rPr>
          <w:color w:val="000000" w:themeColor="text1"/>
          <w:lang w:val="en-GB"/>
        </w:rPr>
        <w:t>“</w:t>
      </w:r>
      <w:r w:rsidR="00664D5D" w:rsidRPr="00D626BC">
        <w:rPr>
          <w:color w:val="000000" w:themeColor="text1"/>
          <w:lang w:val="en-GB"/>
        </w:rPr>
        <w:t>reification</w:t>
      </w:r>
      <w:r w:rsidR="0080662B" w:rsidRPr="00D626BC">
        <w:rPr>
          <w:color w:val="000000" w:themeColor="text1"/>
          <w:lang w:val="en-GB"/>
        </w:rPr>
        <w:t>” (Adorno)</w:t>
      </w:r>
      <w:r w:rsidR="00664D5D" w:rsidRPr="00D626BC">
        <w:rPr>
          <w:color w:val="000000" w:themeColor="text1"/>
          <w:lang w:val="en-GB"/>
        </w:rPr>
        <w:t xml:space="preserve"> of history</w:t>
      </w:r>
      <w:r w:rsidR="00CA464A" w:rsidRPr="00D626BC">
        <w:rPr>
          <w:color w:val="000000" w:themeColor="text1"/>
          <w:lang w:val="en-GB"/>
        </w:rPr>
        <w:t xml:space="preserve"> (</w:t>
      </w:r>
      <w:proofErr w:type="spellStart"/>
      <w:r w:rsidR="00CA464A" w:rsidRPr="00D626BC">
        <w:rPr>
          <w:color w:val="000000" w:themeColor="text1"/>
          <w:lang w:val="en-GB"/>
        </w:rPr>
        <w:t>Vandenberghe</w:t>
      </w:r>
      <w:proofErr w:type="spellEnd"/>
      <w:r w:rsidR="00CA464A" w:rsidRPr="00D626BC">
        <w:rPr>
          <w:color w:val="000000" w:themeColor="text1"/>
          <w:lang w:val="en-GB"/>
        </w:rPr>
        <w:t xml:space="preserve">, 1997-1998, </w:t>
      </w:r>
      <w:r w:rsidR="000A3960" w:rsidRPr="00D626BC">
        <w:rPr>
          <w:color w:val="000000" w:themeColor="text1"/>
          <w:lang w:val="en-GB"/>
        </w:rPr>
        <w:t xml:space="preserve">vol. </w:t>
      </w:r>
      <w:r w:rsidR="00CA464A" w:rsidRPr="00D626BC">
        <w:rPr>
          <w:color w:val="000000" w:themeColor="text1"/>
          <w:lang w:val="en-GB"/>
        </w:rPr>
        <w:t>I)</w:t>
      </w:r>
      <w:r w:rsidR="00664D5D" w:rsidRPr="00D626BC">
        <w:rPr>
          <w:color w:val="000000" w:themeColor="text1"/>
          <w:lang w:val="en-GB"/>
        </w:rPr>
        <w:t xml:space="preserve">. </w:t>
      </w:r>
    </w:p>
    <w:p w14:paraId="294E0EB0" w14:textId="0BC67F0F" w:rsidR="007824A8" w:rsidRPr="00D626BC" w:rsidRDefault="007824A8" w:rsidP="007824A8">
      <w:pPr>
        <w:jc w:val="both"/>
        <w:rPr>
          <w:color w:val="000000" w:themeColor="text1"/>
          <w:lang w:val="en-GB"/>
        </w:rPr>
      </w:pPr>
      <w:r w:rsidRPr="00D626BC">
        <w:rPr>
          <w:color w:val="000000" w:themeColor="text1"/>
          <w:lang w:val="en-GB"/>
        </w:rPr>
        <w:t xml:space="preserve">In a co-authored piece, Rosa and two of his colleagues and sparring partners from Jena, define “dynamic stabilisation” as a paradoxical mode of metastable reproduction: “Modern societies appear extremely dynamic with respect to their high rate of growth, innovation and change, on the one hand, and quite stable in terms of their basic socioeconomic structures, on the other hand” (Rosa, </w:t>
      </w:r>
      <w:proofErr w:type="spellStart"/>
      <w:r w:rsidRPr="00D626BC">
        <w:rPr>
          <w:color w:val="000000" w:themeColor="text1"/>
          <w:lang w:val="en-GB"/>
        </w:rPr>
        <w:t>Dörre</w:t>
      </w:r>
      <w:proofErr w:type="spellEnd"/>
      <w:r w:rsidRPr="00D626BC">
        <w:rPr>
          <w:color w:val="000000" w:themeColor="text1"/>
          <w:lang w:val="en-GB"/>
        </w:rPr>
        <w:t xml:space="preserve"> and </w:t>
      </w:r>
      <w:proofErr w:type="spellStart"/>
      <w:r w:rsidRPr="00D626BC">
        <w:rPr>
          <w:color w:val="000000" w:themeColor="text1"/>
          <w:lang w:val="en-GB"/>
        </w:rPr>
        <w:t>Lessenich</w:t>
      </w:r>
      <w:proofErr w:type="spellEnd"/>
      <w:r w:rsidRPr="00D626BC">
        <w:rPr>
          <w:color w:val="000000" w:themeColor="text1"/>
          <w:lang w:val="en-GB"/>
        </w:rPr>
        <w:t>, 2017: 54). Like in G</w:t>
      </w:r>
      <w:r w:rsidR="008D092F" w:rsidRPr="00D626BC">
        <w:rPr>
          <w:color w:val="000000" w:themeColor="text1"/>
          <w:lang w:val="en-GB"/>
        </w:rPr>
        <w:t>ramsci’s “passive revolution”</w:t>
      </w:r>
      <w:r w:rsidR="00F16BF1" w:rsidRPr="00D626BC">
        <w:rPr>
          <w:color w:val="000000" w:themeColor="text1"/>
          <w:lang w:val="en-GB"/>
        </w:rPr>
        <w:t xml:space="preserve"> (Gramsci, 1988)</w:t>
      </w:r>
      <w:r w:rsidR="008D092F" w:rsidRPr="00D626BC">
        <w:rPr>
          <w:color w:val="000000" w:themeColor="text1"/>
          <w:lang w:val="en-GB"/>
        </w:rPr>
        <w:t>, e</w:t>
      </w:r>
      <w:r w:rsidRPr="00D626BC">
        <w:rPr>
          <w:color w:val="000000" w:themeColor="text1"/>
          <w:lang w:val="en-GB"/>
        </w:rPr>
        <w:t xml:space="preserve">verything changes to stay the same. </w:t>
      </w:r>
    </w:p>
    <w:p w14:paraId="32149666" w14:textId="5B1385EC" w:rsidR="001E36CA" w:rsidRPr="00D626BC" w:rsidRDefault="007824A8" w:rsidP="00D3669A">
      <w:pPr>
        <w:jc w:val="both"/>
        <w:rPr>
          <w:color w:val="000000" w:themeColor="text1"/>
          <w:lang w:val="en-GB"/>
        </w:rPr>
      </w:pPr>
      <w:r w:rsidRPr="00D626BC">
        <w:rPr>
          <w:color w:val="000000" w:themeColor="text1"/>
          <w:lang w:val="en-GB"/>
        </w:rPr>
        <w:t>Once again, the dialectic of the Enlightenment is at play in the paralysing process of social change.</w:t>
      </w:r>
      <w:r w:rsidR="006B1D6E" w:rsidRPr="00D626BC">
        <w:rPr>
          <w:color w:val="000000" w:themeColor="text1"/>
          <w:lang w:val="en-GB"/>
        </w:rPr>
        <w:t xml:space="preserve"> </w:t>
      </w:r>
      <w:r w:rsidRPr="00D626BC">
        <w:rPr>
          <w:color w:val="000000" w:themeColor="text1"/>
          <w:lang w:val="en-GB"/>
        </w:rPr>
        <w:t xml:space="preserve">Acceleration </w:t>
      </w:r>
      <w:r w:rsidR="00664D5D" w:rsidRPr="00D626BC">
        <w:rPr>
          <w:color w:val="000000" w:themeColor="text1"/>
          <w:lang w:val="en-GB"/>
        </w:rPr>
        <w:t xml:space="preserve">undermines the principles and </w:t>
      </w:r>
      <w:proofErr w:type="spellStart"/>
      <w:r w:rsidR="00664D5D" w:rsidRPr="00D626BC">
        <w:rPr>
          <w:color w:val="000000" w:themeColor="text1"/>
          <w:lang w:val="en-GB"/>
        </w:rPr>
        <w:t>hypergoods</w:t>
      </w:r>
      <w:proofErr w:type="spellEnd"/>
      <w:r w:rsidR="00664D5D" w:rsidRPr="00D626BC">
        <w:rPr>
          <w:color w:val="000000" w:themeColor="text1"/>
          <w:lang w:val="en-GB"/>
        </w:rPr>
        <w:t xml:space="preserve"> (freedom, autonomy, efficacy) in whose name </w:t>
      </w:r>
      <w:r w:rsidRPr="00D626BC">
        <w:rPr>
          <w:color w:val="000000" w:themeColor="text1"/>
          <w:lang w:val="en-GB"/>
        </w:rPr>
        <w:t xml:space="preserve">the growth machine </w:t>
      </w:r>
      <w:r w:rsidR="00664D5D" w:rsidRPr="00D626BC">
        <w:rPr>
          <w:color w:val="000000" w:themeColor="text1"/>
          <w:lang w:val="en-GB"/>
        </w:rPr>
        <w:t xml:space="preserve">was set in motion. </w:t>
      </w:r>
      <w:r w:rsidR="00013BAE" w:rsidRPr="00D626BC">
        <w:rPr>
          <w:color w:val="000000" w:themeColor="text1"/>
          <w:lang w:val="en-GB"/>
        </w:rPr>
        <w:t>The obsession with the control of nature, others and the self has turned into self, social and systemic domination</w:t>
      </w:r>
      <w:r w:rsidR="0080662B" w:rsidRPr="00D626BC">
        <w:rPr>
          <w:color w:val="000000" w:themeColor="text1"/>
          <w:lang w:val="en-GB"/>
        </w:rPr>
        <w:t xml:space="preserve"> by large-scale processes that are </w:t>
      </w:r>
      <w:r w:rsidR="00151049" w:rsidRPr="00D626BC">
        <w:rPr>
          <w:color w:val="000000" w:themeColor="text1"/>
          <w:lang w:val="en-GB"/>
        </w:rPr>
        <w:t xml:space="preserve">themselves </w:t>
      </w:r>
      <w:r w:rsidR="0080662B" w:rsidRPr="00D626BC">
        <w:rPr>
          <w:color w:val="000000" w:themeColor="text1"/>
          <w:lang w:val="en-GB"/>
        </w:rPr>
        <w:t>autonomous and out of control</w:t>
      </w:r>
      <w:r w:rsidR="00013BAE" w:rsidRPr="00D626BC">
        <w:rPr>
          <w:color w:val="000000" w:themeColor="text1"/>
          <w:lang w:val="en-GB"/>
        </w:rPr>
        <w:t xml:space="preserve">. </w:t>
      </w:r>
      <w:r w:rsidR="00664D5D" w:rsidRPr="00D626BC">
        <w:rPr>
          <w:color w:val="000000" w:themeColor="text1"/>
          <w:lang w:val="en-GB"/>
        </w:rPr>
        <w:t xml:space="preserve">History </w:t>
      </w:r>
      <w:r w:rsidR="00D72021" w:rsidRPr="00D626BC">
        <w:rPr>
          <w:color w:val="000000" w:themeColor="text1"/>
          <w:lang w:val="en-GB"/>
        </w:rPr>
        <w:t>loses</w:t>
      </w:r>
      <w:r w:rsidR="00664D5D" w:rsidRPr="00D626BC">
        <w:rPr>
          <w:color w:val="000000" w:themeColor="text1"/>
          <w:lang w:val="en-GB"/>
        </w:rPr>
        <w:t xml:space="preserve"> its direction and the dialectic comes to a “frenetic standstill” (</w:t>
      </w:r>
      <w:proofErr w:type="spellStart"/>
      <w:r w:rsidR="00664D5D" w:rsidRPr="00D626BC">
        <w:rPr>
          <w:color w:val="000000" w:themeColor="text1"/>
          <w:lang w:val="en-GB"/>
        </w:rPr>
        <w:t>Virilio</w:t>
      </w:r>
      <w:proofErr w:type="spellEnd"/>
      <w:r w:rsidR="00664D5D" w:rsidRPr="00D626BC">
        <w:rPr>
          <w:color w:val="000000" w:themeColor="text1"/>
          <w:lang w:val="en-GB"/>
        </w:rPr>
        <w:t xml:space="preserve">, </w:t>
      </w:r>
      <w:r w:rsidR="00664D5D" w:rsidRPr="00D626BC">
        <w:rPr>
          <w:i/>
          <w:color w:val="000000" w:themeColor="text1"/>
          <w:lang w:val="en-GB"/>
        </w:rPr>
        <w:t>apud</w:t>
      </w:r>
      <w:r w:rsidR="00664D5D" w:rsidRPr="00D626BC">
        <w:rPr>
          <w:color w:val="000000" w:themeColor="text1"/>
          <w:lang w:val="en-GB"/>
        </w:rPr>
        <w:t xml:space="preserve"> Rosa, 2005: </w:t>
      </w:r>
      <w:r w:rsidR="0080662B" w:rsidRPr="00D626BC">
        <w:rPr>
          <w:color w:val="000000" w:themeColor="text1"/>
          <w:lang w:val="en-GB"/>
        </w:rPr>
        <w:t xml:space="preserve">55, </w:t>
      </w:r>
      <w:r w:rsidR="00F03768" w:rsidRPr="00D626BC">
        <w:rPr>
          <w:color w:val="000000" w:themeColor="text1"/>
          <w:lang w:val="en-GB"/>
        </w:rPr>
        <w:t>460</w:t>
      </w:r>
      <w:r w:rsidR="0080662B" w:rsidRPr="00D626BC">
        <w:rPr>
          <w:color w:val="000000" w:themeColor="text1"/>
          <w:lang w:val="en-GB"/>
        </w:rPr>
        <w:t xml:space="preserve"> sq.</w:t>
      </w:r>
      <w:r w:rsidR="00664D5D" w:rsidRPr="00D626BC">
        <w:rPr>
          <w:color w:val="000000" w:themeColor="text1"/>
          <w:lang w:val="en-GB"/>
        </w:rPr>
        <w:t xml:space="preserve">). </w:t>
      </w:r>
      <w:r w:rsidR="00F03768" w:rsidRPr="00D626BC">
        <w:rPr>
          <w:color w:val="000000" w:themeColor="text1"/>
          <w:lang w:val="en-GB"/>
        </w:rPr>
        <w:t>When the future is blocked and the return</w:t>
      </w:r>
      <w:r w:rsidR="00FB0E03" w:rsidRPr="00D626BC">
        <w:rPr>
          <w:color w:val="000000" w:themeColor="text1"/>
          <w:lang w:val="en-GB"/>
        </w:rPr>
        <w:t xml:space="preserve"> to the past is impossible, time is “</w:t>
      </w:r>
      <w:proofErr w:type="spellStart"/>
      <w:r w:rsidR="00FB0E03" w:rsidRPr="00D626BC">
        <w:rPr>
          <w:color w:val="000000" w:themeColor="text1"/>
          <w:lang w:val="en-GB"/>
        </w:rPr>
        <w:t>detemporalised</w:t>
      </w:r>
      <w:proofErr w:type="spellEnd"/>
      <w:r w:rsidR="00FB0E03" w:rsidRPr="00D626BC">
        <w:rPr>
          <w:color w:val="000000" w:themeColor="text1"/>
          <w:lang w:val="en-GB"/>
        </w:rPr>
        <w:t>”</w:t>
      </w:r>
      <w:r w:rsidR="00151049" w:rsidRPr="00D626BC">
        <w:rPr>
          <w:color w:val="000000" w:themeColor="text1"/>
          <w:lang w:val="en-GB"/>
        </w:rPr>
        <w:t xml:space="preserve">. </w:t>
      </w:r>
      <w:r w:rsidR="002B613D" w:rsidRPr="00D626BC">
        <w:rPr>
          <w:color w:val="000000" w:themeColor="text1"/>
          <w:lang w:val="en-GB"/>
        </w:rPr>
        <w:t>Like in a postmodern version of Zeno’s paradoxes, the arr</w:t>
      </w:r>
      <w:r w:rsidR="00FB0E03" w:rsidRPr="00D626BC">
        <w:rPr>
          <w:color w:val="000000" w:themeColor="text1"/>
          <w:lang w:val="en-GB"/>
        </w:rPr>
        <w:t>ow of time becomes motionless. As</w:t>
      </w:r>
      <w:r w:rsidR="002B613D" w:rsidRPr="00D626BC">
        <w:rPr>
          <w:color w:val="000000" w:themeColor="text1"/>
          <w:lang w:val="en-GB"/>
        </w:rPr>
        <w:t xml:space="preserve"> it advances </w:t>
      </w:r>
      <w:r w:rsidR="00FB0E03" w:rsidRPr="00D626BC">
        <w:rPr>
          <w:color w:val="000000" w:themeColor="text1"/>
          <w:lang w:val="en-GB"/>
        </w:rPr>
        <w:t xml:space="preserve">in high speed </w:t>
      </w:r>
      <w:r w:rsidR="002B613D" w:rsidRPr="00D626BC">
        <w:rPr>
          <w:color w:val="000000" w:themeColor="text1"/>
          <w:lang w:val="en-GB"/>
        </w:rPr>
        <w:t>towards</w:t>
      </w:r>
      <w:r w:rsidR="00FB0E03" w:rsidRPr="00D626BC">
        <w:rPr>
          <w:color w:val="000000" w:themeColor="text1"/>
          <w:lang w:val="en-GB"/>
        </w:rPr>
        <w:t xml:space="preserve"> the future, the </w:t>
      </w:r>
      <w:r w:rsidR="00371F8E" w:rsidRPr="00D626BC">
        <w:rPr>
          <w:color w:val="000000" w:themeColor="text1"/>
          <w:lang w:val="en-GB"/>
        </w:rPr>
        <w:t>present stretches</w:t>
      </w:r>
      <w:r w:rsidR="00FB0E03" w:rsidRPr="00D626BC">
        <w:rPr>
          <w:color w:val="000000" w:themeColor="text1"/>
          <w:lang w:val="en-GB"/>
        </w:rPr>
        <w:t xml:space="preserve"> to infinity</w:t>
      </w:r>
      <w:r w:rsidR="002B613D" w:rsidRPr="00D626BC">
        <w:rPr>
          <w:color w:val="000000" w:themeColor="text1"/>
          <w:lang w:val="en-GB"/>
        </w:rPr>
        <w:t xml:space="preserve">. </w:t>
      </w:r>
      <w:r w:rsidR="00FB0E03" w:rsidRPr="00D626BC">
        <w:rPr>
          <w:color w:val="000000" w:themeColor="text1"/>
          <w:lang w:val="en-GB"/>
        </w:rPr>
        <w:t>In the twenty-fi</w:t>
      </w:r>
      <w:r w:rsidR="004B515D" w:rsidRPr="00D626BC">
        <w:rPr>
          <w:color w:val="000000" w:themeColor="text1"/>
          <w:lang w:val="en-GB"/>
        </w:rPr>
        <w:t>rst century, the dynamism and</w:t>
      </w:r>
      <w:r w:rsidR="00FB0E03" w:rsidRPr="00D626BC">
        <w:rPr>
          <w:color w:val="000000" w:themeColor="text1"/>
          <w:lang w:val="en-GB"/>
        </w:rPr>
        <w:t xml:space="preserve"> </w:t>
      </w:r>
      <w:r w:rsidR="000F6321" w:rsidRPr="00D626BC">
        <w:rPr>
          <w:color w:val="000000" w:themeColor="text1"/>
          <w:lang w:val="en-GB"/>
        </w:rPr>
        <w:t xml:space="preserve"> “futurism” </w:t>
      </w:r>
      <w:r w:rsidR="00FB0E03" w:rsidRPr="00D626BC">
        <w:rPr>
          <w:color w:val="000000" w:themeColor="text1"/>
          <w:lang w:val="en-GB"/>
        </w:rPr>
        <w:t xml:space="preserve">of the early twentieth century </w:t>
      </w:r>
      <w:r w:rsidRPr="00D626BC">
        <w:rPr>
          <w:color w:val="000000" w:themeColor="text1"/>
          <w:lang w:val="en-GB"/>
        </w:rPr>
        <w:t xml:space="preserve">slowly </w:t>
      </w:r>
      <w:r w:rsidR="000F6321" w:rsidRPr="00D626BC">
        <w:rPr>
          <w:color w:val="000000" w:themeColor="text1"/>
          <w:lang w:val="en-GB"/>
        </w:rPr>
        <w:t xml:space="preserve">gives way to </w:t>
      </w:r>
      <w:r w:rsidR="00FB0E03" w:rsidRPr="00D626BC">
        <w:rPr>
          <w:color w:val="000000" w:themeColor="text1"/>
          <w:lang w:val="en-GB"/>
        </w:rPr>
        <w:t xml:space="preserve">the immobility of </w:t>
      </w:r>
      <w:r w:rsidR="000F6321" w:rsidRPr="00D626BC">
        <w:rPr>
          <w:color w:val="000000" w:themeColor="text1"/>
          <w:lang w:val="en-GB"/>
        </w:rPr>
        <w:t xml:space="preserve">today’s “presentism” (Hartog, </w:t>
      </w:r>
      <w:r w:rsidR="00007FA6" w:rsidRPr="00D626BC">
        <w:rPr>
          <w:color w:val="000000" w:themeColor="text1"/>
          <w:lang w:val="en-GB"/>
        </w:rPr>
        <w:t>2003).</w:t>
      </w:r>
    </w:p>
    <w:p w14:paraId="5FAC9B64" w14:textId="77777777" w:rsidR="008265AD" w:rsidRPr="00D626BC" w:rsidRDefault="008265AD" w:rsidP="00D3669A">
      <w:pPr>
        <w:jc w:val="both"/>
        <w:rPr>
          <w:color w:val="000000" w:themeColor="text1"/>
          <w:lang w:val="en-GB"/>
        </w:rPr>
      </w:pPr>
    </w:p>
    <w:p w14:paraId="64C0A4A9" w14:textId="5D6534FA" w:rsidR="008265AD" w:rsidRPr="00D626BC" w:rsidRDefault="008265AD" w:rsidP="00D3669A">
      <w:pPr>
        <w:jc w:val="both"/>
        <w:rPr>
          <w:i/>
          <w:color w:val="000000" w:themeColor="text1"/>
          <w:lang w:val="en-GB"/>
        </w:rPr>
      </w:pPr>
      <w:r w:rsidRPr="00D626BC">
        <w:rPr>
          <w:i/>
          <w:color w:val="000000" w:themeColor="text1"/>
          <w:lang w:val="en-GB"/>
        </w:rPr>
        <w:t>The Acceleration of History</w:t>
      </w:r>
    </w:p>
    <w:p w14:paraId="6A0C70BC" w14:textId="77777777" w:rsidR="008265AD" w:rsidRPr="00D626BC" w:rsidRDefault="008265AD" w:rsidP="00D3669A">
      <w:pPr>
        <w:jc w:val="both"/>
        <w:rPr>
          <w:i/>
          <w:color w:val="000000" w:themeColor="text1"/>
          <w:lang w:val="en-GB"/>
        </w:rPr>
      </w:pPr>
    </w:p>
    <w:p w14:paraId="0EAE50D6" w14:textId="67C35701" w:rsidR="008265AD" w:rsidRPr="00D626BC" w:rsidRDefault="00465562" w:rsidP="00A379B7">
      <w:pPr>
        <w:jc w:val="both"/>
        <w:rPr>
          <w:color w:val="000000" w:themeColor="text1"/>
          <w:lang w:val="en-GB"/>
        </w:rPr>
      </w:pPr>
      <w:r w:rsidRPr="00D626BC">
        <w:rPr>
          <w:color w:val="000000" w:themeColor="text1"/>
          <w:lang w:val="en-GB"/>
        </w:rPr>
        <w:lastRenderedPageBreak/>
        <w:t xml:space="preserve">The </w:t>
      </w:r>
      <w:r w:rsidR="00B93358" w:rsidRPr="00D626BC">
        <w:rPr>
          <w:color w:val="000000" w:themeColor="text1"/>
          <w:lang w:val="en-GB"/>
        </w:rPr>
        <w:t xml:space="preserve">prophetic </w:t>
      </w:r>
      <w:r w:rsidRPr="00D626BC">
        <w:rPr>
          <w:color w:val="000000" w:themeColor="text1"/>
          <w:lang w:val="en-GB"/>
        </w:rPr>
        <w:t>thesis of the acceleration of history - and its counterpoint: reification –</w:t>
      </w:r>
      <w:r w:rsidR="00F709F1" w:rsidRPr="00D626BC">
        <w:rPr>
          <w:color w:val="000000" w:themeColor="text1"/>
          <w:lang w:val="en-GB"/>
        </w:rPr>
        <w:t xml:space="preserve"> is parsed out,</w:t>
      </w:r>
      <w:r w:rsidRPr="00D626BC">
        <w:rPr>
          <w:color w:val="000000" w:themeColor="text1"/>
          <w:lang w:val="en-GB"/>
        </w:rPr>
        <w:t xml:space="preserve"> specified</w:t>
      </w:r>
      <w:r w:rsidR="00046C23" w:rsidRPr="00D626BC">
        <w:rPr>
          <w:color w:val="000000" w:themeColor="text1"/>
          <w:lang w:val="en-GB"/>
        </w:rPr>
        <w:t>,</w:t>
      </w:r>
      <w:r w:rsidRPr="00D626BC">
        <w:rPr>
          <w:color w:val="000000" w:themeColor="text1"/>
          <w:lang w:val="en-GB"/>
        </w:rPr>
        <w:t xml:space="preserve"> </w:t>
      </w:r>
      <w:r w:rsidR="00F709F1" w:rsidRPr="00D626BC">
        <w:rPr>
          <w:color w:val="000000" w:themeColor="text1"/>
          <w:lang w:val="en-GB"/>
        </w:rPr>
        <w:t>and even operationalized so as to be measurable</w:t>
      </w:r>
      <w:r w:rsidR="00046C23" w:rsidRPr="00D626BC">
        <w:rPr>
          <w:color w:val="000000" w:themeColor="text1"/>
          <w:lang w:val="en-GB"/>
        </w:rPr>
        <w:t>,</w:t>
      </w:r>
      <w:r w:rsidR="00F709F1" w:rsidRPr="00D626BC">
        <w:rPr>
          <w:color w:val="000000" w:themeColor="text1"/>
          <w:lang w:val="en-GB"/>
        </w:rPr>
        <w:t xml:space="preserve"> </w:t>
      </w:r>
      <w:r w:rsidR="00046C23" w:rsidRPr="00D626BC">
        <w:rPr>
          <w:color w:val="000000" w:themeColor="text1"/>
          <w:lang w:val="en-GB"/>
        </w:rPr>
        <w:t>in a systematic theory of societal morphogenesis that distinguishes</w:t>
      </w:r>
      <w:r w:rsidR="006B1D6E" w:rsidRPr="00D626BC">
        <w:rPr>
          <w:color w:val="000000" w:themeColor="text1"/>
          <w:lang w:val="en-GB"/>
        </w:rPr>
        <w:t>:</w:t>
      </w:r>
      <w:r w:rsidR="00AA3C58" w:rsidRPr="00D626BC">
        <w:rPr>
          <w:color w:val="000000" w:themeColor="text1"/>
          <w:lang w:val="en-GB"/>
        </w:rPr>
        <w:t xml:space="preserve"> </w:t>
      </w:r>
      <w:r w:rsidR="00BC30A1" w:rsidRPr="00D626BC">
        <w:rPr>
          <w:color w:val="000000" w:themeColor="text1"/>
          <w:lang w:val="en-GB"/>
        </w:rPr>
        <w:t xml:space="preserve">1) </w:t>
      </w:r>
      <w:r w:rsidR="00F709F1" w:rsidRPr="00D626BC">
        <w:rPr>
          <w:color w:val="000000" w:themeColor="text1"/>
          <w:lang w:val="en-GB"/>
        </w:rPr>
        <w:t>technological</w:t>
      </w:r>
      <w:r w:rsidR="00AA3C58" w:rsidRPr="00D626BC">
        <w:rPr>
          <w:color w:val="000000" w:themeColor="text1"/>
          <w:lang w:val="en-GB"/>
        </w:rPr>
        <w:t xml:space="preserve"> acceleration, </w:t>
      </w:r>
      <w:r w:rsidR="00BC30A1" w:rsidRPr="00D626BC">
        <w:rPr>
          <w:color w:val="000000" w:themeColor="text1"/>
          <w:lang w:val="en-GB"/>
        </w:rPr>
        <w:t xml:space="preserve">2) </w:t>
      </w:r>
      <w:r w:rsidR="00AA3C58" w:rsidRPr="00D626BC">
        <w:rPr>
          <w:color w:val="000000" w:themeColor="text1"/>
          <w:lang w:val="en-GB"/>
        </w:rPr>
        <w:t xml:space="preserve">the </w:t>
      </w:r>
      <w:r w:rsidR="00F709F1" w:rsidRPr="00D626BC">
        <w:rPr>
          <w:color w:val="000000" w:themeColor="text1"/>
          <w:lang w:val="en-GB"/>
        </w:rPr>
        <w:t>acceleration of social cha</w:t>
      </w:r>
      <w:r w:rsidR="00046C23" w:rsidRPr="00D626BC">
        <w:rPr>
          <w:color w:val="000000" w:themeColor="text1"/>
          <w:lang w:val="en-GB"/>
        </w:rPr>
        <w:t xml:space="preserve">nge and </w:t>
      </w:r>
      <w:r w:rsidR="00BC30A1" w:rsidRPr="00D626BC">
        <w:rPr>
          <w:color w:val="000000" w:themeColor="text1"/>
          <w:lang w:val="en-GB"/>
        </w:rPr>
        <w:t xml:space="preserve">3) </w:t>
      </w:r>
      <w:r w:rsidR="00046C23" w:rsidRPr="00D626BC">
        <w:rPr>
          <w:color w:val="000000" w:themeColor="text1"/>
          <w:lang w:val="en-GB"/>
        </w:rPr>
        <w:t>the acceleration of</w:t>
      </w:r>
      <w:r w:rsidR="00F709F1" w:rsidRPr="00D626BC">
        <w:rPr>
          <w:color w:val="000000" w:themeColor="text1"/>
          <w:lang w:val="en-GB"/>
        </w:rPr>
        <w:t xml:space="preserve"> the pace of life</w:t>
      </w:r>
      <w:r w:rsidR="00B71F11" w:rsidRPr="00D626BC">
        <w:rPr>
          <w:color w:val="000000" w:themeColor="text1"/>
          <w:lang w:val="en-GB"/>
        </w:rPr>
        <w:t xml:space="preserve"> </w:t>
      </w:r>
      <w:r w:rsidR="00046C23" w:rsidRPr="00D626BC">
        <w:rPr>
          <w:color w:val="000000" w:themeColor="text1"/>
          <w:lang w:val="en-GB"/>
        </w:rPr>
        <w:t xml:space="preserve">as three </w:t>
      </w:r>
      <w:r w:rsidR="00D44D27" w:rsidRPr="00D626BC">
        <w:rPr>
          <w:color w:val="000000" w:themeColor="text1"/>
          <w:lang w:val="en-GB"/>
        </w:rPr>
        <w:t xml:space="preserve">analytically distinct </w:t>
      </w:r>
      <w:r w:rsidR="00046C23" w:rsidRPr="00D626BC">
        <w:rPr>
          <w:color w:val="000000" w:themeColor="text1"/>
          <w:lang w:val="en-GB"/>
        </w:rPr>
        <w:t>dynamics</w:t>
      </w:r>
      <w:r w:rsidR="00D44D27" w:rsidRPr="00D626BC">
        <w:rPr>
          <w:color w:val="000000" w:themeColor="text1"/>
          <w:lang w:val="en-GB"/>
        </w:rPr>
        <w:t xml:space="preserve"> that a</w:t>
      </w:r>
      <w:r w:rsidR="00B93358" w:rsidRPr="00D626BC">
        <w:rPr>
          <w:color w:val="000000" w:themeColor="text1"/>
          <w:lang w:val="en-GB"/>
        </w:rPr>
        <w:t>re empirically intertwined in a Juggernaut of speed</w:t>
      </w:r>
      <w:r w:rsidR="00046C23" w:rsidRPr="00D626BC">
        <w:rPr>
          <w:color w:val="000000" w:themeColor="text1"/>
          <w:lang w:val="en-GB"/>
        </w:rPr>
        <w:t xml:space="preserve"> </w:t>
      </w:r>
      <w:r w:rsidR="00296832" w:rsidRPr="00D626BC">
        <w:rPr>
          <w:color w:val="000000" w:themeColor="text1"/>
          <w:lang w:val="en-GB"/>
        </w:rPr>
        <w:t>(</w:t>
      </w:r>
      <w:r w:rsidR="00B71F11" w:rsidRPr="00D626BC">
        <w:rPr>
          <w:color w:val="000000" w:themeColor="text1"/>
          <w:lang w:val="en-GB"/>
        </w:rPr>
        <w:t>1985</w:t>
      </w:r>
      <w:r w:rsidR="00402616" w:rsidRPr="00D626BC">
        <w:rPr>
          <w:color w:val="000000" w:themeColor="text1"/>
          <w:lang w:val="en-GB"/>
        </w:rPr>
        <w:t>: 159-240)</w:t>
      </w:r>
      <w:r w:rsidR="00046C23" w:rsidRPr="00D626BC">
        <w:rPr>
          <w:color w:val="000000" w:themeColor="text1"/>
          <w:lang w:val="en-GB"/>
        </w:rPr>
        <w:t xml:space="preserve">. </w:t>
      </w:r>
      <w:r w:rsidR="00B93358" w:rsidRPr="00D626BC">
        <w:rPr>
          <w:color w:val="000000" w:themeColor="text1"/>
          <w:lang w:val="en-GB"/>
        </w:rPr>
        <w:t>As we’ll see in the next section, each form of acceleration is propelled forward by a distinct “motor”: economic (capitalism), organisational (competition)</w:t>
      </w:r>
      <w:r w:rsidR="007824A8" w:rsidRPr="00D626BC">
        <w:rPr>
          <w:color w:val="000000" w:themeColor="text1"/>
          <w:lang w:val="en-GB"/>
        </w:rPr>
        <w:t>,</w:t>
      </w:r>
      <w:r w:rsidR="00B93358" w:rsidRPr="00D626BC">
        <w:rPr>
          <w:color w:val="000000" w:themeColor="text1"/>
          <w:lang w:val="en-GB"/>
        </w:rPr>
        <w:t xml:space="preserve"> structural (functional differentiation) and cultural (secularisation).</w:t>
      </w:r>
    </w:p>
    <w:p w14:paraId="1B14DDB4" w14:textId="77777777" w:rsidR="004B515D" w:rsidRPr="00D626BC" w:rsidRDefault="00EF4B44" w:rsidP="00A379B7">
      <w:pPr>
        <w:jc w:val="both"/>
        <w:rPr>
          <w:color w:val="000000" w:themeColor="text1"/>
          <w:lang w:val="en-GB"/>
        </w:rPr>
      </w:pPr>
      <w:r w:rsidRPr="00D626BC">
        <w:rPr>
          <w:color w:val="000000" w:themeColor="text1"/>
          <w:lang w:val="en-GB"/>
        </w:rPr>
        <w:t xml:space="preserve">1) </w:t>
      </w:r>
      <w:r w:rsidR="00046C23" w:rsidRPr="00D626BC">
        <w:rPr>
          <w:color w:val="000000" w:themeColor="text1"/>
          <w:lang w:val="en-GB"/>
        </w:rPr>
        <w:t xml:space="preserve">Technological </w:t>
      </w:r>
      <w:r w:rsidR="00151049" w:rsidRPr="00D626BC">
        <w:rPr>
          <w:color w:val="000000" w:themeColor="text1"/>
          <w:lang w:val="en-GB"/>
        </w:rPr>
        <w:t xml:space="preserve">acceleration is an </w:t>
      </w:r>
      <w:r w:rsidR="00B71F11" w:rsidRPr="00D626BC">
        <w:rPr>
          <w:color w:val="000000" w:themeColor="text1"/>
          <w:lang w:val="en-GB"/>
        </w:rPr>
        <w:t>intentional, goal-directed</w:t>
      </w:r>
      <w:r w:rsidR="009B1F6A" w:rsidRPr="00D626BC">
        <w:rPr>
          <w:color w:val="000000" w:themeColor="text1"/>
          <w:lang w:val="en-GB"/>
        </w:rPr>
        <w:t>, teleological</w:t>
      </w:r>
      <w:r w:rsidR="00B71F11" w:rsidRPr="00D626BC">
        <w:rPr>
          <w:color w:val="000000" w:themeColor="text1"/>
          <w:lang w:val="en-GB"/>
        </w:rPr>
        <w:t xml:space="preserve"> </w:t>
      </w:r>
      <w:r w:rsidR="00151049" w:rsidRPr="00D626BC">
        <w:rPr>
          <w:color w:val="000000" w:themeColor="text1"/>
          <w:lang w:val="en-GB"/>
        </w:rPr>
        <w:t>process</w:t>
      </w:r>
      <w:r w:rsidR="00046C23" w:rsidRPr="00D626BC">
        <w:rPr>
          <w:color w:val="000000" w:themeColor="text1"/>
          <w:lang w:val="en-GB"/>
        </w:rPr>
        <w:t xml:space="preserve"> that seek</w:t>
      </w:r>
      <w:r w:rsidR="00151049" w:rsidRPr="00D626BC">
        <w:rPr>
          <w:color w:val="000000" w:themeColor="text1"/>
          <w:lang w:val="en-GB"/>
        </w:rPr>
        <w:t>s</w:t>
      </w:r>
      <w:r w:rsidR="00B71F11" w:rsidRPr="00D626BC">
        <w:rPr>
          <w:color w:val="000000" w:themeColor="text1"/>
          <w:lang w:val="en-GB"/>
        </w:rPr>
        <w:t xml:space="preserve"> to speed up the t</w:t>
      </w:r>
      <w:r w:rsidR="00371F8E" w:rsidRPr="00D626BC">
        <w:rPr>
          <w:color w:val="000000" w:themeColor="text1"/>
          <w:lang w:val="en-GB"/>
        </w:rPr>
        <w:t>ransportation, communication,</w:t>
      </w:r>
      <w:r w:rsidR="00B71F11" w:rsidRPr="00D626BC">
        <w:rPr>
          <w:color w:val="000000" w:themeColor="text1"/>
          <w:lang w:val="en-GB"/>
        </w:rPr>
        <w:t xml:space="preserve"> production </w:t>
      </w:r>
      <w:r w:rsidR="00371F8E" w:rsidRPr="00D626BC">
        <w:rPr>
          <w:color w:val="000000" w:themeColor="text1"/>
          <w:lang w:val="en-GB"/>
        </w:rPr>
        <w:t xml:space="preserve">and circulation </w:t>
      </w:r>
      <w:r w:rsidR="00B71F11" w:rsidRPr="00D626BC">
        <w:rPr>
          <w:color w:val="000000" w:themeColor="text1"/>
          <w:lang w:val="en-GB"/>
        </w:rPr>
        <w:t>of go</w:t>
      </w:r>
      <w:r w:rsidR="00151049" w:rsidRPr="00D626BC">
        <w:rPr>
          <w:color w:val="000000" w:themeColor="text1"/>
          <w:lang w:val="en-GB"/>
        </w:rPr>
        <w:t>ods, services and people across</w:t>
      </w:r>
      <w:r w:rsidR="00B71F11" w:rsidRPr="00D626BC">
        <w:rPr>
          <w:color w:val="000000" w:themeColor="text1"/>
          <w:lang w:val="en-GB"/>
        </w:rPr>
        <w:t xml:space="preserve"> time and space. T</w:t>
      </w:r>
      <w:r w:rsidR="00282A70" w:rsidRPr="00D626BC">
        <w:rPr>
          <w:color w:val="000000" w:themeColor="text1"/>
          <w:lang w:val="en-GB"/>
        </w:rPr>
        <w:t>echno-scientific</w:t>
      </w:r>
      <w:r w:rsidR="006B1D6E" w:rsidRPr="00D626BC">
        <w:rPr>
          <w:color w:val="000000" w:themeColor="text1"/>
          <w:lang w:val="en-GB"/>
        </w:rPr>
        <w:t xml:space="preserve"> “</w:t>
      </w:r>
      <w:proofErr w:type="spellStart"/>
      <w:r w:rsidR="006B1D6E" w:rsidRPr="00D626BC">
        <w:rPr>
          <w:color w:val="000000" w:themeColor="text1"/>
          <w:lang w:val="en-GB"/>
        </w:rPr>
        <w:t>velorutions</w:t>
      </w:r>
      <w:proofErr w:type="spellEnd"/>
      <w:r w:rsidR="006B1D6E" w:rsidRPr="00D626BC">
        <w:rPr>
          <w:color w:val="000000" w:themeColor="text1"/>
          <w:lang w:val="en-GB"/>
        </w:rPr>
        <w:t>”</w:t>
      </w:r>
      <w:r w:rsidR="00151049" w:rsidRPr="00D626BC">
        <w:rPr>
          <w:color w:val="000000" w:themeColor="text1"/>
          <w:lang w:val="en-GB"/>
        </w:rPr>
        <w:t xml:space="preserve"> </w:t>
      </w:r>
      <w:r w:rsidR="00282A70" w:rsidRPr="00D626BC">
        <w:rPr>
          <w:color w:val="000000" w:themeColor="text1"/>
          <w:lang w:val="en-GB"/>
        </w:rPr>
        <w:t xml:space="preserve">bring about a </w:t>
      </w:r>
      <w:r w:rsidR="00B71F11" w:rsidRPr="00D626BC">
        <w:rPr>
          <w:color w:val="000000" w:themeColor="text1"/>
          <w:lang w:val="en-GB"/>
        </w:rPr>
        <w:t xml:space="preserve">new </w:t>
      </w:r>
      <w:r w:rsidR="00402616" w:rsidRPr="00D626BC">
        <w:rPr>
          <w:color w:val="000000" w:themeColor="text1"/>
          <w:lang w:val="en-GB"/>
        </w:rPr>
        <w:t>“</w:t>
      </w:r>
      <w:proofErr w:type="spellStart"/>
      <w:r w:rsidR="00B71F11" w:rsidRPr="00D626BC">
        <w:rPr>
          <w:color w:val="000000" w:themeColor="text1"/>
          <w:lang w:val="en-GB"/>
        </w:rPr>
        <w:t>spat</w:t>
      </w:r>
      <w:r w:rsidR="00046C23" w:rsidRPr="00D626BC">
        <w:rPr>
          <w:color w:val="000000" w:themeColor="text1"/>
          <w:lang w:val="en-GB"/>
        </w:rPr>
        <w:t>io</w:t>
      </w:r>
      <w:proofErr w:type="spellEnd"/>
      <w:r w:rsidR="00046C23" w:rsidRPr="00D626BC">
        <w:rPr>
          <w:color w:val="000000" w:themeColor="text1"/>
          <w:lang w:val="en-GB"/>
        </w:rPr>
        <w:t>-temporal regime” that fundamentally</w:t>
      </w:r>
      <w:r w:rsidR="00402616" w:rsidRPr="00D626BC">
        <w:rPr>
          <w:color w:val="000000" w:themeColor="text1"/>
          <w:lang w:val="en-GB"/>
        </w:rPr>
        <w:t xml:space="preserve"> </w:t>
      </w:r>
      <w:r w:rsidR="00046C23" w:rsidRPr="00D626BC">
        <w:rPr>
          <w:color w:val="000000" w:themeColor="text1"/>
          <w:lang w:val="en-GB"/>
        </w:rPr>
        <w:t xml:space="preserve">changes </w:t>
      </w:r>
      <w:r w:rsidR="00402616" w:rsidRPr="00D626BC">
        <w:rPr>
          <w:color w:val="000000" w:themeColor="text1"/>
          <w:lang w:val="en-GB"/>
        </w:rPr>
        <w:t>our mode of being-in the world</w:t>
      </w:r>
      <w:r w:rsidR="00046C23" w:rsidRPr="00D626BC">
        <w:rPr>
          <w:color w:val="000000" w:themeColor="text1"/>
          <w:lang w:val="en-GB"/>
        </w:rPr>
        <w:t xml:space="preserve"> and, by implication, also our human identity. The modification of our relation to time and space</w:t>
      </w:r>
      <w:r w:rsidR="00402616" w:rsidRPr="00D626BC">
        <w:rPr>
          <w:color w:val="000000" w:themeColor="text1"/>
          <w:lang w:val="en-GB"/>
        </w:rPr>
        <w:t xml:space="preserve"> also changes our relation to people and things. Dislocated and disconnected from stable symbolic and </w:t>
      </w:r>
      <w:r w:rsidRPr="00D626BC">
        <w:rPr>
          <w:color w:val="000000" w:themeColor="text1"/>
          <w:lang w:val="en-GB"/>
        </w:rPr>
        <w:t>moral frameworks that endow our life</w:t>
      </w:r>
      <w:r w:rsidR="00402616" w:rsidRPr="00D626BC">
        <w:rPr>
          <w:color w:val="000000" w:themeColor="text1"/>
          <w:lang w:val="en-GB"/>
        </w:rPr>
        <w:t xml:space="preserve"> with meaning and value, people and things become inert, </w:t>
      </w:r>
      <w:r w:rsidR="003403B6" w:rsidRPr="00D626BC">
        <w:rPr>
          <w:color w:val="000000" w:themeColor="text1"/>
          <w:lang w:val="en-GB"/>
        </w:rPr>
        <w:t xml:space="preserve">devoid of meaning, </w:t>
      </w:r>
      <w:r w:rsidR="00402616" w:rsidRPr="00D626BC">
        <w:rPr>
          <w:color w:val="000000" w:themeColor="text1"/>
          <w:lang w:val="en-GB"/>
        </w:rPr>
        <w:t xml:space="preserve">while common places are transformed into anonymous spaces </w:t>
      </w:r>
      <w:r w:rsidR="00046C23" w:rsidRPr="00D626BC">
        <w:rPr>
          <w:color w:val="000000" w:themeColor="text1"/>
          <w:lang w:val="en-GB"/>
        </w:rPr>
        <w:t>(</w:t>
      </w:r>
      <w:r w:rsidR="00FA5B37" w:rsidRPr="00D626BC">
        <w:rPr>
          <w:color w:val="000000" w:themeColor="text1"/>
          <w:lang w:val="en-GB"/>
        </w:rPr>
        <w:t xml:space="preserve">Augé’s “non-places”) </w:t>
      </w:r>
      <w:r w:rsidR="00402616" w:rsidRPr="00D626BC">
        <w:rPr>
          <w:color w:val="000000" w:themeColor="text1"/>
          <w:lang w:val="en-GB"/>
        </w:rPr>
        <w:t xml:space="preserve">and </w:t>
      </w:r>
      <w:r w:rsidRPr="00D626BC">
        <w:rPr>
          <w:color w:val="000000" w:themeColor="text1"/>
          <w:lang w:val="en-GB"/>
        </w:rPr>
        <w:t>stretches of time</w:t>
      </w:r>
      <w:r w:rsidR="00402616" w:rsidRPr="00D626BC">
        <w:rPr>
          <w:color w:val="000000" w:themeColor="text1"/>
          <w:lang w:val="en-GB"/>
        </w:rPr>
        <w:t xml:space="preserve"> </w:t>
      </w:r>
      <w:r w:rsidRPr="00D626BC">
        <w:rPr>
          <w:color w:val="000000" w:themeColor="text1"/>
          <w:lang w:val="en-GB"/>
        </w:rPr>
        <w:t xml:space="preserve">are disaggregated </w:t>
      </w:r>
      <w:r w:rsidR="00402616" w:rsidRPr="00D626BC">
        <w:rPr>
          <w:color w:val="000000" w:themeColor="text1"/>
          <w:lang w:val="en-GB"/>
        </w:rPr>
        <w:t xml:space="preserve">into </w:t>
      </w:r>
      <w:r w:rsidR="00FA5B37" w:rsidRPr="00D626BC">
        <w:rPr>
          <w:color w:val="000000" w:themeColor="text1"/>
          <w:lang w:val="en-GB"/>
        </w:rPr>
        <w:t>digital flows (Castell’s “timeless time”)</w:t>
      </w:r>
      <w:r w:rsidR="00402616" w:rsidRPr="00D626BC">
        <w:rPr>
          <w:color w:val="000000" w:themeColor="text1"/>
          <w:lang w:val="en-GB"/>
        </w:rPr>
        <w:t xml:space="preserve">. </w:t>
      </w:r>
    </w:p>
    <w:p w14:paraId="740DCAB0" w14:textId="6BDE060F" w:rsidR="00A379B7" w:rsidRPr="00D626BC" w:rsidRDefault="00856816" w:rsidP="00A379B7">
      <w:pPr>
        <w:jc w:val="both"/>
        <w:rPr>
          <w:color w:val="000000" w:themeColor="text1"/>
          <w:lang w:val="en-GB"/>
        </w:rPr>
      </w:pPr>
      <w:r w:rsidRPr="00D626BC">
        <w:rPr>
          <w:color w:val="000000" w:themeColor="text1"/>
          <w:lang w:val="en-GB"/>
        </w:rPr>
        <w:t>In his Ph. D.</w:t>
      </w:r>
      <w:r w:rsidR="00EF4B44" w:rsidRPr="00D626BC">
        <w:rPr>
          <w:color w:val="000000" w:themeColor="text1"/>
          <w:lang w:val="en-GB"/>
        </w:rPr>
        <w:t>,</w:t>
      </w:r>
      <w:r w:rsidRPr="00D626BC">
        <w:rPr>
          <w:color w:val="000000" w:themeColor="text1"/>
          <w:lang w:val="en-GB"/>
        </w:rPr>
        <w:t xml:space="preserve"> Rosa had already denounced the</w:t>
      </w:r>
      <w:r w:rsidR="003403B6" w:rsidRPr="00D626BC">
        <w:rPr>
          <w:color w:val="000000" w:themeColor="text1"/>
          <w:lang w:val="en-GB"/>
        </w:rPr>
        <w:t xml:space="preserve"> proliferation of </w:t>
      </w:r>
      <w:r w:rsidRPr="00D626BC">
        <w:rPr>
          <w:color w:val="000000" w:themeColor="text1"/>
          <w:lang w:val="en-GB"/>
        </w:rPr>
        <w:t xml:space="preserve">meaningless </w:t>
      </w:r>
      <w:r w:rsidR="00EF4B44" w:rsidRPr="00D626BC">
        <w:rPr>
          <w:color w:val="000000" w:themeColor="text1"/>
          <w:lang w:val="en-GB"/>
        </w:rPr>
        <w:t>“</w:t>
      </w:r>
      <w:r w:rsidR="003403B6" w:rsidRPr="00D626BC">
        <w:rPr>
          <w:color w:val="000000" w:themeColor="text1"/>
          <w:lang w:val="en-GB"/>
        </w:rPr>
        <w:t>non-places</w:t>
      </w:r>
      <w:r w:rsidR="00EF4B44" w:rsidRPr="00D626BC">
        <w:rPr>
          <w:color w:val="000000" w:themeColor="text1"/>
          <w:lang w:val="en-GB"/>
        </w:rPr>
        <w:t>”</w:t>
      </w:r>
      <w:r w:rsidR="003403B6" w:rsidRPr="00D626BC">
        <w:rPr>
          <w:color w:val="000000" w:themeColor="text1"/>
          <w:lang w:val="en-GB"/>
        </w:rPr>
        <w:t xml:space="preserve">, </w:t>
      </w:r>
      <w:r w:rsidR="00EF4B44" w:rsidRPr="00D626BC">
        <w:rPr>
          <w:color w:val="000000" w:themeColor="text1"/>
          <w:lang w:val="en-GB"/>
        </w:rPr>
        <w:t>“</w:t>
      </w:r>
      <w:r w:rsidR="003403B6" w:rsidRPr="00D626BC">
        <w:rPr>
          <w:color w:val="000000" w:themeColor="text1"/>
          <w:lang w:val="en-GB"/>
        </w:rPr>
        <w:t>non-times</w:t>
      </w:r>
      <w:r w:rsidR="00EF4B44" w:rsidRPr="00D626BC">
        <w:rPr>
          <w:color w:val="000000" w:themeColor="text1"/>
          <w:lang w:val="en-GB"/>
        </w:rPr>
        <w:t>”</w:t>
      </w:r>
      <w:r w:rsidR="003403B6" w:rsidRPr="00D626BC">
        <w:rPr>
          <w:color w:val="000000" w:themeColor="text1"/>
          <w:lang w:val="en-GB"/>
        </w:rPr>
        <w:t xml:space="preserve">, </w:t>
      </w:r>
      <w:r w:rsidR="00EF4B44" w:rsidRPr="00D626BC">
        <w:rPr>
          <w:color w:val="000000" w:themeColor="text1"/>
          <w:lang w:val="en-GB"/>
        </w:rPr>
        <w:t>“</w:t>
      </w:r>
      <w:r w:rsidR="003403B6" w:rsidRPr="00D626BC">
        <w:rPr>
          <w:color w:val="000000" w:themeColor="text1"/>
          <w:lang w:val="en-GB"/>
        </w:rPr>
        <w:t>non-persons</w:t>
      </w:r>
      <w:r w:rsidR="00EF4B44" w:rsidRPr="00D626BC">
        <w:rPr>
          <w:color w:val="000000" w:themeColor="text1"/>
          <w:lang w:val="en-GB"/>
        </w:rPr>
        <w:t>”</w:t>
      </w:r>
      <w:r w:rsidR="003403B6" w:rsidRPr="00D626BC">
        <w:rPr>
          <w:color w:val="000000" w:themeColor="text1"/>
          <w:lang w:val="en-GB"/>
        </w:rPr>
        <w:t xml:space="preserve"> and </w:t>
      </w:r>
      <w:r w:rsidR="00EF4B44" w:rsidRPr="00D626BC">
        <w:rPr>
          <w:color w:val="000000" w:themeColor="text1"/>
          <w:lang w:val="en-GB"/>
        </w:rPr>
        <w:t>“</w:t>
      </w:r>
      <w:r w:rsidR="003403B6" w:rsidRPr="00D626BC">
        <w:rPr>
          <w:color w:val="000000" w:themeColor="text1"/>
          <w:lang w:val="en-GB"/>
        </w:rPr>
        <w:t>non-things</w:t>
      </w:r>
      <w:r w:rsidR="00EF4B44" w:rsidRPr="00D626BC">
        <w:rPr>
          <w:color w:val="000000" w:themeColor="text1"/>
          <w:lang w:val="en-GB"/>
        </w:rPr>
        <w:t>”</w:t>
      </w:r>
      <w:r w:rsidR="003403B6" w:rsidRPr="00D626BC">
        <w:rPr>
          <w:color w:val="000000" w:themeColor="text1"/>
          <w:lang w:val="en-GB"/>
        </w:rPr>
        <w:t xml:space="preserve"> to which no one is attached and that do not offer any possibility for </w:t>
      </w:r>
      <w:r w:rsidRPr="00D626BC">
        <w:rPr>
          <w:color w:val="000000" w:themeColor="text1"/>
          <w:lang w:val="en-GB"/>
        </w:rPr>
        <w:t xml:space="preserve">identification as a symptom of </w:t>
      </w:r>
      <w:r w:rsidR="002867CD" w:rsidRPr="00D626BC">
        <w:rPr>
          <w:color w:val="000000" w:themeColor="text1"/>
          <w:lang w:val="en-GB"/>
        </w:rPr>
        <w:t>the “express</w:t>
      </w:r>
      <w:r w:rsidR="00296832" w:rsidRPr="00D626BC">
        <w:rPr>
          <w:color w:val="000000" w:themeColor="text1"/>
          <w:lang w:val="en-GB"/>
        </w:rPr>
        <w:t>ive poverty” (</w:t>
      </w:r>
      <w:r w:rsidR="002867CD" w:rsidRPr="00D626BC">
        <w:rPr>
          <w:color w:val="000000" w:themeColor="text1"/>
          <w:lang w:val="en-GB"/>
        </w:rPr>
        <w:t xml:space="preserve">1998: 406-413) </w:t>
      </w:r>
      <w:r w:rsidR="00733B92" w:rsidRPr="00D626BC">
        <w:rPr>
          <w:color w:val="000000" w:themeColor="text1"/>
          <w:lang w:val="en-GB"/>
        </w:rPr>
        <w:t>of modernity. In his later work</w:t>
      </w:r>
      <w:r w:rsidRPr="00D626BC">
        <w:rPr>
          <w:color w:val="000000" w:themeColor="text1"/>
          <w:lang w:val="en-GB"/>
        </w:rPr>
        <w:t>, he will amplify his critique of a mute, cold and lifeless world in a phenomenology of the “relation of non-relation” in which an alie</w:t>
      </w:r>
      <w:r w:rsidR="002867CD" w:rsidRPr="00D626BC">
        <w:rPr>
          <w:color w:val="000000" w:themeColor="text1"/>
          <w:lang w:val="en-GB"/>
        </w:rPr>
        <w:t>nated self perceives the world</w:t>
      </w:r>
      <w:r w:rsidR="00A525CA" w:rsidRPr="00D626BC">
        <w:rPr>
          <w:color w:val="000000" w:themeColor="text1"/>
          <w:lang w:val="en-GB"/>
        </w:rPr>
        <w:t xml:space="preserve"> </w:t>
      </w:r>
      <w:r w:rsidR="00EF4B44" w:rsidRPr="00D626BC">
        <w:rPr>
          <w:color w:val="000000" w:themeColor="text1"/>
          <w:lang w:val="en-GB"/>
        </w:rPr>
        <w:t>increa</w:t>
      </w:r>
      <w:r w:rsidR="00A525CA" w:rsidRPr="00D626BC">
        <w:rPr>
          <w:color w:val="000000" w:themeColor="text1"/>
          <w:lang w:val="en-GB"/>
        </w:rPr>
        <w:t>s</w:t>
      </w:r>
      <w:r w:rsidR="00EF4B44" w:rsidRPr="00D626BC">
        <w:rPr>
          <w:color w:val="000000" w:themeColor="text1"/>
          <w:lang w:val="en-GB"/>
        </w:rPr>
        <w:t xml:space="preserve">ingly </w:t>
      </w:r>
      <w:r w:rsidRPr="00D626BC">
        <w:rPr>
          <w:color w:val="000000" w:themeColor="text1"/>
          <w:lang w:val="en-GB"/>
        </w:rPr>
        <w:t>as a “point of aggression”</w:t>
      </w:r>
      <w:r w:rsidR="00296832" w:rsidRPr="00D626BC">
        <w:rPr>
          <w:color w:val="000000" w:themeColor="text1"/>
          <w:lang w:val="en-GB"/>
        </w:rPr>
        <w:t xml:space="preserve"> (</w:t>
      </w:r>
      <w:r w:rsidR="00476995" w:rsidRPr="00D626BC">
        <w:rPr>
          <w:color w:val="000000" w:themeColor="text1"/>
          <w:lang w:val="en-GB"/>
        </w:rPr>
        <w:t>2018: 10)</w:t>
      </w:r>
      <w:r w:rsidRPr="00D626BC">
        <w:rPr>
          <w:color w:val="000000" w:themeColor="text1"/>
          <w:lang w:val="en-GB"/>
        </w:rPr>
        <w:t xml:space="preserve">. </w:t>
      </w:r>
    </w:p>
    <w:p w14:paraId="6975B14E" w14:textId="77777777" w:rsidR="00D8673F" w:rsidRPr="00D626BC" w:rsidRDefault="00343318" w:rsidP="0041178C">
      <w:pPr>
        <w:jc w:val="both"/>
        <w:rPr>
          <w:color w:val="000000" w:themeColor="text1"/>
          <w:lang w:val="en-GB"/>
        </w:rPr>
      </w:pPr>
      <w:r w:rsidRPr="00D626BC">
        <w:rPr>
          <w:color w:val="000000" w:themeColor="text1"/>
          <w:lang w:val="en-GB"/>
        </w:rPr>
        <w:t xml:space="preserve">2) </w:t>
      </w:r>
      <w:r w:rsidR="00BC30A1" w:rsidRPr="00D626BC">
        <w:rPr>
          <w:color w:val="000000" w:themeColor="text1"/>
          <w:lang w:val="en-GB"/>
        </w:rPr>
        <w:t>Unlike technical acceleration, which is conceived as a change within society,</w:t>
      </w:r>
      <w:r w:rsidR="00282A70" w:rsidRPr="00D626BC">
        <w:rPr>
          <w:color w:val="000000" w:themeColor="text1"/>
          <w:lang w:val="en-GB"/>
        </w:rPr>
        <w:t xml:space="preserve"> </w:t>
      </w:r>
      <w:r w:rsidR="00BC30A1" w:rsidRPr="00D626BC">
        <w:rPr>
          <w:color w:val="000000" w:themeColor="text1"/>
          <w:lang w:val="en-GB"/>
        </w:rPr>
        <w:t xml:space="preserve">the </w:t>
      </w:r>
      <w:r w:rsidR="00DE44E4" w:rsidRPr="00D626BC">
        <w:rPr>
          <w:color w:val="000000" w:themeColor="text1"/>
          <w:lang w:val="en-GB"/>
        </w:rPr>
        <w:t>speed</w:t>
      </w:r>
      <w:r w:rsidR="00EF4B44" w:rsidRPr="00D626BC">
        <w:rPr>
          <w:color w:val="000000" w:themeColor="text1"/>
          <w:lang w:val="en-GB"/>
        </w:rPr>
        <w:t>-</w:t>
      </w:r>
      <w:r w:rsidR="00DE44E4" w:rsidRPr="00D626BC">
        <w:rPr>
          <w:color w:val="000000" w:themeColor="text1"/>
          <w:lang w:val="en-GB"/>
        </w:rPr>
        <w:t>up</w:t>
      </w:r>
      <w:r w:rsidR="00BC30A1" w:rsidRPr="00D626BC">
        <w:rPr>
          <w:color w:val="000000" w:themeColor="text1"/>
          <w:lang w:val="en-GB"/>
        </w:rPr>
        <w:t xml:space="preserve"> of social change</w:t>
      </w:r>
      <w:r w:rsidR="00EE712E" w:rsidRPr="00D626BC">
        <w:rPr>
          <w:color w:val="000000" w:themeColor="text1"/>
          <w:lang w:val="en-GB"/>
        </w:rPr>
        <w:t xml:space="preserve"> </w:t>
      </w:r>
      <w:r w:rsidR="00333DC2" w:rsidRPr="00D626BC">
        <w:rPr>
          <w:color w:val="000000" w:themeColor="text1"/>
          <w:lang w:val="en-GB"/>
        </w:rPr>
        <w:t>in post-traditional societies is thought</w:t>
      </w:r>
      <w:r w:rsidR="00733B92" w:rsidRPr="00D626BC">
        <w:rPr>
          <w:color w:val="000000" w:themeColor="text1"/>
          <w:lang w:val="en-GB"/>
        </w:rPr>
        <w:t xml:space="preserve"> </w:t>
      </w:r>
      <w:r w:rsidR="006B1D6E" w:rsidRPr="00D626BC">
        <w:rPr>
          <w:color w:val="000000" w:themeColor="text1"/>
          <w:lang w:val="en-GB"/>
        </w:rPr>
        <w:t xml:space="preserve">of </w:t>
      </w:r>
      <w:r w:rsidR="00733B92" w:rsidRPr="00D626BC">
        <w:rPr>
          <w:color w:val="000000" w:themeColor="text1"/>
          <w:lang w:val="en-GB"/>
        </w:rPr>
        <w:t>as an acceleration of society itself</w:t>
      </w:r>
      <w:r w:rsidR="006B1D6E" w:rsidRPr="00D626BC">
        <w:rPr>
          <w:color w:val="000000" w:themeColor="text1"/>
          <w:lang w:val="en-GB"/>
        </w:rPr>
        <w:t xml:space="preserve">. It </w:t>
      </w:r>
      <w:r w:rsidR="00333DC2" w:rsidRPr="00D626BC">
        <w:rPr>
          <w:color w:val="000000" w:themeColor="text1"/>
          <w:lang w:val="en-GB"/>
        </w:rPr>
        <w:t>leads to a generalised morphogenesis.</w:t>
      </w:r>
      <w:r w:rsidR="00282A70" w:rsidRPr="00D626BC">
        <w:rPr>
          <w:color w:val="000000" w:themeColor="text1"/>
          <w:lang w:val="en-GB"/>
        </w:rPr>
        <w:t xml:space="preserve"> </w:t>
      </w:r>
      <w:r w:rsidR="00FD5F01" w:rsidRPr="00D626BC">
        <w:rPr>
          <w:color w:val="000000" w:themeColor="text1"/>
          <w:lang w:val="en-GB"/>
        </w:rPr>
        <w:t xml:space="preserve">The scientific, industrial and political revolutions of modernity </w:t>
      </w:r>
      <w:r w:rsidR="00EF4B44" w:rsidRPr="00D626BC">
        <w:rPr>
          <w:color w:val="000000" w:themeColor="text1"/>
          <w:lang w:val="en-GB"/>
        </w:rPr>
        <w:t xml:space="preserve">significantly </w:t>
      </w:r>
      <w:r w:rsidR="00282A70" w:rsidRPr="00D626BC">
        <w:rPr>
          <w:color w:val="000000" w:themeColor="text1"/>
          <w:lang w:val="en-GB"/>
        </w:rPr>
        <w:t xml:space="preserve">accelerated social change and </w:t>
      </w:r>
      <w:r w:rsidR="00FD5F01" w:rsidRPr="00D626BC">
        <w:rPr>
          <w:color w:val="000000" w:themeColor="text1"/>
          <w:lang w:val="en-GB"/>
        </w:rPr>
        <w:t>propell</w:t>
      </w:r>
      <w:r w:rsidR="00282A70" w:rsidRPr="00D626BC">
        <w:rPr>
          <w:color w:val="000000" w:themeColor="text1"/>
          <w:lang w:val="en-GB"/>
        </w:rPr>
        <w:t>ed the world into the vortex of</w:t>
      </w:r>
      <w:r w:rsidR="009667CE" w:rsidRPr="00D626BC">
        <w:rPr>
          <w:color w:val="000000" w:themeColor="text1"/>
          <w:lang w:val="en-GB"/>
        </w:rPr>
        <w:t xml:space="preserve"> “modern time</w:t>
      </w:r>
      <w:r w:rsidR="00282A70" w:rsidRPr="00D626BC">
        <w:rPr>
          <w:color w:val="000000" w:themeColor="text1"/>
          <w:lang w:val="en-GB"/>
        </w:rPr>
        <w:t>s</w:t>
      </w:r>
      <w:r w:rsidR="009667CE" w:rsidRPr="00D626BC">
        <w:rPr>
          <w:color w:val="000000" w:themeColor="text1"/>
          <w:lang w:val="en-GB"/>
        </w:rPr>
        <w:t>”</w:t>
      </w:r>
      <w:r w:rsidR="00FD5F01" w:rsidRPr="00D626BC">
        <w:rPr>
          <w:color w:val="000000" w:themeColor="text1"/>
          <w:lang w:val="en-GB"/>
        </w:rPr>
        <w:t xml:space="preserve"> (in German, </w:t>
      </w:r>
      <w:proofErr w:type="spellStart"/>
      <w:r w:rsidR="00FD5F01" w:rsidRPr="00D626BC">
        <w:rPr>
          <w:i/>
          <w:color w:val="000000" w:themeColor="text1"/>
          <w:lang w:val="en-GB"/>
        </w:rPr>
        <w:t>Neuzeit</w:t>
      </w:r>
      <w:proofErr w:type="spellEnd"/>
      <w:r w:rsidR="00FD5F01" w:rsidRPr="00D626BC">
        <w:rPr>
          <w:color w:val="000000" w:themeColor="text1"/>
          <w:lang w:val="en-GB"/>
        </w:rPr>
        <w:t xml:space="preserve"> means literally “new time”). The accelerating rates of technological,</w:t>
      </w:r>
      <w:r w:rsidR="009667CE" w:rsidRPr="00D626BC">
        <w:rPr>
          <w:color w:val="000000" w:themeColor="text1"/>
          <w:lang w:val="en-GB"/>
        </w:rPr>
        <w:t xml:space="preserve"> social </w:t>
      </w:r>
      <w:r w:rsidR="00333DC2" w:rsidRPr="00D626BC">
        <w:rPr>
          <w:color w:val="000000" w:themeColor="text1"/>
          <w:lang w:val="en-GB"/>
        </w:rPr>
        <w:t xml:space="preserve">and cultural </w:t>
      </w:r>
      <w:r w:rsidR="009667CE" w:rsidRPr="00D626BC">
        <w:rPr>
          <w:color w:val="000000" w:themeColor="text1"/>
          <w:lang w:val="en-GB"/>
        </w:rPr>
        <w:t>innovation, celebrated in communist, modernist and accelerationist man</w:t>
      </w:r>
      <w:r w:rsidR="00282A70" w:rsidRPr="00D626BC">
        <w:rPr>
          <w:color w:val="000000" w:themeColor="text1"/>
          <w:lang w:val="en-GB"/>
        </w:rPr>
        <w:t>ifestos, upended</w:t>
      </w:r>
      <w:r w:rsidR="009667CE" w:rsidRPr="00D626BC">
        <w:rPr>
          <w:color w:val="000000" w:themeColor="text1"/>
          <w:lang w:val="en-GB"/>
        </w:rPr>
        <w:t xml:space="preserve"> the patt</w:t>
      </w:r>
      <w:r w:rsidR="00503655" w:rsidRPr="00D626BC">
        <w:rPr>
          <w:color w:val="000000" w:themeColor="text1"/>
          <w:lang w:val="en-GB"/>
        </w:rPr>
        <w:t xml:space="preserve">erns of habitual action. Thrown into the maelstrom of continuous change, hallowed </w:t>
      </w:r>
      <w:r w:rsidR="009667CE" w:rsidRPr="00D626BC">
        <w:rPr>
          <w:color w:val="000000" w:themeColor="text1"/>
          <w:lang w:val="en-GB"/>
        </w:rPr>
        <w:t>trad</w:t>
      </w:r>
      <w:r w:rsidR="00503655" w:rsidRPr="00D626BC">
        <w:rPr>
          <w:color w:val="000000" w:themeColor="text1"/>
          <w:lang w:val="en-GB"/>
        </w:rPr>
        <w:t>itions were quickly rendered obsolete</w:t>
      </w:r>
      <w:r w:rsidR="005D5930" w:rsidRPr="00D626BC">
        <w:rPr>
          <w:color w:val="000000" w:themeColor="text1"/>
          <w:lang w:val="en-GB"/>
        </w:rPr>
        <w:t xml:space="preserve">. Continuous adaptation to </w:t>
      </w:r>
      <w:r w:rsidR="00BC30A1" w:rsidRPr="00D626BC">
        <w:rPr>
          <w:color w:val="000000" w:themeColor="text1"/>
          <w:lang w:val="en-GB"/>
        </w:rPr>
        <w:t>ever-changing conditions was exhilarating,</w:t>
      </w:r>
      <w:r w:rsidR="00282A70" w:rsidRPr="00D626BC">
        <w:rPr>
          <w:color w:val="000000" w:themeColor="text1"/>
          <w:lang w:val="en-GB"/>
        </w:rPr>
        <w:t xml:space="preserve"> </w:t>
      </w:r>
      <w:r w:rsidR="00BC30A1" w:rsidRPr="00D626BC">
        <w:rPr>
          <w:color w:val="000000" w:themeColor="text1"/>
          <w:lang w:val="en-GB"/>
        </w:rPr>
        <w:t xml:space="preserve">but the frenzy also caused </w:t>
      </w:r>
      <w:r w:rsidR="005D5930" w:rsidRPr="00D626BC">
        <w:rPr>
          <w:color w:val="000000" w:themeColor="text1"/>
          <w:lang w:val="en-GB"/>
        </w:rPr>
        <w:t>disorientation</w:t>
      </w:r>
      <w:r w:rsidR="00333DC2" w:rsidRPr="00D626BC">
        <w:rPr>
          <w:color w:val="000000" w:themeColor="text1"/>
          <w:lang w:val="en-GB"/>
        </w:rPr>
        <w:t>,</w:t>
      </w:r>
      <w:r w:rsidR="00BC30A1" w:rsidRPr="00D626BC">
        <w:rPr>
          <w:color w:val="000000" w:themeColor="text1"/>
          <w:lang w:val="en-GB"/>
        </w:rPr>
        <w:t xml:space="preserve"> confusion</w:t>
      </w:r>
      <w:r w:rsidR="00333DC2" w:rsidRPr="00D626BC">
        <w:rPr>
          <w:color w:val="000000" w:themeColor="text1"/>
          <w:lang w:val="en-GB"/>
        </w:rPr>
        <w:t xml:space="preserve"> and a </w:t>
      </w:r>
      <w:r w:rsidR="00920CDC" w:rsidRPr="00D626BC">
        <w:rPr>
          <w:color w:val="000000" w:themeColor="text1"/>
          <w:lang w:val="en-GB"/>
        </w:rPr>
        <w:t>dizzying sense</w:t>
      </w:r>
      <w:r w:rsidR="00333DC2" w:rsidRPr="00D626BC">
        <w:rPr>
          <w:color w:val="000000" w:themeColor="text1"/>
          <w:lang w:val="en-GB"/>
        </w:rPr>
        <w:t xml:space="preserve"> that “all that is sold melts into air” (Berman, 1982). </w:t>
      </w:r>
    </w:p>
    <w:p w14:paraId="0D0F8E38" w14:textId="2F601FD0" w:rsidR="00920CDC" w:rsidRPr="00D626BC" w:rsidRDefault="00920CDC" w:rsidP="0041178C">
      <w:pPr>
        <w:jc w:val="both"/>
        <w:rPr>
          <w:color w:val="000000" w:themeColor="text1"/>
          <w:lang w:val="en-GB"/>
        </w:rPr>
      </w:pPr>
      <w:r w:rsidRPr="00D626BC">
        <w:rPr>
          <w:color w:val="000000" w:themeColor="text1"/>
          <w:lang w:val="en-GB"/>
        </w:rPr>
        <w:t xml:space="preserve">As social change intensified, the sense of temporal continuity was lost. </w:t>
      </w:r>
      <w:r w:rsidR="00EA6942" w:rsidRPr="00D626BC">
        <w:rPr>
          <w:color w:val="000000" w:themeColor="text1"/>
          <w:lang w:val="en-GB"/>
        </w:rPr>
        <w:t>This</w:t>
      </w:r>
      <w:r w:rsidR="00AC4EB7" w:rsidRPr="00D626BC">
        <w:rPr>
          <w:color w:val="000000" w:themeColor="text1"/>
          <w:lang w:val="en-GB"/>
        </w:rPr>
        <w:t xml:space="preserve"> was beautifully captured in </w:t>
      </w:r>
      <w:proofErr w:type="spellStart"/>
      <w:r w:rsidR="00AC4EB7" w:rsidRPr="00D626BC">
        <w:rPr>
          <w:color w:val="000000" w:themeColor="text1"/>
          <w:lang w:val="en-GB"/>
        </w:rPr>
        <w:t>Ko</w:t>
      </w:r>
      <w:r w:rsidR="00EA6942" w:rsidRPr="00D626BC">
        <w:rPr>
          <w:color w:val="000000" w:themeColor="text1"/>
          <w:lang w:val="en-GB"/>
        </w:rPr>
        <w:t>se</w:t>
      </w:r>
      <w:r w:rsidR="00AC4EB7" w:rsidRPr="00D626BC">
        <w:rPr>
          <w:color w:val="000000" w:themeColor="text1"/>
          <w:lang w:val="en-GB"/>
        </w:rPr>
        <w:t>l</w:t>
      </w:r>
      <w:r w:rsidR="00EA6942" w:rsidRPr="00D626BC">
        <w:rPr>
          <w:color w:val="000000" w:themeColor="text1"/>
          <w:lang w:val="en-GB"/>
        </w:rPr>
        <w:t>leck’s</w:t>
      </w:r>
      <w:proofErr w:type="spellEnd"/>
      <w:r w:rsidR="00EA6942" w:rsidRPr="00D626BC">
        <w:rPr>
          <w:color w:val="000000" w:themeColor="text1"/>
          <w:lang w:val="en-GB"/>
        </w:rPr>
        <w:t xml:space="preserve"> </w:t>
      </w:r>
      <w:r w:rsidR="00D8673F" w:rsidRPr="00D626BC">
        <w:rPr>
          <w:color w:val="000000" w:themeColor="text1"/>
          <w:lang w:val="en-GB"/>
        </w:rPr>
        <w:t xml:space="preserve">(1979: 349-375) </w:t>
      </w:r>
      <w:r w:rsidR="00EA6942" w:rsidRPr="00D626BC">
        <w:rPr>
          <w:color w:val="000000" w:themeColor="text1"/>
          <w:lang w:val="en-GB"/>
        </w:rPr>
        <w:t xml:space="preserve">celebrated </w:t>
      </w:r>
      <w:r w:rsidR="00D8673F" w:rsidRPr="00D626BC">
        <w:rPr>
          <w:color w:val="000000" w:themeColor="text1"/>
          <w:lang w:val="en-GB"/>
        </w:rPr>
        <w:t xml:space="preserve">categorical </w:t>
      </w:r>
      <w:r w:rsidR="00EA6942" w:rsidRPr="00D626BC">
        <w:rPr>
          <w:color w:val="000000" w:themeColor="text1"/>
          <w:lang w:val="en-GB"/>
        </w:rPr>
        <w:t xml:space="preserve">distinction </w:t>
      </w:r>
      <w:r w:rsidR="00B80957" w:rsidRPr="00D626BC">
        <w:rPr>
          <w:color w:val="000000" w:themeColor="text1"/>
          <w:lang w:val="en-GB"/>
        </w:rPr>
        <w:t xml:space="preserve">between </w:t>
      </w:r>
      <w:r w:rsidR="00097534" w:rsidRPr="00D626BC">
        <w:rPr>
          <w:color w:val="000000" w:themeColor="text1"/>
          <w:lang w:val="en-GB"/>
        </w:rPr>
        <w:t xml:space="preserve">the “space of experience” </w:t>
      </w:r>
      <w:r w:rsidR="00AC7E79" w:rsidRPr="00D626BC">
        <w:rPr>
          <w:color w:val="000000" w:themeColor="text1"/>
          <w:lang w:val="en-GB"/>
        </w:rPr>
        <w:t>(</w:t>
      </w:r>
      <w:proofErr w:type="spellStart"/>
      <w:r w:rsidR="00AC7E79" w:rsidRPr="00D626BC">
        <w:rPr>
          <w:i/>
          <w:color w:val="000000" w:themeColor="text1"/>
          <w:lang w:val="en-GB"/>
        </w:rPr>
        <w:t>Erfahrungsraum</w:t>
      </w:r>
      <w:proofErr w:type="spellEnd"/>
      <w:r w:rsidR="00D8673F" w:rsidRPr="00D626BC">
        <w:rPr>
          <w:color w:val="000000" w:themeColor="text1"/>
          <w:lang w:val="en-GB"/>
        </w:rPr>
        <w:t xml:space="preserve">) </w:t>
      </w:r>
      <w:r w:rsidR="00097534" w:rsidRPr="00D626BC">
        <w:rPr>
          <w:color w:val="000000" w:themeColor="text1"/>
          <w:lang w:val="en-GB"/>
        </w:rPr>
        <w:t>and the “horizon of expectations”</w:t>
      </w:r>
      <w:r w:rsidR="00503655" w:rsidRPr="00D626BC">
        <w:rPr>
          <w:color w:val="000000" w:themeColor="text1"/>
          <w:lang w:val="en-GB"/>
        </w:rPr>
        <w:t xml:space="preserve"> </w:t>
      </w:r>
      <w:r w:rsidR="00AC7E79" w:rsidRPr="00D626BC">
        <w:rPr>
          <w:color w:val="000000" w:themeColor="text1"/>
          <w:lang w:val="en-GB"/>
        </w:rPr>
        <w:t>(</w:t>
      </w:r>
      <w:proofErr w:type="spellStart"/>
      <w:r w:rsidR="00AC7E79" w:rsidRPr="00D626BC">
        <w:rPr>
          <w:i/>
          <w:color w:val="000000" w:themeColor="text1"/>
          <w:lang w:val="en-GB"/>
        </w:rPr>
        <w:t>Erwartungshorizont</w:t>
      </w:r>
      <w:proofErr w:type="spellEnd"/>
      <w:r w:rsidR="00AC7E79" w:rsidRPr="00D626BC">
        <w:rPr>
          <w:color w:val="000000" w:themeColor="text1"/>
          <w:lang w:val="en-GB"/>
        </w:rPr>
        <w:t>)</w:t>
      </w:r>
      <w:r w:rsidR="00EA6942" w:rsidRPr="00D626BC">
        <w:rPr>
          <w:color w:val="000000" w:themeColor="text1"/>
          <w:lang w:val="en-GB"/>
        </w:rPr>
        <w:t>. Eventually, the gap</w:t>
      </w:r>
      <w:r w:rsidR="00AA6CF9" w:rsidRPr="00D626BC">
        <w:rPr>
          <w:color w:val="000000" w:themeColor="text1"/>
          <w:lang w:val="en-GB"/>
        </w:rPr>
        <w:t xml:space="preserve"> </w:t>
      </w:r>
      <w:r w:rsidR="00503655" w:rsidRPr="00D626BC">
        <w:rPr>
          <w:color w:val="000000" w:themeColor="text1"/>
          <w:lang w:val="en-GB"/>
        </w:rPr>
        <w:t>was</w:t>
      </w:r>
      <w:r w:rsidR="00B80957" w:rsidRPr="00D626BC">
        <w:rPr>
          <w:color w:val="000000" w:themeColor="text1"/>
          <w:lang w:val="en-GB"/>
        </w:rPr>
        <w:t xml:space="preserve"> widened to the point of becoming a genuine </w:t>
      </w:r>
      <w:r w:rsidR="00A525CA" w:rsidRPr="00D626BC">
        <w:rPr>
          <w:color w:val="000000" w:themeColor="text1"/>
          <w:lang w:val="en-GB"/>
        </w:rPr>
        <w:t>“</w:t>
      </w:r>
      <w:r w:rsidR="00B80957" w:rsidRPr="00D626BC">
        <w:rPr>
          <w:color w:val="000000" w:themeColor="text1"/>
          <w:lang w:val="en-GB"/>
        </w:rPr>
        <w:t>rupture</w:t>
      </w:r>
      <w:r w:rsidR="00A525CA" w:rsidRPr="00D626BC">
        <w:rPr>
          <w:color w:val="000000" w:themeColor="text1"/>
          <w:lang w:val="en-GB"/>
        </w:rPr>
        <w:t>”</w:t>
      </w:r>
      <w:r w:rsidR="00D8673F" w:rsidRPr="00D626BC">
        <w:rPr>
          <w:color w:val="000000" w:themeColor="text1"/>
          <w:lang w:val="en-GB"/>
        </w:rPr>
        <w:t xml:space="preserve"> of temporal continuity</w:t>
      </w:r>
      <w:r w:rsidR="00E02BF5" w:rsidRPr="00D626BC">
        <w:rPr>
          <w:color w:val="000000" w:themeColor="text1"/>
          <w:lang w:val="en-GB"/>
        </w:rPr>
        <w:t xml:space="preserve">. In sober terms, </w:t>
      </w:r>
      <w:proofErr w:type="spellStart"/>
      <w:r w:rsidR="00A525CA" w:rsidRPr="00D626BC">
        <w:rPr>
          <w:color w:val="000000" w:themeColor="text1"/>
          <w:lang w:val="en-GB"/>
        </w:rPr>
        <w:t>Koselleck</w:t>
      </w:r>
      <w:proofErr w:type="spellEnd"/>
      <w:r w:rsidR="00A525CA" w:rsidRPr="00D626BC">
        <w:rPr>
          <w:color w:val="000000" w:themeColor="text1"/>
          <w:lang w:val="en-GB"/>
        </w:rPr>
        <w:t xml:space="preserve"> (1979: 336)</w:t>
      </w:r>
      <w:r w:rsidR="00E02BF5" w:rsidRPr="00D626BC">
        <w:rPr>
          <w:color w:val="000000" w:themeColor="text1"/>
          <w:lang w:val="en-GB"/>
        </w:rPr>
        <w:t xml:space="preserve"> draws attention to the ensuing </w:t>
      </w:r>
      <w:r w:rsidR="00910E1C" w:rsidRPr="00D626BC">
        <w:rPr>
          <w:color w:val="000000" w:themeColor="text1"/>
          <w:lang w:val="en-GB"/>
        </w:rPr>
        <w:t xml:space="preserve">experience of temporal </w:t>
      </w:r>
      <w:r w:rsidR="00E02BF5" w:rsidRPr="00D626BC">
        <w:rPr>
          <w:color w:val="000000" w:themeColor="text1"/>
          <w:lang w:val="en-GB"/>
        </w:rPr>
        <w:t>discontinuity</w:t>
      </w:r>
      <w:r w:rsidR="00D8673F" w:rsidRPr="00D626BC">
        <w:rPr>
          <w:color w:val="000000" w:themeColor="text1"/>
          <w:lang w:val="en-GB"/>
        </w:rPr>
        <w:t xml:space="preserve">: </w:t>
      </w:r>
      <w:r w:rsidR="00AA6CF9" w:rsidRPr="00D626BC">
        <w:rPr>
          <w:color w:val="000000" w:themeColor="text1"/>
          <w:lang w:val="en-GB"/>
        </w:rPr>
        <w:t>“</w:t>
      </w:r>
      <w:r w:rsidR="00097534" w:rsidRPr="00D626BC">
        <w:rPr>
          <w:color w:val="000000" w:themeColor="text1"/>
          <w:lang w:val="en-GB"/>
        </w:rPr>
        <w:t>The gap between past experience and future expectation widens, the difference between past and future grows, so that lived time is experienced as a rupture, as a time of</w:t>
      </w:r>
      <w:r w:rsidR="001E36CA" w:rsidRPr="00D626BC">
        <w:rPr>
          <w:color w:val="000000" w:themeColor="text1"/>
          <w:lang w:val="en-GB"/>
        </w:rPr>
        <w:t xml:space="preserve"> transition, in which something</w:t>
      </w:r>
      <w:r w:rsidR="00097534" w:rsidRPr="00D626BC">
        <w:rPr>
          <w:color w:val="000000" w:themeColor="text1"/>
          <w:lang w:val="en-GB"/>
        </w:rPr>
        <w:t xml:space="preserve"> new and unpre</w:t>
      </w:r>
      <w:r w:rsidR="00B80957" w:rsidRPr="00D626BC">
        <w:rPr>
          <w:color w:val="000000" w:themeColor="text1"/>
          <w:lang w:val="en-GB"/>
        </w:rPr>
        <w:t xml:space="preserve">dictable </w:t>
      </w:r>
      <w:r w:rsidR="001E36CA" w:rsidRPr="00D626BC">
        <w:rPr>
          <w:color w:val="000000" w:themeColor="text1"/>
          <w:lang w:val="en-GB"/>
        </w:rPr>
        <w:t xml:space="preserve">always </w:t>
      </w:r>
      <w:r w:rsidR="00097534" w:rsidRPr="00D626BC">
        <w:rPr>
          <w:color w:val="000000" w:themeColor="text1"/>
          <w:lang w:val="en-GB"/>
        </w:rPr>
        <w:t>e</w:t>
      </w:r>
      <w:r w:rsidR="001E36CA" w:rsidRPr="00D626BC">
        <w:rPr>
          <w:color w:val="000000" w:themeColor="text1"/>
          <w:lang w:val="en-GB"/>
        </w:rPr>
        <w:t>merges</w:t>
      </w:r>
      <w:r w:rsidR="00E02BF5" w:rsidRPr="00D626BC">
        <w:rPr>
          <w:color w:val="000000" w:themeColor="text1"/>
          <w:lang w:val="en-GB"/>
        </w:rPr>
        <w:t>.</w:t>
      </w:r>
      <w:r w:rsidR="001E36CA" w:rsidRPr="00D626BC">
        <w:rPr>
          <w:color w:val="000000" w:themeColor="text1"/>
          <w:lang w:val="en-GB"/>
        </w:rPr>
        <w:t>”</w:t>
      </w:r>
      <w:r w:rsidR="00BC30A1" w:rsidRPr="00D626BC">
        <w:rPr>
          <w:color w:val="000000" w:themeColor="text1"/>
          <w:lang w:val="en-GB"/>
        </w:rPr>
        <w:t xml:space="preserve"> </w:t>
      </w:r>
    </w:p>
    <w:p w14:paraId="0B3172CD" w14:textId="3B74FEF8" w:rsidR="0041178C" w:rsidRPr="00D626BC" w:rsidRDefault="00920CDC" w:rsidP="0041178C">
      <w:pPr>
        <w:jc w:val="both"/>
        <w:rPr>
          <w:color w:val="000000" w:themeColor="text1"/>
          <w:lang w:val="en-GB"/>
        </w:rPr>
      </w:pPr>
      <w:r w:rsidRPr="00D626BC">
        <w:rPr>
          <w:color w:val="000000" w:themeColor="text1"/>
          <w:lang w:val="en-GB"/>
        </w:rPr>
        <w:lastRenderedPageBreak/>
        <w:t xml:space="preserve">Social acceleration dramatically alters the </w:t>
      </w:r>
      <w:r w:rsidR="000B4C94" w:rsidRPr="00D626BC">
        <w:rPr>
          <w:color w:val="000000" w:themeColor="text1"/>
          <w:lang w:val="en-GB"/>
        </w:rPr>
        <w:t>“</w:t>
      </w:r>
      <w:r w:rsidRPr="00D626BC">
        <w:rPr>
          <w:color w:val="000000" w:themeColor="text1"/>
          <w:lang w:val="en-GB"/>
        </w:rPr>
        <w:t>regimes of historicity</w:t>
      </w:r>
      <w:r w:rsidR="000B4C94" w:rsidRPr="00D626BC">
        <w:rPr>
          <w:color w:val="000000" w:themeColor="text1"/>
          <w:lang w:val="en-GB"/>
        </w:rPr>
        <w:t>”</w:t>
      </w:r>
      <w:r w:rsidRPr="00D626BC">
        <w:rPr>
          <w:color w:val="000000" w:themeColor="text1"/>
          <w:lang w:val="en-GB"/>
        </w:rPr>
        <w:t xml:space="preserve"> </w:t>
      </w:r>
      <w:r w:rsidR="007E0F63" w:rsidRPr="00D626BC">
        <w:rPr>
          <w:color w:val="000000" w:themeColor="text1"/>
          <w:lang w:val="en-GB"/>
        </w:rPr>
        <w:t>(Hartog, 2003</w:t>
      </w:r>
      <w:r w:rsidR="000B4C94" w:rsidRPr="00D626BC">
        <w:rPr>
          <w:color w:val="000000" w:themeColor="text1"/>
          <w:lang w:val="en-GB"/>
        </w:rPr>
        <w:t xml:space="preserve">) </w:t>
      </w:r>
      <w:r w:rsidRPr="00D626BC">
        <w:rPr>
          <w:color w:val="000000" w:themeColor="text1"/>
          <w:lang w:val="en-GB"/>
        </w:rPr>
        <w:t>that articulate the relations between the past, the present and the future</w:t>
      </w:r>
      <w:r w:rsidR="004E3AEF" w:rsidRPr="00D626BC">
        <w:rPr>
          <w:color w:val="000000" w:themeColor="text1"/>
          <w:lang w:val="en-GB"/>
        </w:rPr>
        <w:t xml:space="preserve">. It </w:t>
      </w:r>
      <w:r w:rsidR="00910E1C" w:rsidRPr="00D626BC">
        <w:rPr>
          <w:color w:val="000000" w:themeColor="text1"/>
          <w:lang w:val="en-GB"/>
        </w:rPr>
        <w:t xml:space="preserve">also </w:t>
      </w:r>
      <w:r w:rsidR="004E3AEF" w:rsidRPr="00D626BC">
        <w:rPr>
          <w:color w:val="000000" w:themeColor="text1"/>
          <w:lang w:val="en-GB"/>
        </w:rPr>
        <w:t xml:space="preserve">ruptures the continuity </w:t>
      </w:r>
      <w:r w:rsidR="00910E1C" w:rsidRPr="00D626BC">
        <w:rPr>
          <w:color w:val="000000" w:themeColor="text1"/>
          <w:lang w:val="en-GB"/>
        </w:rPr>
        <w:t>of the timeline that interconnects</w:t>
      </w:r>
      <w:r w:rsidR="004E3AEF" w:rsidRPr="00D626BC">
        <w:rPr>
          <w:color w:val="000000" w:themeColor="text1"/>
          <w:lang w:val="en-GB"/>
        </w:rPr>
        <w:t xml:space="preserve"> generations</w:t>
      </w:r>
      <w:r w:rsidRPr="00D626BC">
        <w:rPr>
          <w:color w:val="000000" w:themeColor="text1"/>
          <w:lang w:val="en-GB"/>
        </w:rPr>
        <w:t>. I</w:t>
      </w:r>
      <w:r w:rsidR="0035385F" w:rsidRPr="00D626BC">
        <w:rPr>
          <w:color w:val="000000" w:themeColor="text1"/>
          <w:lang w:val="en-GB"/>
        </w:rPr>
        <w:t xml:space="preserve">n traditional societies, </w:t>
      </w:r>
      <w:r w:rsidRPr="00D626BC">
        <w:rPr>
          <w:color w:val="000000" w:themeColor="text1"/>
          <w:lang w:val="en-GB"/>
        </w:rPr>
        <w:t xml:space="preserve">time is almost stationary and doesn’t change much from one generation to the next one. </w:t>
      </w:r>
      <w:r w:rsidR="000B4C94" w:rsidRPr="00D626BC">
        <w:rPr>
          <w:color w:val="000000" w:themeColor="text1"/>
          <w:lang w:val="en-GB"/>
        </w:rPr>
        <w:t>In early moderni</w:t>
      </w:r>
      <w:r w:rsidR="00931207" w:rsidRPr="00D626BC">
        <w:rPr>
          <w:color w:val="000000" w:themeColor="text1"/>
          <w:lang w:val="en-GB"/>
        </w:rPr>
        <w:t>ty, the topology of time is remodelled</w:t>
      </w:r>
      <w:r w:rsidR="000B4C94" w:rsidRPr="00D626BC">
        <w:rPr>
          <w:color w:val="000000" w:themeColor="text1"/>
          <w:lang w:val="en-GB"/>
        </w:rPr>
        <w:t xml:space="preserve">. As stationary societies became dynamic and future-oriented, time became more linear and cumulative. </w:t>
      </w:r>
      <w:r w:rsidR="0035385F" w:rsidRPr="00D626BC">
        <w:rPr>
          <w:color w:val="000000" w:themeColor="text1"/>
          <w:lang w:val="en-GB"/>
        </w:rPr>
        <w:t xml:space="preserve">From the eighteenth century onwards, </w:t>
      </w:r>
      <w:r w:rsidR="000B4C94" w:rsidRPr="00D626BC">
        <w:rPr>
          <w:color w:val="000000" w:themeColor="text1"/>
          <w:lang w:val="en-GB"/>
        </w:rPr>
        <w:t xml:space="preserve">social </w:t>
      </w:r>
      <w:r w:rsidR="0035385F" w:rsidRPr="00D626BC">
        <w:rPr>
          <w:color w:val="000000" w:themeColor="text1"/>
          <w:lang w:val="en-GB"/>
        </w:rPr>
        <w:t>ch</w:t>
      </w:r>
      <w:r w:rsidR="000B4C94" w:rsidRPr="00D626BC">
        <w:rPr>
          <w:color w:val="000000" w:themeColor="text1"/>
          <w:lang w:val="en-GB"/>
        </w:rPr>
        <w:t>ange accelerated</w:t>
      </w:r>
      <w:r w:rsidR="0035385F" w:rsidRPr="00D626BC">
        <w:rPr>
          <w:color w:val="000000" w:themeColor="text1"/>
          <w:lang w:val="en-GB"/>
        </w:rPr>
        <w:t xml:space="preserve"> </w:t>
      </w:r>
      <w:r w:rsidR="004348D0" w:rsidRPr="00D626BC">
        <w:rPr>
          <w:color w:val="000000" w:themeColor="text1"/>
          <w:lang w:val="en-GB"/>
        </w:rPr>
        <w:t xml:space="preserve">within a generation </w:t>
      </w:r>
      <w:r w:rsidR="0035385F" w:rsidRPr="00D626BC">
        <w:rPr>
          <w:color w:val="000000" w:themeColor="text1"/>
          <w:lang w:val="en-GB"/>
        </w:rPr>
        <w:t xml:space="preserve">so that </w:t>
      </w:r>
      <w:r w:rsidR="000B4C94" w:rsidRPr="00D626BC">
        <w:rPr>
          <w:color w:val="000000" w:themeColor="text1"/>
          <w:lang w:val="en-GB"/>
        </w:rPr>
        <w:t>different times</w:t>
      </w:r>
      <w:r w:rsidR="004348D0" w:rsidRPr="00D626BC">
        <w:rPr>
          <w:color w:val="000000" w:themeColor="text1"/>
          <w:lang w:val="en-GB"/>
        </w:rPr>
        <w:t xml:space="preserve"> could coexist in a same time span. </w:t>
      </w:r>
      <w:r w:rsidR="0041178C" w:rsidRPr="00D626BC">
        <w:rPr>
          <w:color w:val="000000" w:themeColor="text1"/>
          <w:lang w:val="en-GB"/>
        </w:rPr>
        <w:t xml:space="preserve">The “non-simultaneity of the simultaneous”, in </w:t>
      </w:r>
      <w:r w:rsidR="00A525CA" w:rsidRPr="00D626BC">
        <w:rPr>
          <w:color w:val="000000" w:themeColor="text1"/>
          <w:lang w:val="en-GB"/>
        </w:rPr>
        <w:t xml:space="preserve">Ernst </w:t>
      </w:r>
      <w:r w:rsidR="0041178C" w:rsidRPr="00D626BC">
        <w:rPr>
          <w:color w:val="000000" w:themeColor="text1"/>
          <w:lang w:val="en-GB"/>
        </w:rPr>
        <w:t>Bloch</w:t>
      </w:r>
      <w:r w:rsidR="004E3AEF" w:rsidRPr="00D626BC">
        <w:rPr>
          <w:color w:val="000000" w:themeColor="text1"/>
          <w:lang w:val="en-GB"/>
        </w:rPr>
        <w:t xml:space="preserve">’s </w:t>
      </w:r>
      <w:r w:rsidR="0041178C" w:rsidRPr="00D626BC">
        <w:rPr>
          <w:color w:val="000000" w:themeColor="text1"/>
          <w:lang w:val="en-GB"/>
        </w:rPr>
        <w:t xml:space="preserve">felicitous formulation, </w:t>
      </w:r>
      <w:r w:rsidR="00D8673F" w:rsidRPr="00D626BC">
        <w:rPr>
          <w:color w:val="000000" w:themeColor="text1"/>
          <w:lang w:val="en-GB"/>
        </w:rPr>
        <w:t xml:space="preserve">implies coexistence </w:t>
      </w:r>
      <w:r w:rsidR="00AA6CF9" w:rsidRPr="00D626BC">
        <w:rPr>
          <w:color w:val="000000" w:themeColor="text1"/>
          <w:lang w:val="en-GB"/>
        </w:rPr>
        <w:t>of different temporalities</w:t>
      </w:r>
      <w:r w:rsidR="00D8673F" w:rsidRPr="00D626BC">
        <w:rPr>
          <w:color w:val="000000" w:themeColor="text1"/>
          <w:lang w:val="en-GB"/>
        </w:rPr>
        <w:t>, but also confrontation between different generations</w:t>
      </w:r>
      <w:r w:rsidR="00AA6CF9" w:rsidRPr="00D626BC">
        <w:rPr>
          <w:color w:val="000000" w:themeColor="text1"/>
          <w:lang w:val="en-GB"/>
        </w:rPr>
        <w:t>. When f</w:t>
      </w:r>
      <w:r w:rsidR="0041178C" w:rsidRPr="00D626BC">
        <w:rPr>
          <w:color w:val="000000" w:themeColor="text1"/>
          <w:lang w:val="en-GB"/>
        </w:rPr>
        <w:t xml:space="preserve">ather and son </w:t>
      </w:r>
      <w:r w:rsidR="00A525CA" w:rsidRPr="00D626BC">
        <w:rPr>
          <w:color w:val="000000" w:themeColor="text1"/>
          <w:lang w:val="en-GB"/>
        </w:rPr>
        <w:t xml:space="preserve">or daughter </w:t>
      </w:r>
      <w:r w:rsidR="0041178C" w:rsidRPr="00D626BC">
        <w:rPr>
          <w:color w:val="000000" w:themeColor="text1"/>
          <w:lang w:val="en-GB"/>
        </w:rPr>
        <w:t xml:space="preserve">no longer share the same </w:t>
      </w:r>
      <w:r w:rsidR="00D23991" w:rsidRPr="00D626BC">
        <w:rPr>
          <w:color w:val="000000" w:themeColor="text1"/>
          <w:lang w:val="en-GB"/>
        </w:rPr>
        <w:t xml:space="preserve">“space of </w:t>
      </w:r>
      <w:r w:rsidR="0041178C" w:rsidRPr="00D626BC">
        <w:rPr>
          <w:color w:val="000000" w:themeColor="text1"/>
          <w:lang w:val="en-GB"/>
        </w:rPr>
        <w:t>experiences</w:t>
      </w:r>
      <w:r w:rsidR="00D23991" w:rsidRPr="00D626BC">
        <w:rPr>
          <w:color w:val="000000" w:themeColor="text1"/>
          <w:lang w:val="en-GB"/>
        </w:rPr>
        <w:t>”</w:t>
      </w:r>
      <w:r w:rsidR="0041178C" w:rsidRPr="00D626BC">
        <w:rPr>
          <w:color w:val="000000" w:themeColor="text1"/>
          <w:lang w:val="en-GB"/>
        </w:rPr>
        <w:t xml:space="preserve"> and </w:t>
      </w:r>
      <w:r w:rsidR="00D23991" w:rsidRPr="00D626BC">
        <w:rPr>
          <w:color w:val="000000" w:themeColor="text1"/>
          <w:lang w:val="en-GB"/>
        </w:rPr>
        <w:t xml:space="preserve">“horizon of </w:t>
      </w:r>
      <w:r w:rsidR="0041178C" w:rsidRPr="00D626BC">
        <w:rPr>
          <w:color w:val="000000" w:themeColor="text1"/>
          <w:lang w:val="en-GB"/>
        </w:rPr>
        <w:t>expectations</w:t>
      </w:r>
      <w:r w:rsidR="00D23991" w:rsidRPr="00D626BC">
        <w:rPr>
          <w:color w:val="000000" w:themeColor="text1"/>
          <w:lang w:val="en-GB"/>
        </w:rPr>
        <w:t>”</w:t>
      </w:r>
      <w:r w:rsidR="00733B92" w:rsidRPr="00D626BC">
        <w:rPr>
          <w:color w:val="000000" w:themeColor="text1"/>
          <w:lang w:val="en-GB"/>
        </w:rPr>
        <w:t>,</w:t>
      </w:r>
      <w:r w:rsidR="007A53CA" w:rsidRPr="00D626BC">
        <w:rPr>
          <w:color w:val="000000" w:themeColor="text1"/>
          <w:lang w:val="en-GB"/>
        </w:rPr>
        <w:t xml:space="preserve"> temporal continuity is up</w:t>
      </w:r>
      <w:r w:rsidR="00AA6CF9" w:rsidRPr="00D626BC">
        <w:rPr>
          <w:color w:val="000000" w:themeColor="text1"/>
          <w:lang w:val="en-GB"/>
        </w:rPr>
        <w:t>ended</w:t>
      </w:r>
      <w:r w:rsidR="0041178C" w:rsidRPr="00D626BC">
        <w:rPr>
          <w:color w:val="000000" w:themeColor="text1"/>
          <w:lang w:val="en-GB"/>
        </w:rPr>
        <w:t xml:space="preserve">. </w:t>
      </w:r>
      <w:r w:rsidR="00007FA6" w:rsidRPr="00D626BC">
        <w:rPr>
          <w:color w:val="000000" w:themeColor="text1"/>
          <w:lang w:val="en-GB"/>
        </w:rPr>
        <w:t xml:space="preserve">The present contracts, the past becomes obsolete, the future uncertain.  </w:t>
      </w:r>
      <w:r w:rsidR="0041178C" w:rsidRPr="00D626BC">
        <w:rPr>
          <w:color w:val="000000" w:themeColor="text1"/>
          <w:lang w:val="en-GB"/>
        </w:rPr>
        <w:t>In the late twentieth century, hist</w:t>
      </w:r>
      <w:r w:rsidR="000B4C94" w:rsidRPr="00D626BC">
        <w:rPr>
          <w:color w:val="000000" w:themeColor="text1"/>
          <w:lang w:val="en-GB"/>
        </w:rPr>
        <w:t xml:space="preserve">ory accelerated once again. </w:t>
      </w:r>
      <w:r w:rsidR="003542D4" w:rsidRPr="00D626BC">
        <w:rPr>
          <w:color w:val="000000" w:themeColor="text1"/>
          <w:lang w:val="en-GB"/>
        </w:rPr>
        <w:t xml:space="preserve">The pace of change is now intragenerational. One has the unpleasant feeling that one needs to permanently retool and reschool to </w:t>
      </w:r>
      <w:r w:rsidR="00733B92" w:rsidRPr="00D626BC">
        <w:rPr>
          <w:color w:val="000000" w:themeColor="text1"/>
          <w:lang w:val="en-GB"/>
        </w:rPr>
        <w:t xml:space="preserve">simply </w:t>
      </w:r>
      <w:r w:rsidR="003542D4" w:rsidRPr="00D626BC">
        <w:rPr>
          <w:color w:val="000000" w:themeColor="text1"/>
          <w:lang w:val="en-GB"/>
        </w:rPr>
        <w:t xml:space="preserve">stay update. </w:t>
      </w:r>
      <w:r w:rsidR="00931207" w:rsidRPr="00D626BC">
        <w:rPr>
          <w:color w:val="000000" w:themeColor="text1"/>
          <w:lang w:val="en-GB"/>
        </w:rPr>
        <w:t>The past is gone and no longer serves as guide to the future, which becomes</w:t>
      </w:r>
      <w:r w:rsidR="00D8673F" w:rsidRPr="00D626BC">
        <w:rPr>
          <w:color w:val="000000" w:themeColor="text1"/>
          <w:lang w:val="en-GB"/>
        </w:rPr>
        <w:t xml:space="preserve">, as </w:t>
      </w:r>
      <w:proofErr w:type="spellStart"/>
      <w:r w:rsidR="00D8673F" w:rsidRPr="00D626BC">
        <w:rPr>
          <w:color w:val="000000" w:themeColor="text1"/>
          <w:lang w:val="en-GB"/>
        </w:rPr>
        <w:t>Koselleck</w:t>
      </w:r>
      <w:proofErr w:type="spellEnd"/>
      <w:r w:rsidR="00D8673F" w:rsidRPr="00D626BC">
        <w:rPr>
          <w:color w:val="000000" w:themeColor="text1"/>
          <w:lang w:val="en-GB"/>
        </w:rPr>
        <w:t xml:space="preserve"> says, </w:t>
      </w:r>
      <w:r w:rsidR="00931207" w:rsidRPr="00D626BC">
        <w:rPr>
          <w:color w:val="000000" w:themeColor="text1"/>
          <w:lang w:val="en-GB"/>
        </w:rPr>
        <w:t xml:space="preserve"> </w:t>
      </w:r>
      <w:r w:rsidR="00D8673F" w:rsidRPr="00D626BC">
        <w:rPr>
          <w:color w:val="000000" w:themeColor="text1"/>
          <w:lang w:val="en-GB"/>
        </w:rPr>
        <w:t>“</w:t>
      </w:r>
      <w:r w:rsidR="00931207" w:rsidRPr="00D626BC">
        <w:rPr>
          <w:color w:val="000000" w:themeColor="text1"/>
          <w:lang w:val="en-GB"/>
        </w:rPr>
        <w:t>unpredictable</w:t>
      </w:r>
      <w:r w:rsidR="00D8673F" w:rsidRPr="00D626BC">
        <w:rPr>
          <w:color w:val="000000" w:themeColor="text1"/>
          <w:lang w:val="en-GB"/>
        </w:rPr>
        <w:t>”</w:t>
      </w:r>
      <w:r w:rsidR="00931207" w:rsidRPr="00D626BC">
        <w:rPr>
          <w:color w:val="000000" w:themeColor="text1"/>
          <w:lang w:val="en-GB"/>
        </w:rPr>
        <w:t xml:space="preserve">. </w:t>
      </w:r>
    </w:p>
    <w:p w14:paraId="15BA3020" w14:textId="3D4876F5" w:rsidR="00CD2E4B" w:rsidRPr="00D626BC" w:rsidRDefault="003542D4" w:rsidP="005C34A0">
      <w:pPr>
        <w:jc w:val="both"/>
        <w:rPr>
          <w:color w:val="000000" w:themeColor="text1"/>
          <w:lang w:val="en-GB"/>
        </w:rPr>
      </w:pPr>
      <w:r w:rsidRPr="00D626BC">
        <w:rPr>
          <w:color w:val="000000" w:themeColor="text1"/>
          <w:lang w:val="en-GB"/>
        </w:rPr>
        <w:t xml:space="preserve">3) </w:t>
      </w:r>
      <w:r w:rsidR="00CD2E4B" w:rsidRPr="00D626BC">
        <w:rPr>
          <w:color w:val="000000" w:themeColor="text1"/>
          <w:lang w:val="en-GB"/>
        </w:rPr>
        <w:t>The acceler</w:t>
      </w:r>
      <w:r w:rsidR="0041178C" w:rsidRPr="00D626BC">
        <w:rPr>
          <w:color w:val="000000" w:themeColor="text1"/>
          <w:lang w:val="en-GB"/>
        </w:rPr>
        <w:t>ati</w:t>
      </w:r>
      <w:r w:rsidRPr="00D626BC">
        <w:rPr>
          <w:color w:val="000000" w:themeColor="text1"/>
          <w:lang w:val="en-GB"/>
        </w:rPr>
        <w:t xml:space="preserve">on of the pace of life </w:t>
      </w:r>
      <w:r w:rsidR="007E0F63" w:rsidRPr="00D626BC">
        <w:rPr>
          <w:color w:val="000000" w:themeColor="text1"/>
          <w:lang w:val="en-GB"/>
        </w:rPr>
        <w:t>was</w:t>
      </w:r>
      <w:r w:rsidR="00E05ADF" w:rsidRPr="00D626BC">
        <w:rPr>
          <w:color w:val="000000" w:themeColor="text1"/>
          <w:lang w:val="en-GB"/>
        </w:rPr>
        <w:t xml:space="preserve"> </w:t>
      </w:r>
      <w:r w:rsidR="0041178C" w:rsidRPr="00D626BC">
        <w:rPr>
          <w:color w:val="000000" w:themeColor="text1"/>
          <w:lang w:val="en-GB"/>
        </w:rPr>
        <w:t>a</w:t>
      </w:r>
      <w:r w:rsidR="00E05ADF" w:rsidRPr="00D626BC">
        <w:rPr>
          <w:color w:val="000000" w:themeColor="text1"/>
          <w:lang w:val="en-GB"/>
        </w:rPr>
        <w:t>t</w:t>
      </w:r>
      <w:r w:rsidR="00BD6505" w:rsidRPr="00D626BC">
        <w:rPr>
          <w:color w:val="000000" w:themeColor="text1"/>
          <w:lang w:val="en-GB"/>
        </w:rPr>
        <w:t xml:space="preserve"> the centre of Georg S</w:t>
      </w:r>
      <w:r w:rsidR="007E0F63" w:rsidRPr="00D626BC">
        <w:rPr>
          <w:color w:val="000000" w:themeColor="text1"/>
          <w:lang w:val="en-GB"/>
        </w:rPr>
        <w:t>immel’s</w:t>
      </w:r>
      <w:r w:rsidRPr="00D626BC">
        <w:rPr>
          <w:color w:val="000000" w:themeColor="text1"/>
          <w:lang w:val="en-GB"/>
        </w:rPr>
        <w:t xml:space="preserve"> modernist philosophy. In the last chapter of his </w:t>
      </w:r>
      <w:r w:rsidRPr="00D626BC">
        <w:rPr>
          <w:i/>
          <w:color w:val="000000" w:themeColor="text1"/>
          <w:lang w:val="en-GB"/>
        </w:rPr>
        <w:t xml:space="preserve">Philosophy of Money </w:t>
      </w:r>
      <w:r w:rsidRPr="00D626BC">
        <w:rPr>
          <w:color w:val="000000" w:themeColor="text1"/>
          <w:lang w:val="en-GB"/>
        </w:rPr>
        <w:t>(</w:t>
      </w:r>
      <w:r w:rsidR="007E0F63" w:rsidRPr="00D626BC">
        <w:rPr>
          <w:color w:val="000000" w:themeColor="text1"/>
          <w:lang w:val="en-GB"/>
        </w:rPr>
        <w:t xml:space="preserve">Simmel, 1989), </w:t>
      </w:r>
      <w:r w:rsidRPr="00D626BC">
        <w:rPr>
          <w:color w:val="000000" w:themeColor="text1"/>
          <w:lang w:val="en-GB"/>
        </w:rPr>
        <w:t>he present</w:t>
      </w:r>
      <w:r w:rsidR="007E0F63" w:rsidRPr="00D626BC">
        <w:rPr>
          <w:color w:val="000000" w:themeColor="text1"/>
          <w:lang w:val="en-GB"/>
        </w:rPr>
        <w:t>ed</w:t>
      </w:r>
      <w:r w:rsidRPr="00D626BC">
        <w:rPr>
          <w:color w:val="000000" w:themeColor="text1"/>
          <w:lang w:val="en-GB"/>
        </w:rPr>
        <w:t xml:space="preserve"> a coherent vision of a world in dissolution and </w:t>
      </w:r>
      <w:r w:rsidR="007E0F63" w:rsidRPr="00D626BC">
        <w:rPr>
          <w:color w:val="000000" w:themeColor="text1"/>
          <w:lang w:val="en-GB"/>
        </w:rPr>
        <w:t>highlighted the</w:t>
      </w:r>
      <w:r w:rsidRPr="00D626BC">
        <w:rPr>
          <w:color w:val="000000" w:themeColor="text1"/>
          <w:lang w:val="en-GB"/>
        </w:rPr>
        <w:t xml:space="preserve"> </w:t>
      </w:r>
      <w:r w:rsidR="007E0F63" w:rsidRPr="00D626BC">
        <w:rPr>
          <w:color w:val="000000" w:themeColor="text1"/>
          <w:lang w:val="en-GB"/>
        </w:rPr>
        <w:t>speeding up of the rhythms of daily life in the commercial metropolis</w:t>
      </w:r>
      <w:r w:rsidR="005B5846" w:rsidRPr="00D626BC">
        <w:rPr>
          <w:color w:val="000000" w:themeColor="text1"/>
          <w:lang w:val="en-GB"/>
        </w:rPr>
        <w:t>es</w:t>
      </w:r>
      <w:r w:rsidR="00D8673F" w:rsidRPr="00D626BC">
        <w:rPr>
          <w:color w:val="000000" w:themeColor="text1"/>
          <w:lang w:val="en-GB"/>
        </w:rPr>
        <w:t xml:space="preserve"> </w:t>
      </w:r>
      <w:r w:rsidR="005B5846" w:rsidRPr="00D626BC">
        <w:rPr>
          <w:color w:val="000000" w:themeColor="text1"/>
          <w:lang w:val="en-GB"/>
        </w:rPr>
        <w:t>(</w:t>
      </w:r>
      <w:r w:rsidR="00E02BF5" w:rsidRPr="00D626BC">
        <w:rPr>
          <w:color w:val="000000" w:themeColor="text1"/>
          <w:lang w:val="en-GB"/>
        </w:rPr>
        <w:t xml:space="preserve">Berlin, </w:t>
      </w:r>
      <w:r w:rsidR="005B5846" w:rsidRPr="00D626BC">
        <w:rPr>
          <w:color w:val="000000" w:themeColor="text1"/>
          <w:lang w:val="en-GB"/>
        </w:rPr>
        <w:t xml:space="preserve">Paris, London, New York) </w:t>
      </w:r>
      <w:r w:rsidR="00D8673F" w:rsidRPr="00D626BC">
        <w:rPr>
          <w:color w:val="000000" w:themeColor="text1"/>
          <w:lang w:val="en-GB"/>
        </w:rPr>
        <w:t>of the first globalisation</w:t>
      </w:r>
      <w:r w:rsidR="00E05ADF" w:rsidRPr="00D626BC">
        <w:rPr>
          <w:color w:val="000000" w:themeColor="text1"/>
          <w:lang w:val="en-GB"/>
        </w:rPr>
        <w:t>.</w:t>
      </w:r>
      <w:r w:rsidR="0041178C" w:rsidRPr="00D626BC">
        <w:rPr>
          <w:color w:val="000000" w:themeColor="text1"/>
          <w:lang w:val="en-GB"/>
        </w:rPr>
        <w:t xml:space="preserve"> </w:t>
      </w:r>
      <w:r w:rsidR="00DA2609" w:rsidRPr="00D626BC">
        <w:rPr>
          <w:color w:val="000000" w:themeColor="text1"/>
          <w:lang w:val="en-GB"/>
        </w:rPr>
        <w:t xml:space="preserve">Empirical </w:t>
      </w:r>
      <w:r w:rsidR="00007FA6" w:rsidRPr="00D626BC">
        <w:rPr>
          <w:color w:val="000000" w:themeColor="text1"/>
          <w:lang w:val="en-GB"/>
        </w:rPr>
        <w:t>r</w:t>
      </w:r>
      <w:r w:rsidR="00E05ADF" w:rsidRPr="00D626BC">
        <w:rPr>
          <w:color w:val="000000" w:themeColor="text1"/>
          <w:lang w:val="en-GB"/>
        </w:rPr>
        <w:t>esea</w:t>
      </w:r>
      <w:r w:rsidR="00DA2609" w:rsidRPr="00D626BC">
        <w:rPr>
          <w:color w:val="000000" w:themeColor="text1"/>
          <w:lang w:val="en-GB"/>
        </w:rPr>
        <w:t xml:space="preserve">rch on time-use and </w:t>
      </w:r>
      <w:r w:rsidR="00007FA6" w:rsidRPr="00D626BC">
        <w:rPr>
          <w:color w:val="000000" w:themeColor="text1"/>
          <w:lang w:val="en-GB"/>
        </w:rPr>
        <w:t>time</w:t>
      </w:r>
      <w:r w:rsidR="00DA2609" w:rsidRPr="00D626BC">
        <w:rPr>
          <w:color w:val="000000" w:themeColor="text1"/>
          <w:lang w:val="en-GB"/>
        </w:rPr>
        <w:t>-</w:t>
      </w:r>
      <w:r w:rsidR="00CD2E4B" w:rsidRPr="00D626BC">
        <w:rPr>
          <w:color w:val="000000" w:themeColor="text1"/>
          <w:lang w:val="en-GB"/>
        </w:rPr>
        <w:t>budget</w:t>
      </w:r>
      <w:r w:rsidR="00E05ADF" w:rsidRPr="00D626BC">
        <w:rPr>
          <w:color w:val="000000" w:themeColor="text1"/>
          <w:lang w:val="en-GB"/>
        </w:rPr>
        <w:t xml:space="preserve">ing </w:t>
      </w:r>
      <w:r w:rsidR="00CD2E4B" w:rsidRPr="00D626BC">
        <w:rPr>
          <w:color w:val="000000" w:themeColor="text1"/>
          <w:lang w:val="en-GB"/>
        </w:rPr>
        <w:t xml:space="preserve">suggests </w:t>
      </w:r>
      <w:r w:rsidR="00E05ADF" w:rsidRPr="00D626BC">
        <w:rPr>
          <w:color w:val="000000" w:themeColor="text1"/>
          <w:lang w:val="en-GB"/>
        </w:rPr>
        <w:t>that since then time has become a</w:t>
      </w:r>
      <w:r w:rsidR="00CD2E4B" w:rsidRPr="00D626BC">
        <w:rPr>
          <w:color w:val="000000" w:themeColor="text1"/>
          <w:lang w:val="en-GB"/>
        </w:rPr>
        <w:t>n even</w:t>
      </w:r>
      <w:r w:rsidR="00E05ADF" w:rsidRPr="00D626BC">
        <w:rPr>
          <w:color w:val="000000" w:themeColor="text1"/>
          <w:lang w:val="en-GB"/>
        </w:rPr>
        <w:t xml:space="preserve"> scarce</w:t>
      </w:r>
      <w:r w:rsidR="00CD2E4B" w:rsidRPr="00D626BC">
        <w:rPr>
          <w:color w:val="000000" w:themeColor="text1"/>
          <w:lang w:val="en-GB"/>
        </w:rPr>
        <w:t>r</w:t>
      </w:r>
      <w:r w:rsidR="00E05ADF" w:rsidRPr="00D626BC">
        <w:rPr>
          <w:color w:val="000000" w:themeColor="text1"/>
          <w:lang w:val="en-GB"/>
        </w:rPr>
        <w:t xml:space="preserve"> resource. Objectively, we</w:t>
      </w:r>
      <w:r w:rsidR="00E02BF5" w:rsidRPr="00D626BC">
        <w:rPr>
          <w:color w:val="000000" w:themeColor="text1"/>
          <w:lang w:val="en-GB"/>
        </w:rPr>
        <w:t xml:space="preserve"> a</w:t>
      </w:r>
      <w:r w:rsidR="00E05ADF" w:rsidRPr="00D626BC">
        <w:rPr>
          <w:color w:val="000000" w:themeColor="text1"/>
          <w:lang w:val="en-GB"/>
        </w:rPr>
        <w:t>re doing ever more things in less time; subjectively, however, we feel under constant pressure and are stressed out by contracting d</w:t>
      </w:r>
      <w:r w:rsidR="00DF7275" w:rsidRPr="00D626BC">
        <w:rPr>
          <w:color w:val="000000" w:themeColor="text1"/>
          <w:lang w:val="en-GB"/>
        </w:rPr>
        <w:t xml:space="preserve">eadlines </w:t>
      </w:r>
      <w:r w:rsidR="007E0F63" w:rsidRPr="00D626BC">
        <w:rPr>
          <w:color w:val="000000" w:themeColor="text1"/>
          <w:lang w:val="en-GB"/>
        </w:rPr>
        <w:t xml:space="preserve">and </w:t>
      </w:r>
      <w:r w:rsidR="00DF7275" w:rsidRPr="00D626BC">
        <w:rPr>
          <w:color w:val="000000" w:themeColor="text1"/>
          <w:lang w:val="en-GB"/>
        </w:rPr>
        <w:t xml:space="preserve">expanding to-do </w:t>
      </w:r>
      <w:r w:rsidR="00E05ADF" w:rsidRPr="00D626BC">
        <w:rPr>
          <w:color w:val="000000" w:themeColor="text1"/>
          <w:lang w:val="en-GB"/>
        </w:rPr>
        <w:t xml:space="preserve">lists. </w:t>
      </w:r>
      <w:r w:rsidR="00CD2E4B" w:rsidRPr="00D626BC">
        <w:rPr>
          <w:color w:val="000000" w:themeColor="text1"/>
          <w:lang w:val="en-GB"/>
        </w:rPr>
        <w:t>The demand</w:t>
      </w:r>
      <w:r w:rsidR="00D24D5C" w:rsidRPr="00D626BC">
        <w:rPr>
          <w:color w:val="000000" w:themeColor="text1"/>
          <w:lang w:val="en-GB"/>
        </w:rPr>
        <w:t>s</w:t>
      </w:r>
      <w:r w:rsidR="00CD2E4B" w:rsidRPr="00D626BC">
        <w:rPr>
          <w:color w:val="000000" w:themeColor="text1"/>
          <w:lang w:val="en-GB"/>
        </w:rPr>
        <w:t xml:space="preserve"> for </w:t>
      </w:r>
      <w:r w:rsidR="00DF7275" w:rsidRPr="00D626BC">
        <w:rPr>
          <w:color w:val="000000" w:themeColor="text1"/>
          <w:lang w:val="en-GB"/>
        </w:rPr>
        <w:t>“d</w:t>
      </w:r>
      <w:r w:rsidR="00F45FA1" w:rsidRPr="00D626BC">
        <w:rPr>
          <w:color w:val="000000" w:themeColor="text1"/>
          <w:lang w:val="en-GB"/>
        </w:rPr>
        <w:t>egrowth”, “</w:t>
      </w:r>
      <w:proofErr w:type="spellStart"/>
      <w:r w:rsidR="00F45FA1" w:rsidRPr="00D626BC">
        <w:rPr>
          <w:color w:val="000000" w:themeColor="text1"/>
          <w:lang w:val="en-GB"/>
        </w:rPr>
        <w:t>unhastening</w:t>
      </w:r>
      <w:proofErr w:type="spellEnd"/>
      <w:r w:rsidR="00F45FA1" w:rsidRPr="00D626BC">
        <w:rPr>
          <w:color w:val="000000" w:themeColor="text1"/>
          <w:lang w:val="en-GB"/>
        </w:rPr>
        <w:t xml:space="preserve">” and </w:t>
      </w:r>
      <w:r w:rsidR="00DF7275" w:rsidRPr="00D626BC">
        <w:rPr>
          <w:color w:val="000000" w:themeColor="text1"/>
          <w:lang w:val="en-GB"/>
        </w:rPr>
        <w:t xml:space="preserve">“oases of </w:t>
      </w:r>
      <w:proofErr w:type="spellStart"/>
      <w:r w:rsidR="00DF7275" w:rsidRPr="00D626BC">
        <w:rPr>
          <w:color w:val="000000" w:themeColor="text1"/>
          <w:lang w:val="en-GB"/>
        </w:rPr>
        <w:t>decelaration</w:t>
      </w:r>
      <w:proofErr w:type="spellEnd"/>
      <w:r w:rsidR="00DF7275" w:rsidRPr="00D626BC">
        <w:rPr>
          <w:color w:val="000000" w:themeColor="text1"/>
          <w:lang w:val="en-GB"/>
        </w:rPr>
        <w:t>”</w:t>
      </w:r>
      <w:r w:rsidR="00CD2E4B" w:rsidRPr="00D626BC">
        <w:rPr>
          <w:color w:val="000000" w:themeColor="text1"/>
          <w:lang w:val="en-GB"/>
        </w:rPr>
        <w:t xml:space="preserve"> (slow science, slow food</w:t>
      </w:r>
      <w:r w:rsidR="00DF7275" w:rsidRPr="00D626BC">
        <w:rPr>
          <w:color w:val="000000" w:themeColor="text1"/>
          <w:lang w:val="en-GB"/>
        </w:rPr>
        <w:t xml:space="preserve">, </w:t>
      </w:r>
      <w:r w:rsidR="005B5846" w:rsidRPr="00D626BC">
        <w:rPr>
          <w:color w:val="000000" w:themeColor="text1"/>
          <w:lang w:val="en-GB"/>
        </w:rPr>
        <w:t xml:space="preserve">slow sex, </w:t>
      </w:r>
      <w:r w:rsidR="00DF7275" w:rsidRPr="00D626BC">
        <w:rPr>
          <w:color w:val="000000" w:themeColor="text1"/>
          <w:lang w:val="en-GB"/>
        </w:rPr>
        <w:t xml:space="preserve">etc.) </w:t>
      </w:r>
      <w:r w:rsidR="00D24D5C" w:rsidRPr="00D626BC">
        <w:rPr>
          <w:color w:val="000000" w:themeColor="text1"/>
          <w:lang w:val="en-GB"/>
        </w:rPr>
        <w:t>are a reaction to social acceleration and derive from a felt need to wind down.</w:t>
      </w:r>
    </w:p>
    <w:p w14:paraId="07FF3175" w14:textId="77777777" w:rsidR="008265AD" w:rsidRPr="00D626BC" w:rsidRDefault="008265AD" w:rsidP="005C34A0">
      <w:pPr>
        <w:jc w:val="both"/>
        <w:rPr>
          <w:color w:val="000000" w:themeColor="text1"/>
          <w:lang w:val="en-GB"/>
        </w:rPr>
      </w:pPr>
    </w:p>
    <w:p w14:paraId="64191724" w14:textId="31999E6A" w:rsidR="008265AD" w:rsidRPr="00D626BC" w:rsidRDefault="008265AD" w:rsidP="005C34A0">
      <w:pPr>
        <w:jc w:val="both"/>
        <w:rPr>
          <w:i/>
          <w:color w:val="000000" w:themeColor="text1"/>
          <w:lang w:val="en-GB"/>
        </w:rPr>
      </w:pPr>
      <w:r w:rsidRPr="00D626BC">
        <w:rPr>
          <w:i/>
          <w:color w:val="000000" w:themeColor="text1"/>
          <w:lang w:val="en-GB"/>
        </w:rPr>
        <w:t xml:space="preserve">The Motors of Acceleration </w:t>
      </w:r>
    </w:p>
    <w:p w14:paraId="6D5F1648" w14:textId="77777777" w:rsidR="008265AD" w:rsidRPr="00D626BC" w:rsidRDefault="008265AD" w:rsidP="005C34A0">
      <w:pPr>
        <w:jc w:val="both"/>
        <w:rPr>
          <w:i/>
          <w:color w:val="000000" w:themeColor="text1"/>
          <w:lang w:val="en-GB"/>
        </w:rPr>
      </w:pPr>
    </w:p>
    <w:p w14:paraId="0304315F" w14:textId="40006631" w:rsidR="005B5846" w:rsidRPr="00D626BC" w:rsidRDefault="001D69AD" w:rsidP="005C34A0">
      <w:pPr>
        <w:jc w:val="both"/>
        <w:rPr>
          <w:color w:val="000000" w:themeColor="text1"/>
          <w:lang w:val="en-GB"/>
        </w:rPr>
      </w:pPr>
      <w:r w:rsidRPr="00D626BC">
        <w:rPr>
          <w:color w:val="000000" w:themeColor="text1"/>
          <w:lang w:val="en-GB"/>
        </w:rPr>
        <w:t>The examination of the three dimensions of social acce</w:t>
      </w:r>
      <w:r w:rsidR="002B2FC3" w:rsidRPr="00D626BC">
        <w:rPr>
          <w:color w:val="000000" w:themeColor="text1"/>
          <w:lang w:val="en-GB"/>
        </w:rPr>
        <w:t>leration reveals a feedback system</w:t>
      </w:r>
      <w:r w:rsidRPr="00D626BC">
        <w:rPr>
          <w:color w:val="000000" w:themeColor="text1"/>
          <w:lang w:val="en-GB"/>
        </w:rPr>
        <w:t xml:space="preserve"> in which technological innovations (from the steam engine to the car and the laptop) almost inevitable bring about </w:t>
      </w:r>
      <w:r w:rsidR="00BB25DA" w:rsidRPr="00D626BC">
        <w:rPr>
          <w:color w:val="000000" w:themeColor="text1"/>
          <w:lang w:val="en-GB"/>
        </w:rPr>
        <w:t>increased rates of social change, which cause a speed-up of everyday life</w:t>
      </w:r>
      <w:r w:rsidR="00371F8E" w:rsidRPr="00D626BC">
        <w:rPr>
          <w:color w:val="000000" w:themeColor="text1"/>
          <w:lang w:val="en-GB"/>
        </w:rPr>
        <w:t>, which</w:t>
      </w:r>
      <w:r w:rsidR="005B5846" w:rsidRPr="00D626BC">
        <w:rPr>
          <w:color w:val="000000" w:themeColor="text1"/>
          <w:lang w:val="en-GB"/>
        </w:rPr>
        <w:t>,</w:t>
      </w:r>
      <w:r w:rsidR="00371F8E" w:rsidRPr="00D626BC">
        <w:rPr>
          <w:color w:val="000000" w:themeColor="text1"/>
          <w:lang w:val="en-GB"/>
        </w:rPr>
        <w:t xml:space="preserve"> in turn</w:t>
      </w:r>
      <w:r w:rsidR="005B5846" w:rsidRPr="00D626BC">
        <w:rPr>
          <w:color w:val="000000" w:themeColor="text1"/>
          <w:lang w:val="en-GB"/>
        </w:rPr>
        <w:t>, spur</w:t>
      </w:r>
      <w:r w:rsidR="00371F8E" w:rsidRPr="00D626BC">
        <w:rPr>
          <w:color w:val="000000" w:themeColor="text1"/>
          <w:lang w:val="en-GB"/>
        </w:rPr>
        <w:t xml:space="preserve"> actors</w:t>
      </w:r>
      <w:r w:rsidR="005B5846" w:rsidRPr="00D626BC">
        <w:rPr>
          <w:color w:val="000000" w:themeColor="text1"/>
          <w:lang w:val="en-GB"/>
        </w:rPr>
        <w:t xml:space="preserve"> to</w:t>
      </w:r>
      <w:r w:rsidR="00D71CAB" w:rsidRPr="00D626BC">
        <w:rPr>
          <w:color w:val="000000" w:themeColor="text1"/>
          <w:lang w:val="en-GB"/>
        </w:rPr>
        <w:t xml:space="preserve"> search for technological time-saving devices</w:t>
      </w:r>
      <w:r w:rsidR="00BB25DA" w:rsidRPr="00D626BC">
        <w:rPr>
          <w:color w:val="000000" w:themeColor="text1"/>
          <w:lang w:val="en-GB"/>
        </w:rPr>
        <w:t xml:space="preserve">. </w:t>
      </w:r>
      <w:r w:rsidR="00D71CAB" w:rsidRPr="00D626BC">
        <w:rPr>
          <w:color w:val="000000" w:themeColor="text1"/>
          <w:lang w:val="en-GB"/>
        </w:rPr>
        <w:t xml:space="preserve">Technological changes bring about </w:t>
      </w:r>
      <w:r w:rsidRPr="00D626BC">
        <w:rPr>
          <w:color w:val="000000" w:themeColor="text1"/>
          <w:lang w:val="en-GB"/>
        </w:rPr>
        <w:t xml:space="preserve">changes in </w:t>
      </w:r>
      <w:r w:rsidR="00D71CAB" w:rsidRPr="00D626BC">
        <w:rPr>
          <w:color w:val="000000" w:themeColor="text1"/>
          <w:lang w:val="en-GB"/>
        </w:rPr>
        <w:t xml:space="preserve">economic organisations, </w:t>
      </w:r>
      <w:r w:rsidRPr="00D626BC">
        <w:rPr>
          <w:color w:val="000000" w:themeColor="text1"/>
          <w:lang w:val="en-GB"/>
        </w:rPr>
        <w:t xml:space="preserve">communication structures, </w:t>
      </w:r>
      <w:r w:rsidR="00621943" w:rsidRPr="00D626BC">
        <w:rPr>
          <w:color w:val="000000" w:themeColor="text1"/>
          <w:lang w:val="en-GB"/>
        </w:rPr>
        <w:t xml:space="preserve">political institutions, </w:t>
      </w:r>
      <w:r w:rsidR="00371F8E" w:rsidRPr="00D626BC">
        <w:rPr>
          <w:color w:val="000000" w:themeColor="text1"/>
          <w:lang w:val="en-GB"/>
        </w:rPr>
        <w:t>moral cultures</w:t>
      </w:r>
      <w:r w:rsidR="004B515D" w:rsidRPr="00D626BC">
        <w:rPr>
          <w:color w:val="000000" w:themeColor="text1"/>
          <w:lang w:val="en-GB"/>
        </w:rPr>
        <w:t>,</w:t>
      </w:r>
      <w:r w:rsidR="00371F8E" w:rsidRPr="00D626BC">
        <w:rPr>
          <w:color w:val="000000" w:themeColor="text1"/>
          <w:lang w:val="en-GB"/>
        </w:rPr>
        <w:t xml:space="preserve"> </w:t>
      </w:r>
      <w:r w:rsidR="005B5846" w:rsidRPr="00D626BC">
        <w:rPr>
          <w:color w:val="000000" w:themeColor="text1"/>
          <w:lang w:val="en-GB"/>
        </w:rPr>
        <w:t>social practices</w:t>
      </w:r>
      <w:r w:rsidR="00D71CAB" w:rsidRPr="00D626BC">
        <w:rPr>
          <w:color w:val="000000" w:themeColor="text1"/>
          <w:lang w:val="en-GB"/>
        </w:rPr>
        <w:t xml:space="preserve"> </w:t>
      </w:r>
      <w:r w:rsidRPr="00D626BC">
        <w:rPr>
          <w:color w:val="000000" w:themeColor="text1"/>
          <w:lang w:val="en-GB"/>
        </w:rPr>
        <w:t xml:space="preserve">and self-perceptions. </w:t>
      </w:r>
      <w:r w:rsidR="00687DD0" w:rsidRPr="00D626BC">
        <w:rPr>
          <w:color w:val="000000" w:themeColor="text1"/>
          <w:lang w:val="en-GB"/>
        </w:rPr>
        <w:t>In the information age, t</w:t>
      </w:r>
      <w:r w:rsidRPr="00D626BC">
        <w:rPr>
          <w:color w:val="000000" w:themeColor="text1"/>
          <w:lang w:val="en-GB"/>
        </w:rPr>
        <w:t xml:space="preserve">he Internet, social media, mobile phones have definitely changed the economy, </w:t>
      </w:r>
      <w:r w:rsidR="005B5846" w:rsidRPr="00D626BC">
        <w:rPr>
          <w:color w:val="000000" w:themeColor="text1"/>
          <w:lang w:val="en-GB"/>
        </w:rPr>
        <w:t>politics, culture, education,</w:t>
      </w:r>
      <w:r w:rsidRPr="00D626BC">
        <w:rPr>
          <w:color w:val="000000" w:themeColor="text1"/>
          <w:lang w:val="en-GB"/>
        </w:rPr>
        <w:t xml:space="preserve"> </w:t>
      </w:r>
      <w:r w:rsidR="005B5846" w:rsidRPr="00D626BC">
        <w:rPr>
          <w:color w:val="000000" w:themeColor="text1"/>
          <w:lang w:val="en-GB"/>
        </w:rPr>
        <w:t xml:space="preserve">subjectivity, </w:t>
      </w:r>
      <w:r w:rsidR="00E22252" w:rsidRPr="00D626BC">
        <w:rPr>
          <w:color w:val="000000" w:themeColor="text1"/>
          <w:lang w:val="en-GB"/>
        </w:rPr>
        <w:t xml:space="preserve">etc. </w:t>
      </w:r>
    </w:p>
    <w:p w14:paraId="3DE8F3D9" w14:textId="2C93FADA" w:rsidR="00D23991" w:rsidRPr="00D626BC" w:rsidRDefault="00E22252" w:rsidP="005C34A0">
      <w:pPr>
        <w:jc w:val="both"/>
        <w:rPr>
          <w:color w:val="000000" w:themeColor="text1"/>
          <w:lang w:val="en-GB"/>
        </w:rPr>
      </w:pPr>
      <w:r w:rsidRPr="00D626BC">
        <w:rPr>
          <w:color w:val="000000" w:themeColor="text1"/>
          <w:lang w:val="en-GB"/>
        </w:rPr>
        <w:t xml:space="preserve">Rosa </w:t>
      </w:r>
      <w:r w:rsidR="00E02BF5" w:rsidRPr="00D626BC">
        <w:rPr>
          <w:color w:val="000000" w:themeColor="text1"/>
          <w:lang w:val="en-GB"/>
        </w:rPr>
        <w:t xml:space="preserve">(2005: 256-310) </w:t>
      </w:r>
      <w:r w:rsidRPr="00D626BC">
        <w:rPr>
          <w:color w:val="000000" w:themeColor="text1"/>
          <w:lang w:val="en-GB"/>
        </w:rPr>
        <w:t>discerns four</w:t>
      </w:r>
      <w:r w:rsidR="00F34977" w:rsidRPr="00D626BC">
        <w:rPr>
          <w:color w:val="000000" w:themeColor="text1"/>
          <w:lang w:val="en-GB"/>
        </w:rPr>
        <w:t xml:space="preserve"> </w:t>
      </w:r>
      <w:r w:rsidR="007D699A" w:rsidRPr="00D626BC">
        <w:rPr>
          <w:color w:val="000000" w:themeColor="text1"/>
          <w:lang w:val="en-GB"/>
        </w:rPr>
        <w:t xml:space="preserve">structural </w:t>
      </w:r>
      <w:r w:rsidR="00F34977" w:rsidRPr="00D626BC">
        <w:rPr>
          <w:color w:val="000000" w:themeColor="text1"/>
          <w:lang w:val="en-GB"/>
        </w:rPr>
        <w:t>drivers of ac</w:t>
      </w:r>
      <w:r w:rsidR="0057680C" w:rsidRPr="00D626BC">
        <w:rPr>
          <w:color w:val="000000" w:themeColor="text1"/>
          <w:lang w:val="en-GB"/>
        </w:rPr>
        <w:t>celeration</w:t>
      </w:r>
      <w:r w:rsidR="00371F8E" w:rsidRPr="00D626BC">
        <w:rPr>
          <w:color w:val="000000" w:themeColor="text1"/>
          <w:lang w:val="en-GB"/>
        </w:rPr>
        <w:t xml:space="preserve"> (three external ones and one internal one)</w:t>
      </w:r>
      <w:r w:rsidR="0057680C" w:rsidRPr="00D626BC">
        <w:rPr>
          <w:color w:val="000000" w:themeColor="text1"/>
          <w:lang w:val="en-GB"/>
        </w:rPr>
        <w:t xml:space="preserve">: </w:t>
      </w:r>
      <w:r w:rsidR="00990E9B" w:rsidRPr="00D626BC">
        <w:rPr>
          <w:color w:val="000000" w:themeColor="text1"/>
          <w:lang w:val="en-GB"/>
        </w:rPr>
        <w:t xml:space="preserve">1) </w:t>
      </w:r>
      <w:r w:rsidR="0057680C" w:rsidRPr="00D626BC">
        <w:rPr>
          <w:color w:val="000000" w:themeColor="text1"/>
          <w:lang w:val="en-GB"/>
        </w:rPr>
        <w:t>capitalist</w:t>
      </w:r>
      <w:r w:rsidR="00F34977" w:rsidRPr="00D626BC">
        <w:rPr>
          <w:color w:val="000000" w:themeColor="text1"/>
          <w:lang w:val="en-GB"/>
        </w:rPr>
        <w:t xml:space="preserve"> accumulation (the “economic motor”), </w:t>
      </w:r>
      <w:r w:rsidR="00990E9B" w:rsidRPr="00D626BC">
        <w:rPr>
          <w:color w:val="000000" w:themeColor="text1"/>
          <w:lang w:val="en-GB"/>
        </w:rPr>
        <w:t xml:space="preserve">2) </w:t>
      </w:r>
      <w:r w:rsidR="00971F05" w:rsidRPr="00D626BC">
        <w:rPr>
          <w:color w:val="000000" w:themeColor="text1"/>
          <w:lang w:val="en-GB"/>
        </w:rPr>
        <w:t xml:space="preserve">functional differentiation </w:t>
      </w:r>
      <w:r w:rsidRPr="00D626BC">
        <w:rPr>
          <w:color w:val="000000" w:themeColor="text1"/>
          <w:lang w:val="en-GB"/>
        </w:rPr>
        <w:t>(the “systemic motor”),</w:t>
      </w:r>
      <w:r w:rsidR="00971F05" w:rsidRPr="00D626BC">
        <w:rPr>
          <w:color w:val="000000" w:themeColor="text1"/>
          <w:lang w:val="en-GB"/>
        </w:rPr>
        <w:t xml:space="preserve"> </w:t>
      </w:r>
      <w:r w:rsidR="00990E9B" w:rsidRPr="00D626BC">
        <w:rPr>
          <w:color w:val="000000" w:themeColor="text1"/>
          <w:lang w:val="en-GB"/>
        </w:rPr>
        <w:t xml:space="preserve">3) </w:t>
      </w:r>
      <w:r w:rsidR="0057680C" w:rsidRPr="00D626BC">
        <w:rPr>
          <w:color w:val="000000" w:themeColor="text1"/>
          <w:lang w:val="en-GB"/>
        </w:rPr>
        <w:t xml:space="preserve">competition (the </w:t>
      </w:r>
      <w:r w:rsidR="007D699A" w:rsidRPr="00D626BC">
        <w:rPr>
          <w:color w:val="000000" w:themeColor="text1"/>
          <w:lang w:val="en-GB"/>
        </w:rPr>
        <w:t>“</w:t>
      </w:r>
      <w:r w:rsidR="0057680C" w:rsidRPr="00D626BC">
        <w:rPr>
          <w:color w:val="000000" w:themeColor="text1"/>
          <w:lang w:val="en-GB"/>
        </w:rPr>
        <w:t>organisational motor</w:t>
      </w:r>
      <w:r w:rsidR="007D699A" w:rsidRPr="00D626BC">
        <w:rPr>
          <w:color w:val="000000" w:themeColor="text1"/>
          <w:lang w:val="en-GB"/>
        </w:rPr>
        <w:t>”</w:t>
      </w:r>
      <w:r w:rsidR="00971F05" w:rsidRPr="00D626BC">
        <w:rPr>
          <w:color w:val="000000" w:themeColor="text1"/>
          <w:lang w:val="en-GB"/>
        </w:rPr>
        <w:t>)</w:t>
      </w:r>
      <w:r w:rsidRPr="00D626BC">
        <w:rPr>
          <w:color w:val="000000" w:themeColor="text1"/>
          <w:lang w:val="en-GB"/>
        </w:rPr>
        <w:t xml:space="preserve"> and </w:t>
      </w:r>
      <w:r w:rsidR="00990E9B" w:rsidRPr="00D626BC">
        <w:rPr>
          <w:color w:val="000000" w:themeColor="text1"/>
          <w:lang w:val="en-GB"/>
        </w:rPr>
        <w:t xml:space="preserve">4) </w:t>
      </w:r>
      <w:r w:rsidR="001D7E52" w:rsidRPr="00D626BC">
        <w:rPr>
          <w:color w:val="000000" w:themeColor="text1"/>
          <w:lang w:val="en-GB"/>
        </w:rPr>
        <w:t>the idea of an intensi</w:t>
      </w:r>
      <w:r w:rsidR="00D23991" w:rsidRPr="00D626BC">
        <w:rPr>
          <w:color w:val="000000" w:themeColor="text1"/>
          <w:lang w:val="en-GB"/>
        </w:rPr>
        <w:t>ve life (the “cultural motor”).</w:t>
      </w:r>
      <w:r w:rsidR="007D699A" w:rsidRPr="00D626BC">
        <w:rPr>
          <w:color w:val="000000" w:themeColor="text1"/>
          <w:lang w:val="en-GB"/>
        </w:rPr>
        <w:t xml:space="preserve"> </w:t>
      </w:r>
      <w:r w:rsidR="00990E9B" w:rsidRPr="00D626BC">
        <w:rPr>
          <w:color w:val="000000" w:themeColor="text1"/>
          <w:lang w:val="en-GB"/>
        </w:rPr>
        <w:t xml:space="preserve">1) </w:t>
      </w:r>
      <w:r w:rsidR="00F34977" w:rsidRPr="00D626BC">
        <w:rPr>
          <w:color w:val="000000" w:themeColor="text1"/>
          <w:lang w:val="en-GB"/>
        </w:rPr>
        <w:t>With Marx, he shows that the accumulation of capital has brought into existence an economy t</w:t>
      </w:r>
      <w:r w:rsidR="00C24217" w:rsidRPr="00D626BC">
        <w:rPr>
          <w:color w:val="000000" w:themeColor="text1"/>
          <w:lang w:val="en-GB"/>
        </w:rPr>
        <w:t>hat is ho</w:t>
      </w:r>
      <w:r w:rsidR="00DE44E4" w:rsidRPr="00D626BC">
        <w:rPr>
          <w:color w:val="000000" w:themeColor="text1"/>
          <w:lang w:val="en-GB"/>
        </w:rPr>
        <w:t xml:space="preserve">oked to growth. The </w:t>
      </w:r>
      <w:proofErr w:type="spellStart"/>
      <w:r w:rsidR="00DE44E4" w:rsidRPr="00D626BC">
        <w:rPr>
          <w:color w:val="000000" w:themeColor="text1"/>
          <w:lang w:val="en-GB"/>
        </w:rPr>
        <w:t>dynamisation</w:t>
      </w:r>
      <w:proofErr w:type="spellEnd"/>
      <w:r w:rsidR="00C24217" w:rsidRPr="00D626BC">
        <w:rPr>
          <w:color w:val="000000" w:themeColor="text1"/>
          <w:lang w:val="en-GB"/>
        </w:rPr>
        <w:t xml:space="preserve"> of</w:t>
      </w:r>
      <w:r w:rsidR="00F34977" w:rsidRPr="00D626BC">
        <w:rPr>
          <w:color w:val="000000" w:themeColor="text1"/>
          <w:lang w:val="en-GB"/>
        </w:rPr>
        <w:t xml:space="preserve"> production, distribut</w:t>
      </w:r>
      <w:r w:rsidR="00C24217" w:rsidRPr="00D626BC">
        <w:rPr>
          <w:color w:val="000000" w:themeColor="text1"/>
          <w:lang w:val="en-GB"/>
        </w:rPr>
        <w:t>ion and consumption of goods and services is explained by the profit motive. Focusing on consumption, he notes that publicity incit</w:t>
      </w:r>
      <w:r w:rsidR="00BA76EA" w:rsidRPr="00D626BC">
        <w:rPr>
          <w:color w:val="000000" w:themeColor="text1"/>
          <w:lang w:val="en-GB"/>
        </w:rPr>
        <w:t>es u</w:t>
      </w:r>
      <w:r w:rsidR="00E94968" w:rsidRPr="00D626BC">
        <w:rPr>
          <w:color w:val="000000" w:themeColor="text1"/>
          <w:lang w:val="en-GB"/>
        </w:rPr>
        <w:t xml:space="preserve">s to go shopping </w:t>
      </w:r>
      <w:r w:rsidR="00E94968" w:rsidRPr="00D626BC">
        <w:rPr>
          <w:color w:val="000000" w:themeColor="text1"/>
          <w:lang w:val="en-GB"/>
        </w:rPr>
        <w:lastRenderedPageBreak/>
        <w:t xml:space="preserve">and to buy ever more products that we no longer </w:t>
      </w:r>
      <w:r w:rsidR="00BA76EA" w:rsidRPr="00D626BC">
        <w:rPr>
          <w:color w:val="000000" w:themeColor="text1"/>
          <w:lang w:val="en-GB"/>
        </w:rPr>
        <w:t>consume</w:t>
      </w:r>
      <w:r w:rsidR="00E94968" w:rsidRPr="00D626BC">
        <w:rPr>
          <w:color w:val="000000" w:themeColor="text1"/>
          <w:lang w:val="en-GB"/>
        </w:rPr>
        <w:t>: “Who shops does</w:t>
      </w:r>
      <w:r w:rsidR="00824A7D" w:rsidRPr="00D626BC">
        <w:rPr>
          <w:color w:val="000000" w:themeColor="text1"/>
          <w:lang w:val="en-GB"/>
        </w:rPr>
        <w:t>n’t consume” (</w:t>
      </w:r>
      <w:r w:rsidR="00E94968" w:rsidRPr="00D626BC">
        <w:rPr>
          <w:color w:val="000000" w:themeColor="text1"/>
          <w:lang w:val="en-GB"/>
        </w:rPr>
        <w:t>2009</w:t>
      </w:r>
      <w:r w:rsidR="00824A7D" w:rsidRPr="00D626BC">
        <w:rPr>
          <w:color w:val="000000" w:themeColor="text1"/>
          <w:lang w:val="en-GB"/>
        </w:rPr>
        <w:t>c</w:t>
      </w:r>
      <w:r w:rsidR="00E94968" w:rsidRPr="00D626BC">
        <w:rPr>
          <w:color w:val="000000" w:themeColor="text1"/>
          <w:lang w:val="en-GB"/>
        </w:rPr>
        <w:t>: 276), as he pithily puts</w:t>
      </w:r>
      <w:r w:rsidR="00733B92" w:rsidRPr="00D626BC">
        <w:rPr>
          <w:color w:val="000000" w:themeColor="text1"/>
          <w:lang w:val="en-GB"/>
        </w:rPr>
        <w:t xml:space="preserve"> it</w:t>
      </w:r>
      <w:r w:rsidR="00E94968" w:rsidRPr="00D626BC">
        <w:rPr>
          <w:color w:val="000000" w:themeColor="text1"/>
          <w:lang w:val="en-GB"/>
        </w:rPr>
        <w:t xml:space="preserve">. We </w:t>
      </w:r>
      <w:r w:rsidR="00C24217" w:rsidRPr="00D626BC">
        <w:rPr>
          <w:color w:val="000000" w:themeColor="text1"/>
          <w:lang w:val="en-GB"/>
        </w:rPr>
        <w:t xml:space="preserve">don’t have time anymore to read all the </w:t>
      </w:r>
      <w:r w:rsidR="00E94968" w:rsidRPr="00D626BC">
        <w:rPr>
          <w:color w:val="000000" w:themeColor="text1"/>
          <w:lang w:val="en-GB"/>
        </w:rPr>
        <w:t>books we bought and to watch all</w:t>
      </w:r>
      <w:r w:rsidR="00C24217" w:rsidRPr="00D626BC">
        <w:rPr>
          <w:color w:val="000000" w:themeColor="text1"/>
          <w:lang w:val="en-GB"/>
        </w:rPr>
        <w:t xml:space="preserve"> new series on </w:t>
      </w:r>
      <w:r w:rsidR="002B2FC3" w:rsidRPr="00D626BC">
        <w:rPr>
          <w:color w:val="000000" w:themeColor="text1"/>
          <w:lang w:val="en-GB"/>
        </w:rPr>
        <w:t xml:space="preserve">one of </w:t>
      </w:r>
      <w:r w:rsidR="00C24217" w:rsidRPr="00D626BC">
        <w:rPr>
          <w:color w:val="000000" w:themeColor="text1"/>
          <w:lang w:val="en-GB"/>
        </w:rPr>
        <w:t xml:space="preserve">the streaming services we subscribe to. </w:t>
      </w:r>
    </w:p>
    <w:p w14:paraId="77C4F4E7" w14:textId="285C0D4A" w:rsidR="005B5846" w:rsidRPr="00D626BC" w:rsidRDefault="00990E9B" w:rsidP="005C34A0">
      <w:pPr>
        <w:jc w:val="both"/>
        <w:rPr>
          <w:color w:val="000000" w:themeColor="text1"/>
          <w:lang w:val="en-GB"/>
        </w:rPr>
      </w:pPr>
      <w:r w:rsidRPr="00D626BC">
        <w:rPr>
          <w:color w:val="000000" w:themeColor="text1"/>
          <w:lang w:val="en-GB"/>
        </w:rPr>
        <w:t xml:space="preserve">2) </w:t>
      </w:r>
      <w:r w:rsidR="00971F05" w:rsidRPr="00D626BC">
        <w:rPr>
          <w:color w:val="000000" w:themeColor="text1"/>
          <w:lang w:val="en-GB"/>
        </w:rPr>
        <w:t xml:space="preserve">With </w:t>
      </w:r>
      <w:proofErr w:type="spellStart"/>
      <w:r w:rsidR="00E02BF5" w:rsidRPr="00D626BC">
        <w:rPr>
          <w:color w:val="000000" w:themeColor="text1"/>
          <w:lang w:val="en-GB"/>
        </w:rPr>
        <w:t>Niklas</w:t>
      </w:r>
      <w:proofErr w:type="spellEnd"/>
      <w:r w:rsidR="00E02BF5" w:rsidRPr="00D626BC">
        <w:rPr>
          <w:color w:val="000000" w:themeColor="text1"/>
          <w:lang w:val="en-GB"/>
        </w:rPr>
        <w:t xml:space="preserve"> </w:t>
      </w:r>
      <w:proofErr w:type="spellStart"/>
      <w:r w:rsidR="00971F05" w:rsidRPr="00D626BC">
        <w:rPr>
          <w:color w:val="000000" w:themeColor="text1"/>
          <w:lang w:val="en-GB"/>
        </w:rPr>
        <w:t>Luhmann</w:t>
      </w:r>
      <w:proofErr w:type="spellEnd"/>
      <w:r w:rsidR="00971F05" w:rsidRPr="00D626BC">
        <w:rPr>
          <w:color w:val="000000" w:themeColor="text1"/>
          <w:lang w:val="en-GB"/>
        </w:rPr>
        <w:t xml:space="preserve">, he insists that the necessity to reduce the complexity </w:t>
      </w:r>
      <w:r w:rsidR="005C151A" w:rsidRPr="00D626BC">
        <w:rPr>
          <w:color w:val="000000" w:themeColor="text1"/>
          <w:lang w:val="en-GB"/>
        </w:rPr>
        <w:t xml:space="preserve">of </w:t>
      </w:r>
      <w:r w:rsidR="00333490" w:rsidRPr="00D626BC">
        <w:rPr>
          <w:color w:val="000000" w:themeColor="text1"/>
          <w:lang w:val="en-GB"/>
        </w:rPr>
        <w:t xml:space="preserve">social </w:t>
      </w:r>
      <w:r w:rsidR="005C151A" w:rsidRPr="00D626BC">
        <w:rPr>
          <w:color w:val="000000" w:themeColor="text1"/>
          <w:lang w:val="en-GB"/>
        </w:rPr>
        <w:t xml:space="preserve">systems </w:t>
      </w:r>
      <w:r w:rsidR="00971F05" w:rsidRPr="00D626BC">
        <w:rPr>
          <w:color w:val="000000" w:themeColor="text1"/>
          <w:lang w:val="en-GB"/>
        </w:rPr>
        <w:t xml:space="preserve">with regard to their environment compels the functionally differentiated subsystems of modernity (the economy, law, science, etc.) to develop programmes with specialized media and codes of communication that increase the options and possibilities in the face of an ocean of contingency. </w:t>
      </w:r>
      <w:r w:rsidR="00733B92" w:rsidRPr="00D626BC">
        <w:rPr>
          <w:color w:val="000000" w:themeColor="text1"/>
          <w:lang w:val="en-GB"/>
        </w:rPr>
        <w:t xml:space="preserve">The reduction of complexity </w:t>
      </w:r>
      <w:r w:rsidR="009E2A39" w:rsidRPr="00D626BC">
        <w:rPr>
          <w:color w:val="000000" w:themeColor="text1"/>
          <w:lang w:val="en-GB"/>
        </w:rPr>
        <w:t>is accomplished through a temporalisation of the elementary operations of the system</w:t>
      </w:r>
      <w:r w:rsidR="00333490" w:rsidRPr="00D626BC">
        <w:rPr>
          <w:color w:val="000000" w:themeColor="text1"/>
          <w:lang w:val="en-GB"/>
        </w:rPr>
        <w:t xml:space="preserve"> that accelerates the system as a whole</w:t>
      </w:r>
      <w:r w:rsidR="009E2A39" w:rsidRPr="00D626BC">
        <w:rPr>
          <w:color w:val="000000" w:themeColor="text1"/>
          <w:lang w:val="en-GB"/>
        </w:rPr>
        <w:t xml:space="preserve">. </w:t>
      </w:r>
    </w:p>
    <w:p w14:paraId="1C684396" w14:textId="41FD5BD1" w:rsidR="00030077" w:rsidRPr="00D626BC" w:rsidRDefault="00990E9B" w:rsidP="005C34A0">
      <w:pPr>
        <w:jc w:val="both"/>
        <w:rPr>
          <w:color w:val="000000" w:themeColor="text1"/>
          <w:lang w:val="en-GB"/>
        </w:rPr>
      </w:pPr>
      <w:r w:rsidRPr="00D626BC">
        <w:rPr>
          <w:color w:val="000000" w:themeColor="text1"/>
          <w:lang w:val="en-GB"/>
        </w:rPr>
        <w:t xml:space="preserve">3) </w:t>
      </w:r>
      <w:r w:rsidR="0085737A" w:rsidRPr="00D626BC">
        <w:rPr>
          <w:color w:val="000000" w:themeColor="text1"/>
          <w:lang w:val="en-GB"/>
        </w:rPr>
        <w:t>In a later text, Rosa</w:t>
      </w:r>
      <w:r w:rsidR="002B2FC3" w:rsidRPr="00D626BC">
        <w:rPr>
          <w:color w:val="000000" w:themeColor="text1"/>
          <w:lang w:val="en-GB"/>
        </w:rPr>
        <w:t xml:space="preserve"> </w:t>
      </w:r>
      <w:r w:rsidR="00971F05" w:rsidRPr="00D626BC">
        <w:rPr>
          <w:color w:val="000000" w:themeColor="text1"/>
          <w:lang w:val="en-GB"/>
        </w:rPr>
        <w:t>(2012: 324-353</w:t>
      </w:r>
      <w:r w:rsidR="0025696E" w:rsidRPr="00D626BC">
        <w:rPr>
          <w:color w:val="000000" w:themeColor="text1"/>
          <w:lang w:val="en-GB"/>
        </w:rPr>
        <w:t>, see also 2009: 44-49</w:t>
      </w:r>
      <w:r w:rsidR="00971F05" w:rsidRPr="00D626BC">
        <w:rPr>
          <w:color w:val="000000" w:themeColor="text1"/>
          <w:lang w:val="en-GB"/>
        </w:rPr>
        <w:t xml:space="preserve">) </w:t>
      </w:r>
      <w:r w:rsidR="0016050D" w:rsidRPr="00D626BC">
        <w:rPr>
          <w:color w:val="000000" w:themeColor="text1"/>
          <w:lang w:val="en-GB"/>
        </w:rPr>
        <w:t>add</w:t>
      </w:r>
      <w:r w:rsidR="00333490" w:rsidRPr="00D626BC">
        <w:rPr>
          <w:color w:val="000000" w:themeColor="text1"/>
          <w:lang w:val="en-GB"/>
        </w:rPr>
        <w:t>s</w:t>
      </w:r>
      <w:r w:rsidR="0085737A" w:rsidRPr="00D626BC">
        <w:rPr>
          <w:color w:val="000000" w:themeColor="text1"/>
          <w:lang w:val="en-GB"/>
        </w:rPr>
        <w:t xml:space="preserve"> competition within organisations as a turbo on the </w:t>
      </w:r>
      <w:r w:rsidR="007D699A" w:rsidRPr="00D626BC">
        <w:rPr>
          <w:color w:val="000000" w:themeColor="text1"/>
          <w:lang w:val="en-GB"/>
        </w:rPr>
        <w:t xml:space="preserve">economic </w:t>
      </w:r>
      <w:r w:rsidR="0085737A" w:rsidRPr="00D626BC">
        <w:rPr>
          <w:color w:val="000000" w:themeColor="text1"/>
          <w:lang w:val="en-GB"/>
        </w:rPr>
        <w:t>engine of acceleration. The principle of competition allocates personnel and resources on the basis of merit</w:t>
      </w:r>
      <w:r w:rsidR="00BD6505" w:rsidRPr="00D626BC">
        <w:rPr>
          <w:color w:val="000000" w:themeColor="text1"/>
          <w:lang w:val="en-GB"/>
        </w:rPr>
        <w:t xml:space="preserve"> and performance</w:t>
      </w:r>
      <w:r w:rsidR="00584825" w:rsidRPr="00D626BC">
        <w:rPr>
          <w:color w:val="000000" w:themeColor="text1"/>
          <w:lang w:val="en-GB"/>
        </w:rPr>
        <w:t>. It originated</w:t>
      </w:r>
      <w:r w:rsidR="0085737A" w:rsidRPr="00D626BC">
        <w:rPr>
          <w:color w:val="000000" w:themeColor="text1"/>
          <w:lang w:val="en-GB"/>
        </w:rPr>
        <w:t xml:space="preserve"> in economic organisations, but has now spread to all types of organisations (science, </w:t>
      </w:r>
      <w:r w:rsidR="0057680C" w:rsidRPr="00D626BC">
        <w:rPr>
          <w:color w:val="000000" w:themeColor="text1"/>
          <w:lang w:val="en-GB"/>
        </w:rPr>
        <w:t xml:space="preserve">politics, </w:t>
      </w:r>
      <w:r w:rsidR="0085737A" w:rsidRPr="00D626BC">
        <w:rPr>
          <w:color w:val="000000" w:themeColor="text1"/>
          <w:lang w:val="en-GB"/>
        </w:rPr>
        <w:t>sports, culture, etc.) and produced a type of subjectivity th</w:t>
      </w:r>
      <w:r w:rsidR="0057680C" w:rsidRPr="00D626BC">
        <w:rPr>
          <w:color w:val="000000" w:themeColor="text1"/>
          <w:lang w:val="en-GB"/>
        </w:rPr>
        <w:t>at is always looking to augment</w:t>
      </w:r>
      <w:r w:rsidR="0085737A" w:rsidRPr="00D626BC">
        <w:rPr>
          <w:color w:val="000000" w:themeColor="text1"/>
          <w:lang w:val="en-GB"/>
        </w:rPr>
        <w:t xml:space="preserve"> its </w:t>
      </w:r>
      <w:r w:rsidR="0057680C" w:rsidRPr="00D626BC">
        <w:rPr>
          <w:color w:val="000000" w:themeColor="text1"/>
          <w:lang w:val="en-GB"/>
        </w:rPr>
        <w:t>chances on the market. In order to remain competitive, individuals are forced to augment their options and opportunities and follow von Foerster’s categorical imperative: “Act at all times to increase the number of options and possible connections you have</w:t>
      </w:r>
      <w:r w:rsidR="00B44C23" w:rsidRPr="00D626BC">
        <w:rPr>
          <w:color w:val="000000" w:themeColor="text1"/>
          <w:lang w:val="en-GB"/>
        </w:rPr>
        <w:t>” (</w:t>
      </w:r>
      <w:r w:rsidR="0057680C" w:rsidRPr="00D626BC">
        <w:rPr>
          <w:color w:val="000000" w:themeColor="text1"/>
          <w:lang w:val="en-GB"/>
        </w:rPr>
        <w:t xml:space="preserve">2012: 349). </w:t>
      </w:r>
    </w:p>
    <w:p w14:paraId="63B763C5" w14:textId="48CD4D39" w:rsidR="00971F05" w:rsidRPr="00D626BC" w:rsidRDefault="00990E9B" w:rsidP="005C34A0">
      <w:pPr>
        <w:jc w:val="both"/>
        <w:rPr>
          <w:color w:val="000000" w:themeColor="text1"/>
          <w:lang w:val="en-GB"/>
        </w:rPr>
      </w:pPr>
      <w:r w:rsidRPr="00D626BC">
        <w:rPr>
          <w:color w:val="000000" w:themeColor="text1"/>
          <w:lang w:val="en-GB"/>
        </w:rPr>
        <w:t xml:space="preserve">4) </w:t>
      </w:r>
      <w:r w:rsidR="00BB25DA" w:rsidRPr="00D626BC">
        <w:rPr>
          <w:color w:val="000000" w:themeColor="text1"/>
          <w:lang w:val="en-GB"/>
        </w:rPr>
        <w:t xml:space="preserve">The motorisation of the capitalist economy, social systems and organisations </w:t>
      </w:r>
      <w:r w:rsidR="00D23991" w:rsidRPr="00D626BC">
        <w:rPr>
          <w:color w:val="000000" w:themeColor="text1"/>
          <w:lang w:val="en-GB"/>
        </w:rPr>
        <w:t>is sustained</w:t>
      </w:r>
      <w:r w:rsidR="001D7E52" w:rsidRPr="00D626BC">
        <w:rPr>
          <w:color w:val="000000" w:themeColor="text1"/>
          <w:lang w:val="en-GB"/>
        </w:rPr>
        <w:t xml:space="preserve"> </w:t>
      </w:r>
      <w:r w:rsidR="00001FF4" w:rsidRPr="00D626BC">
        <w:rPr>
          <w:color w:val="000000" w:themeColor="text1"/>
          <w:lang w:val="en-GB"/>
        </w:rPr>
        <w:t>by the cultural idea that a successful</w:t>
      </w:r>
      <w:r w:rsidR="001D7E52" w:rsidRPr="00D626BC">
        <w:rPr>
          <w:color w:val="000000" w:themeColor="text1"/>
          <w:lang w:val="en-GB"/>
        </w:rPr>
        <w:t xml:space="preserve"> life is an intensive life, full of action and experiences. As life is short and unpredictable, one should </w:t>
      </w:r>
      <w:r w:rsidR="00B437A0" w:rsidRPr="00D626BC">
        <w:rPr>
          <w:color w:val="000000" w:themeColor="text1"/>
          <w:lang w:val="en-GB"/>
        </w:rPr>
        <w:t xml:space="preserve">continuously </w:t>
      </w:r>
      <w:r w:rsidR="001D7E52" w:rsidRPr="00D626BC">
        <w:rPr>
          <w:color w:val="000000" w:themeColor="text1"/>
          <w:lang w:val="en-GB"/>
        </w:rPr>
        <w:t>experiment</w:t>
      </w:r>
      <w:r w:rsidR="00B437A0" w:rsidRPr="00D626BC">
        <w:rPr>
          <w:color w:val="000000" w:themeColor="text1"/>
          <w:lang w:val="en-GB"/>
        </w:rPr>
        <w:t>,</w:t>
      </w:r>
      <w:r w:rsidR="001D7E52" w:rsidRPr="00D626BC">
        <w:rPr>
          <w:color w:val="000000" w:themeColor="text1"/>
          <w:lang w:val="en-GB"/>
        </w:rPr>
        <w:t xml:space="preserve"> </w:t>
      </w:r>
      <w:r w:rsidR="00B437A0" w:rsidRPr="00D626BC">
        <w:rPr>
          <w:color w:val="000000" w:themeColor="text1"/>
          <w:lang w:val="en-GB"/>
        </w:rPr>
        <w:t xml:space="preserve">sample strong experiences and chase different sensations so as </w:t>
      </w:r>
      <w:r w:rsidR="001D7E52" w:rsidRPr="00D626BC">
        <w:rPr>
          <w:color w:val="000000" w:themeColor="text1"/>
          <w:lang w:val="en-GB"/>
        </w:rPr>
        <w:t xml:space="preserve">to pack as many lives into a single life. The </w:t>
      </w:r>
      <w:proofErr w:type="spellStart"/>
      <w:r w:rsidR="00B437A0" w:rsidRPr="00D626BC">
        <w:rPr>
          <w:color w:val="000000" w:themeColor="text1"/>
          <w:lang w:val="en-GB"/>
        </w:rPr>
        <w:t>aestheti</w:t>
      </w:r>
      <w:r w:rsidR="00375E91" w:rsidRPr="00D626BC">
        <w:rPr>
          <w:color w:val="000000" w:themeColor="text1"/>
          <w:lang w:val="en-GB"/>
        </w:rPr>
        <w:t>ci</w:t>
      </w:r>
      <w:r w:rsidR="00B437A0" w:rsidRPr="00D626BC">
        <w:rPr>
          <w:color w:val="000000" w:themeColor="text1"/>
          <w:lang w:val="en-GB"/>
        </w:rPr>
        <w:t>sation</w:t>
      </w:r>
      <w:proofErr w:type="spellEnd"/>
      <w:r w:rsidR="00B437A0" w:rsidRPr="00D626BC">
        <w:rPr>
          <w:color w:val="000000" w:themeColor="text1"/>
          <w:lang w:val="en-GB"/>
        </w:rPr>
        <w:t xml:space="preserve"> of life and the </w:t>
      </w:r>
      <w:r w:rsidR="001D7E52" w:rsidRPr="00D626BC">
        <w:rPr>
          <w:color w:val="000000" w:themeColor="text1"/>
          <w:lang w:val="en-GB"/>
        </w:rPr>
        <w:t>idea that one can realise oneself through an intens</w:t>
      </w:r>
      <w:r w:rsidR="00AC4EB7" w:rsidRPr="00D626BC">
        <w:rPr>
          <w:color w:val="000000" w:themeColor="text1"/>
          <w:lang w:val="en-GB"/>
        </w:rPr>
        <w:t>ification of experiences reveal</w:t>
      </w:r>
      <w:r w:rsidR="001D7E52" w:rsidRPr="00D626BC">
        <w:rPr>
          <w:color w:val="000000" w:themeColor="text1"/>
          <w:lang w:val="en-GB"/>
        </w:rPr>
        <w:t xml:space="preserve"> to what exten</w:t>
      </w:r>
      <w:r w:rsidR="00375E91" w:rsidRPr="00D626BC">
        <w:rPr>
          <w:color w:val="000000" w:themeColor="text1"/>
          <w:lang w:val="en-GB"/>
        </w:rPr>
        <w:t>t the idea of authenticity is</w:t>
      </w:r>
      <w:r w:rsidR="00B437A0" w:rsidRPr="00D626BC">
        <w:rPr>
          <w:color w:val="000000" w:themeColor="text1"/>
          <w:lang w:val="en-GB"/>
        </w:rPr>
        <w:t xml:space="preserve"> framed by the idea of autonomy. Post-modern </w:t>
      </w:r>
      <w:proofErr w:type="spellStart"/>
      <w:r w:rsidR="00B437A0" w:rsidRPr="00D626BC">
        <w:rPr>
          <w:color w:val="000000" w:themeColor="text1"/>
          <w:lang w:val="en-GB"/>
        </w:rPr>
        <w:t>expressivism</w:t>
      </w:r>
      <w:proofErr w:type="spellEnd"/>
      <w:r w:rsidR="00B437A0" w:rsidRPr="00D626BC">
        <w:rPr>
          <w:color w:val="000000" w:themeColor="text1"/>
          <w:lang w:val="en-GB"/>
        </w:rPr>
        <w:t xml:space="preserve"> </w:t>
      </w:r>
      <w:r w:rsidR="00375E91" w:rsidRPr="00D626BC">
        <w:rPr>
          <w:color w:val="000000" w:themeColor="text1"/>
          <w:lang w:val="en-GB"/>
        </w:rPr>
        <w:t>is not o</w:t>
      </w:r>
      <w:r w:rsidR="00DF2C72" w:rsidRPr="00D626BC">
        <w:rPr>
          <w:color w:val="000000" w:themeColor="text1"/>
          <w:lang w:val="en-GB"/>
        </w:rPr>
        <w:t>pposed to cultural capitalism; c</w:t>
      </w:r>
      <w:r w:rsidR="00375E91" w:rsidRPr="00D626BC">
        <w:rPr>
          <w:color w:val="000000" w:themeColor="text1"/>
          <w:lang w:val="en-GB"/>
        </w:rPr>
        <w:t>olonised by it, it expresses it</w:t>
      </w:r>
      <w:r w:rsidRPr="00D626BC">
        <w:rPr>
          <w:color w:val="000000" w:themeColor="text1"/>
          <w:lang w:val="en-GB"/>
        </w:rPr>
        <w:t xml:space="preserve"> and instigates the subjects to continuously ren</w:t>
      </w:r>
      <w:r w:rsidR="00621943" w:rsidRPr="00D626BC">
        <w:rPr>
          <w:color w:val="000000" w:themeColor="text1"/>
          <w:lang w:val="en-GB"/>
        </w:rPr>
        <w:t>ew their appearance</w:t>
      </w:r>
      <w:r w:rsidR="00333490" w:rsidRPr="00D626BC">
        <w:rPr>
          <w:color w:val="000000" w:themeColor="text1"/>
          <w:lang w:val="en-GB"/>
        </w:rPr>
        <w:t>s, publicise their life (on TikT</w:t>
      </w:r>
      <w:r w:rsidR="00621943" w:rsidRPr="00D626BC">
        <w:rPr>
          <w:color w:val="000000" w:themeColor="text1"/>
          <w:lang w:val="en-GB"/>
        </w:rPr>
        <w:t>ok, for example) and become who they really are</w:t>
      </w:r>
      <w:r w:rsidR="00375E91" w:rsidRPr="00D626BC">
        <w:rPr>
          <w:color w:val="000000" w:themeColor="text1"/>
          <w:lang w:val="en-GB"/>
        </w:rPr>
        <w:t xml:space="preserve">. </w:t>
      </w:r>
      <w:r w:rsidR="00A244F7" w:rsidRPr="00D626BC">
        <w:rPr>
          <w:color w:val="000000" w:themeColor="text1"/>
          <w:lang w:val="en-GB"/>
        </w:rPr>
        <w:t xml:space="preserve">  </w:t>
      </w:r>
    </w:p>
    <w:p w14:paraId="3C93A28D" w14:textId="77777777" w:rsidR="00343318" w:rsidRPr="00D626BC" w:rsidRDefault="00343318" w:rsidP="005C34A0">
      <w:pPr>
        <w:jc w:val="both"/>
        <w:rPr>
          <w:i/>
          <w:color w:val="000000" w:themeColor="text1"/>
          <w:lang w:val="en-GB"/>
        </w:rPr>
      </w:pPr>
    </w:p>
    <w:p w14:paraId="0A7A5BCC" w14:textId="5A84EE39" w:rsidR="008B4B30" w:rsidRPr="00D626BC" w:rsidRDefault="008B4B30" w:rsidP="005C34A0">
      <w:pPr>
        <w:jc w:val="both"/>
        <w:rPr>
          <w:i/>
          <w:color w:val="000000" w:themeColor="text1"/>
          <w:lang w:val="en-GB"/>
        </w:rPr>
      </w:pPr>
      <w:r w:rsidRPr="00D626BC">
        <w:rPr>
          <w:i/>
          <w:color w:val="000000" w:themeColor="text1"/>
          <w:lang w:val="en-GB"/>
        </w:rPr>
        <w:t xml:space="preserve">The Reification of Temporal Structures </w:t>
      </w:r>
    </w:p>
    <w:p w14:paraId="132055B6" w14:textId="77777777" w:rsidR="008B4B30" w:rsidRPr="00D626BC" w:rsidRDefault="008B4B30" w:rsidP="005C34A0">
      <w:pPr>
        <w:jc w:val="both"/>
        <w:rPr>
          <w:color w:val="000000" w:themeColor="text1"/>
          <w:lang w:val="en-GB"/>
        </w:rPr>
      </w:pPr>
    </w:p>
    <w:p w14:paraId="6E70F242" w14:textId="646A855E" w:rsidR="00990E9B" w:rsidRPr="00D626BC" w:rsidRDefault="00971F05" w:rsidP="005C34A0">
      <w:pPr>
        <w:jc w:val="both"/>
        <w:rPr>
          <w:color w:val="000000" w:themeColor="text1"/>
          <w:lang w:val="en-GB"/>
        </w:rPr>
      </w:pPr>
      <w:r w:rsidRPr="00D626BC">
        <w:rPr>
          <w:color w:val="000000" w:themeColor="text1"/>
          <w:lang w:val="en-GB"/>
        </w:rPr>
        <w:t xml:space="preserve">The synergies between the processes of </w:t>
      </w:r>
      <w:r w:rsidR="00C777A3" w:rsidRPr="00D626BC">
        <w:rPr>
          <w:color w:val="000000" w:themeColor="text1"/>
          <w:lang w:val="en-GB"/>
        </w:rPr>
        <w:t xml:space="preserve">capitalist </w:t>
      </w:r>
      <w:r w:rsidRPr="00D626BC">
        <w:rPr>
          <w:color w:val="000000" w:themeColor="text1"/>
          <w:lang w:val="en-GB"/>
        </w:rPr>
        <w:t xml:space="preserve">accumulation, </w:t>
      </w:r>
      <w:r w:rsidR="00C777A3" w:rsidRPr="00D626BC">
        <w:rPr>
          <w:color w:val="000000" w:themeColor="text1"/>
          <w:lang w:val="en-GB"/>
        </w:rPr>
        <w:t xml:space="preserve">functional </w:t>
      </w:r>
      <w:r w:rsidR="00D23991" w:rsidRPr="00D626BC">
        <w:rPr>
          <w:color w:val="000000" w:themeColor="text1"/>
          <w:lang w:val="en-GB"/>
        </w:rPr>
        <w:t>specialisation,</w:t>
      </w:r>
      <w:r w:rsidRPr="00D626BC">
        <w:rPr>
          <w:color w:val="000000" w:themeColor="text1"/>
          <w:lang w:val="en-GB"/>
        </w:rPr>
        <w:t xml:space="preserve"> </w:t>
      </w:r>
      <w:r w:rsidR="00D23991" w:rsidRPr="00D626BC">
        <w:rPr>
          <w:color w:val="000000" w:themeColor="text1"/>
          <w:lang w:val="en-GB"/>
        </w:rPr>
        <w:t xml:space="preserve">performative </w:t>
      </w:r>
      <w:r w:rsidRPr="00D626BC">
        <w:rPr>
          <w:color w:val="000000" w:themeColor="text1"/>
          <w:lang w:val="en-GB"/>
        </w:rPr>
        <w:t xml:space="preserve">competition </w:t>
      </w:r>
      <w:r w:rsidR="00D23991" w:rsidRPr="00D626BC">
        <w:rPr>
          <w:color w:val="000000" w:themeColor="text1"/>
          <w:lang w:val="en-GB"/>
        </w:rPr>
        <w:t xml:space="preserve">and personal </w:t>
      </w:r>
      <w:r w:rsidR="00333490" w:rsidRPr="00D626BC">
        <w:rPr>
          <w:color w:val="000000" w:themeColor="text1"/>
          <w:lang w:val="en-GB"/>
        </w:rPr>
        <w:t xml:space="preserve">self-realisation </w:t>
      </w:r>
      <w:r w:rsidRPr="00D626BC">
        <w:rPr>
          <w:color w:val="000000" w:themeColor="text1"/>
          <w:lang w:val="en-GB"/>
        </w:rPr>
        <w:t>have</w:t>
      </w:r>
      <w:r w:rsidR="007025CE" w:rsidRPr="00D626BC">
        <w:rPr>
          <w:color w:val="000000" w:themeColor="text1"/>
          <w:lang w:val="en-GB"/>
        </w:rPr>
        <w:t xml:space="preserve"> created a self-perpetuating,</w:t>
      </w:r>
      <w:r w:rsidRPr="00D626BC">
        <w:rPr>
          <w:color w:val="000000" w:themeColor="text1"/>
          <w:lang w:val="en-GB"/>
        </w:rPr>
        <w:t xml:space="preserve"> unstoppable </w:t>
      </w:r>
      <w:r w:rsidR="007025CE" w:rsidRPr="00D626BC">
        <w:rPr>
          <w:color w:val="000000" w:themeColor="text1"/>
          <w:lang w:val="en-GB"/>
        </w:rPr>
        <w:t xml:space="preserve">and almost mythical </w:t>
      </w:r>
      <w:r w:rsidRPr="00D626BC">
        <w:rPr>
          <w:color w:val="000000" w:themeColor="text1"/>
          <w:lang w:val="en-GB"/>
        </w:rPr>
        <w:t xml:space="preserve">logic of </w:t>
      </w:r>
      <w:r w:rsidR="00664382" w:rsidRPr="00D626BC">
        <w:rPr>
          <w:color w:val="000000" w:themeColor="text1"/>
          <w:lang w:val="en-GB"/>
        </w:rPr>
        <w:t xml:space="preserve">incessant </w:t>
      </w:r>
      <w:r w:rsidR="00BA76EA" w:rsidRPr="00D626BC">
        <w:rPr>
          <w:color w:val="000000" w:themeColor="text1"/>
          <w:lang w:val="en-GB"/>
        </w:rPr>
        <w:t>growth</w:t>
      </w:r>
      <w:r w:rsidR="00E43EFE" w:rsidRPr="00D626BC">
        <w:rPr>
          <w:color w:val="000000" w:themeColor="text1"/>
          <w:lang w:val="en-GB"/>
        </w:rPr>
        <w:t>, innovation</w:t>
      </w:r>
      <w:r w:rsidR="00BA76EA" w:rsidRPr="00D626BC">
        <w:rPr>
          <w:color w:val="000000" w:themeColor="text1"/>
          <w:lang w:val="en-GB"/>
        </w:rPr>
        <w:t xml:space="preserve"> and </w:t>
      </w:r>
      <w:r w:rsidR="00664382" w:rsidRPr="00D626BC">
        <w:rPr>
          <w:color w:val="000000" w:themeColor="text1"/>
          <w:lang w:val="en-GB"/>
        </w:rPr>
        <w:t>escalation</w:t>
      </w:r>
      <w:r w:rsidR="00C2736F" w:rsidRPr="00D626BC">
        <w:rPr>
          <w:color w:val="000000" w:themeColor="text1"/>
          <w:lang w:val="en-GB"/>
        </w:rPr>
        <w:t xml:space="preserve"> that permeates all spheres of life and imposes itself on everybody, independently of their will. </w:t>
      </w:r>
      <w:r w:rsidR="009C08EA" w:rsidRPr="00D626BC">
        <w:rPr>
          <w:color w:val="000000" w:themeColor="text1"/>
          <w:lang w:val="en-GB"/>
        </w:rPr>
        <w:t xml:space="preserve">The idea that one should always maintain one’s options open and expand the reaches of one’s action has transformed life into a perpetual rat race. </w:t>
      </w:r>
      <w:r w:rsidR="00D52B93" w:rsidRPr="00D626BC">
        <w:rPr>
          <w:color w:val="000000" w:themeColor="text1"/>
          <w:lang w:val="en-GB"/>
        </w:rPr>
        <w:t xml:space="preserve">The Darwinian struggle of the fittest culminates in the “survival of the fastest” (Rosa and </w:t>
      </w:r>
      <w:proofErr w:type="spellStart"/>
      <w:r w:rsidR="00D52B93" w:rsidRPr="00D626BC">
        <w:rPr>
          <w:color w:val="000000" w:themeColor="text1"/>
          <w:lang w:val="en-GB"/>
        </w:rPr>
        <w:t>Scheuerman</w:t>
      </w:r>
      <w:proofErr w:type="spellEnd"/>
      <w:r w:rsidR="00D52B93" w:rsidRPr="00D626BC">
        <w:rPr>
          <w:color w:val="000000" w:themeColor="text1"/>
          <w:lang w:val="en-GB"/>
        </w:rPr>
        <w:t xml:space="preserve">, 2009: 8). </w:t>
      </w:r>
      <w:r w:rsidR="0016050D" w:rsidRPr="00D626BC">
        <w:rPr>
          <w:color w:val="000000" w:themeColor="text1"/>
          <w:lang w:val="en-GB"/>
        </w:rPr>
        <w:t xml:space="preserve">In order not </w:t>
      </w:r>
      <w:r w:rsidR="009C08EA" w:rsidRPr="00D626BC">
        <w:rPr>
          <w:color w:val="000000" w:themeColor="text1"/>
          <w:lang w:val="en-GB"/>
        </w:rPr>
        <w:t xml:space="preserve">to fall back, </w:t>
      </w:r>
      <w:r w:rsidR="00621943" w:rsidRPr="00D626BC">
        <w:rPr>
          <w:color w:val="000000" w:themeColor="text1"/>
          <w:lang w:val="en-GB"/>
        </w:rPr>
        <w:t xml:space="preserve">professionally, </w:t>
      </w:r>
      <w:r w:rsidR="009C08EA" w:rsidRPr="00D626BC">
        <w:rPr>
          <w:color w:val="000000" w:themeColor="text1"/>
          <w:lang w:val="en-GB"/>
        </w:rPr>
        <w:t>one has to speed up</w:t>
      </w:r>
      <w:r w:rsidR="0016050D" w:rsidRPr="00D626BC">
        <w:rPr>
          <w:color w:val="000000" w:themeColor="text1"/>
          <w:lang w:val="en-GB"/>
        </w:rPr>
        <w:t xml:space="preserve"> </w:t>
      </w:r>
      <w:r w:rsidR="00E22252" w:rsidRPr="00D626BC">
        <w:rPr>
          <w:color w:val="000000" w:themeColor="text1"/>
          <w:lang w:val="en-GB"/>
        </w:rPr>
        <w:t>life</w:t>
      </w:r>
      <w:r w:rsidR="00621943" w:rsidRPr="00D626BC">
        <w:rPr>
          <w:color w:val="000000" w:themeColor="text1"/>
          <w:lang w:val="en-GB"/>
        </w:rPr>
        <w:t>, self-optimise</w:t>
      </w:r>
      <w:r w:rsidR="00E22252" w:rsidRPr="00D626BC">
        <w:rPr>
          <w:color w:val="000000" w:themeColor="text1"/>
          <w:lang w:val="en-GB"/>
        </w:rPr>
        <w:t xml:space="preserve"> </w:t>
      </w:r>
      <w:r w:rsidR="00621943" w:rsidRPr="00D626BC">
        <w:rPr>
          <w:color w:val="000000" w:themeColor="text1"/>
          <w:lang w:val="en-GB"/>
        </w:rPr>
        <w:t>and run from one project to the next one</w:t>
      </w:r>
      <w:r w:rsidR="00990E9B" w:rsidRPr="00D626BC">
        <w:rPr>
          <w:color w:val="000000" w:themeColor="text1"/>
          <w:lang w:val="en-GB"/>
        </w:rPr>
        <w:t>.</w:t>
      </w:r>
      <w:r w:rsidR="00987067" w:rsidRPr="00D626BC">
        <w:rPr>
          <w:color w:val="000000" w:themeColor="text1"/>
          <w:lang w:val="en-GB"/>
        </w:rPr>
        <w:t xml:space="preserve"> Without stability, the new spirit of capitalism feeds on insecurity and breeds continuous renovation (</w:t>
      </w:r>
      <w:proofErr w:type="spellStart"/>
      <w:r w:rsidR="00987067" w:rsidRPr="00D626BC">
        <w:rPr>
          <w:color w:val="000000" w:themeColor="text1"/>
          <w:lang w:val="en-GB"/>
        </w:rPr>
        <w:t>Boltanski</w:t>
      </w:r>
      <w:proofErr w:type="spellEnd"/>
      <w:r w:rsidR="00987067" w:rsidRPr="00D626BC">
        <w:rPr>
          <w:color w:val="000000" w:themeColor="text1"/>
          <w:lang w:val="en-GB"/>
        </w:rPr>
        <w:t xml:space="preserve"> and </w:t>
      </w:r>
      <w:proofErr w:type="spellStart"/>
      <w:r w:rsidR="00987067" w:rsidRPr="00D626BC">
        <w:rPr>
          <w:color w:val="000000" w:themeColor="text1"/>
          <w:lang w:val="en-GB"/>
        </w:rPr>
        <w:t>Chiapello</w:t>
      </w:r>
      <w:proofErr w:type="spellEnd"/>
      <w:r w:rsidR="00987067" w:rsidRPr="00D626BC">
        <w:rPr>
          <w:color w:val="000000" w:themeColor="text1"/>
          <w:lang w:val="en-GB"/>
        </w:rPr>
        <w:t xml:space="preserve">, 1999). </w:t>
      </w:r>
    </w:p>
    <w:p w14:paraId="19FB48C2" w14:textId="5D7BD085" w:rsidR="00930BC4" w:rsidRPr="00D626BC" w:rsidRDefault="0016050D" w:rsidP="005C34A0">
      <w:pPr>
        <w:jc w:val="both"/>
        <w:rPr>
          <w:color w:val="000000" w:themeColor="text1"/>
          <w:lang w:val="en-GB"/>
        </w:rPr>
      </w:pPr>
      <w:r w:rsidRPr="00D626BC">
        <w:rPr>
          <w:color w:val="000000" w:themeColor="text1"/>
          <w:lang w:val="en-GB"/>
        </w:rPr>
        <w:t>Temporal p</w:t>
      </w:r>
      <w:r w:rsidR="00F23FB8" w:rsidRPr="00D626BC">
        <w:rPr>
          <w:color w:val="000000" w:themeColor="text1"/>
          <w:lang w:val="en-GB"/>
        </w:rPr>
        <w:t xml:space="preserve">ractices that </w:t>
      </w:r>
      <w:r w:rsidR="003D1BB9" w:rsidRPr="00D626BC">
        <w:rPr>
          <w:color w:val="000000" w:themeColor="text1"/>
          <w:lang w:val="en-GB"/>
        </w:rPr>
        <w:t>once served an adaptive function and</w:t>
      </w:r>
      <w:r w:rsidR="00F23FB8" w:rsidRPr="00D626BC">
        <w:rPr>
          <w:color w:val="000000" w:themeColor="text1"/>
          <w:lang w:val="en-GB"/>
        </w:rPr>
        <w:t xml:space="preserve"> made sense </w:t>
      </w:r>
      <w:r w:rsidR="00B53438" w:rsidRPr="00D626BC">
        <w:rPr>
          <w:color w:val="000000" w:themeColor="text1"/>
          <w:lang w:val="en-GB"/>
        </w:rPr>
        <w:t xml:space="preserve">in the transition to modernity </w:t>
      </w:r>
      <w:r w:rsidR="00F23FB8" w:rsidRPr="00D626BC">
        <w:rPr>
          <w:color w:val="000000" w:themeColor="text1"/>
          <w:lang w:val="en-GB"/>
        </w:rPr>
        <w:t xml:space="preserve">have </w:t>
      </w:r>
      <w:r w:rsidR="009E2A39" w:rsidRPr="00D626BC">
        <w:rPr>
          <w:color w:val="000000" w:themeColor="text1"/>
          <w:lang w:val="en-GB"/>
        </w:rPr>
        <w:t>crystallise</w:t>
      </w:r>
      <w:r w:rsidR="00AC7E79" w:rsidRPr="00D626BC">
        <w:rPr>
          <w:color w:val="000000" w:themeColor="text1"/>
          <w:lang w:val="en-GB"/>
        </w:rPr>
        <w:t>d into inert</w:t>
      </w:r>
      <w:r w:rsidR="00C777A3" w:rsidRPr="00D626BC">
        <w:rPr>
          <w:color w:val="000000" w:themeColor="text1"/>
          <w:lang w:val="en-GB"/>
        </w:rPr>
        <w:t xml:space="preserve"> temporal structures</w:t>
      </w:r>
      <w:r w:rsidR="00664382" w:rsidRPr="00D626BC">
        <w:rPr>
          <w:color w:val="000000" w:themeColor="text1"/>
          <w:lang w:val="en-GB"/>
        </w:rPr>
        <w:t xml:space="preserve"> that operate </w:t>
      </w:r>
      <w:r w:rsidR="00C715AE" w:rsidRPr="00D626BC">
        <w:rPr>
          <w:color w:val="000000" w:themeColor="text1"/>
          <w:lang w:val="en-GB"/>
        </w:rPr>
        <w:t>“</w:t>
      </w:r>
      <w:r w:rsidR="00664382" w:rsidRPr="00D626BC">
        <w:rPr>
          <w:color w:val="000000" w:themeColor="text1"/>
          <w:lang w:val="en-GB"/>
        </w:rPr>
        <w:t>behind the back of the actors</w:t>
      </w:r>
      <w:r w:rsidR="00C715AE" w:rsidRPr="00D626BC">
        <w:rPr>
          <w:color w:val="000000" w:themeColor="text1"/>
          <w:lang w:val="en-GB"/>
        </w:rPr>
        <w:t>”</w:t>
      </w:r>
      <w:r w:rsidR="00C777A3" w:rsidRPr="00D626BC">
        <w:rPr>
          <w:color w:val="000000" w:themeColor="text1"/>
          <w:lang w:val="en-GB"/>
        </w:rPr>
        <w:t xml:space="preserve">. Alienated from the values and ends that </w:t>
      </w:r>
      <w:r w:rsidR="00C777A3" w:rsidRPr="00D626BC">
        <w:rPr>
          <w:color w:val="000000" w:themeColor="text1"/>
          <w:lang w:val="en-GB"/>
        </w:rPr>
        <w:lastRenderedPageBreak/>
        <w:t xml:space="preserve">initiated them, temporal practices are reified into </w:t>
      </w:r>
      <w:r w:rsidR="00251323" w:rsidRPr="00D626BC">
        <w:rPr>
          <w:color w:val="000000" w:themeColor="text1"/>
          <w:lang w:val="en-GB"/>
        </w:rPr>
        <w:t>quasi-</w:t>
      </w:r>
      <w:r w:rsidR="00C777A3" w:rsidRPr="00D626BC">
        <w:rPr>
          <w:color w:val="000000" w:themeColor="text1"/>
          <w:lang w:val="en-GB"/>
        </w:rPr>
        <w:t>autonomous</w:t>
      </w:r>
      <w:r w:rsidR="00990E9B" w:rsidRPr="00D626BC">
        <w:rPr>
          <w:color w:val="000000" w:themeColor="text1"/>
          <w:lang w:val="en-GB"/>
        </w:rPr>
        <w:t>,</w:t>
      </w:r>
      <w:r w:rsidR="00C777A3" w:rsidRPr="00D626BC">
        <w:rPr>
          <w:color w:val="000000" w:themeColor="text1"/>
          <w:lang w:val="en-GB"/>
        </w:rPr>
        <w:t xml:space="preserve"> </w:t>
      </w:r>
      <w:r w:rsidR="00251323" w:rsidRPr="00D626BC">
        <w:rPr>
          <w:color w:val="000000" w:themeColor="text1"/>
          <w:lang w:val="en-GB"/>
        </w:rPr>
        <w:t xml:space="preserve">pseudo-natural </w:t>
      </w:r>
      <w:r w:rsidR="00C777A3" w:rsidRPr="00D626BC">
        <w:rPr>
          <w:color w:val="000000" w:themeColor="text1"/>
          <w:lang w:val="en-GB"/>
        </w:rPr>
        <w:t>processes that impose their “objective constraints” (</w:t>
      </w:r>
      <w:proofErr w:type="spellStart"/>
      <w:r w:rsidR="00C777A3" w:rsidRPr="00D626BC">
        <w:rPr>
          <w:i/>
          <w:color w:val="000000" w:themeColor="text1"/>
          <w:lang w:val="en-GB"/>
        </w:rPr>
        <w:t>Sachzwänge</w:t>
      </w:r>
      <w:proofErr w:type="spellEnd"/>
      <w:r w:rsidR="00C777A3" w:rsidRPr="00D626BC">
        <w:rPr>
          <w:color w:val="000000" w:themeColor="text1"/>
          <w:lang w:val="en-GB"/>
        </w:rPr>
        <w:t>) on everyone and everything without consideration. They normatively regulate our practices, from without and from within</w:t>
      </w:r>
      <w:r w:rsidR="004471BC" w:rsidRPr="00D626BC">
        <w:rPr>
          <w:color w:val="000000" w:themeColor="text1"/>
          <w:lang w:val="en-GB"/>
        </w:rPr>
        <w:t>. T</w:t>
      </w:r>
      <w:r w:rsidR="00C777A3" w:rsidRPr="00D626BC">
        <w:rPr>
          <w:color w:val="000000" w:themeColor="text1"/>
          <w:lang w:val="en-GB"/>
        </w:rPr>
        <w:t>hey do so without explicitly formulating norms and without our consent. From without, soci</w:t>
      </w:r>
      <w:r w:rsidR="00DE44E4" w:rsidRPr="00D626BC">
        <w:rPr>
          <w:color w:val="000000" w:themeColor="text1"/>
          <w:lang w:val="en-GB"/>
        </w:rPr>
        <w:t>al</w:t>
      </w:r>
      <w:r w:rsidR="00251323" w:rsidRPr="00D626BC">
        <w:rPr>
          <w:color w:val="000000" w:themeColor="text1"/>
          <w:lang w:val="en-GB"/>
        </w:rPr>
        <w:t xml:space="preserve"> </w:t>
      </w:r>
      <w:r w:rsidR="00DE44E4" w:rsidRPr="00D626BC">
        <w:rPr>
          <w:color w:val="000000" w:themeColor="text1"/>
          <w:lang w:val="en-GB"/>
        </w:rPr>
        <w:t xml:space="preserve">acceleration </w:t>
      </w:r>
      <w:r w:rsidR="00E43EFE" w:rsidRPr="00D626BC">
        <w:rPr>
          <w:color w:val="000000" w:themeColor="text1"/>
          <w:lang w:val="en-GB"/>
        </w:rPr>
        <w:t>is imposed by the facticity of</w:t>
      </w:r>
      <w:r w:rsidR="00C777A3" w:rsidRPr="00D626BC">
        <w:rPr>
          <w:color w:val="000000" w:themeColor="text1"/>
          <w:lang w:val="en-GB"/>
        </w:rPr>
        <w:t xml:space="preserve"> </w:t>
      </w:r>
      <w:r w:rsidR="00E43EFE" w:rsidRPr="00D626BC">
        <w:rPr>
          <w:color w:val="000000" w:themeColor="text1"/>
          <w:lang w:val="en-GB"/>
        </w:rPr>
        <w:t xml:space="preserve">an </w:t>
      </w:r>
      <w:r w:rsidR="00C777A3" w:rsidRPr="00D626BC">
        <w:rPr>
          <w:color w:val="000000" w:themeColor="text1"/>
          <w:lang w:val="en-GB"/>
        </w:rPr>
        <w:t xml:space="preserve">autonomous and anonymous logic of social systems that are </w:t>
      </w:r>
      <w:r w:rsidR="0084148B" w:rsidRPr="00D626BC">
        <w:rPr>
          <w:color w:val="000000" w:themeColor="text1"/>
          <w:lang w:val="en-GB"/>
        </w:rPr>
        <w:t xml:space="preserve">programmed to turn </w:t>
      </w:r>
      <w:r w:rsidR="002D2325" w:rsidRPr="00D626BC">
        <w:rPr>
          <w:color w:val="000000" w:themeColor="text1"/>
          <w:lang w:val="en-GB"/>
        </w:rPr>
        <w:t xml:space="preserve">ever faster. </w:t>
      </w:r>
    </w:p>
    <w:p w14:paraId="187EB513" w14:textId="5822FBD0" w:rsidR="00E270B5" w:rsidRPr="00D626BC" w:rsidRDefault="002D2325" w:rsidP="005C34A0">
      <w:pPr>
        <w:jc w:val="both"/>
        <w:rPr>
          <w:color w:val="000000" w:themeColor="text1"/>
          <w:lang w:val="en-GB"/>
        </w:rPr>
      </w:pPr>
      <w:r w:rsidRPr="00D626BC">
        <w:rPr>
          <w:color w:val="000000" w:themeColor="text1"/>
          <w:lang w:val="en-GB"/>
        </w:rPr>
        <w:t>The case of academia</w:t>
      </w:r>
      <w:r w:rsidR="0084148B" w:rsidRPr="00D626BC">
        <w:rPr>
          <w:color w:val="000000" w:themeColor="text1"/>
          <w:lang w:val="en-GB"/>
        </w:rPr>
        <w:t xml:space="preserve"> with its demands of interna</w:t>
      </w:r>
      <w:r w:rsidR="00FD73F9" w:rsidRPr="00D626BC">
        <w:rPr>
          <w:color w:val="000000" w:themeColor="text1"/>
          <w:lang w:val="en-GB"/>
        </w:rPr>
        <w:t>tiona</w:t>
      </w:r>
      <w:r w:rsidR="0084148B" w:rsidRPr="00D626BC">
        <w:rPr>
          <w:color w:val="000000" w:themeColor="text1"/>
          <w:lang w:val="en-GB"/>
        </w:rPr>
        <w:t>lisation and impact, academic entrepreneurialism and independent fund-raising, its ob</w:t>
      </w:r>
      <w:r w:rsidR="00FD73F9" w:rsidRPr="00D626BC">
        <w:rPr>
          <w:color w:val="000000" w:themeColor="text1"/>
          <w:lang w:val="en-GB"/>
        </w:rPr>
        <w:t>session with excellence,</w:t>
      </w:r>
      <w:r w:rsidRPr="00D626BC">
        <w:rPr>
          <w:color w:val="000000" w:themeColor="text1"/>
          <w:lang w:val="en-GB"/>
        </w:rPr>
        <w:t xml:space="preserve"> audits</w:t>
      </w:r>
      <w:r w:rsidR="00FD73F9" w:rsidRPr="00D626BC">
        <w:rPr>
          <w:color w:val="000000" w:themeColor="text1"/>
          <w:lang w:val="en-GB"/>
        </w:rPr>
        <w:t xml:space="preserve"> and metrics</w:t>
      </w:r>
      <w:r w:rsidRPr="00D626BC">
        <w:rPr>
          <w:color w:val="000000" w:themeColor="text1"/>
          <w:lang w:val="en-GB"/>
        </w:rPr>
        <w:t>, the substitution of tenure-track positions for short-term contracts, etc. (Pels, 2003) is the one we all know best from experience. Whether we want</w:t>
      </w:r>
      <w:r w:rsidR="00C777A3" w:rsidRPr="00D626BC">
        <w:rPr>
          <w:color w:val="000000" w:themeColor="text1"/>
          <w:lang w:val="en-GB"/>
        </w:rPr>
        <w:t xml:space="preserve"> it or not, production and consumption, communication and transport are always speeding up. Objectively, we’re always doing more in less time</w:t>
      </w:r>
      <w:r w:rsidR="00990E9B" w:rsidRPr="00D626BC">
        <w:rPr>
          <w:color w:val="000000" w:themeColor="text1"/>
          <w:lang w:val="en-GB"/>
        </w:rPr>
        <w:t xml:space="preserve"> (more admin, more</w:t>
      </w:r>
      <w:r w:rsidR="00C05BC6" w:rsidRPr="00D626BC">
        <w:rPr>
          <w:color w:val="000000" w:themeColor="text1"/>
          <w:lang w:val="en-GB"/>
        </w:rPr>
        <w:t xml:space="preserve"> research, more</w:t>
      </w:r>
      <w:r w:rsidR="00990E9B" w:rsidRPr="00D626BC">
        <w:rPr>
          <w:color w:val="000000" w:themeColor="text1"/>
          <w:lang w:val="en-GB"/>
        </w:rPr>
        <w:t xml:space="preserve"> </w:t>
      </w:r>
      <w:r w:rsidR="00C05BC6" w:rsidRPr="00D626BC">
        <w:rPr>
          <w:color w:val="000000" w:themeColor="text1"/>
          <w:lang w:val="en-GB"/>
        </w:rPr>
        <w:t>grants)</w:t>
      </w:r>
      <w:r w:rsidR="00C777A3" w:rsidRPr="00D626BC">
        <w:rPr>
          <w:color w:val="000000" w:themeColor="text1"/>
          <w:lang w:val="en-GB"/>
        </w:rPr>
        <w:t xml:space="preserve">; subjectively, we feel nothing really gets done. We’re getting exhausted </w:t>
      </w:r>
      <w:r w:rsidR="00C05BC6" w:rsidRPr="00D626BC">
        <w:rPr>
          <w:color w:val="000000" w:themeColor="text1"/>
          <w:lang w:val="en-GB"/>
        </w:rPr>
        <w:t xml:space="preserve">and burned-out </w:t>
      </w:r>
      <w:r w:rsidR="00C777A3" w:rsidRPr="00D626BC">
        <w:rPr>
          <w:color w:val="000000" w:themeColor="text1"/>
          <w:lang w:val="en-GB"/>
        </w:rPr>
        <w:t>by ever-increasing demands and a lack of time to do what we really want to do: spend time with the family, read or write a book, go on holiday or contemplate the sky</w:t>
      </w:r>
      <w:r w:rsidR="00E270B5" w:rsidRPr="00D626BC">
        <w:rPr>
          <w:color w:val="000000" w:themeColor="text1"/>
          <w:lang w:val="en-GB"/>
        </w:rPr>
        <w:t>.</w:t>
      </w:r>
      <w:r w:rsidR="0009358C" w:rsidRPr="00D626BC">
        <w:rPr>
          <w:color w:val="000000" w:themeColor="text1"/>
          <w:lang w:val="en-GB"/>
        </w:rPr>
        <w:t xml:space="preserve"> </w:t>
      </w:r>
    </w:p>
    <w:p w14:paraId="33669238" w14:textId="71FB75E6" w:rsidR="00C05BC6" w:rsidRPr="00D626BC" w:rsidRDefault="00A80A16" w:rsidP="00AA6A1B">
      <w:pPr>
        <w:jc w:val="both"/>
        <w:rPr>
          <w:color w:val="000000" w:themeColor="text1"/>
          <w:lang w:val="en-GB"/>
        </w:rPr>
      </w:pPr>
      <w:r w:rsidRPr="00D626BC">
        <w:rPr>
          <w:color w:val="000000" w:themeColor="text1"/>
          <w:lang w:val="en-GB"/>
        </w:rPr>
        <w:t xml:space="preserve">From the perspective of </w:t>
      </w:r>
      <w:r w:rsidR="00AD6BD1" w:rsidRPr="00D626BC">
        <w:rPr>
          <w:color w:val="000000" w:themeColor="text1"/>
          <w:lang w:val="en-GB"/>
        </w:rPr>
        <w:t xml:space="preserve">Charles Taylor’s </w:t>
      </w:r>
      <w:r w:rsidRPr="00D626BC">
        <w:rPr>
          <w:color w:val="000000" w:themeColor="text1"/>
          <w:lang w:val="en-GB"/>
        </w:rPr>
        <w:t>critical hermeneutics, the reif</w:t>
      </w:r>
      <w:r w:rsidR="00E43EFE" w:rsidRPr="00D626BC">
        <w:rPr>
          <w:color w:val="000000" w:themeColor="text1"/>
          <w:lang w:val="en-GB"/>
        </w:rPr>
        <w:t>ication of temporal structures,</w:t>
      </w:r>
      <w:r w:rsidRPr="00D626BC">
        <w:rPr>
          <w:color w:val="000000" w:themeColor="text1"/>
          <w:lang w:val="en-GB"/>
        </w:rPr>
        <w:t xml:space="preserve"> the alienation of </w:t>
      </w:r>
      <w:r w:rsidR="00343318" w:rsidRPr="00D626BC">
        <w:rPr>
          <w:color w:val="000000" w:themeColor="text1"/>
          <w:lang w:val="en-GB"/>
        </w:rPr>
        <w:t xml:space="preserve">forms of life </w:t>
      </w:r>
      <w:r w:rsidR="00E43EFE" w:rsidRPr="00D626BC">
        <w:rPr>
          <w:color w:val="000000" w:themeColor="text1"/>
          <w:lang w:val="en-GB"/>
        </w:rPr>
        <w:t xml:space="preserve">and the production of an instrumental way of being in the world </w:t>
      </w:r>
      <w:r w:rsidRPr="00D626BC">
        <w:rPr>
          <w:color w:val="000000" w:themeColor="text1"/>
          <w:lang w:val="en-GB"/>
        </w:rPr>
        <w:t xml:space="preserve">can be understood as the result of the dominance of the value of autonomy in modernity. The insistence on </w:t>
      </w:r>
      <w:r w:rsidR="00D756FB" w:rsidRPr="00D626BC">
        <w:rPr>
          <w:color w:val="000000" w:themeColor="text1"/>
          <w:lang w:val="en-GB"/>
        </w:rPr>
        <w:t xml:space="preserve">disengaged reason, individual </w:t>
      </w:r>
      <w:r w:rsidRPr="00D626BC">
        <w:rPr>
          <w:color w:val="000000" w:themeColor="text1"/>
          <w:lang w:val="en-GB"/>
        </w:rPr>
        <w:t xml:space="preserve">freedom, </w:t>
      </w:r>
      <w:r w:rsidR="00D756FB" w:rsidRPr="00D626BC">
        <w:rPr>
          <w:color w:val="000000" w:themeColor="text1"/>
          <w:lang w:val="en-GB"/>
        </w:rPr>
        <w:t xml:space="preserve">instrumental </w:t>
      </w:r>
      <w:r w:rsidRPr="00D626BC">
        <w:rPr>
          <w:color w:val="000000" w:themeColor="text1"/>
          <w:lang w:val="en-GB"/>
        </w:rPr>
        <w:t>efficacy and affective neutralit</w:t>
      </w:r>
      <w:r w:rsidR="00D756FB" w:rsidRPr="00D626BC">
        <w:rPr>
          <w:color w:val="000000" w:themeColor="text1"/>
          <w:lang w:val="en-GB"/>
        </w:rPr>
        <w:t xml:space="preserve">y has </w:t>
      </w:r>
      <w:r w:rsidR="00AD6BD1" w:rsidRPr="00D626BC">
        <w:rPr>
          <w:color w:val="000000" w:themeColor="text1"/>
          <w:lang w:val="en-GB"/>
        </w:rPr>
        <w:t xml:space="preserve">ensued in </w:t>
      </w:r>
      <w:r w:rsidR="00D756FB" w:rsidRPr="00D626BC">
        <w:rPr>
          <w:color w:val="000000" w:themeColor="text1"/>
          <w:lang w:val="en-GB"/>
        </w:rPr>
        <w:t xml:space="preserve">an inhabitable </w:t>
      </w:r>
      <w:r w:rsidRPr="00D626BC">
        <w:rPr>
          <w:color w:val="000000" w:themeColor="text1"/>
          <w:lang w:val="en-GB"/>
        </w:rPr>
        <w:t xml:space="preserve">world </w:t>
      </w:r>
      <w:r w:rsidR="00D756FB" w:rsidRPr="00D626BC">
        <w:rPr>
          <w:color w:val="000000" w:themeColor="text1"/>
          <w:lang w:val="en-GB"/>
        </w:rPr>
        <w:t>that u</w:t>
      </w:r>
      <w:r w:rsidR="009C121B" w:rsidRPr="00D626BC">
        <w:rPr>
          <w:color w:val="000000" w:themeColor="text1"/>
          <w:lang w:val="en-GB"/>
        </w:rPr>
        <w:t>ndermines the very subjects</w:t>
      </w:r>
      <w:r w:rsidR="00D756FB" w:rsidRPr="00D626BC">
        <w:rPr>
          <w:color w:val="000000" w:themeColor="text1"/>
          <w:lang w:val="en-GB"/>
        </w:rPr>
        <w:t xml:space="preserve"> it was supposed to serve. The pursuit of individual autonomy has led </w:t>
      </w:r>
      <w:r w:rsidR="00AD6BD1" w:rsidRPr="00D626BC">
        <w:rPr>
          <w:color w:val="000000" w:themeColor="text1"/>
          <w:lang w:val="en-GB"/>
        </w:rPr>
        <w:t>via unintended, but inevitable consequences</w:t>
      </w:r>
      <w:r w:rsidR="00C05BC6" w:rsidRPr="00D626BC">
        <w:rPr>
          <w:color w:val="000000" w:themeColor="text1"/>
          <w:lang w:val="en-GB"/>
        </w:rPr>
        <w:t>,</w:t>
      </w:r>
      <w:r w:rsidR="00AD6BD1" w:rsidRPr="00D626BC">
        <w:rPr>
          <w:color w:val="000000" w:themeColor="text1"/>
          <w:lang w:val="en-GB"/>
        </w:rPr>
        <w:t xml:space="preserve"> </w:t>
      </w:r>
      <w:r w:rsidR="00D756FB" w:rsidRPr="00D626BC">
        <w:rPr>
          <w:color w:val="000000" w:themeColor="text1"/>
          <w:lang w:val="en-GB"/>
        </w:rPr>
        <w:t xml:space="preserve">to the emergence of </w:t>
      </w:r>
      <w:r w:rsidR="00251323" w:rsidRPr="00D626BC">
        <w:rPr>
          <w:color w:val="000000" w:themeColor="text1"/>
          <w:lang w:val="en-GB"/>
        </w:rPr>
        <w:t>quasi-</w:t>
      </w:r>
      <w:r w:rsidR="00D756FB" w:rsidRPr="00D626BC">
        <w:rPr>
          <w:color w:val="000000" w:themeColor="text1"/>
          <w:lang w:val="en-GB"/>
        </w:rPr>
        <w:t>autonomous systems that</w:t>
      </w:r>
      <w:r w:rsidR="00F13546" w:rsidRPr="00D626BC">
        <w:rPr>
          <w:color w:val="000000" w:themeColor="text1"/>
          <w:lang w:val="en-GB"/>
        </w:rPr>
        <w:t xml:space="preserve"> undermine the community, strip</w:t>
      </w:r>
      <w:r w:rsidR="00F11FA7" w:rsidRPr="00D626BC">
        <w:rPr>
          <w:color w:val="000000" w:themeColor="text1"/>
          <w:lang w:val="en-GB"/>
        </w:rPr>
        <w:t xml:space="preserve"> life</w:t>
      </w:r>
      <w:r w:rsidR="00AA6A1B" w:rsidRPr="00D626BC">
        <w:rPr>
          <w:color w:val="000000" w:themeColor="text1"/>
          <w:lang w:val="en-GB"/>
        </w:rPr>
        <w:t xml:space="preserve"> of its meaning</w:t>
      </w:r>
      <w:r w:rsidR="004471BC" w:rsidRPr="00D626BC">
        <w:rPr>
          <w:color w:val="000000" w:themeColor="text1"/>
          <w:lang w:val="en-GB"/>
        </w:rPr>
        <w:t>,</w:t>
      </w:r>
      <w:r w:rsidR="00AA6A1B" w:rsidRPr="00D626BC">
        <w:rPr>
          <w:color w:val="000000" w:themeColor="text1"/>
          <w:lang w:val="en-GB"/>
        </w:rPr>
        <w:t xml:space="preserve"> and threaten</w:t>
      </w:r>
      <w:r w:rsidR="00F11FA7" w:rsidRPr="00D626BC">
        <w:rPr>
          <w:color w:val="000000" w:themeColor="text1"/>
          <w:lang w:val="en-GB"/>
        </w:rPr>
        <w:t xml:space="preserve"> </w:t>
      </w:r>
      <w:r w:rsidR="00F13546" w:rsidRPr="00D626BC">
        <w:rPr>
          <w:color w:val="000000" w:themeColor="text1"/>
          <w:lang w:val="en-GB"/>
        </w:rPr>
        <w:t xml:space="preserve">individual </w:t>
      </w:r>
      <w:r w:rsidR="00F11FA7" w:rsidRPr="00D626BC">
        <w:rPr>
          <w:color w:val="000000" w:themeColor="text1"/>
          <w:lang w:val="en-GB"/>
        </w:rPr>
        <w:t>freedom</w:t>
      </w:r>
      <w:r w:rsidR="00F13546" w:rsidRPr="00D626BC">
        <w:rPr>
          <w:color w:val="000000" w:themeColor="text1"/>
          <w:lang w:val="en-GB"/>
        </w:rPr>
        <w:t xml:space="preserve"> and collective self-determination</w:t>
      </w:r>
      <w:r w:rsidR="00F11FA7" w:rsidRPr="00D626BC">
        <w:rPr>
          <w:color w:val="000000" w:themeColor="text1"/>
          <w:lang w:val="en-GB"/>
        </w:rPr>
        <w:t xml:space="preserve">. </w:t>
      </w:r>
    </w:p>
    <w:p w14:paraId="32A0D50F" w14:textId="77777777" w:rsidR="008B4B30" w:rsidRPr="00D626BC" w:rsidRDefault="008B4B30" w:rsidP="00AA6A1B">
      <w:pPr>
        <w:jc w:val="both"/>
        <w:rPr>
          <w:color w:val="000000" w:themeColor="text1"/>
          <w:lang w:val="en-GB"/>
        </w:rPr>
      </w:pPr>
    </w:p>
    <w:p w14:paraId="08C1B646" w14:textId="77777777" w:rsidR="008B4B30" w:rsidRPr="00D626BC" w:rsidRDefault="008B4B30" w:rsidP="008B4B30">
      <w:pPr>
        <w:jc w:val="both"/>
        <w:rPr>
          <w:i/>
          <w:color w:val="000000" w:themeColor="text1"/>
          <w:lang w:val="en-GB"/>
        </w:rPr>
      </w:pPr>
      <w:r w:rsidRPr="00D626BC">
        <w:rPr>
          <w:i/>
          <w:color w:val="000000" w:themeColor="text1"/>
          <w:lang w:val="en-GB"/>
        </w:rPr>
        <w:t>The Failure of the Project of Modernity</w:t>
      </w:r>
    </w:p>
    <w:p w14:paraId="5F1A654F" w14:textId="77777777" w:rsidR="008B4B30" w:rsidRPr="00D626BC" w:rsidRDefault="008B4B30" w:rsidP="00AA6A1B">
      <w:pPr>
        <w:jc w:val="both"/>
        <w:rPr>
          <w:color w:val="000000" w:themeColor="text1"/>
          <w:lang w:val="en-GB"/>
        </w:rPr>
      </w:pPr>
    </w:p>
    <w:p w14:paraId="377A98A0" w14:textId="7F5EF685" w:rsidR="008265AD" w:rsidRPr="00D626BC" w:rsidRDefault="004471BC" w:rsidP="00AA6A1B">
      <w:pPr>
        <w:jc w:val="both"/>
        <w:rPr>
          <w:color w:val="000000" w:themeColor="text1"/>
          <w:lang w:val="en-GB"/>
        </w:rPr>
      </w:pPr>
      <w:r w:rsidRPr="00D626BC">
        <w:rPr>
          <w:color w:val="000000" w:themeColor="text1"/>
          <w:lang w:val="en-GB"/>
        </w:rPr>
        <w:t>Meanwhile t</w:t>
      </w:r>
      <w:r w:rsidR="00DF6167" w:rsidRPr="00D626BC">
        <w:rPr>
          <w:color w:val="000000" w:themeColor="text1"/>
          <w:lang w:val="en-GB"/>
        </w:rPr>
        <w:t xml:space="preserve">he social processes </w:t>
      </w:r>
      <w:r w:rsidR="00407526" w:rsidRPr="00D626BC">
        <w:rPr>
          <w:color w:val="000000" w:themeColor="text1"/>
          <w:lang w:val="en-GB"/>
        </w:rPr>
        <w:t>(exploitation of nature, rationalisation of culture</w:t>
      </w:r>
      <w:r w:rsidR="00A314E1" w:rsidRPr="00D626BC">
        <w:rPr>
          <w:color w:val="000000" w:themeColor="text1"/>
          <w:lang w:val="en-GB"/>
        </w:rPr>
        <w:t>, structural differentiation</w:t>
      </w:r>
      <w:r w:rsidR="00407526" w:rsidRPr="00D626BC">
        <w:rPr>
          <w:color w:val="000000" w:themeColor="text1"/>
          <w:lang w:val="en-GB"/>
        </w:rPr>
        <w:t xml:space="preserve"> and individualisation) </w:t>
      </w:r>
      <w:r w:rsidR="00DF6167" w:rsidRPr="00D626BC">
        <w:rPr>
          <w:color w:val="000000" w:themeColor="text1"/>
          <w:lang w:val="en-GB"/>
        </w:rPr>
        <w:t xml:space="preserve">that were set in motion </w:t>
      </w:r>
      <w:r w:rsidR="00407526" w:rsidRPr="00D626BC">
        <w:rPr>
          <w:color w:val="000000" w:themeColor="text1"/>
          <w:lang w:val="en-GB"/>
        </w:rPr>
        <w:t>with the advent of modernity have been s</w:t>
      </w:r>
      <w:r w:rsidR="000F23A1" w:rsidRPr="00D626BC">
        <w:rPr>
          <w:color w:val="000000" w:themeColor="text1"/>
          <w:lang w:val="en-GB"/>
        </w:rPr>
        <w:t xml:space="preserve">wept up </w:t>
      </w:r>
      <w:r w:rsidR="00A314E1" w:rsidRPr="00D626BC">
        <w:rPr>
          <w:color w:val="000000" w:themeColor="text1"/>
          <w:lang w:val="en-GB"/>
        </w:rPr>
        <w:t>once again by the twin processes of acceleration (through time) and globalisation (through space). The classical analyses by Marx, Weber, Durkheim and Simmel of the</w:t>
      </w:r>
      <w:r w:rsidR="0001149E" w:rsidRPr="00D626BC">
        <w:rPr>
          <w:color w:val="000000" w:themeColor="text1"/>
          <w:lang w:val="en-GB"/>
        </w:rPr>
        <w:t xml:space="preserve"> “first surge</w:t>
      </w:r>
      <w:r w:rsidR="00EB280E" w:rsidRPr="00D626BC">
        <w:rPr>
          <w:color w:val="000000" w:themeColor="text1"/>
          <w:lang w:val="en-GB"/>
        </w:rPr>
        <w:t>”</w:t>
      </w:r>
      <w:r w:rsidR="0001149E" w:rsidRPr="00D626BC">
        <w:rPr>
          <w:color w:val="000000" w:themeColor="text1"/>
          <w:lang w:val="en-GB"/>
        </w:rPr>
        <w:t xml:space="preserve"> </w:t>
      </w:r>
      <w:r w:rsidR="00A314E1" w:rsidRPr="00D626BC">
        <w:rPr>
          <w:color w:val="000000" w:themeColor="text1"/>
          <w:lang w:val="en-GB"/>
        </w:rPr>
        <w:t xml:space="preserve">of global acceleration </w:t>
      </w:r>
      <w:r w:rsidR="0001149E" w:rsidRPr="00D626BC">
        <w:rPr>
          <w:color w:val="000000" w:themeColor="text1"/>
          <w:lang w:val="en-GB"/>
        </w:rPr>
        <w:t>at the turn of the twenti</w:t>
      </w:r>
      <w:r w:rsidR="00C05BC6" w:rsidRPr="00D626BC">
        <w:rPr>
          <w:color w:val="000000" w:themeColor="text1"/>
          <w:lang w:val="en-GB"/>
        </w:rPr>
        <w:t xml:space="preserve">eth century (1880-1920) </w:t>
      </w:r>
      <w:r w:rsidR="00A314E1" w:rsidRPr="00D626BC">
        <w:rPr>
          <w:color w:val="000000" w:themeColor="text1"/>
          <w:lang w:val="en-GB"/>
        </w:rPr>
        <w:t xml:space="preserve">have to be updated with an analysis of the </w:t>
      </w:r>
      <w:r w:rsidR="0001149E" w:rsidRPr="00D626BC">
        <w:rPr>
          <w:color w:val="000000" w:themeColor="text1"/>
          <w:lang w:val="en-GB"/>
        </w:rPr>
        <w:t xml:space="preserve">“second surge” (1989-2008) </w:t>
      </w:r>
      <w:r w:rsidR="00A314E1" w:rsidRPr="00D626BC">
        <w:rPr>
          <w:color w:val="000000" w:themeColor="text1"/>
          <w:lang w:val="en-GB"/>
        </w:rPr>
        <w:t xml:space="preserve">of accelerated globalisation </w:t>
      </w:r>
      <w:r w:rsidR="00D44D27" w:rsidRPr="00D626BC">
        <w:rPr>
          <w:color w:val="000000" w:themeColor="text1"/>
          <w:lang w:val="en-GB"/>
        </w:rPr>
        <w:t>at the t</w:t>
      </w:r>
      <w:r w:rsidR="00A314E1" w:rsidRPr="00D626BC">
        <w:rPr>
          <w:color w:val="000000" w:themeColor="text1"/>
          <w:lang w:val="en-GB"/>
        </w:rPr>
        <w:t xml:space="preserve">urn of the twenty-first century. To understand the new challenges of the “second modernity”, </w:t>
      </w:r>
      <w:r w:rsidR="000F23A1" w:rsidRPr="00D626BC">
        <w:rPr>
          <w:color w:val="000000" w:themeColor="text1"/>
          <w:lang w:val="en-GB"/>
        </w:rPr>
        <w:t xml:space="preserve">Ulrich Beck and Hartmut Rosa </w:t>
      </w:r>
      <w:r w:rsidR="00D35090" w:rsidRPr="00D626BC">
        <w:rPr>
          <w:color w:val="000000" w:themeColor="text1"/>
          <w:lang w:val="en-GB"/>
        </w:rPr>
        <w:t xml:space="preserve">(2014) </w:t>
      </w:r>
      <w:r w:rsidR="00A2579A" w:rsidRPr="00D626BC">
        <w:rPr>
          <w:color w:val="000000" w:themeColor="text1"/>
          <w:lang w:val="en-GB"/>
        </w:rPr>
        <w:t xml:space="preserve">have </w:t>
      </w:r>
      <w:r w:rsidR="00930BC4" w:rsidRPr="00D626BC">
        <w:rPr>
          <w:color w:val="000000" w:themeColor="text1"/>
          <w:lang w:val="en-GB"/>
        </w:rPr>
        <w:t xml:space="preserve">co-authored a piece in which they </w:t>
      </w:r>
      <w:r w:rsidR="006C6815" w:rsidRPr="00D626BC">
        <w:rPr>
          <w:color w:val="000000" w:themeColor="text1"/>
          <w:lang w:val="en-GB"/>
        </w:rPr>
        <w:t>combine their respective perspectives</w:t>
      </w:r>
      <w:r w:rsidR="00A2579A" w:rsidRPr="00D626BC">
        <w:rPr>
          <w:color w:val="000000" w:themeColor="text1"/>
          <w:lang w:val="en-GB"/>
        </w:rPr>
        <w:t xml:space="preserve"> </w:t>
      </w:r>
      <w:r w:rsidR="00930BC4" w:rsidRPr="00D626BC">
        <w:rPr>
          <w:color w:val="000000" w:themeColor="text1"/>
          <w:lang w:val="en-GB"/>
        </w:rPr>
        <w:t xml:space="preserve">in a theory of </w:t>
      </w:r>
      <w:r w:rsidR="00A2579A" w:rsidRPr="00D626BC">
        <w:rPr>
          <w:color w:val="000000" w:themeColor="text1"/>
          <w:lang w:val="en-GB"/>
        </w:rPr>
        <w:t xml:space="preserve">“reflexive </w:t>
      </w:r>
      <w:proofErr w:type="spellStart"/>
      <w:r w:rsidR="00A2579A" w:rsidRPr="00D626BC">
        <w:rPr>
          <w:color w:val="000000" w:themeColor="text1"/>
          <w:lang w:val="en-GB"/>
        </w:rPr>
        <w:t>dynamisation</w:t>
      </w:r>
      <w:proofErr w:type="spellEnd"/>
      <w:r w:rsidR="00A2579A" w:rsidRPr="00D626BC">
        <w:rPr>
          <w:color w:val="000000" w:themeColor="text1"/>
          <w:lang w:val="en-GB"/>
        </w:rPr>
        <w:t>” (a contraction of</w:t>
      </w:r>
      <w:r w:rsidR="00250829" w:rsidRPr="00D626BC">
        <w:rPr>
          <w:color w:val="000000" w:themeColor="text1"/>
          <w:lang w:val="en-GB"/>
        </w:rPr>
        <w:t xml:space="preserve"> </w:t>
      </w:r>
      <w:r w:rsidR="007C6BD5" w:rsidRPr="00D626BC">
        <w:rPr>
          <w:color w:val="000000" w:themeColor="text1"/>
          <w:lang w:val="en-GB"/>
        </w:rPr>
        <w:t xml:space="preserve">Beck’s </w:t>
      </w:r>
      <w:r w:rsidR="00F13546" w:rsidRPr="00D626BC">
        <w:rPr>
          <w:color w:val="000000" w:themeColor="text1"/>
          <w:lang w:val="en-GB"/>
        </w:rPr>
        <w:t>“</w:t>
      </w:r>
      <w:r w:rsidR="00250829" w:rsidRPr="00D626BC">
        <w:rPr>
          <w:color w:val="000000" w:themeColor="text1"/>
          <w:lang w:val="en-GB"/>
        </w:rPr>
        <w:t>reflexive modernisation</w:t>
      </w:r>
      <w:r w:rsidR="00F13546" w:rsidRPr="00D626BC">
        <w:rPr>
          <w:color w:val="000000" w:themeColor="text1"/>
          <w:lang w:val="en-GB"/>
        </w:rPr>
        <w:t>”</w:t>
      </w:r>
      <w:r w:rsidR="00250829" w:rsidRPr="00D626BC">
        <w:rPr>
          <w:color w:val="000000" w:themeColor="text1"/>
          <w:lang w:val="en-GB"/>
        </w:rPr>
        <w:t xml:space="preserve"> and </w:t>
      </w:r>
      <w:r w:rsidR="007C6BD5" w:rsidRPr="00D626BC">
        <w:rPr>
          <w:color w:val="000000" w:themeColor="text1"/>
          <w:lang w:val="en-GB"/>
        </w:rPr>
        <w:t xml:space="preserve">Rosa’s </w:t>
      </w:r>
      <w:r w:rsidR="00F13546" w:rsidRPr="00D626BC">
        <w:rPr>
          <w:color w:val="000000" w:themeColor="text1"/>
          <w:lang w:val="en-GB"/>
        </w:rPr>
        <w:t>“</w:t>
      </w:r>
      <w:r w:rsidR="00250829" w:rsidRPr="00D626BC">
        <w:rPr>
          <w:color w:val="000000" w:themeColor="text1"/>
          <w:lang w:val="en-GB"/>
        </w:rPr>
        <w:t>dynamic stabilisation</w:t>
      </w:r>
      <w:r w:rsidR="00F13546" w:rsidRPr="00D626BC">
        <w:rPr>
          <w:color w:val="000000" w:themeColor="text1"/>
          <w:lang w:val="en-GB"/>
        </w:rPr>
        <w:t>”</w:t>
      </w:r>
      <w:r w:rsidR="00A2579A" w:rsidRPr="00D626BC">
        <w:rPr>
          <w:color w:val="000000" w:themeColor="text1"/>
          <w:lang w:val="en-GB"/>
        </w:rPr>
        <w:t>).</w:t>
      </w:r>
      <w:r w:rsidR="006C6815" w:rsidRPr="00D626BC">
        <w:rPr>
          <w:color w:val="000000" w:themeColor="text1"/>
          <w:lang w:val="en-GB"/>
        </w:rPr>
        <w:t xml:space="preserve"> </w:t>
      </w:r>
      <w:r w:rsidR="00A2579A" w:rsidRPr="00D626BC">
        <w:rPr>
          <w:color w:val="000000" w:themeColor="text1"/>
          <w:lang w:val="en-GB"/>
        </w:rPr>
        <w:t xml:space="preserve">Accelerated globalisation has </w:t>
      </w:r>
      <w:r w:rsidR="002A7F18" w:rsidRPr="00D626BC">
        <w:rPr>
          <w:color w:val="000000" w:themeColor="text1"/>
          <w:lang w:val="en-GB"/>
        </w:rPr>
        <w:t>interconnect</w:t>
      </w:r>
      <w:r w:rsidR="00A2579A" w:rsidRPr="00D626BC">
        <w:rPr>
          <w:color w:val="000000" w:themeColor="text1"/>
          <w:lang w:val="en-GB"/>
        </w:rPr>
        <w:t>ed</w:t>
      </w:r>
      <w:r w:rsidR="004437DA" w:rsidRPr="00D626BC">
        <w:rPr>
          <w:color w:val="000000" w:themeColor="text1"/>
          <w:lang w:val="en-GB"/>
        </w:rPr>
        <w:t xml:space="preserve"> societies, cultures and persons in a global </w:t>
      </w:r>
      <w:r w:rsidR="00A2579A" w:rsidRPr="00D626BC">
        <w:rPr>
          <w:color w:val="000000" w:themeColor="text1"/>
          <w:lang w:val="en-GB"/>
        </w:rPr>
        <w:t>“</w:t>
      </w:r>
      <w:r w:rsidR="004437DA" w:rsidRPr="00D626BC">
        <w:rPr>
          <w:color w:val="000000" w:themeColor="text1"/>
          <w:lang w:val="en-GB"/>
        </w:rPr>
        <w:t>community of fate</w:t>
      </w:r>
      <w:r w:rsidR="00A2579A" w:rsidRPr="00D626BC">
        <w:rPr>
          <w:color w:val="000000" w:themeColor="text1"/>
          <w:lang w:val="en-GB"/>
        </w:rPr>
        <w:t>”</w:t>
      </w:r>
      <w:r w:rsidR="005502FA" w:rsidRPr="00D626BC">
        <w:rPr>
          <w:color w:val="000000" w:themeColor="text1"/>
          <w:lang w:val="en-GB"/>
        </w:rPr>
        <w:t>. It</w:t>
      </w:r>
      <w:r w:rsidR="004437DA" w:rsidRPr="00D626BC">
        <w:rPr>
          <w:color w:val="000000" w:themeColor="text1"/>
          <w:lang w:val="en-GB"/>
        </w:rPr>
        <w:t xml:space="preserve"> </w:t>
      </w:r>
      <w:r w:rsidR="00A2579A" w:rsidRPr="00D626BC">
        <w:rPr>
          <w:color w:val="000000" w:themeColor="text1"/>
          <w:lang w:val="en-GB"/>
        </w:rPr>
        <w:t>has to face</w:t>
      </w:r>
      <w:r w:rsidR="004437DA" w:rsidRPr="00D626BC">
        <w:rPr>
          <w:color w:val="000000" w:themeColor="text1"/>
          <w:lang w:val="en-GB"/>
        </w:rPr>
        <w:t xml:space="preserve"> </w:t>
      </w:r>
      <w:r w:rsidR="00A2579A" w:rsidRPr="00D626BC">
        <w:rPr>
          <w:color w:val="000000" w:themeColor="text1"/>
          <w:lang w:val="en-GB"/>
        </w:rPr>
        <w:t xml:space="preserve">simultaneously </w:t>
      </w:r>
      <w:r w:rsidR="004437DA" w:rsidRPr="00D626BC">
        <w:rPr>
          <w:color w:val="000000" w:themeColor="text1"/>
          <w:lang w:val="en-GB"/>
        </w:rPr>
        <w:t xml:space="preserve">the risks of </w:t>
      </w:r>
      <w:r w:rsidR="00250829" w:rsidRPr="00D626BC">
        <w:rPr>
          <w:color w:val="000000" w:themeColor="text1"/>
          <w:lang w:val="en-GB"/>
        </w:rPr>
        <w:t>ecological breakdown</w:t>
      </w:r>
      <w:r w:rsidR="002A7F18" w:rsidRPr="00D626BC">
        <w:rPr>
          <w:color w:val="000000" w:themeColor="text1"/>
          <w:lang w:val="en-GB"/>
        </w:rPr>
        <w:t xml:space="preserve"> (glo</w:t>
      </w:r>
      <w:r w:rsidR="00250829" w:rsidRPr="00D626BC">
        <w:rPr>
          <w:color w:val="000000" w:themeColor="text1"/>
          <w:lang w:val="en-GB"/>
        </w:rPr>
        <w:t>bal warming)</w:t>
      </w:r>
      <w:r w:rsidR="00214156" w:rsidRPr="00D626BC">
        <w:rPr>
          <w:color w:val="000000" w:themeColor="text1"/>
          <w:lang w:val="en-GB"/>
        </w:rPr>
        <w:t>, economic meltdown (the great r</w:t>
      </w:r>
      <w:r w:rsidR="00A2579A" w:rsidRPr="00D626BC">
        <w:rPr>
          <w:color w:val="000000" w:themeColor="text1"/>
          <w:lang w:val="en-GB"/>
        </w:rPr>
        <w:t>ecession</w:t>
      </w:r>
      <w:r w:rsidR="00250829" w:rsidRPr="00D626BC">
        <w:rPr>
          <w:color w:val="000000" w:themeColor="text1"/>
          <w:lang w:val="en-GB"/>
        </w:rPr>
        <w:t>)</w:t>
      </w:r>
      <w:r w:rsidR="00E37723" w:rsidRPr="00D626BC">
        <w:rPr>
          <w:color w:val="000000" w:themeColor="text1"/>
          <w:lang w:val="en-GB"/>
        </w:rPr>
        <w:t>, political upheaval</w:t>
      </w:r>
      <w:r w:rsidR="002A7F18" w:rsidRPr="00D626BC">
        <w:rPr>
          <w:color w:val="000000" w:themeColor="text1"/>
          <w:lang w:val="en-GB"/>
        </w:rPr>
        <w:t xml:space="preserve"> </w:t>
      </w:r>
      <w:r w:rsidR="00250829" w:rsidRPr="00D626BC">
        <w:rPr>
          <w:color w:val="000000" w:themeColor="text1"/>
          <w:lang w:val="en-GB"/>
        </w:rPr>
        <w:t xml:space="preserve">(populism), pandemics (Covid-19) </w:t>
      </w:r>
      <w:r w:rsidR="002A7F18" w:rsidRPr="00D626BC">
        <w:rPr>
          <w:color w:val="000000" w:themeColor="text1"/>
          <w:lang w:val="en-GB"/>
        </w:rPr>
        <w:t>and geopolitical strains</w:t>
      </w:r>
      <w:r w:rsidR="00250829" w:rsidRPr="00D626BC">
        <w:rPr>
          <w:color w:val="000000" w:themeColor="text1"/>
          <w:lang w:val="en-GB"/>
        </w:rPr>
        <w:t xml:space="preserve"> (wars)</w:t>
      </w:r>
      <w:r w:rsidR="002A7F18" w:rsidRPr="00D626BC">
        <w:rPr>
          <w:color w:val="000000" w:themeColor="text1"/>
          <w:lang w:val="en-GB"/>
        </w:rPr>
        <w:t xml:space="preserve">. </w:t>
      </w:r>
      <w:r w:rsidR="00DF6167" w:rsidRPr="00D626BC">
        <w:rPr>
          <w:color w:val="000000" w:themeColor="text1"/>
          <w:lang w:val="en-GB"/>
        </w:rPr>
        <w:t>Beyond</w:t>
      </w:r>
      <w:r w:rsidR="00A1288B" w:rsidRPr="00D626BC">
        <w:rPr>
          <w:color w:val="000000" w:themeColor="text1"/>
          <w:lang w:val="en-GB"/>
        </w:rPr>
        <w:t xml:space="preserve"> a certain threshold</w:t>
      </w:r>
      <w:r w:rsidR="00157C18" w:rsidRPr="00D626BC">
        <w:rPr>
          <w:color w:val="000000" w:themeColor="text1"/>
          <w:lang w:val="en-GB"/>
        </w:rPr>
        <w:t xml:space="preserve">, </w:t>
      </w:r>
      <w:r w:rsidR="00E270B5" w:rsidRPr="00D626BC">
        <w:rPr>
          <w:color w:val="000000" w:themeColor="text1"/>
          <w:lang w:val="en-GB"/>
        </w:rPr>
        <w:t>which</w:t>
      </w:r>
      <w:r w:rsidR="005502FA" w:rsidRPr="00D626BC">
        <w:rPr>
          <w:color w:val="000000" w:themeColor="text1"/>
          <w:lang w:val="en-GB"/>
        </w:rPr>
        <w:t>,</w:t>
      </w:r>
      <w:r w:rsidR="00D44D27" w:rsidRPr="00D626BC">
        <w:rPr>
          <w:color w:val="000000" w:themeColor="text1"/>
          <w:lang w:val="en-GB"/>
        </w:rPr>
        <w:t xml:space="preserve"> </w:t>
      </w:r>
      <w:r w:rsidR="006C6815" w:rsidRPr="00D626BC">
        <w:rPr>
          <w:color w:val="000000" w:themeColor="text1"/>
          <w:lang w:val="en-GB"/>
        </w:rPr>
        <w:t xml:space="preserve">as a good </w:t>
      </w:r>
      <w:r w:rsidR="00A2579A" w:rsidRPr="00D626BC">
        <w:rPr>
          <w:color w:val="000000" w:themeColor="text1"/>
          <w:lang w:val="en-GB"/>
        </w:rPr>
        <w:t>German</w:t>
      </w:r>
      <w:r w:rsidR="005502FA" w:rsidRPr="00D626BC">
        <w:rPr>
          <w:color w:val="000000" w:themeColor="text1"/>
          <w:lang w:val="en-GB"/>
        </w:rPr>
        <w:t>,</w:t>
      </w:r>
      <w:r w:rsidR="00E270B5" w:rsidRPr="00D626BC">
        <w:rPr>
          <w:color w:val="000000" w:themeColor="text1"/>
          <w:lang w:val="en-GB"/>
        </w:rPr>
        <w:t xml:space="preserve"> Rosa situates around 1989, </w:t>
      </w:r>
      <w:r w:rsidR="00250829" w:rsidRPr="00D626BC">
        <w:rPr>
          <w:color w:val="000000" w:themeColor="text1"/>
          <w:lang w:val="en-GB"/>
        </w:rPr>
        <w:t xml:space="preserve">the accumulation of </w:t>
      </w:r>
      <w:r w:rsidR="00A2579A" w:rsidRPr="00D626BC">
        <w:rPr>
          <w:color w:val="000000" w:themeColor="text1"/>
          <w:lang w:val="en-GB"/>
        </w:rPr>
        <w:t xml:space="preserve">global </w:t>
      </w:r>
      <w:r w:rsidR="00250829" w:rsidRPr="00D626BC">
        <w:rPr>
          <w:color w:val="000000" w:themeColor="text1"/>
          <w:lang w:val="en-GB"/>
        </w:rPr>
        <w:t>risks reach</w:t>
      </w:r>
      <w:r w:rsidR="00E270B5" w:rsidRPr="00D626BC">
        <w:rPr>
          <w:color w:val="000000" w:themeColor="text1"/>
          <w:lang w:val="en-GB"/>
        </w:rPr>
        <w:t>ed</w:t>
      </w:r>
      <w:r w:rsidR="00E37723" w:rsidRPr="00D626BC">
        <w:rPr>
          <w:color w:val="000000" w:themeColor="text1"/>
          <w:lang w:val="en-GB"/>
        </w:rPr>
        <w:t xml:space="preserve"> a tipping point. Crises pr</w:t>
      </w:r>
      <w:r w:rsidR="00EF10D4" w:rsidRPr="00D626BC">
        <w:rPr>
          <w:color w:val="000000" w:themeColor="text1"/>
          <w:lang w:val="en-GB"/>
        </w:rPr>
        <w:t>oliferate, pathologies maturate,</w:t>
      </w:r>
      <w:r w:rsidR="00E37723" w:rsidRPr="00D626BC">
        <w:rPr>
          <w:color w:val="000000" w:themeColor="text1"/>
          <w:lang w:val="en-GB"/>
        </w:rPr>
        <w:t xml:space="preserve"> and</w:t>
      </w:r>
      <w:r w:rsidR="00EF10D4" w:rsidRPr="00D626BC">
        <w:rPr>
          <w:color w:val="000000" w:themeColor="text1"/>
          <w:lang w:val="en-GB"/>
        </w:rPr>
        <w:t>, slowly but surely,</w:t>
      </w:r>
      <w:r w:rsidR="00E37723" w:rsidRPr="00D626BC">
        <w:rPr>
          <w:color w:val="000000" w:themeColor="text1"/>
          <w:lang w:val="en-GB"/>
        </w:rPr>
        <w:t xml:space="preserve"> </w:t>
      </w:r>
      <w:r w:rsidR="00A2579A" w:rsidRPr="00D626BC">
        <w:rPr>
          <w:color w:val="000000" w:themeColor="text1"/>
          <w:lang w:val="en-GB"/>
        </w:rPr>
        <w:t xml:space="preserve">highly </w:t>
      </w:r>
      <w:r w:rsidR="00A2579A" w:rsidRPr="00D626BC">
        <w:rPr>
          <w:color w:val="000000" w:themeColor="text1"/>
          <w:lang w:val="en-GB"/>
        </w:rPr>
        <w:lastRenderedPageBreak/>
        <w:t xml:space="preserve">developed </w:t>
      </w:r>
      <w:r w:rsidR="00E37723" w:rsidRPr="00D626BC">
        <w:rPr>
          <w:color w:val="000000" w:themeColor="text1"/>
          <w:lang w:val="en-GB"/>
        </w:rPr>
        <w:t xml:space="preserve">societies </w:t>
      </w:r>
      <w:r w:rsidR="00EF10D4" w:rsidRPr="00D626BC">
        <w:rPr>
          <w:color w:val="000000" w:themeColor="text1"/>
          <w:lang w:val="en-GB"/>
        </w:rPr>
        <w:t xml:space="preserve">start to </w:t>
      </w:r>
      <w:r w:rsidR="00E37723" w:rsidRPr="00D626BC">
        <w:rPr>
          <w:color w:val="000000" w:themeColor="text1"/>
          <w:lang w:val="en-GB"/>
        </w:rPr>
        <w:t>disintegrate. S</w:t>
      </w:r>
      <w:r w:rsidR="009F4D89" w:rsidRPr="00D626BC">
        <w:rPr>
          <w:color w:val="000000" w:themeColor="text1"/>
          <w:lang w:val="en-GB"/>
        </w:rPr>
        <w:t>wept up by the autonomous logic of</w:t>
      </w:r>
      <w:r w:rsidR="00D52B93" w:rsidRPr="00D626BC">
        <w:rPr>
          <w:color w:val="000000" w:themeColor="text1"/>
          <w:lang w:val="en-GB"/>
        </w:rPr>
        <w:t xml:space="preserve"> </w:t>
      </w:r>
      <w:proofErr w:type="spellStart"/>
      <w:r w:rsidR="00D52B93" w:rsidRPr="00D626BC">
        <w:rPr>
          <w:color w:val="000000" w:themeColor="text1"/>
          <w:lang w:val="en-GB"/>
        </w:rPr>
        <w:t>hyperacceleration</w:t>
      </w:r>
      <w:proofErr w:type="spellEnd"/>
      <w:r w:rsidR="00E37723" w:rsidRPr="00D626BC">
        <w:rPr>
          <w:color w:val="000000" w:themeColor="text1"/>
          <w:lang w:val="en-GB"/>
        </w:rPr>
        <w:t xml:space="preserve">, nature, culture, structure and personalities start to </w:t>
      </w:r>
      <w:r w:rsidR="00EF10D4" w:rsidRPr="00D626BC">
        <w:rPr>
          <w:color w:val="000000" w:themeColor="text1"/>
          <w:lang w:val="en-GB"/>
        </w:rPr>
        <w:t>fall apart</w:t>
      </w:r>
      <w:r w:rsidR="009F4D89" w:rsidRPr="00D626BC">
        <w:rPr>
          <w:color w:val="000000" w:themeColor="text1"/>
          <w:lang w:val="en-GB"/>
        </w:rPr>
        <w:t xml:space="preserve">. </w:t>
      </w:r>
    </w:p>
    <w:p w14:paraId="4B5C6506" w14:textId="77777777" w:rsidR="00692381" w:rsidRPr="00D626BC" w:rsidRDefault="007F450D" w:rsidP="00AA6A1B">
      <w:pPr>
        <w:jc w:val="both"/>
        <w:rPr>
          <w:color w:val="000000" w:themeColor="text1"/>
          <w:lang w:val="en-GB"/>
        </w:rPr>
      </w:pPr>
      <w:r w:rsidRPr="00D626BC">
        <w:rPr>
          <w:color w:val="000000" w:themeColor="text1"/>
          <w:lang w:val="en-GB"/>
        </w:rPr>
        <w:t>The promises of both personal and collective autonomy have not been realised</w:t>
      </w:r>
      <w:r w:rsidR="00A86426" w:rsidRPr="00D626BC">
        <w:rPr>
          <w:color w:val="000000" w:themeColor="text1"/>
          <w:lang w:val="en-GB"/>
        </w:rPr>
        <w:t xml:space="preserve">. </w:t>
      </w:r>
      <w:r w:rsidR="005776E1" w:rsidRPr="00D626BC">
        <w:rPr>
          <w:color w:val="000000" w:themeColor="text1"/>
          <w:lang w:val="en-GB"/>
        </w:rPr>
        <w:t>The intertwined processes of economic accumulation through “appropriation”, technological innovation through “acceleration” and political regulation through “activation” (</w:t>
      </w:r>
      <w:proofErr w:type="spellStart"/>
      <w:r w:rsidR="005776E1" w:rsidRPr="00D626BC">
        <w:rPr>
          <w:color w:val="000000" w:themeColor="text1"/>
          <w:lang w:val="en-GB"/>
        </w:rPr>
        <w:t>Dörre</w:t>
      </w:r>
      <w:proofErr w:type="spellEnd"/>
      <w:r w:rsidR="005776E1" w:rsidRPr="00D626BC">
        <w:rPr>
          <w:color w:val="000000" w:themeColor="text1"/>
          <w:lang w:val="en-GB"/>
        </w:rPr>
        <w:t xml:space="preserve">, </w:t>
      </w:r>
      <w:proofErr w:type="spellStart"/>
      <w:r w:rsidR="005776E1" w:rsidRPr="00D626BC">
        <w:rPr>
          <w:color w:val="000000" w:themeColor="text1"/>
          <w:lang w:val="en-GB"/>
        </w:rPr>
        <w:t>Lessenich</w:t>
      </w:r>
      <w:proofErr w:type="spellEnd"/>
      <w:r w:rsidR="005776E1" w:rsidRPr="00D626BC">
        <w:rPr>
          <w:color w:val="000000" w:themeColor="text1"/>
          <w:lang w:val="en-GB"/>
        </w:rPr>
        <w:t xml:space="preserve"> and Rosa, 2009; see also Rosa, </w:t>
      </w:r>
      <w:proofErr w:type="spellStart"/>
      <w:r w:rsidR="005776E1" w:rsidRPr="00D626BC">
        <w:rPr>
          <w:color w:val="000000" w:themeColor="text1"/>
          <w:lang w:val="en-GB"/>
        </w:rPr>
        <w:t>Dörre</w:t>
      </w:r>
      <w:proofErr w:type="spellEnd"/>
      <w:r w:rsidR="005776E1" w:rsidRPr="00D626BC">
        <w:rPr>
          <w:color w:val="000000" w:themeColor="text1"/>
          <w:lang w:val="en-GB"/>
        </w:rPr>
        <w:t xml:space="preserve"> and </w:t>
      </w:r>
      <w:proofErr w:type="spellStart"/>
      <w:r w:rsidR="005776E1" w:rsidRPr="00D626BC">
        <w:rPr>
          <w:color w:val="000000" w:themeColor="text1"/>
          <w:lang w:val="en-GB"/>
        </w:rPr>
        <w:t>Lessenich</w:t>
      </w:r>
      <w:proofErr w:type="spellEnd"/>
      <w:r w:rsidR="005776E1" w:rsidRPr="00D626BC">
        <w:rPr>
          <w:color w:val="000000" w:themeColor="text1"/>
          <w:lang w:val="en-GB"/>
        </w:rPr>
        <w:t xml:space="preserve">, 2017) have led to a generalised disorientation, both at the individual and the collective level. </w:t>
      </w:r>
    </w:p>
    <w:p w14:paraId="2CB8A2FE" w14:textId="131297F6" w:rsidR="008B4B30" w:rsidRPr="00D626BC" w:rsidRDefault="007F450D" w:rsidP="00AA6A1B">
      <w:pPr>
        <w:jc w:val="both"/>
        <w:rPr>
          <w:color w:val="000000" w:themeColor="text1"/>
          <w:lang w:val="en-GB"/>
        </w:rPr>
      </w:pPr>
      <w:r w:rsidRPr="00D626BC">
        <w:rPr>
          <w:color w:val="000000" w:themeColor="text1"/>
          <w:lang w:val="en-GB"/>
        </w:rPr>
        <w:t>In late modernity</w:t>
      </w:r>
      <w:r w:rsidR="009B1F6A" w:rsidRPr="00D626BC">
        <w:rPr>
          <w:color w:val="000000" w:themeColor="text1"/>
          <w:lang w:val="en-GB"/>
        </w:rPr>
        <w:t xml:space="preserve"> (though at this stage, one might as well say </w:t>
      </w:r>
      <w:r w:rsidR="008B4B30" w:rsidRPr="00D626BC">
        <w:rPr>
          <w:color w:val="000000" w:themeColor="text1"/>
          <w:lang w:val="en-GB"/>
        </w:rPr>
        <w:t>“</w:t>
      </w:r>
      <w:r w:rsidR="009B1F6A" w:rsidRPr="00D626BC">
        <w:rPr>
          <w:color w:val="000000" w:themeColor="text1"/>
          <w:lang w:val="en-GB"/>
        </w:rPr>
        <w:t>postmodernity</w:t>
      </w:r>
      <w:r w:rsidR="008B4B30" w:rsidRPr="00D626BC">
        <w:rPr>
          <w:color w:val="000000" w:themeColor="text1"/>
          <w:lang w:val="en-GB"/>
        </w:rPr>
        <w:t>”</w:t>
      </w:r>
      <w:r w:rsidR="009B1F6A" w:rsidRPr="00D626BC">
        <w:rPr>
          <w:color w:val="000000" w:themeColor="text1"/>
          <w:lang w:val="en-GB"/>
        </w:rPr>
        <w:t>)</w:t>
      </w:r>
      <w:r w:rsidRPr="00D626BC">
        <w:rPr>
          <w:color w:val="000000" w:themeColor="text1"/>
          <w:lang w:val="en-GB"/>
        </w:rPr>
        <w:t xml:space="preserve">, processes of “reflexive individualisation” have dissolved traditional identities. Set free from tradition, individuals are obliged to plan their own life and craft their own biographies. The obligation to </w:t>
      </w:r>
      <w:r w:rsidR="008B4B30" w:rsidRPr="00D626BC">
        <w:rPr>
          <w:color w:val="000000" w:themeColor="text1"/>
          <w:lang w:val="en-GB"/>
        </w:rPr>
        <w:t xml:space="preserve">be free and </w:t>
      </w:r>
      <w:r w:rsidRPr="00D626BC">
        <w:rPr>
          <w:color w:val="000000" w:themeColor="text1"/>
          <w:lang w:val="en-GB"/>
        </w:rPr>
        <w:t xml:space="preserve">constantly choose who one wants to be has, however, introduced a good deal of contingency in the life course. The pressure to continuously adapt to the changing circumstances has undercut the possibility of projecting oneself into the future and to engage in long-term commitments. As a result, identities </w:t>
      </w:r>
      <w:r w:rsidR="006C6815" w:rsidRPr="00D626BC">
        <w:rPr>
          <w:color w:val="000000" w:themeColor="text1"/>
          <w:lang w:val="en-GB"/>
        </w:rPr>
        <w:t xml:space="preserve">have </w:t>
      </w:r>
      <w:r w:rsidRPr="00D626BC">
        <w:rPr>
          <w:color w:val="000000" w:themeColor="text1"/>
          <w:lang w:val="en-GB"/>
        </w:rPr>
        <w:t>become “situational”</w:t>
      </w:r>
      <w:r w:rsidR="00B44C23" w:rsidRPr="00D626BC">
        <w:rPr>
          <w:color w:val="000000" w:themeColor="text1"/>
          <w:lang w:val="en-GB"/>
        </w:rPr>
        <w:t xml:space="preserve"> (</w:t>
      </w:r>
      <w:r w:rsidR="00A86426" w:rsidRPr="00D626BC">
        <w:rPr>
          <w:color w:val="000000" w:themeColor="text1"/>
          <w:lang w:val="en-GB"/>
        </w:rPr>
        <w:t>2005: 352-390 and 2012: 224-265)</w:t>
      </w:r>
      <w:r w:rsidRPr="00D626BC">
        <w:rPr>
          <w:color w:val="000000" w:themeColor="text1"/>
          <w:lang w:val="en-GB"/>
        </w:rPr>
        <w:t xml:space="preserve">. Unable to foresee the future, subjects start drifting. </w:t>
      </w:r>
    </w:p>
    <w:p w14:paraId="0C97A510" w14:textId="678A0840" w:rsidR="00BD0CE9" w:rsidRPr="00D626BC" w:rsidRDefault="007F450D" w:rsidP="00AA6A1B">
      <w:pPr>
        <w:jc w:val="both"/>
        <w:rPr>
          <w:color w:val="000000" w:themeColor="text1"/>
          <w:lang w:val="en-GB"/>
        </w:rPr>
      </w:pPr>
      <w:r w:rsidRPr="00D626BC">
        <w:rPr>
          <w:color w:val="000000" w:themeColor="text1"/>
          <w:lang w:val="en-GB"/>
        </w:rPr>
        <w:t xml:space="preserve">At the collective level, the loss of historicity </w:t>
      </w:r>
      <w:r w:rsidR="008B4B30" w:rsidRPr="00D626BC">
        <w:rPr>
          <w:color w:val="000000" w:themeColor="text1"/>
          <w:lang w:val="en-GB"/>
        </w:rPr>
        <w:t>and the exhaustion of utopian energies have</w:t>
      </w:r>
      <w:r w:rsidRPr="00D626BC">
        <w:rPr>
          <w:color w:val="000000" w:themeColor="text1"/>
          <w:lang w:val="en-GB"/>
        </w:rPr>
        <w:t xml:space="preserve"> led to the impossibility to democratically steer society and to plan its develop</w:t>
      </w:r>
      <w:r w:rsidR="007120CC" w:rsidRPr="00D626BC">
        <w:rPr>
          <w:color w:val="000000" w:themeColor="text1"/>
          <w:lang w:val="en-GB"/>
        </w:rPr>
        <w:t xml:space="preserve">ment over time. </w:t>
      </w:r>
      <w:r w:rsidR="00BD62C7" w:rsidRPr="00D626BC">
        <w:rPr>
          <w:color w:val="000000" w:themeColor="text1"/>
          <w:lang w:val="en-GB"/>
        </w:rPr>
        <w:t>Politics has</w:t>
      </w:r>
      <w:r w:rsidR="00A86426" w:rsidRPr="00D626BC">
        <w:rPr>
          <w:color w:val="000000" w:themeColor="text1"/>
          <w:lang w:val="en-GB"/>
        </w:rPr>
        <w:t xml:space="preserve"> also become “sit</w:t>
      </w:r>
      <w:r w:rsidR="00B44C23" w:rsidRPr="00D626BC">
        <w:rPr>
          <w:color w:val="000000" w:themeColor="text1"/>
          <w:lang w:val="en-GB"/>
        </w:rPr>
        <w:t>uational” and “reactive” (</w:t>
      </w:r>
      <w:r w:rsidR="00A86426" w:rsidRPr="00D626BC">
        <w:rPr>
          <w:color w:val="000000" w:themeColor="text1"/>
          <w:lang w:val="en-GB"/>
        </w:rPr>
        <w:t>2005: 391-427). T</w:t>
      </w:r>
      <w:r w:rsidRPr="00D626BC">
        <w:rPr>
          <w:color w:val="000000" w:themeColor="text1"/>
          <w:lang w:val="en-GB"/>
        </w:rPr>
        <w:t xml:space="preserve">oo slow </w:t>
      </w:r>
      <w:r w:rsidR="007120CC" w:rsidRPr="00D626BC">
        <w:rPr>
          <w:color w:val="000000" w:themeColor="text1"/>
          <w:lang w:val="en-GB"/>
        </w:rPr>
        <w:t>to deal with fast systems</w:t>
      </w:r>
      <w:r w:rsidR="00F014EE" w:rsidRPr="00D626BC">
        <w:rPr>
          <w:color w:val="000000" w:themeColor="text1"/>
          <w:lang w:val="en-GB"/>
        </w:rPr>
        <w:t>,</w:t>
      </w:r>
      <w:r w:rsidRPr="00D626BC">
        <w:rPr>
          <w:color w:val="000000" w:themeColor="text1"/>
          <w:lang w:val="en-GB"/>
        </w:rPr>
        <w:t xml:space="preserve"> </w:t>
      </w:r>
      <w:r w:rsidR="007120CC" w:rsidRPr="00D626BC">
        <w:rPr>
          <w:color w:val="000000" w:themeColor="text1"/>
          <w:lang w:val="en-GB"/>
        </w:rPr>
        <w:t>like science</w:t>
      </w:r>
      <w:r w:rsidR="00E77BB0" w:rsidRPr="00D626BC">
        <w:rPr>
          <w:color w:val="000000" w:themeColor="text1"/>
          <w:lang w:val="en-GB"/>
        </w:rPr>
        <w:t xml:space="preserve"> (Big Science)</w:t>
      </w:r>
      <w:r w:rsidR="00885E94" w:rsidRPr="00D626BC">
        <w:rPr>
          <w:color w:val="000000" w:themeColor="text1"/>
          <w:lang w:val="en-GB"/>
        </w:rPr>
        <w:t>, technology</w:t>
      </w:r>
      <w:r w:rsidR="007120CC" w:rsidRPr="00D626BC">
        <w:rPr>
          <w:color w:val="000000" w:themeColor="text1"/>
          <w:lang w:val="en-GB"/>
        </w:rPr>
        <w:t xml:space="preserve"> </w:t>
      </w:r>
      <w:r w:rsidR="00E77BB0" w:rsidRPr="00D626BC">
        <w:rPr>
          <w:color w:val="000000" w:themeColor="text1"/>
          <w:lang w:val="en-GB"/>
        </w:rPr>
        <w:t xml:space="preserve">(Big Technology) </w:t>
      </w:r>
      <w:r w:rsidR="007120CC" w:rsidRPr="00D626BC">
        <w:rPr>
          <w:color w:val="000000" w:themeColor="text1"/>
          <w:lang w:val="en-GB"/>
        </w:rPr>
        <w:t xml:space="preserve">and the </w:t>
      </w:r>
      <w:r w:rsidR="008B4B30" w:rsidRPr="00D626BC">
        <w:rPr>
          <w:color w:val="000000" w:themeColor="text1"/>
          <w:lang w:val="en-GB"/>
        </w:rPr>
        <w:t xml:space="preserve">capitalist </w:t>
      </w:r>
      <w:r w:rsidR="007120CC" w:rsidRPr="00D626BC">
        <w:rPr>
          <w:color w:val="000000" w:themeColor="text1"/>
          <w:lang w:val="en-GB"/>
        </w:rPr>
        <w:t>economy</w:t>
      </w:r>
      <w:r w:rsidR="00E77BB0" w:rsidRPr="00D626BC">
        <w:rPr>
          <w:color w:val="000000" w:themeColor="text1"/>
          <w:lang w:val="en-GB"/>
        </w:rPr>
        <w:t xml:space="preserve"> (Big Business)</w:t>
      </w:r>
      <w:r w:rsidR="00F014EE" w:rsidRPr="00D626BC">
        <w:rPr>
          <w:color w:val="000000" w:themeColor="text1"/>
          <w:lang w:val="en-GB"/>
        </w:rPr>
        <w:t>, it reacts to immediate pressures</w:t>
      </w:r>
      <w:r w:rsidR="006C6815" w:rsidRPr="00D626BC">
        <w:rPr>
          <w:color w:val="000000" w:themeColor="text1"/>
          <w:lang w:val="en-GB"/>
        </w:rPr>
        <w:t xml:space="preserve">, </w:t>
      </w:r>
      <w:r w:rsidR="00E77BB0" w:rsidRPr="00D626BC">
        <w:rPr>
          <w:color w:val="000000" w:themeColor="text1"/>
          <w:lang w:val="en-GB"/>
        </w:rPr>
        <w:t>“</w:t>
      </w:r>
      <w:r w:rsidR="006C6815" w:rsidRPr="00D626BC">
        <w:rPr>
          <w:color w:val="000000" w:themeColor="text1"/>
          <w:lang w:val="en-GB"/>
        </w:rPr>
        <w:t>muddles through</w:t>
      </w:r>
      <w:r w:rsidR="00E77BB0" w:rsidRPr="00D626BC">
        <w:rPr>
          <w:color w:val="000000" w:themeColor="text1"/>
          <w:lang w:val="en-GB"/>
        </w:rPr>
        <w:t>”</w:t>
      </w:r>
      <w:r w:rsidR="00BD62C7" w:rsidRPr="00D626BC">
        <w:rPr>
          <w:color w:val="000000" w:themeColor="text1"/>
          <w:lang w:val="en-GB"/>
        </w:rPr>
        <w:t>,</w:t>
      </w:r>
      <w:r w:rsidR="00F014EE" w:rsidRPr="00D626BC">
        <w:rPr>
          <w:color w:val="000000" w:themeColor="text1"/>
          <w:lang w:val="en-GB"/>
        </w:rPr>
        <w:t xml:space="preserve"> and abandons long-term planning</w:t>
      </w:r>
      <w:r w:rsidR="00A35AF6" w:rsidRPr="00D626BC">
        <w:rPr>
          <w:color w:val="000000" w:themeColor="text1"/>
          <w:lang w:val="en-GB"/>
        </w:rPr>
        <w:t xml:space="preserve">. </w:t>
      </w:r>
      <w:r w:rsidR="00AD6BD1" w:rsidRPr="00D626BC">
        <w:rPr>
          <w:color w:val="000000" w:themeColor="text1"/>
          <w:lang w:val="en-GB"/>
        </w:rPr>
        <w:t xml:space="preserve">The </w:t>
      </w:r>
      <w:r w:rsidR="00E77BB0" w:rsidRPr="00D626BC">
        <w:rPr>
          <w:color w:val="000000" w:themeColor="text1"/>
          <w:lang w:val="en-GB"/>
        </w:rPr>
        <w:t>desynchronisation</w:t>
      </w:r>
      <w:r w:rsidR="00AD6BD1" w:rsidRPr="00D626BC">
        <w:rPr>
          <w:color w:val="000000" w:themeColor="text1"/>
          <w:lang w:val="en-GB"/>
        </w:rPr>
        <w:t xml:space="preserve"> between different subsystems puts the political system in a b</w:t>
      </w:r>
      <w:r w:rsidR="00E77BB0" w:rsidRPr="00D626BC">
        <w:rPr>
          <w:color w:val="000000" w:themeColor="text1"/>
          <w:lang w:val="en-GB"/>
        </w:rPr>
        <w:t>ind</w:t>
      </w:r>
      <w:r w:rsidR="007C6BD5" w:rsidRPr="00D626BC">
        <w:rPr>
          <w:color w:val="000000" w:themeColor="text1"/>
          <w:lang w:val="en-GB"/>
        </w:rPr>
        <w:t xml:space="preserve">. </w:t>
      </w:r>
      <w:r w:rsidR="00E77BB0" w:rsidRPr="00D626BC">
        <w:rPr>
          <w:color w:val="000000" w:themeColor="text1"/>
          <w:lang w:val="en-GB"/>
        </w:rPr>
        <w:t>W</w:t>
      </w:r>
      <w:r w:rsidR="00885E94" w:rsidRPr="00D626BC">
        <w:rPr>
          <w:color w:val="000000" w:themeColor="text1"/>
          <w:lang w:val="en-GB"/>
        </w:rPr>
        <w:t>hile the shortening of its temporal</w:t>
      </w:r>
      <w:r w:rsidR="00AD6BD1" w:rsidRPr="00D626BC">
        <w:rPr>
          <w:color w:val="000000" w:themeColor="text1"/>
          <w:lang w:val="en-GB"/>
        </w:rPr>
        <w:t xml:space="preserve"> horizon makes time resources more scarce, the </w:t>
      </w:r>
      <w:r w:rsidR="00E77BB0" w:rsidRPr="00D626BC">
        <w:rPr>
          <w:color w:val="000000" w:themeColor="text1"/>
          <w:lang w:val="en-GB"/>
        </w:rPr>
        <w:t>long-</w:t>
      </w:r>
      <w:r w:rsidR="00885E94" w:rsidRPr="00D626BC">
        <w:rPr>
          <w:color w:val="000000" w:themeColor="text1"/>
          <w:lang w:val="en-GB"/>
        </w:rPr>
        <w:t xml:space="preserve">term effects of scientific, technological and economic change widen its temporal horizon. </w:t>
      </w:r>
      <w:r w:rsidR="00BD0CE9" w:rsidRPr="00D626BC">
        <w:rPr>
          <w:color w:val="000000" w:themeColor="text1"/>
          <w:lang w:val="en-GB"/>
        </w:rPr>
        <w:t xml:space="preserve">Not much can be done, however. </w:t>
      </w:r>
      <w:r w:rsidR="00A35AF6" w:rsidRPr="00D626BC">
        <w:rPr>
          <w:color w:val="000000" w:themeColor="text1"/>
          <w:lang w:val="en-GB"/>
        </w:rPr>
        <w:t>It i</w:t>
      </w:r>
      <w:r w:rsidR="00F13546" w:rsidRPr="00D626BC">
        <w:rPr>
          <w:color w:val="000000" w:themeColor="text1"/>
          <w:lang w:val="en-GB"/>
        </w:rPr>
        <w:t xml:space="preserve">s difficult to accelerate politics. </w:t>
      </w:r>
      <w:r w:rsidR="007120CC" w:rsidRPr="00D626BC">
        <w:rPr>
          <w:color w:val="000000" w:themeColor="text1"/>
          <w:lang w:val="en-GB"/>
        </w:rPr>
        <w:t>I</w:t>
      </w:r>
      <w:r w:rsidRPr="00D626BC">
        <w:rPr>
          <w:color w:val="000000" w:themeColor="text1"/>
          <w:lang w:val="en-GB"/>
        </w:rPr>
        <w:t>t takes time to deliberate a</w:t>
      </w:r>
      <w:r w:rsidR="007120CC" w:rsidRPr="00D626BC">
        <w:rPr>
          <w:color w:val="000000" w:themeColor="text1"/>
          <w:lang w:val="en-GB"/>
        </w:rPr>
        <w:t xml:space="preserve">nd decide about complex and urgent issues, so those are handed over to non-democratic and non-majoritarian </w:t>
      </w:r>
      <w:r w:rsidR="00A86426" w:rsidRPr="00D626BC">
        <w:rPr>
          <w:color w:val="000000" w:themeColor="text1"/>
          <w:lang w:val="en-GB"/>
        </w:rPr>
        <w:t>institutions (</w:t>
      </w:r>
      <w:r w:rsidR="00F13546" w:rsidRPr="00D626BC">
        <w:rPr>
          <w:color w:val="000000" w:themeColor="text1"/>
          <w:lang w:val="en-GB"/>
        </w:rPr>
        <w:t xml:space="preserve">like </w:t>
      </w:r>
      <w:r w:rsidR="00A86426" w:rsidRPr="00D626BC">
        <w:rPr>
          <w:color w:val="000000" w:themeColor="text1"/>
          <w:lang w:val="en-GB"/>
        </w:rPr>
        <w:t>central banks, constitutional courts</w:t>
      </w:r>
      <w:r w:rsidR="00BD0CE9" w:rsidRPr="00D626BC">
        <w:rPr>
          <w:color w:val="000000" w:themeColor="text1"/>
          <w:lang w:val="en-GB"/>
        </w:rPr>
        <w:t xml:space="preserve"> and</w:t>
      </w:r>
      <w:r w:rsidR="00A86426" w:rsidRPr="00D626BC">
        <w:rPr>
          <w:color w:val="000000" w:themeColor="text1"/>
          <w:lang w:val="en-GB"/>
        </w:rPr>
        <w:t xml:space="preserve"> international organisations)</w:t>
      </w:r>
      <w:r w:rsidR="007120CC" w:rsidRPr="00D626BC">
        <w:rPr>
          <w:color w:val="000000" w:themeColor="text1"/>
          <w:lang w:val="en-GB"/>
        </w:rPr>
        <w:t xml:space="preserve">. </w:t>
      </w:r>
    </w:p>
    <w:p w14:paraId="15DC18D8" w14:textId="644EE752" w:rsidR="00DA37C9" w:rsidRPr="00D626BC" w:rsidRDefault="00A86426" w:rsidP="00AA6A1B">
      <w:pPr>
        <w:jc w:val="both"/>
        <w:rPr>
          <w:color w:val="000000" w:themeColor="text1"/>
          <w:lang w:val="en-GB"/>
        </w:rPr>
      </w:pPr>
      <w:r w:rsidRPr="00D626BC">
        <w:rPr>
          <w:color w:val="000000" w:themeColor="text1"/>
          <w:lang w:val="en-GB"/>
        </w:rPr>
        <w:t xml:space="preserve">As the promises of self-determination have not been realised, </w:t>
      </w:r>
      <w:r w:rsidR="00A41180" w:rsidRPr="00D626BC">
        <w:rPr>
          <w:color w:val="000000" w:themeColor="text1"/>
          <w:lang w:val="en-GB"/>
        </w:rPr>
        <w:t xml:space="preserve">Rosa </w:t>
      </w:r>
      <w:r w:rsidR="00924E91" w:rsidRPr="00D626BC">
        <w:rPr>
          <w:color w:val="000000" w:themeColor="text1"/>
          <w:lang w:val="en-GB"/>
        </w:rPr>
        <w:t xml:space="preserve">(2005: 451-459) </w:t>
      </w:r>
      <w:r w:rsidR="00A35AF6" w:rsidRPr="00D626BC">
        <w:rPr>
          <w:color w:val="000000" w:themeColor="text1"/>
          <w:lang w:val="en-GB"/>
        </w:rPr>
        <w:t>is tempted by</w:t>
      </w:r>
      <w:r w:rsidR="00F014EE" w:rsidRPr="00D626BC">
        <w:rPr>
          <w:color w:val="000000" w:themeColor="text1"/>
          <w:lang w:val="en-GB"/>
        </w:rPr>
        <w:t xml:space="preserve"> postmodern diagnoses and concludes </w:t>
      </w:r>
      <w:r w:rsidR="00A41180" w:rsidRPr="00D626BC">
        <w:rPr>
          <w:color w:val="000000" w:themeColor="text1"/>
          <w:lang w:val="en-GB"/>
        </w:rPr>
        <w:t xml:space="preserve">that the </w:t>
      </w:r>
      <w:r w:rsidR="007C4341" w:rsidRPr="00D626BC">
        <w:rPr>
          <w:color w:val="000000" w:themeColor="text1"/>
          <w:lang w:val="en-GB"/>
        </w:rPr>
        <w:t>“</w:t>
      </w:r>
      <w:r w:rsidR="00A41180" w:rsidRPr="00D626BC">
        <w:rPr>
          <w:color w:val="000000" w:themeColor="text1"/>
          <w:lang w:val="en-GB"/>
        </w:rPr>
        <w:t>project of</w:t>
      </w:r>
      <w:r w:rsidRPr="00D626BC">
        <w:rPr>
          <w:color w:val="000000" w:themeColor="text1"/>
          <w:lang w:val="en-GB"/>
        </w:rPr>
        <w:t xml:space="preserve"> modernity</w:t>
      </w:r>
      <w:r w:rsidR="007C4341" w:rsidRPr="00D626BC">
        <w:rPr>
          <w:color w:val="000000" w:themeColor="text1"/>
          <w:lang w:val="en-GB"/>
        </w:rPr>
        <w:t>”</w:t>
      </w:r>
      <w:r w:rsidRPr="00D626BC">
        <w:rPr>
          <w:color w:val="000000" w:themeColor="text1"/>
          <w:lang w:val="en-GB"/>
        </w:rPr>
        <w:t xml:space="preserve"> has failed.</w:t>
      </w:r>
      <w:r w:rsidR="00F014EE" w:rsidRPr="00D626BC">
        <w:rPr>
          <w:color w:val="000000" w:themeColor="text1"/>
          <w:lang w:val="en-GB"/>
        </w:rPr>
        <w:t xml:space="preserve"> E</w:t>
      </w:r>
      <w:r w:rsidR="009C121B" w:rsidRPr="00D626BC">
        <w:rPr>
          <w:color w:val="000000" w:themeColor="text1"/>
          <w:lang w:val="en-GB"/>
        </w:rPr>
        <w:t>verything changes, but the movement leads</w:t>
      </w:r>
      <w:r w:rsidR="00AA6A1B" w:rsidRPr="00D626BC">
        <w:rPr>
          <w:color w:val="000000" w:themeColor="text1"/>
          <w:lang w:val="en-GB"/>
        </w:rPr>
        <w:t xml:space="preserve"> nowhere</w:t>
      </w:r>
      <w:r w:rsidR="009C121B" w:rsidRPr="00D626BC">
        <w:rPr>
          <w:color w:val="000000" w:themeColor="text1"/>
          <w:lang w:val="en-GB"/>
        </w:rPr>
        <w:t xml:space="preserve">. </w:t>
      </w:r>
      <w:r w:rsidR="00D52B93" w:rsidRPr="00D626BC">
        <w:rPr>
          <w:color w:val="000000" w:themeColor="text1"/>
          <w:lang w:val="en-GB"/>
        </w:rPr>
        <w:t xml:space="preserve">As a result of </w:t>
      </w:r>
      <w:proofErr w:type="spellStart"/>
      <w:r w:rsidR="00D52B93" w:rsidRPr="00D626BC">
        <w:rPr>
          <w:color w:val="000000" w:themeColor="text1"/>
          <w:lang w:val="en-GB"/>
        </w:rPr>
        <w:t>hyper</w:t>
      </w:r>
      <w:r w:rsidR="00F014EE" w:rsidRPr="00D626BC">
        <w:rPr>
          <w:color w:val="000000" w:themeColor="text1"/>
          <w:lang w:val="en-GB"/>
        </w:rPr>
        <w:t>acceleration</w:t>
      </w:r>
      <w:proofErr w:type="spellEnd"/>
      <w:r w:rsidR="00F014EE" w:rsidRPr="00D626BC">
        <w:rPr>
          <w:color w:val="000000" w:themeColor="text1"/>
          <w:lang w:val="en-GB"/>
        </w:rPr>
        <w:t xml:space="preserve">, history </w:t>
      </w:r>
      <w:r w:rsidR="00A35AF6" w:rsidRPr="00D626BC">
        <w:rPr>
          <w:color w:val="000000" w:themeColor="text1"/>
          <w:lang w:val="en-GB"/>
        </w:rPr>
        <w:t>and politics have arrived at their</w:t>
      </w:r>
      <w:r w:rsidR="009F121F" w:rsidRPr="00D626BC">
        <w:rPr>
          <w:color w:val="000000" w:themeColor="text1"/>
          <w:lang w:val="en-GB"/>
        </w:rPr>
        <w:t xml:space="preserve"> end. </w:t>
      </w:r>
      <w:r w:rsidR="00DE44E4" w:rsidRPr="00D626BC">
        <w:rPr>
          <w:color w:val="000000" w:themeColor="text1"/>
          <w:lang w:val="en-GB"/>
        </w:rPr>
        <w:t>T</w:t>
      </w:r>
      <w:r w:rsidR="003A23FA" w:rsidRPr="00D626BC">
        <w:rPr>
          <w:color w:val="000000" w:themeColor="text1"/>
          <w:lang w:val="en-GB"/>
        </w:rPr>
        <w:t xml:space="preserve">he </w:t>
      </w:r>
      <w:r w:rsidR="00DE44E4" w:rsidRPr="00D626BC">
        <w:rPr>
          <w:color w:val="000000" w:themeColor="text1"/>
          <w:lang w:val="en-GB"/>
        </w:rPr>
        <w:t>“</w:t>
      </w:r>
      <w:r w:rsidR="003A23FA" w:rsidRPr="00D626BC">
        <w:rPr>
          <w:color w:val="000000" w:themeColor="text1"/>
          <w:lang w:val="en-GB"/>
        </w:rPr>
        <w:t>eternal return</w:t>
      </w:r>
      <w:r w:rsidR="00DE44E4" w:rsidRPr="00D626BC">
        <w:rPr>
          <w:color w:val="000000" w:themeColor="text1"/>
          <w:lang w:val="en-GB"/>
        </w:rPr>
        <w:t>”</w:t>
      </w:r>
      <w:r w:rsidR="003A23FA" w:rsidRPr="00D626BC">
        <w:rPr>
          <w:color w:val="000000" w:themeColor="text1"/>
          <w:lang w:val="en-GB"/>
        </w:rPr>
        <w:t xml:space="preserve"> of the same</w:t>
      </w:r>
      <w:r w:rsidR="00DE44E4" w:rsidRPr="00D626BC">
        <w:rPr>
          <w:color w:val="000000" w:themeColor="text1"/>
          <w:lang w:val="en-GB"/>
        </w:rPr>
        <w:t xml:space="preserve"> has finally arrived</w:t>
      </w:r>
      <w:r w:rsidR="003A23FA" w:rsidRPr="00D626BC">
        <w:rPr>
          <w:color w:val="000000" w:themeColor="text1"/>
          <w:lang w:val="en-GB"/>
        </w:rPr>
        <w:t xml:space="preserve">. </w:t>
      </w:r>
      <w:r w:rsidR="00093F01" w:rsidRPr="00D626BC">
        <w:rPr>
          <w:color w:val="000000" w:themeColor="text1"/>
          <w:lang w:val="en-GB"/>
        </w:rPr>
        <w:t>That does not mean that nothing happens</w:t>
      </w:r>
      <w:r w:rsidR="00A35AF6" w:rsidRPr="00D626BC">
        <w:rPr>
          <w:color w:val="000000" w:themeColor="text1"/>
          <w:lang w:val="en-GB"/>
        </w:rPr>
        <w:t xml:space="preserve"> or that nothing can be done</w:t>
      </w:r>
      <w:r w:rsidR="00093F01" w:rsidRPr="00D626BC">
        <w:rPr>
          <w:color w:val="000000" w:themeColor="text1"/>
          <w:lang w:val="en-GB"/>
        </w:rPr>
        <w:t>. Bereft of prop</w:t>
      </w:r>
      <w:r w:rsidR="00A35AF6" w:rsidRPr="00D626BC">
        <w:rPr>
          <w:color w:val="000000" w:themeColor="text1"/>
          <w:lang w:val="en-GB"/>
        </w:rPr>
        <w:t>er steering mechanisms, changes</w:t>
      </w:r>
      <w:r w:rsidR="0025696E" w:rsidRPr="00D626BC">
        <w:rPr>
          <w:color w:val="000000" w:themeColor="text1"/>
          <w:lang w:val="en-GB"/>
        </w:rPr>
        <w:t xml:space="preserve"> </w:t>
      </w:r>
      <w:r w:rsidR="00093F01" w:rsidRPr="00D626BC">
        <w:rPr>
          <w:color w:val="000000" w:themeColor="text1"/>
          <w:lang w:val="en-GB"/>
        </w:rPr>
        <w:t>have lost their direction</w:t>
      </w:r>
      <w:r w:rsidR="00A35AF6" w:rsidRPr="00D626BC">
        <w:rPr>
          <w:color w:val="000000" w:themeColor="text1"/>
          <w:lang w:val="en-GB"/>
        </w:rPr>
        <w:t>, however</w:t>
      </w:r>
      <w:r w:rsidR="00093F01" w:rsidRPr="00D626BC">
        <w:rPr>
          <w:color w:val="000000" w:themeColor="text1"/>
          <w:lang w:val="en-GB"/>
        </w:rPr>
        <w:t xml:space="preserve">. </w:t>
      </w:r>
      <w:r w:rsidR="00995C61" w:rsidRPr="00D626BC">
        <w:rPr>
          <w:color w:val="000000" w:themeColor="text1"/>
          <w:lang w:val="en-GB"/>
        </w:rPr>
        <w:t>Societies are spinning like top</w:t>
      </w:r>
      <w:r w:rsidR="001A4FCD" w:rsidRPr="00D626BC">
        <w:rPr>
          <w:color w:val="000000" w:themeColor="text1"/>
          <w:lang w:val="en-GB"/>
        </w:rPr>
        <w:t>s and individuals are drifting, while ecological, geopolitical</w:t>
      </w:r>
      <w:r w:rsidR="00BD0CE9" w:rsidRPr="00D626BC">
        <w:rPr>
          <w:color w:val="000000" w:themeColor="text1"/>
          <w:lang w:val="en-GB"/>
        </w:rPr>
        <w:t>, economic, political and social</w:t>
      </w:r>
      <w:r w:rsidR="001A4FCD" w:rsidRPr="00D626BC">
        <w:rPr>
          <w:color w:val="000000" w:themeColor="text1"/>
          <w:lang w:val="en-GB"/>
        </w:rPr>
        <w:t xml:space="preserve"> crises accumulate. </w:t>
      </w:r>
    </w:p>
    <w:p w14:paraId="283400DE" w14:textId="77777777" w:rsidR="00B663B0" w:rsidRPr="00D626BC" w:rsidRDefault="00B663B0" w:rsidP="005C34A0">
      <w:pPr>
        <w:jc w:val="both"/>
        <w:rPr>
          <w:color w:val="000000" w:themeColor="text1"/>
          <w:lang w:val="en-GB"/>
        </w:rPr>
      </w:pPr>
    </w:p>
    <w:p w14:paraId="522FF907" w14:textId="13172826" w:rsidR="00A35F3A" w:rsidRPr="00D626BC" w:rsidRDefault="00FE0605" w:rsidP="00A35F3A">
      <w:pPr>
        <w:jc w:val="both"/>
        <w:rPr>
          <w:b/>
          <w:color w:val="000000" w:themeColor="text1"/>
          <w:lang w:val="en-GB"/>
        </w:rPr>
      </w:pPr>
      <w:r w:rsidRPr="00D626BC">
        <w:rPr>
          <w:b/>
          <w:color w:val="000000" w:themeColor="text1"/>
          <w:lang w:val="en-GB"/>
        </w:rPr>
        <w:t xml:space="preserve">A </w:t>
      </w:r>
      <w:r w:rsidR="00A35F3A" w:rsidRPr="00D626BC">
        <w:rPr>
          <w:b/>
          <w:color w:val="000000" w:themeColor="text1"/>
          <w:lang w:val="en-GB"/>
        </w:rPr>
        <w:t>Critical Theory</w:t>
      </w:r>
      <w:r w:rsidRPr="00D626BC">
        <w:rPr>
          <w:b/>
          <w:color w:val="000000" w:themeColor="text1"/>
          <w:lang w:val="en-GB"/>
        </w:rPr>
        <w:t xml:space="preserve"> of Alienation</w:t>
      </w:r>
    </w:p>
    <w:p w14:paraId="4D370C35" w14:textId="77777777" w:rsidR="009F7BC3" w:rsidRPr="00D626BC" w:rsidRDefault="009F7BC3" w:rsidP="00A35F3A">
      <w:pPr>
        <w:jc w:val="both"/>
        <w:rPr>
          <w:b/>
          <w:color w:val="000000" w:themeColor="text1"/>
          <w:lang w:val="en-GB"/>
        </w:rPr>
      </w:pPr>
    </w:p>
    <w:p w14:paraId="38FC2A0C" w14:textId="30062065" w:rsidR="007262F9" w:rsidRPr="00D626BC" w:rsidRDefault="007262F9" w:rsidP="00A35F3A">
      <w:pPr>
        <w:jc w:val="both"/>
        <w:rPr>
          <w:i/>
          <w:color w:val="000000" w:themeColor="text1"/>
          <w:lang w:val="en-GB"/>
        </w:rPr>
      </w:pPr>
      <w:r w:rsidRPr="00D626BC">
        <w:rPr>
          <w:i/>
          <w:color w:val="000000" w:themeColor="text1"/>
          <w:lang w:val="en-GB"/>
        </w:rPr>
        <w:t xml:space="preserve">Diagnosis of the Times </w:t>
      </w:r>
    </w:p>
    <w:p w14:paraId="0ADBDEFC" w14:textId="77777777" w:rsidR="007262F9" w:rsidRPr="00D626BC" w:rsidRDefault="007262F9" w:rsidP="00A35F3A">
      <w:pPr>
        <w:jc w:val="both"/>
        <w:rPr>
          <w:i/>
          <w:color w:val="000000" w:themeColor="text1"/>
          <w:lang w:val="en-GB"/>
        </w:rPr>
      </w:pPr>
    </w:p>
    <w:p w14:paraId="275DD38A" w14:textId="77777777" w:rsidR="00692381" w:rsidRPr="00D626BC" w:rsidRDefault="009F7BC3" w:rsidP="00A35F3A">
      <w:pPr>
        <w:jc w:val="both"/>
        <w:rPr>
          <w:color w:val="000000" w:themeColor="text1"/>
          <w:lang w:val="en-GB"/>
        </w:rPr>
      </w:pPr>
      <w:r w:rsidRPr="00D626BC">
        <w:rPr>
          <w:i/>
          <w:color w:val="000000" w:themeColor="text1"/>
          <w:lang w:val="en-GB"/>
        </w:rPr>
        <w:t>Social Acceleration</w:t>
      </w:r>
      <w:r w:rsidR="000A1575" w:rsidRPr="00D626BC">
        <w:rPr>
          <w:color w:val="000000" w:themeColor="text1"/>
          <w:lang w:val="en-GB"/>
        </w:rPr>
        <w:t xml:space="preserve"> w</w:t>
      </w:r>
      <w:r w:rsidR="00BD62C7" w:rsidRPr="00D626BC">
        <w:rPr>
          <w:color w:val="000000" w:themeColor="text1"/>
          <w:lang w:val="en-GB"/>
        </w:rPr>
        <w:t>a</w:t>
      </w:r>
      <w:r w:rsidR="000A1575" w:rsidRPr="00D626BC">
        <w:rPr>
          <w:color w:val="000000" w:themeColor="text1"/>
          <w:lang w:val="en-GB"/>
        </w:rPr>
        <w:t>s</w:t>
      </w:r>
      <w:r w:rsidRPr="00D626BC">
        <w:rPr>
          <w:color w:val="000000" w:themeColor="text1"/>
          <w:lang w:val="en-GB"/>
        </w:rPr>
        <w:t xml:space="preserve"> written at the i</w:t>
      </w:r>
      <w:r w:rsidR="00570E6C" w:rsidRPr="00D626BC">
        <w:rPr>
          <w:color w:val="000000" w:themeColor="text1"/>
          <w:lang w:val="en-GB"/>
        </w:rPr>
        <w:t>ntersection of social theory</w:t>
      </w:r>
      <w:r w:rsidR="00AB5A8B" w:rsidRPr="00D626BC">
        <w:rPr>
          <w:color w:val="000000" w:themeColor="text1"/>
          <w:lang w:val="en-GB"/>
        </w:rPr>
        <w:t xml:space="preserve"> (</w:t>
      </w:r>
      <w:proofErr w:type="spellStart"/>
      <w:r w:rsidR="00AB5A8B" w:rsidRPr="00D626BC">
        <w:rPr>
          <w:i/>
          <w:color w:val="000000" w:themeColor="text1"/>
          <w:lang w:val="en-GB"/>
        </w:rPr>
        <w:t>Sozialtheorie</w:t>
      </w:r>
      <w:proofErr w:type="spellEnd"/>
      <w:r w:rsidR="00AB5A8B" w:rsidRPr="00D626BC">
        <w:rPr>
          <w:color w:val="000000" w:themeColor="text1"/>
          <w:lang w:val="en-GB"/>
        </w:rPr>
        <w:t>)</w:t>
      </w:r>
      <w:r w:rsidR="00570E6C" w:rsidRPr="00D626BC">
        <w:rPr>
          <w:color w:val="000000" w:themeColor="text1"/>
          <w:lang w:val="en-GB"/>
        </w:rPr>
        <w:t>,</w:t>
      </w:r>
      <w:r w:rsidRPr="00D626BC">
        <w:rPr>
          <w:color w:val="000000" w:themeColor="text1"/>
          <w:lang w:val="en-GB"/>
        </w:rPr>
        <w:t xml:space="preserve"> the theory of society</w:t>
      </w:r>
      <w:r w:rsidR="00570E6C" w:rsidRPr="00D626BC">
        <w:rPr>
          <w:color w:val="000000" w:themeColor="text1"/>
          <w:lang w:val="en-GB"/>
        </w:rPr>
        <w:t xml:space="preserve"> (</w:t>
      </w:r>
      <w:proofErr w:type="spellStart"/>
      <w:r w:rsidR="00570E6C" w:rsidRPr="00D626BC">
        <w:rPr>
          <w:i/>
          <w:color w:val="000000" w:themeColor="text1"/>
          <w:lang w:val="en-GB"/>
        </w:rPr>
        <w:t>Gesellschaftstheorie</w:t>
      </w:r>
      <w:proofErr w:type="spellEnd"/>
      <w:r w:rsidR="00570E6C" w:rsidRPr="00D626BC">
        <w:rPr>
          <w:color w:val="000000" w:themeColor="text1"/>
          <w:lang w:val="en-GB"/>
        </w:rPr>
        <w:t>) and the diagnosis of the times (</w:t>
      </w:r>
      <w:proofErr w:type="spellStart"/>
      <w:r w:rsidR="00570E6C" w:rsidRPr="00D626BC">
        <w:rPr>
          <w:i/>
          <w:color w:val="000000" w:themeColor="text1"/>
          <w:lang w:val="en-GB"/>
        </w:rPr>
        <w:t>Zeitdiagnose</w:t>
      </w:r>
      <w:proofErr w:type="spellEnd"/>
      <w:r w:rsidR="00570E6C" w:rsidRPr="00D626BC">
        <w:rPr>
          <w:color w:val="000000" w:themeColor="text1"/>
          <w:lang w:val="en-GB"/>
        </w:rPr>
        <w:t>)</w:t>
      </w:r>
      <w:r w:rsidR="00017E5A" w:rsidRPr="00D626BC">
        <w:rPr>
          <w:color w:val="000000" w:themeColor="text1"/>
          <w:lang w:val="en-GB"/>
        </w:rPr>
        <w:t>. In</w:t>
      </w:r>
      <w:r w:rsidR="00AB5A8B" w:rsidRPr="00D626BC">
        <w:rPr>
          <w:color w:val="000000" w:themeColor="text1"/>
          <w:lang w:val="en-GB"/>
        </w:rPr>
        <w:t xml:space="preserve"> a</w:t>
      </w:r>
      <w:r w:rsidRPr="00D626BC">
        <w:rPr>
          <w:color w:val="000000" w:themeColor="text1"/>
          <w:lang w:val="en-GB"/>
        </w:rPr>
        <w:t xml:space="preserve"> </w:t>
      </w:r>
      <w:r w:rsidR="00570E6C" w:rsidRPr="00D626BC">
        <w:rPr>
          <w:color w:val="000000" w:themeColor="text1"/>
          <w:lang w:val="en-GB"/>
        </w:rPr>
        <w:t xml:space="preserve">social theoretical </w:t>
      </w:r>
      <w:r w:rsidRPr="00D626BC">
        <w:rPr>
          <w:color w:val="000000" w:themeColor="text1"/>
          <w:lang w:val="en-GB"/>
        </w:rPr>
        <w:t>analysis that skilfully interweaves the time scales of everyday life, the</w:t>
      </w:r>
      <w:r w:rsidR="00AB5A8B" w:rsidRPr="00D626BC">
        <w:rPr>
          <w:color w:val="000000" w:themeColor="text1"/>
          <w:lang w:val="en-GB"/>
        </w:rPr>
        <w:t xml:space="preserve"> life course and world history</w:t>
      </w:r>
      <w:r w:rsidR="000A1575" w:rsidRPr="00D626BC">
        <w:rPr>
          <w:color w:val="000000" w:themeColor="text1"/>
          <w:lang w:val="en-GB"/>
        </w:rPr>
        <w:t>, it</w:t>
      </w:r>
      <w:r w:rsidR="00CE1C96" w:rsidRPr="00D626BC">
        <w:rPr>
          <w:color w:val="000000" w:themeColor="text1"/>
          <w:lang w:val="en-GB"/>
        </w:rPr>
        <w:t xml:space="preserve"> uncovered the logic</w:t>
      </w:r>
      <w:r w:rsidRPr="00D626BC">
        <w:rPr>
          <w:color w:val="000000" w:themeColor="text1"/>
          <w:lang w:val="en-GB"/>
        </w:rPr>
        <w:t xml:space="preserve"> of </w:t>
      </w:r>
      <w:r w:rsidR="00D53F06" w:rsidRPr="00D626BC">
        <w:rPr>
          <w:color w:val="000000" w:themeColor="text1"/>
          <w:lang w:val="en-GB"/>
        </w:rPr>
        <w:lastRenderedPageBreak/>
        <w:t>“</w:t>
      </w:r>
      <w:r w:rsidRPr="00D626BC">
        <w:rPr>
          <w:color w:val="000000" w:themeColor="text1"/>
          <w:lang w:val="en-GB"/>
        </w:rPr>
        <w:t>dynamic stabilisation</w:t>
      </w:r>
      <w:r w:rsidR="00D53F06" w:rsidRPr="00D626BC">
        <w:rPr>
          <w:color w:val="000000" w:themeColor="text1"/>
          <w:lang w:val="en-GB"/>
        </w:rPr>
        <w:t>”</w:t>
      </w:r>
      <w:r w:rsidRPr="00D626BC">
        <w:rPr>
          <w:color w:val="000000" w:themeColor="text1"/>
          <w:lang w:val="en-GB"/>
        </w:rPr>
        <w:t xml:space="preserve"> </w:t>
      </w:r>
      <w:r w:rsidR="00D53F06" w:rsidRPr="00D626BC">
        <w:rPr>
          <w:color w:val="000000" w:themeColor="text1"/>
          <w:lang w:val="en-GB"/>
        </w:rPr>
        <w:t>as the dominant socio-logic of mod</w:t>
      </w:r>
      <w:r w:rsidR="00570E6C" w:rsidRPr="00D626BC">
        <w:rPr>
          <w:color w:val="000000" w:themeColor="text1"/>
          <w:lang w:val="en-GB"/>
        </w:rPr>
        <w:t xml:space="preserve">ern times. From the beginning, Rosa’s </w:t>
      </w:r>
      <w:r w:rsidR="00A95CD8" w:rsidRPr="00D626BC">
        <w:rPr>
          <w:color w:val="000000" w:themeColor="text1"/>
          <w:lang w:val="en-GB"/>
        </w:rPr>
        <w:t xml:space="preserve">totalising </w:t>
      </w:r>
      <w:r w:rsidR="001A4FCD" w:rsidRPr="00D626BC">
        <w:rPr>
          <w:color w:val="000000" w:themeColor="text1"/>
          <w:lang w:val="en-GB"/>
        </w:rPr>
        <w:t xml:space="preserve">analysis of the </w:t>
      </w:r>
      <w:r w:rsidR="00FF3EFD" w:rsidRPr="00D626BC">
        <w:rPr>
          <w:color w:val="000000" w:themeColor="text1"/>
          <w:lang w:val="en-GB"/>
        </w:rPr>
        <w:t>“</w:t>
      </w:r>
      <w:r w:rsidR="001A4FCD" w:rsidRPr="00D626BC">
        <w:rPr>
          <w:color w:val="000000" w:themeColor="text1"/>
          <w:lang w:val="en-GB"/>
        </w:rPr>
        <w:t>acceleration of social acceleration</w:t>
      </w:r>
      <w:r w:rsidR="00FF3EFD" w:rsidRPr="00D626BC">
        <w:rPr>
          <w:color w:val="000000" w:themeColor="text1"/>
          <w:lang w:val="en-GB"/>
        </w:rPr>
        <w:t>”</w:t>
      </w:r>
      <w:r w:rsidR="00656CF5" w:rsidRPr="00D626BC">
        <w:rPr>
          <w:color w:val="000000" w:themeColor="text1"/>
          <w:lang w:val="en-GB"/>
        </w:rPr>
        <w:t xml:space="preserve"> was inseparable from a </w:t>
      </w:r>
      <w:r w:rsidR="00D53F06" w:rsidRPr="00D626BC">
        <w:rPr>
          <w:color w:val="000000" w:themeColor="text1"/>
          <w:lang w:val="en-GB"/>
        </w:rPr>
        <w:t xml:space="preserve">critical </w:t>
      </w:r>
      <w:r w:rsidR="00656CF5" w:rsidRPr="00D626BC">
        <w:rPr>
          <w:color w:val="000000" w:themeColor="text1"/>
          <w:lang w:val="en-GB"/>
        </w:rPr>
        <w:t xml:space="preserve">diagnosis of the </w:t>
      </w:r>
      <w:r w:rsidR="00D53F06" w:rsidRPr="00D626BC">
        <w:rPr>
          <w:color w:val="000000" w:themeColor="text1"/>
          <w:lang w:val="en-GB"/>
        </w:rPr>
        <w:t xml:space="preserve">present. </w:t>
      </w:r>
      <w:r w:rsidR="00805869" w:rsidRPr="00D626BC">
        <w:rPr>
          <w:color w:val="000000" w:themeColor="text1"/>
          <w:lang w:val="en-GB"/>
        </w:rPr>
        <w:t>It presented, literally, a</w:t>
      </w:r>
      <w:r w:rsidR="000A1575" w:rsidRPr="00D626BC">
        <w:rPr>
          <w:color w:val="000000" w:themeColor="text1"/>
          <w:lang w:val="en-GB"/>
        </w:rPr>
        <w:t>s we have seen, a</w:t>
      </w:r>
      <w:r w:rsidR="00805869" w:rsidRPr="00D626BC">
        <w:rPr>
          <w:color w:val="000000" w:themeColor="text1"/>
          <w:lang w:val="en-GB"/>
        </w:rPr>
        <w:t xml:space="preserve"> diagnosis of the times. </w:t>
      </w:r>
    </w:p>
    <w:p w14:paraId="22009D01" w14:textId="0BC533B8" w:rsidR="000A1575" w:rsidRPr="00D626BC" w:rsidRDefault="00805869" w:rsidP="00A35F3A">
      <w:pPr>
        <w:jc w:val="both"/>
        <w:rPr>
          <w:color w:val="000000" w:themeColor="text1"/>
          <w:lang w:val="en-GB"/>
        </w:rPr>
      </w:pPr>
      <w:r w:rsidRPr="00D626BC">
        <w:rPr>
          <w:color w:val="000000" w:themeColor="text1"/>
          <w:lang w:val="en-GB"/>
        </w:rPr>
        <w:t xml:space="preserve">In German, </w:t>
      </w:r>
      <w:proofErr w:type="spellStart"/>
      <w:r w:rsidR="00FF3EFD" w:rsidRPr="00D626BC">
        <w:rPr>
          <w:i/>
          <w:color w:val="000000" w:themeColor="text1"/>
          <w:lang w:val="en-GB"/>
        </w:rPr>
        <w:t>Zeitdiagnose</w:t>
      </w:r>
      <w:r w:rsidR="00A1734A" w:rsidRPr="00D626BC">
        <w:rPr>
          <w:i/>
          <w:color w:val="000000" w:themeColor="text1"/>
          <w:lang w:val="en-GB"/>
        </w:rPr>
        <w:t>n</w:t>
      </w:r>
      <w:proofErr w:type="spellEnd"/>
      <w:r w:rsidR="00FF3EFD" w:rsidRPr="00D626BC">
        <w:rPr>
          <w:i/>
          <w:color w:val="000000" w:themeColor="text1"/>
          <w:lang w:val="en-GB"/>
        </w:rPr>
        <w:t xml:space="preserve"> </w:t>
      </w:r>
      <w:r w:rsidR="00A1734A" w:rsidRPr="00D626BC">
        <w:rPr>
          <w:color w:val="000000" w:themeColor="text1"/>
          <w:lang w:val="en-GB"/>
        </w:rPr>
        <w:t>constitute</w:t>
      </w:r>
      <w:r w:rsidR="00570E6C" w:rsidRPr="00D626BC">
        <w:rPr>
          <w:color w:val="000000" w:themeColor="text1"/>
          <w:lang w:val="en-GB"/>
        </w:rPr>
        <w:t xml:space="preserve"> a well-defined</w:t>
      </w:r>
      <w:r w:rsidRPr="00D626BC">
        <w:rPr>
          <w:color w:val="000000" w:themeColor="text1"/>
          <w:lang w:val="en-GB"/>
        </w:rPr>
        <w:t xml:space="preserve"> gen</w:t>
      </w:r>
      <w:r w:rsidR="00FF3EFD" w:rsidRPr="00D626BC">
        <w:rPr>
          <w:color w:val="000000" w:themeColor="text1"/>
          <w:lang w:val="en-GB"/>
        </w:rPr>
        <w:t>re within the theory of society. F</w:t>
      </w:r>
      <w:r w:rsidRPr="00D626BC">
        <w:rPr>
          <w:color w:val="000000" w:themeColor="text1"/>
          <w:lang w:val="en-GB"/>
        </w:rPr>
        <w:t xml:space="preserve">rom </w:t>
      </w:r>
      <w:proofErr w:type="spellStart"/>
      <w:r w:rsidRPr="00D626BC">
        <w:rPr>
          <w:color w:val="000000" w:themeColor="text1"/>
          <w:lang w:val="en-GB"/>
        </w:rPr>
        <w:t>Tönnies</w:t>
      </w:r>
      <w:proofErr w:type="spellEnd"/>
      <w:r w:rsidRPr="00D626BC">
        <w:rPr>
          <w:color w:val="000000" w:themeColor="text1"/>
          <w:lang w:val="en-GB"/>
        </w:rPr>
        <w:t xml:space="preserve">, Weber and Simmel </w:t>
      </w:r>
      <w:r w:rsidR="00CF6FB0" w:rsidRPr="00D626BC">
        <w:rPr>
          <w:color w:val="000000" w:themeColor="text1"/>
          <w:lang w:val="en-GB"/>
        </w:rPr>
        <w:t>(</w:t>
      </w:r>
      <w:proofErr w:type="spellStart"/>
      <w:r w:rsidR="00CF6FB0" w:rsidRPr="00D626BC">
        <w:rPr>
          <w:color w:val="000000" w:themeColor="text1"/>
          <w:lang w:val="en-GB"/>
        </w:rPr>
        <w:t>Berlan</w:t>
      </w:r>
      <w:proofErr w:type="spellEnd"/>
      <w:r w:rsidR="00CF6FB0" w:rsidRPr="00D626BC">
        <w:rPr>
          <w:color w:val="000000" w:themeColor="text1"/>
          <w:lang w:val="en-GB"/>
        </w:rPr>
        <w:t xml:space="preserve">, 2012) </w:t>
      </w:r>
      <w:r w:rsidRPr="00D626BC">
        <w:rPr>
          <w:color w:val="000000" w:themeColor="text1"/>
          <w:lang w:val="en-GB"/>
        </w:rPr>
        <w:t xml:space="preserve">via Mannheim, </w:t>
      </w:r>
      <w:proofErr w:type="spellStart"/>
      <w:r w:rsidRPr="00D626BC">
        <w:rPr>
          <w:color w:val="000000" w:themeColor="text1"/>
          <w:lang w:val="en-GB"/>
        </w:rPr>
        <w:t>Gehlen</w:t>
      </w:r>
      <w:proofErr w:type="spellEnd"/>
      <w:r w:rsidRPr="00D626BC">
        <w:rPr>
          <w:color w:val="000000" w:themeColor="text1"/>
          <w:lang w:val="en-GB"/>
        </w:rPr>
        <w:t xml:space="preserve"> </w:t>
      </w:r>
      <w:r w:rsidR="002B631D" w:rsidRPr="00D626BC">
        <w:rPr>
          <w:color w:val="000000" w:themeColor="text1"/>
          <w:lang w:val="en-GB"/>
        </w:rPr>
        <w:t xml:space="preserve">and </w:t>
      </w:r>
      <w:proofErr w:type="spellStart"/>
      <w:r w:rsidRPr="00D626BC">
        <w:rPr>
          <w:color w:val="000000" w:themeColor="text1"/>
          <w:lang w:val="en-GB"/>
        </w:rPr>
        <w:t>Schelsky</w:t>
      </w:r>
      <w:proofErr w:type="spellEnd"/>
      <w:r w:rsidRPr="00D626BC">
        <w:rPr>
          <w:color w:val="000000" w:themeColor="text1"/>
          <w:lang w:val="en-GB"/>
        </w:rPr>
        <w:t xml:space="preserve"> to Habermas, Beck and </w:t>
      </w:r>
      <w:proofErr w:type="spellStart"/>
      <w:r w:rsidRPr="00D626BC">
        <w:rPr>
          <w:color w:val="000000" w:themeColor="text1"/>
          <w:lang w:val="en-GB"/>
        </w:rPr>
        <w:t>Luhmann</w:t>
      </w:r>
      <w:proofErr w:type="spellEnd"/>
      <w:r w:rsidR="00CF6FB0" w:rsidRPr="00D626BC">
        <w:rPr>
          <w:color w:val="000000" w:themeColor="text1"/>
          <w:lang w:val="en-GB"/>
        </w:rPr>
        <w:t xml:space="preserve"> (Lichtblau, 1995)</w:t>
      </w:r>
      <w:r w:rsidR="00FF3EFD" w:rsidRPr="00D626BC">
        <w:rPr>
          <w:color w:val="000000" w:themeColor="text1"/>
          <w:lang w:val="en-GB"/>
        </w:rPr>
        <w:t>, Germa</w:t>
      </w:r>
      <w:r w:rsidR="00D33BE2" w:rsidRPr="00D626BC">
        <w:rPr>
          <w:color w:val="000000" w:themeColor="text1"/>
          <w:lang w:val="en-GB"/>
        </w:rPr>
        <w:t>n social theorists have painted their societies</w:t>
      </w:r>
      <w:r w:rsidR="00FF3EFD" w:rsidRPr="00D626BC">
        <w:rPr>
          <w:color w:val="000000" w:themeColor="text1"/>
          <w:lang w:val="en-GB"/>
        </w:rPr>
        <w:t xml:space="preserve"> in broad-brush</w:t>
      </w:r>
      <w:r w:rsidR="00D33BE2" w:rsidRPr="00D626BC">
        <w:rPr>
          <w:color w:val="000000" w:themeColor="text1"/>
          <w:lang w:val="en-GB"/>
        </w:rPr>
        <w:t>, coining snappy concepts</w:t>
      </w:r>
      <w:r w:rsidR="00DB0D52" w:rsidRPr="00D626BC">
        <w:rPr>
          <w:color w:val="000000" w:themeColor="text1"/>
          <w:lang w:val="en-GB"/>
        </w:rPr>
        <w:t xml:space="preserve"> (like </w:t>
      </w:r>
      <w:r w:rsidR="00D33BE2" w:rsidRPr="00D626BC">
        <w:rPr>
          <w:color w:val="000000" w:themeColor="text1"/>
          <w:lang w:val="en-GB"/>
        </w:rPr>
        <w:t xml:space="preserve">the </w:t>
      </w:r>
      <w:r w:rsidR="00AB5A8B" w:rsidRPr="00D626BC">
        <w:rPr>
          <w:color w:val="000000" w:themeColor="text1"/>
          <w:lang w:val="en-GB"/>
        </w:rPr>
        <w:t>“</w:t>
      </w:r>
      <w:r w:rsidR="00D33BE2" w:rsidRPr="00D626BC">
        <w:rPr>
          <w:color w:val="000000" w:themeColor="text1"/>
          <w:lang w:val="en-GB"/>
        </w:rPr>
        <w:t>risk society</w:t>
      </w:r>
      <w:r w:rsidR="00AB5A8B" w:rsidRPr="00D626BC">
        <w:rPr>
          <w:color w:val="000000" w:themeColor="text1"/>
          <w:lang w:val="en-GB"/>
        </w:rPr>
        <w:t>”</w:t>
      </w:r>
      <w:r w:rsidR="00D33BE2" w:rsidRPr="00D626BC">
        <w:rPr>
          <w:color w:val="000000" w:themeColor="text1"/>
          <w:lang w:val="en-GB"/>
        </w:rPr>
        <w:t xml:space="preserve">, the </w:t>
      </w:r>
      <w:r w:rsidR="00AB5A8B" w:rsidRPr="00D626BC">
        <w:rPr>
          <w:color w:val="000000" w:themeColor="text1"/>
          <w:lang w:val="en-GB"/>
        </w:rPr>
        <w:t>“</w:t>
      </w:r>
      <w:r w:rsidR="00D33BE2" w:rsidRPr="00D626BC">
        <w:rPr>
          <w:color w:val="000000" w:themeColor="text1"/>
          <w:lang w:val="en-GB"/>
        </w:rPr>
        <w:t>high-speed society</w:t>
      </w:r>
      <w:r w:rsidR="00AB5A8B" w:rsidRPr="00D626BC">
        <w:rPr>
          <w:color w:val="000000" w:themeColor="text1"/>
          <w:lang w:val="en-GB"/>
        </w:rPr>
        <w:t>”</w:t>
      </w:r>
      <w:r w:rsidR="00D33BE2" w:rsidRPr="00D626BC">
        <w:rPr>
          <w:color w:val="000000" w:themeColor="text1"/>
          <w:lang w:val="en-GB"/>
        </w:rPr>
        <w:t xml:space="preserve"> or even the </w:t>
      </w:r>
      <w:r w:rsidR="00AB5A8B" w:rsidRPr="00D626BC">
        <w:rPr>
          <w:color w:val="000000" w:themeColor="text1"/>
          <w:lang w:val="en-GB"/>
        </w:rPr>
        <w:t>“</w:t>
      </w:r>
      <w:r w:rsidR="00D33BE2" w:rsidRPr="00D626BC">
        <w:rPr>
          <w:color w:val="000000" w:themeColor="text1"/>
          <w:lang w:val="en-GB"/>
        </w:rPr>
        <w:t>diagnostic society</w:t>
      </w:r>
      <w:r w:rsidR="00AB5A8B" w:rsidRPr="00D626BC">
        <w:rPr>
          <w:color w:val="000000" w:themeColor="text1"/>
          <w:lang w:val="en-GB"/>
        </w:rPr>
        <w:t>”</w:t>
      </w:r>
      <w:r w:rsidR="00DB0D52" w:rsidRPr="00D626BC">
        <w:rPr>
          <w:color w:val="000000" w:themeColor="text1"/>
          <w:lang w:val="en-GB"/>
        </w:rPr>
        <w:t>),</w:t>
      </w:r>
      <w:r w:rsidR="00D33BE2" w:rsidRPr="00D626BC">
        <w:rPr>
          <w:color w:val="000000" w:themeColor="text1"/>
          <w:lang w:val="en-GB"/>
        </w:rPr>
        <w:t xml:space="preserve"> to indicate developmental tendencies, intimate epochal ruptures and warn</w:t>
      </w:r>
      <w:r w:rsidR="00692381" w:rsidRPr="00D626BC">
        <w:rPr>
          <w:color w:val="000000" w:themeColor="text1"/>
          <w:lang w:val="en-GB"/>
        </w:rPr>
        <w:t xml:space="preserve"> of</w:t>
      </w:r>
      <w:r w:rsidR="00D33BE2" w:rsidRPr="00D626BC">
        <w:rPr>
          <w:color w:val="000000" w:themeColor="text1"/>
          <w:lang w:val="en-GB"/>
        </w:rPr>
        <w:t xml:space="preserve"> </w:t>
      </w:r>
      <w:r w:rsidR="00570E6C" w:rsidRPr="00D626BC">
        <w:rPr>
          <w:color w:val="000000" w:themeColor="text1"/>
          <w:lang w:val="en-GB"/>
        </w:rPr>
        <w:t xml:space="preserve">social </w:t>
      </w:r>
      <w:r w:rsidR="00D33BE2" w:rsidRPr="00D626BC">
        <w:rPr>
          <w:color w:val="000000" w:themeColor="text1"/>
          <w:lang w:val="en-GB"/>
        </w:rPr>
        <w:t xml:space="preserve">crises and </w:t>
      </w:r>
      <w:r w:rsidR="000A1575" w:rsidRPr="00D626BC">
        <w:rPr>
          <w:color w:val="000000" w:themeColor="text1"/>
          <w:lang w:val="en-GB"/>
        </w:rPr>
        <w:t xml:space="preserve">social </w:t>
      </w:r>
      <w:r w:rsidR="00D33BE2" w:rsidRPr="00D626BC">
        <w:rPr>
          <w:color w:val="000000" w:themeColor="text1"/>
          <w:lang w:val="en-GB"/>
        </w:rPr>
        <w:t>pathologies</w:t>
      </w:r>
      <w:r w:rsidR="000A1575" w:rsidRPr="00D626BC">
        <w:rPr>
          <w:color w:val="000000" w:themeColor="text1"/>
          <w:lang w:val="en-GB"/>
        </w:rPr>
        <w:t>.</w:t>
      </w:r>
    </w:p>
    <w:p w14:paraId="1F715F00" w14:textId="0359169D" w:rsidR="005A6D14" w:rsidRPr="00D626BC" w:rsidRDefault="00A1734A" w:rsidP="00A35F3A">
      <w:pPr>
        <w:jc w:val="both"/>
        <w:rPr>
          <w:color w:val="000000" w:themeColor="text1"/>
          <w:lang w:val="en-GB"/>
        </w:rPr>
      </w:pPr>
      <w:r w:rsidRPr="00D626BC">
        <w:rPr>
          <w:color w:val="000000" w:themeColor="text1"/>
          <w:lang w:val="en-GB"/>
        </w:rPr>
        <w:t>Interpretations of</w:t>
      </w:r>
      <w:r w:rsidR="00805869" w:rsidRPr="00D626BC">
        <w:rPr>
          <w:color w:val="000000" w:themeColor="text1"/>
          <w:lang w:val="en-GB"/>
        </w:rPr>
        <w:t xml:space="preserve"> </w:t>
      </w:r>
      <w:r w:rsidR="00DB0D52" w:rsidRPr="00D626BC">
        <w:rPr>
          <w:color w:val="000000" w:themeColor="text1"/>
          <w:lang w:val="en-GB"/>
        </w:rPr>
        <w:t>the “signature of the age” typically</w:t>
      </w:r>
      <w:r w:rsidR="00017E5A" w:rsidRPr="00D626BC">
        <w:rPr>
          <w:color w:val="000000" w:themeColor="text1"/>
          <w:lang w:val="en-GB"/>
        </w:rPr>
        <w:t xml:space="preserve"> aim at two different, but interrela</w:t>
      </w:r>
      <w:r w:rsidR="000A1575" w:rsidRPr="00D626BC">
        <w:rPr>
          <w:color w:val="000000" w:themeColor="text1"/>
          <w:lang w:val="en-GB"/>
        </w:rPr>
        <w:t>ted publics: T</w:t>
      </w:r>
      <w:r w:rsidR="00017E5A" w:rsidRPr="00D626BC">
        <w:rPr>
          <w:color w:val="000000" w:themeColor="text1"/>
          <w:lang w:val="en-GB"/>
        </w:rPr>
        <w:t>he academic community of peers on the one hand and the enlightened public on the other hand</w:t>
      </w:r>
      <w:r w:rsidR="000A1575" w:rsidRPr="00D626BC">
        <w:rPr>
          <w:color w:val="000000" w:themeColor="text1"/>
          <w:lang w:val="en-GB"/>
        </w:rPr>
        <w:t xml:space="preserve"> (</w:t>
      </w:r>
      <w:proofErr w:type="spellStart"/>
      <w:r w:rsidR="000A1575" w:rsidRPr="00D626BC">
        <w:rPr>
          <w:color w:val="000000" w:themeColor="text1"/>
          <w:lang w:val="en-GB"/>
        </w:rPr>
        <w:t>Nassehi</w:t>
      </w:r>
      <w:proofErr w:type="spellEnd"/>
      <w:r w:rsidR="000A1575" w:rsidRPr="00D626BC">
        <w:rPr>
          <w:color w:val="000000" w:themeColor="text1"/>
          <w:lang w:val="en-GB"/>
        </w:rPr>
        <w:t>, 2001)</w:t>
      </w:r>
      <w:r w:rsidR="00017E5A" w:rsidRPr="00D626BC">
        <w:rPr>
          <w:color w:val="000000" w:themeColor="text1"/>
          <w:lang w:val="en-GB"/>
        </w:rPr>
        <w:t xml:space="preserve">. </w:t>
      </w:r>
      <w:r w:rsidR="007B5739" w:rsidRPr="00D626BC">
        <w:rPr>
          <w:color w:val="000000" w:themeColor="text1"/>
          <w:lang w:val="en-GB"/>
        </w:rPr>
        <w:t>Written by social theorists</w:t>
      </w:r>
      <w:r w:rsidRPr="00D626BC">
        <w:rPr>
          <w:color w:val="000000" w:themeColor="text1"/>
          <w:lang w:val="en-GB"/>
        </w:rPr>
        <w:t xml:space="preserve">, they transcend academia and use the form of the essay to reach the public sphere and inform public debates about the future of society. </w:t>
      </w:r>
      <w:r w:rsidR="002343F3" w:rsidRPr="00D626BC">
        <w:rPr>
          <w:color w:val="000000" w:themeColor="text1"/>
          <w:lang w:val="en-GB"/>
        </w:rPr>
        <w:t>Diagnoses of the times are “self-interpretations”</w:t>
      </w:r>
      <w:r w:rsidR="004066C3" w:rsidRPr="00D626BC">
        <w:rPr>
          <w:color w:val="000000" w:themeColor="text1"/>
          <w:lang w:val="en-GB"/>
        </w:rPr>
        <w:t xml:space="preserve"> </w:t>
      </w:r>
      <w:r w:rsidR="00F45DF3" w:rsidRPr="00D626BC">
        <w:rPr>
          <w:color w:val="000000" w:themeColor="text1"/>
          <w:lang w:val="en-GB"/>
        </w:rPr>
        <w:t xml:space="preserve">(or </w:t>
      </w:r>
      <w:r w:rsidR="00F4084E" w:rsidRPr="00D626BC">
        <w:rPr>
          <w:color w:val="000000" w:themeColor="text1"/>
          <w:lang w:val="en-GB"/>
        </w:rPr>
        <w:t>“</w:t>
      </w:r>
      <w:r w:rsidR="00F45DF3" w:rsidRPr="00D626BC">
        <w:rPr>
          <w:color w:val="000000" w:themeColor="text1"/>
          <w:lang w:val="en-GB"/>
        </w:rPr>
        <w:t>self-descriptions</w:t>
      </w:r>
      <w:r w:rsidR="00F4084E" w:rsidRPr="00D626BC">
        <w:rPr>
          <w:color w:val="000000" w:themeColor="text1"/>
          <w:lang w:val="en-GB"/>
        </w:rPr>
        <w:t xml:space="preserve">”, as </w:t>
      </w:r>
      <w:proofErr w:type="spellStart"/>
      <w:r w:rsidR="00F4084E" w:rsidRPr="00D626BC">
        <w:rPr>
          <w:color w:val="000000" w:themeColor="text1"/>
          <w:lang w:val="en-GB"/>
        </w:rPr>
        <w:t>Luhmannians</w:t>
      </w:r>
      <w:proofErr w:type="spellEnd"/>
      <w:r w:rsidR="00F4084E" w:rsidRPr="00D626BC">
        <w:rPr>
          <w:color w:val="000000" w:themeColor="text1"/>
          <w:lang w:val="en-GB"/>
        </w:rPr>
        <w:t xml:space="preserve"> </w:t>
      </w:r>
      <w:r w:rsidR="00692381" w:rsidRPr="00D626BC">
        <w:rPr>
          <w:color w:val="000000" w:themeColor="text1"/>
          <w:lang w:val="en-GB"/>
        </w:rPr>
        <w:t xml:space="preserve">like Armin </w:t>
      </w:r>
      <w:proofErr w:type="spellStart"/>
      <w:r w:rsidR="00692381" w:rsidRPr="00D626BC">
        <w:rPr>
          <w:color w:val="000000" w:themeColor="text1"/>
          <w:lang w:val="en-GB"/>
        </w:rPr>
        <w:t>Nassehi</w:t>
      </w:r>
      <w:proofErr w:type="spellEnd"/>
      <w:r w:rsidR="00692381" w:rsidRPr="00D626BC">
        <w:rPr>
          <w:color w:val="000000" w:themeColor="text1"/>
          <w:lang w:val="en-GB"/>
        </w:rPr>
        <w:t xml:space="preserve"> </w:t>
      </w:r>
      <w:r w:rsidR="00F4084E" w:rsidRPr="00D626BC">
        <w:rPr>
          <w:color w:val="000000" w:themeColor="text1"/>
          <w:lang w:val="en-GB"/>
        </w:rPr>
        <w:t>would say</w:t>
      </w:r>
      <w:r w:rsidR="00F45DF3" w:rsidRPr="00D626BC">
        <w:rPr>
          <w:color w:val="000000" w:themeColor="text1"/>
          <w:lang w:val="en-GB"/>
        </w:rPr>
        <w:t xml:space="preserve">) </w:t>
      </w:r>
      <w:r w:rsidR="002343F3" w:rsidRPr="00D626BC">
        <w:rPr>
          <w:color w:val="000000" w:themeColor="text1"/>
          <w:lang w:val="en-GB"/>
        </w:rPr>
        <w:t xml:space="preserve">by which </w:t>
      </w:r>
      <w:r w:rsidR="005B6369" w:rsidRPr="00D626BC">
        <w:rPr>
          <w:color w:val="000000" w:themeColor="text1"/>
          <w:lang w:val="en-GB"/>
        </w:rPr>
        <w:t xml:space="preserve">a </w:t>
      </w:r>
      <w:r w:rsidR="002343F3" w:rsidRPr="00D626BC">
        <w:rPr>
          <w:color w:val="000000" w:themeColor="text1"/>
          <w:lang w:val="en-GB"/>
        </w:rPr>
        <w:t xml:space="preserve">society that is going through significant upheavals </w:t>
      </w:r>
      <w:r w:rsidR="00DB0D52" w:rsidRPr="00D626BC">
        <w:rPr>
          <w:color w:val="000000" w:themeColor="text1"/>
          <w:lang w:val="en-GB"/>
        </w:rPr>
        <w:t xml:space="preserve">in all spheres of life </w:t>
      </w:r>
      <w:r w:rsidR="002343F3" w:rsidRPr="00D626BC">
        <w:rPr>
          <w:color w:val="000000" w:themeColor="text1"/>
          <w:lang w:val="en-GB"/>
        </w:rPr>
        <w:t>o</w:t>
      </w:r>
      <w:r w:rsidR="005B6369" w:rsidRPr="00D626BC">
        <w:rPr>
          <w:color w:val="000000" w:themeColor="text1"/>
          <w:lang w:val="en-GB"/>
        </w:rPr>
        <w:t xml:space="preserve">bserves itself. </w:t>
      </w:r>
      <w:r w:rsidR="004066C3" w:rsidRPr="00D626BC">
        <w:rPr>
          <w:color w:val="000000" w:themeColor="text1"/>
          <w:lang w:val="en-GB"/>
        </w:rPr>
        <w:t>These self-</w:t>
      </w:r>
      <w:r w:rsidR="00CF6FB0" w:rsidRPr="00D626BC">
        <w:rPr>
          <w:color w:val="000000" w:themeColor="text1"/>
          <w:lang w:val="en-GB"/>
        </w:rPr>
        <w:t>interpretations</w:t>
      </w:r>
      <w:r w:rsidR="004066C3" w:rsidRPr="00D626BC">
        <w:rPr>
          <w:color w:val="000000" w:themeColor="text1"/>
          <w:lang w:val="en-GB"/>
        </w:rPr>
        <w:t xml:space="preserve"> are most often associated to “strong evaluations” by which various scenarios of development are judged</w:t>
      </w:r>
      <w:r w:rsidR="007054C1" w:rsidRPr="00D626BC">
        <w:rPr>
          <w:color w:val="000000" w:themeColor="text1"/>
          <w:lang w:val="en-GB"/>
        </w:rPr>
        <w:t>, evaluated</w:t>
      </w:r>
      <w:r w:rsidR="004066C3" w:rsidRPr="00D626BC">
        <w:rPr>
          <w:color w:val="000000" w:themeColor="text1"/>
          <w:lang w:val="en-GB"/>
        </w:rPr>
        <w:t xml:space="preserve"> and ranked</w:t>
      </w:r>
      <w:r w:rsidR="007B5739" w:rsidRPr="00D626BC">
        <w:rPr>
          <w:color w:val="000000" w:themeColor="text1"/>
          <w:lang w:val="en-GB"/>
        </w:rPr>
        <w:t xml:space="preserve"> according to their desirability</w:t>
      </w:r>
      <w:r w:rsidR="004066C3" w:rsidRPr="00D626BC">
        <w:rPr>
          <w:color w:val="000000" w:themeColor="text1"/>
          <w:lang w:val="en-GB"/>
        </w:rPr>
        <w:t xml:space="preserve">. </w:t>
      </w:r>
      <w:r w:rsidR="007B5739" w:rsidRPr="00D626BC">
        <w:rPr>
          <w:color w:val="000000" w:themeColor="text1"/>
          <w:lang w:val="en-GB"/>
        </w:rPr>
        <w:t xml:space="preserve">These </w:t>
      </w:r>
      <w:r w:rsidR="005B6369" w:rsidRPr="00D626BC">
        <w:rPr>
          <w:color w:val="000000" w:themeColor="text1"/>
          <w:lang w:val="en-GB"/>
        </w:rPr>
        <w:t xml:space="preserve">social self-interpretations </w:t>
      </w:r>
      <w:r w:rsidR="00F45DF3" w:rsidRPr="00D626BC">
        <w:rPr>
          <w:color w:val="000000" w:themeColor="text1"/>
          <w:lang w:val="en-GB"/>
        </w:rPr>
        <w:t xml:space="preserve">and -evaluations </w:t>
      </w:r>
      <w:r w:rsidR="005B6369" w:rsidRPr="00D626BC">
        <w:rPr>
          <w:color w:val="000000" w:themeColor="text1"/>
          <w:lang w:val="en-GB"/>
        </w:rPr>
        <w:t>ar</w:t>
      </w:r>
      <w:r w:rsidR="00F45DF3" w:rsidRPr="00D626BC">
        <w:rPr>
          <w:color w:val="000000" w:themeColor="text1"/>
          <w:lang w:val="en-GB"/>
        </w:rPr>
        <w:t>e not just self-observations</w:t>
      </w:r>
      <w:r w:rsidR="00BA1E83" w:rsidRPr="00D626BC">
        <w:rPr>
          <w:color w:val="000000" w:themeColor="text1"/>
          <w:lang w:val="en-GB"/>
        </w:rPr>
        <w:t>, however</w:t>
      </w:r>
      <w:r w:rsidR="005B6369" w:rsidRPr="00D626BC">
        <w:rPr>
          <w:color w:val="000000" w:themeColor="text1"/>
          <w:lang w:val="en-GB"/>
        </w:rPr>
        <w:t xml:space="preserve">; they </w:t>
      </w:r>
      <w:r w:rsidR="007B5739" w:rsidRPr="00D626BC">
        <w:rPr>
          <w:color w:val="000000" w:themeColor="text1"/>
          <w:lang w:val="en-GB"/>
        </w:rPr>
        <w:t>are interventions in society that</w:t>
      </w:r>
      <w:r w:rsidR="005B6369" w:rsidRPr="00D626BC">
        <w:rPr>
          <w:color w:val="000000" w:themeColor="text1"/>
          <w:lang w:val="en-GB"/>
        </w:rPr>
        <w:t xml:space="preserve"> </w:t>
      </w:r>
      <w:r w:rsidR="00BD62C7" w:rsidRPr="00D626BC">
        <w:rPr>
          <w:color w:val="000000" w:themeColor="text1"/>
          <w:lang w:val="en-GB"/>
        </w:rPr>
        <w:t xml:space="preserve">have the potential to </w:t>
      </w:r>
      <w:r w:rsidR="007054C1" w:rsidRPr="00D626BC">
        <w:rPr>
          <w:color w:val="000000" w:themeColor="text1"/>
          <w:lang w:val="en-GB"/>
        </w:rPr>
        <w:t xml:space="preserve">actively </w:t>
      </w:r>
      <w:r w:rsidR="005B6369" w:rsidRPr="00D626BC">
        <w:rPr>
          <w:color w:val="000000" w:themeColor="text1"/>
          <w:lang w:val="en-GB"/>
        </w:rPr>
        <w:t xml:space="preserve">contribute to the constitution of society. </w:t>
      </w:r>
    </w:p>
    <w:p w14:paraId="51BD18D8" w14:textId="7E5C7243" w:rsidR="00017E5A" w:rsidRPr="00D626BC" w:rsidRDefault="00F45DF3" w:rsidP="00A35F3A">
      <w:pPr>
        <w:jc w:val="both"/>
        <w:rPr>
          <w:color w:val="000000" w:themeColor="text1"/>
          <w:lang w:val="en-GB"/>
        </w:rPr>
      </w:pPr>
      <w:r w:rsidRPr="00D626BC">
        <w:rPr>
          <w:color w:val="000000" w:themeColor="text1"/>
          <w:lang w:val="en-GB"/>
        </w:rPr>
        <w:t xml:space="preserve">Following once again the social philosophy of Charles Taylor, Rosa </w:t>
      </w:r>
      <w:r w:rsidR="00A140BB" w:rsidRPr="00D626BC">
        <w:rPr>
          <w:color w:val="000000" w:themeColor="text1"/>
          <w:lang w:val="en-GB"/>
        </w:rPr>
        <w:t xml:space="preserve">(2021: 165-167) </w:t>
      </w:r>
      <w:r w:rsidRPr="00D626BC">
        <w:rPr>
          <w:color w:val="000000" w:themeColor="text1"/>
          <w:lang w:val="en-GB"/>
        </w:rPr>
        <w:t>considers his diagnosis of the acceleration society as a “best accou</w:t>
      </w:r>
      <w:r w:rsidR="007054C1" w:rsidRPr="00D626BC">
        <w:rPr>
          <w:color w:val="000000" w:themeColor="text1"/>
          <w:lang w:val="en-GB"/>
        </w:rPr>
        <w:t xml:space="preserve">nt” of the actual situation. </w:t>
      </w:r>
      <w:r w:rsidR="007B5739" w:rsidRPr="00D626BC">
        <w:rPr>
          <w:color w:val="000000" w:themeColor="text1"/>
          <w:lang w:val="en-GB"/>
        </w:rPr>
        <w:t xml:space="preserve">It incorporates empirical research from various disciplines in a totalising vision of the present situation. </w:t>
      </w:r>
      <w:r w:rsidR="007054C1" w:rsidRPr="00D626BC">
        <w:rPr>
          <w:color w:val="000000" w:themeColor="text1"/>
          <w:lang w:val="en-GB"/>
        </w:rPr>
        <w:t>It</w:t>
      </w:r>
      <w:r w:rsidRPr="00D626BC">
        <w:rPr>
          <w:color w:val="000000" w:themeColor="text1"/>
          <w:lang w:val="en-GB"/>
        </w:rPr>
        <w:t xml:space="preserve"> describes, interprets, explains and judge</w:t>
      </w:r>
      <w:r w:rsidR="007054C1" w:rsidRPr="00D626BC">
        <w:rPr>
          <w:color w:val="000000" w:themeColor="text1"/>
          <w:lang w:val="en-GB"/>
        </w:rPr>
        <w:t>s</w:t>
      </w:r>
      <w:r w:rsidRPr="00D626BC">
        <w:rPr>
          <w:color w:val="000000" w:themeColor="text1"/>
          <w:lang w:val="en-GB"/>
        </w:rPr>
        <w:t xml:space="preserve"> social sy</w:t>
      </w:r>
      <w:r w:rsidR="00790854" w:rsidRPr="00D626BC">
        <w:rPr>
          <w:color w:val="000000" w:themeColor="text1"/>
          <w:lang w:val="en-GB"/>
        </w:rPr>
        <w:t>stems, process</w:t>
      </w:r>
      <w:r w:rsidR="007B5739" w:rsidRPr="00D626BC">
        <w:rPr>
          <w:color w:val="000000" w:themeColor="text1"/>
          <w:lang w:val="en-GB"/>
        </w:rPr>
        <w:t>es</w:t>
      </w:r>
      <w:r w:rsidR="00790854" w:rsidRPr="00D626BC">
        <w:rPr>
          <w:color w:val="000000" w:themeColor="text1"/>
          <w:lang w:val="en-GB"/>
        </w:rPr>
        <w:t xml:space="preserve"> and practices</w:t>
      </w:r>
      <w:r w:rsidR="007B5739" w:rsidRPr="00D626BC">
        <w:rPr>
          <w:color w:val="000000" w:themeColor="text1"/>
          <w:lang w:val="en-GB"/>
        </w:rPr>
        <w:t xml:space="preserve"> and brings all evidence</w:t>
      </w:r>
      <w:r w:rsidR="00C35765" w:rsidRPr="00D626BC">
        <w:rPr>
          <w:color w:val="000000" w:themeColor="text1"/>
          <w:lang w:val="en-GB"/>
        </w:rPr>
        <w:t xml:space="preserve"> together in a synthetic narrative about the human condition in late modernity</w:t>
      </w:r>
      <w:r w:rsidR="00790854" w:rsidRPr="00D626BC">
        <w:rPr>
          <w:color w:val="000000" w:themeColor="text1"/>
          <w:lang w:val="en-GB"/>
        </w:rPr>
        <w:t xml:space="preserve">. A best account of the present situation </w:t>
      </w:r>
      <w:r w:rsidR="007B5739" w:rsidRPr="00D626BC">
        <w:rPr>
          <w:color w:val="000000" w:themeColor="text1"/>
          <w:lang w:val="en-GB"/>
        </w:rPr>
        <w:t>is above all intended to be</w:t>
      </w:r>
      <w:r w:rsidR="00BD62C7" w:rsidRPr="00D626BC">
        <w:rPr>
          <w:color w:val="000000" w:themeColor="text1"/>
          <w:lang w:val="en-GB"/>
        </w:rPr>
        <w:t xml:space="preserve"> enlightening.</w:t>
      </w:r>
      <w:r w:rsidR="005A6D14" w:rsidRPr="00D626BC">
        <w:rPr>
          <w:color w:val="000000" w:themeColor="text1"/>
          <w:lang w:val="en-GB"/>
        </w:rPr>
        <w:t xml:space="preserve"> I</w:t>
      </w:r>
      <w:r w:rsidR="005F607D" w:rsidRPr="00D626BC">
        <w:rPr>
          <w:color w:val="000000" w:themeColor="text1"/>
          <w:lang w:val="en-GB"/>
        </w:rPr>
        <w:t>t</w:t>
      </w:r>
      <w:r w:rsidR="00A140BB" w:rsidRPr="00D626BC">
        <w:rPr>
          <w:color w:val="000000" w:themeColor="text1"/>
          <w:lang w:val="en-GB"/>
        </w:rPr>
        <w:t xml:space="preserve"> </w:t>
      </w:r>
      <w:r w:rsidR="005F607D" w:rsidRPr="00D626BC">
        <w:rPr>
          <w:color w:val="000000" w:themeColor="text1"/>
          <w:lang w:val="en-GB"/>
        </w:rPr>
        <w:t xml:space="preserve">articulates the </w:t>
      </w:r>
      <w:r w:rsidR="00A140BB" w:rsidRPr="00D626BC">
        <w:rPr>
          <w:color w:val="000000" w:themeColor="text1"/>
          <w:lang w:val="en-GB"/>
        </w:rPr>
        <w:t>self-understanding</w:t>
      </w:r>
      <w:r w:rsidR="007054C1" w:rsidRPr="00D626BC">
        <w:rPr>
          <w:color w:val="000000" w:themeColor="text1"/>
          <w:lang w:val="en-GB"/>
        </w:rPr>
        <w:t>s</w:t>
      </w:r>
      <w:r w:rsidR="00790854" w:rsidRPr="00D626BC">
        <w:rPr>
          <w:color w:val="000000" w:themeColor="text1"/>
          <w:lang w:val="en-GB"/>
        </w:rPr>
        <w:t xml:space="preserve"> </w:t>
      </w:r>
      <w:r w:rsidR="00AA5D94" w:rsidRPr="00D626BC">
        <w:rPr>
          <w:color w:val="000000" w:themeColor="text1"/>
          <w:lang w:val="en-GB"/>
        </w:rPr>
        <w:t>of a society,</w:t>
      </w:r>
      <w:r w:rsidR="005F607D" w:rsidRPr="00D626BC">
        <w:rPr>
          <w:color w:val="000000" w:themeColor="text1"/>
          <w:lang w:val="en-GB"/>
        </w:rPr>
        <w:t xml:space="preserve"> expresses its aspirations</w:t>
      </w:r>
      <w:r w:rsidR="00AA5D94" w:rsidRPr="00D626BC">
        <w:rPr>
          <w:color w:val="000000" w:themeColor="text1"/>
          <w:lang w:val="en-GB"/>
        </w:rPr>
        <w:t>, but also its fears of disintegration and disorientation</w:t>
      </w:r>
      <w:r w:rsidR="005F607D" w:rsidRPr="00D626BC">
        <w:rPr>
          <w:color w:val="000000" w:themeColor="text1"/>
          <w:lang w:val="en-GB"/>
        </w:rPr>
        <w:t xml:space="preserve">. In this </w:t>
      </w:r>
      <w:r w:rsidR="00FD6349" w:rsidRPr="00D626BC">
        <w:rPr>
          <w:color w:val="000000" w:themeColor="text1"/>
          <w:lang w:val="en-GB"/>
        </w:rPr>
        <w:t>“</w:t>
      </w:r>
      <w:r w:rsidR="005F607D" w:rsidRPr="00D626BC">
        <w:rPr>
          <w:color w:val="000000" w:themeColor="text1"/>
          <w:lang w:val="en-GB"/>
        </w:rPr>
        <w:t>double hermeneutics</w:t>
      </w:r>
      <w:r w:rsidR="00FD6349" w:rsidRPr="00D626BC">
        <w:rPr>
          <w:color w:val="000000" w:themeColor="text1"/>
          <w:lang w:val="en-GB"/>
        </w:rPr>
        <w:t>”</w:t>
      </w:r>
      <w:r w:rsidR="005F607D" w:rsidRPr="00D626BC">
        <w:rPr>
          <w:color w:val="000000" w:themeColor="text1"/>
          <w:lang w:val="en-GB"/>
        </w:rPr>
        <w:t xml:space="preserve"> </w:t>
      </w:r>
      <w:r w:rsidR="00214156" w:rsidRPr="00D626BC">
        <w:rPr>
          <w:color w:val="000000" w:themeColor="text1"/>
          <w:lang w:val="en-GB"/>
        </w:rPr>
        <w:t xml:space="preserve">(Giddens, 1982: 1-17) </w:t>
      </w:r>
      <w:r w:rsidR="005F607D" w:rsidRPr="00D626BC">
        <w:rPr>
          <w:color w:val="000000" w:themeColor="text1"/>
          <w:lang w:val="en-GB"/>
        </w:rPr>
        <w:t xml:space="preserve">between </w:t>
      </w:r>
      <w:r w:rsidR="00FD6349" w:rsidRPr="00D626BC">
        <w:rPr>
          <w:color w:val="000000" w:themeColor="text1"/>
          <w:lang w:val="en-GB"/>
        </w:rPr>
        <w:t xml:space="preserve">social </w:t>
      </w:r>
      <w:r w:rsidR="005F607D" w:rsidRPr="00D626BC">
        <w:rPr>
          <w:color w:val="000000" w:themeColor="text1"/>
          <w:lang w:val="en-GB"/>
        </w:rPr>
        <w:t xml:space="preserve">science and common sense, there is a continuous interplay between </w:t>
      </w:r>
      <w:r w:rsidR="00FD6349" w:rsidRPr="00D626BC">
        <w:rPr>
          <w:color w:val="000000" w:themeColor="text1"/>
          <w:lang w:val="en-GB"/>
        </w:rPr>
        <w:t xml:space="preserve">the </w:t>
      </w:r>
      <w:r w:rsidR="005F607D" w:rsidRPr="00D626BC">
        <w:rPr>
          <w:color w:val="000000" w:themeColor="text1"/>
          <w:lang w:val="en-GB"/>
        </w:rPr>
        <w:t xml:space="preserve">scientific diagnosis </w:t>
      </w:r>
      <w:r w:rsidR="00FD6349" w:rsidRPr="00D626BC">
        <w:rPr>
          <w:color w:val="000000" w:themeColor="text1"/>
          <w:lang w:val="en-GB"/>
        </w:rPr>
        <w:t xml:space="preserve">of society </w:t>
      </w:r>
      <w:r w:rsidR="005F607D" w:rsidRPr="00D626BC">
        <w:rPr>
          <w:color w:val="000000" w:themeColor="text1"/>
          <w:lang w:val="en-GB"/>
        </w:rPr>
        <w:t xml:space="preserve">and </w:t>
      </w:r>
      <w:r w:rsidR="00FD6349" w:rsidRPr="00D626BC">
        <w:rPr>
          <w:color w:val="000000" w:themeColor="text1"/>
          <w:lang w:val="en-GB"/>
        </w:rPr>
        <w:t xml:space="preserve">the </w:t>
      </w:r>
      <w:r w:rsidR="005F607D" w:rsidRPr="00D626BC">
        <w:rPr>
          <w:color w:val="000000" w:themeColor="text1"/>
          <w:lang w:val="en-GB"/>
        </w:rPr>
        <w:t>collective self-analysis in the public sphere</w:t>
      </w:r>
      <w:r w:rsidR="00FD6349" w:rsidRPr="00D626BC">
        <w:rPr>
          <w:color w:val="000000" w:themeColor="text1"/>
          <w:lang w:val="en-GB"/>
        </w:rPr>
        <w:t xml:space="preserve"> by society</w:t>
      </w:r>
      <w:r w:rsidR="005F607D" w:rsidRPr="00D626BC">
        <w:rPr>
          <w:color w:val="000000" w:themeColor="text1"/>
          <w:lang w:val="en-GB"/>
        </w:rPr>
        <w:t xml:space="preserve">. The scientific discourses feed on collective self-understandings and bring them via the media to greater clarity, so that the </w:t>
      </w:r>
      <w:r w:rsidR="00BA1E3D" w:rsidRPr="00D626BC">
        <w:rPr>
          <w:color w:val="000000" w:themeColor="text1"/>
          <w:lang w:val="en-GB"/>
        </w:rPr>
        <w:t>community</w:t>
      </w:r>
      <w:r w:rsidR="00214156" w:rsidRPr="00D626BC">
        <w:rPr>
          <w:color w:val="000000" w:themeColor="text1"/>
          <w:lang w:val="en-GB"/>
        </w:rPr>
        <w:t xml:space="preserve"> </w:t>
      </w:r>
      <w:r w:rsidR="005F607D" w:rsidRPr="00D626BC">
        <w:rPr>
          <w:color w:val="000000" w:themeColor="text1"/>
          <w:lang w:val="en-GB"/>
        </w:rPr>
        <w:t>can take th</w:t>
      </w:r>
      <w:r w:rsidR="00080D7A" w:rsidRPr="00D626BC">
        <w:rPr>
          <w:color w:val="000000" w:themeColor="text1"/>
          <w:lang w:val="en-GB"/>
        </w:rPr>
        <w:t>e decisions it needs to face</w:t>
      </w:r>
      <w:r w:rsidR="005F607D" w:rsidRPr="00D626BC">
        <w:rPr>
          <w:color w:val="000000" w:themeColor="text1"/>
          <w:lang w:val="en-GB"/>
        </w:rPr>
        <w:t xml:space="preserve"> </w:t>
      </w:r>
      <w:r w:rsidR="00A1734A" w:rsidRPr="00D626BC">
        <w:rPr>
          <w:color w:val="000000" w:themeColor="text1"/>
          <w:lang w:val="en-GB"/>
        </w:rPr>
        <w:t>turbulent times</w:t>
      </w:r>
      <w:r w:rsidR="00AA5D94" w:rsidRPr="00D626BC">
        <w:rPr>
          <w:color w:val="000000" w:themeColor="text1"/>
          <w:lang w:val="en-GB"/>
        </w:rPr>
        <w:t xml:space="preserve"> and come to terms with its aspirations and fears</w:t>
      </w:r>
      <w:r w:rsidR="005F607D" w:rsidRPr="00D626BC">
        <w:rPr>
          <w:color w:val="000000" w:themeColor="text1"/>
          <w:lang w:val="en-GB"/>
        </w:rPr>
        <w:t xml:space="preserve">.  </w:t>
      </w:r>
    </w:p>
    <w:p w14:paraId="3B98816E" w14:textId="77777777" w:rsidR="00B663B0" w:rsidRPr="00D626BC" w:rsidRDefault="00B663B0" w:rsidP="00A35F3A">
      <w:pPr>
        <w:jc w:val="both"/>
        <w:rPr>
          <w:color w:val="000000" w:themeColor="text1"/>
          <w:lang w:val="en-GB"/>
        </w:rPr>
      </w:pPr>
    </w:p>
    <w:p w14:paraId="0239DB01" w14:textId="333DC55E" w:rsidR="008265AD" w:rsidRPr="00D626BC" w:rsidRDefault="008265AD" w:rsidP="00A35F3A">
      <w:pPr>
        <w:jc w:val="both"/>
        <w:rPr>
          <w:i/>
          <w:color w:val="000000" w:themeColor="text1"/>
          <w:lang w:val="en-GB"/>
        </w:rPr>
      </w:pPr>
      <w:r w:rsidRPr="00D626BC">
        <w:rPr>
          <w:i/>
          <w:color w:val="000000" w:themeColor="text1"/>
          <w:lang w:val="en-GB"/>
        </w:rPr>
        <w:t>Critical Theory and Moral Philosophy</w:t>
      </w:r>
    </w:p>
    <w:p w14:paraId="00937009" w14:textId="77777777" w:rsidR="008265AD" w:rsidRPr="00D626BC" w:rsidRDefault="008265AD" w:rsidP="00A35F3A">
      <w:pPr>
        <w:jc w:val="both"/>
        <w:rPr>
          <w:i/>
          <w:color w:val="000000" w:themeColor="text1"/>
          <w:lang w:val="en-GB"/>
        </w:rPr>
      </w:pPr>
    </w:p>
    <w:p w14:paraId="2C94F21F" w14:textId="657F52F7" w:rsidR="009003B8" w:rsidRPr="00D626BC" w:rsidRDefault="00214156" w:rsidP="00A35F3A">
      <w:pPr>
        <w:jc w:val="both"/>
        <w:rPr>
          <w:color w:val="000000" w:themeColor="text1"/>
          <w:lang w:val="en-GB"/>
        </w:rPr>
      </w:pPr>
      <w:r w:rsidRPr="00D626BC">
        <w:rPr>
          <w:color w:val="000000" w:themeColor="text1"/>
          <w:lang w:val="en-GB"/>
        </w:rPr>
        <w:t>A</w:t>
      </w:r>
      <w:r w:rsidR="00A1734A" w:rsidRPr="00D626BC">
        <w:rPr>
          <w:color w:val="000000" w:themeColor="text1"/>
          <w:lang w:val="en-GB"/>
        </w:rPr>
        <w:t xml:space="preserve"> theory of society </w:t>
      </w:r>
      <w:r w:rsidR="000929AD" w:rsidRPr="00D626BC">
        <w:rPr>
          <w:color w:val="000000" w:themeColor="text1"/>
          <w:lang w:val="en-GB"/>
        </w:rPr>
        <w:t xml:space="preserve">typically </w:t>
      </w:r>
      <w:r w:rsidR="00A1734A" w:rsidRPr="00D626BC">
        <w:rPr>
          <w:color w:val="000000" w:themeColor="text1"/>
          <w:lang w:val="en-GB"/>
        </w:rPr>
        <w:t>com</w:t>
      </w:r>
      <w:r w:rsidR="00080D7A" w:rsidRPr="00D626BC">
        <w:rPr>
          <w:color w:val="000000" w:themeColor="text1"/>
          <w:lang w:val="en-GB"/>
        </w:rPr>
        <w:t>b</w:t>
      </w:r>
      <w:r w:rsidR="00A1734A" w:rsidRPr="00D626BC">
        <w:rPr>
          <w:color w:val="000000" w:themeColor="text1"/>
          <w:lang w:val="en-GB"/>
        </w:rPr>
        <w:t xml:space="preserve">ines social theory </w:t>
      </w:r>
      <w:r w:rsidR="00080D7A" w:rsidRPr="00D626BC">
        <w:rPr>
          <w:color w:val="000000" w:themeColor="text1"/>
          <w:lang w:val="en-GB"/>
        </w:rPr>
        <w:t xml:space="preserve">and </w:t>
      </w:r>
      <w:r w:rsidR="00692381" w:rsidRPr="00D626BC">
        <w:rPr>
          <w:color w:val="000000" w:themeColor="text1"/>
          <w:lang w:val="en-GB"/>
        </w:rPr>
        <w:t xml:space="preserve">social diagnostics </w:t>
      </w:r>
      <w:r w:rsidR="00080D7A" w:rsidRPr="00D626BC">
        <w:rPr>
          <w:color w:val="000000" w:themeColor="text1"/>
          <w:lang w:val="en-GB"/>
        </w:rPr>
        <w:t xml:space="preserve">(Rosa et al., 2020:11-16). A theory of society becomes a critical theory when it explicitly </w:t>
      </w:r>
      <w:r w:rsidR="0078589F" w:rsidRPr="00D626BC">
        <w:rPr>
          <w:color w:val="000000" w:themeColor="text1"/>
          <w:lang w:val="en-GB"/>
        </w:rPr>
        <w:t>formulates the no</w:t>
      </w:r>
      <w:r w:rsidR="004A3DF2" w:rsidRPr="00D626BC">
        <w:rPr>
          <w:color w:val="000000" w:themeColor="text1"/>
          <w:lang w:val="en-GB"/>
        </w:rPr>
        <w:t>rmative criteria of its diagnosis and develops</w:t>
      </w:r>
      <w:r w:rsidR="007C4341" w:rsidRPr="00D626BC">
        <w:rPr>
          <w:color w:val="000000" w:themeColor="text1"/>
          <w:lang w:val="en-GB"/>
        </w:rPr>
        <w:t xml:space="preserve"> a </w:t>
      </w:r>
      <w:r w:rsidR="004A3DF2" w:rsidRPr="00D626BC">
        <w:rPr>
          <w:color w:val="000000" w:themeColor="text1"/>
          <w:lang w:val="en-GB"/>
        </w:rPr>
        <w:t xml:space="preserve">systematic </w:t>
      </w:r>
      <w:r w:rsidR="00A45976" w:rsidRPr="00D626BC">
        <w:rPr>
          <w:color w:val="000000" w:themeColor="text1"/>
          <w:lang w:val="en-GB"/>
        </w:rPr>
        <w:t>critique of social injustices and social pathologies</w:t>
      </w:r>
      <w:r w:rsidR="0078589F" w:rsidRPr="00D626BC">
        <w:rPr>
          <w:color w:val="000000" w:themeColor="text1"/>
          <w:lang w:val="en-GB"/>
        </w:rPr>
        <w:t xml:space="preserve">. </w:t>
      </w:r>
      <w:r w:rsidR="00D53F06" w:rsidRPr="00D626BC">
        <w:rPr>
          <w:color w:val="000000" w:themeColor="text1"/>
          <w:lang w:val="en-GB"/>
        </w:rPr>
        <w:t>In the tra</w:t>
      </w:r>
      <w:r w:rsidR="00805869" w:rsidRPr="00D626BC">
        <w:rPr>
          <w:color w:val="000000" w:themeColor="text1"/>
          <w:lang w:val="en-GB"/>
        </w:rPr>
        <w:t>dition of the Frankfurt School, social theo</w:t>
      </w:r>
      <w:r w:rsidR="000929AD" w:rsidRPr="00D626BC">
        <w:rPr>
          <w:color w:val="000000" w:themeColor="text1"/>
          <w:lang w:val="en-GB"/>
        </w:rPr>
        <w:t>ry is inseparable from social, moral</w:t>
      </w:r>
      <w:r w:rsidR="00805869" w:rsidRPr="00D626BC">
        <w:rPr>
          <w:color w:val="000000" w:themeColor="text1"/>
          <w:lang w:val="en-GB"/>
        </w:rPr>
        <w:t xml:space="preserve"> </w:t>
      </w:r>
      <w:r w:rsidR="000929AD" w:rsidRPr="00D626BC">
        <w:rPr>
          <w:color w:val="000000" w:themeColor="text1"/>
          <w:lang w:val="en-GB"/>
        </w:rPr>
        <w:t xml:space="preserve">and </w:t>
      </w:r>
      <w:r w:rsidR="00805869" w:rsidRPr="00D626BC">
        <w:rPr>
          <w:color w:val="000000" w:themeColor="text1"/>
          <w:lang w:val="en-GB"/>
        </w:rPr>
        <w:t xml:space="preserve">political philosophy. </w:t>
      </w:r>
      <w:r w:rsidRPr="00D626BC">
        <w:rPr>
          <w:color w:val="000000" w:themeColor="text1"/>
          <w:lang w:val="en-GB"/>
        </w:rPr>
        <w:t>Whereas</w:t>
      </w:r>
      <w:r w:rsidR="00A447EB" w:rsidRPr="00D626BC">
        <w:rPr>
          <w:color w:val="000000" w:themeColor="text1"/>
          <w:lang w:val="en-GB"/>
        </w:rPr>
        <w:t xml:space="preserve"> the diagnosis of the present presupposes criteria that allow one to distinguish the normal from the pathological, the ju</w:t>
      </w:r>
      <w:r w:rsidR="00BD62C7" w:rsidRPr="00D626BC">
        <w:rPr>
          <w:color w:val="000000" w:themeColor="text1"/>
          <w:lang w:val="en-GB"/>
        </w:rPr>
        <w:t xml:space="preserve">stification of these criteria </w:t>
      </w:r>
      <w:r w:rsidR="00BD62C7" w:rsidRPr="00D626BC">
        <w:rPr>
          <w:color w:val="000000" w:themeColor="text1"/>
          <w:lang w:val="en-GB"/>
        </w:rPr>
        <w:lastRenderedPageBreak/>
        <w:t>remains</w:t>
      </w:r>
      <w:r w:rsidRPr="00D626BC">
        <w:rPr>
          <w:color w:val="000000" w:themeColor="text1"/>
          <w:lang w:val="en-GB"/>
        </w:rPr>
        <w:t>, however,</w:t>
      </w:r>
      <w:r w:rsidR="00A447EB" w:rsidRPr="00D626BC">
        <w:rPr>
          <w:color w:val="000000" w:themeColor="text1"/>
          <w:lang w:val="en-GB"/>
        </w:rPr>
        <w:t xml:space="preserve"> a </w:t>
      </w:r>
      <w:r w:rsidR="00BC4178" w:rsidRPr="00D626BC">
        <w:rPr>
          <w:color w:val="000000" w:themeColor="text1"/>
          <w:lang w:val="en-GB"/>
        </w:rPr>
        <w:t xml:space="preserve">properly </w:t>
      </w:r>
      <w:r w:rsidR="00A447EB" w:rsidRPr="00D626BC">
        <w:rPr>
          <w:color w:val="000000" w:themeColor="text1"/>
          <w:lang w:val="en-GB"/>
        </w:rPr>
        <w:t>philosoph</w:t>
      </w:r>
      <w:r w:rsidR="00BC4178" w:rsidRPr="00D626BC">
        <w:rPr>
          <w:color w:val="000000" w:themeColor="text1"/>
          <w:lang w:val="en-GB"/>
        </w:rPr>
        <w:t xml:space="preserve">ical task. Within the </w:t>
      </w:r>
      <w:r w:rsidR="003F615C" w:rsidRPr="00D626BC">
        <w:rPr>
          <w:color w:val="000000" w:themeColor="text1"/>
          <w:lang w:val="en-GB"/>
        </w:rPr>
        <w:t xml:space="preserve">second </w:t>
      </w:r>
      <w:r w:rsidR="00BC4178" w:rsidRPr="00D626BC">
        <w:rPr>
          <w:color w:val="000000" w:themeColor="text1"/>
          <w:lang w:val="en-GB"/>
        </w:rPr>
        <w:t>Frankfurt School, two different strategies of normative foundation can be distinguished</w:t>
      </w:r>
      <w:r w:rsidR="00A44D43" w:rsidRPr="00D626BC">
        <w:rPr>
          <w:color w:val="000000" w:themeColor="text1"/>
          <w:lang w:val="en-GB"/>
        </w:rPr>
        <w:t xml:space="preserve"> (Stahl, </w:t>
      </w:r>
      <w:r w:rsidR="007262F9" w:rsidRPr="00D626BC">
        <w:rPr>
          <w:color w:val="000000" w:themeColor="text1"/>
          <w:lang w:val="en-GB"/>
        </w:rPr>
        <w:t>2013)</w:t>
      </w:r>
      <w:r w:rsidRPr="00D626BC">
        <w:rPr>
          <w:color w:val="000000" w:themeColor="text1"/>
          <w:lang w:val="en-GB"/>
        </w:rPr>
        <w:t>.</w:t>
      </w:r>
      <w:r w:rsidR="00A02DA4" w:rsidRPr="00D626BC">
        <w:rPr>
          <w:color w:val="000000" w:themeColor="text1"/>
          <w:lang w:val="en-GB"/>
        </w:rPr>
        <w:t xml:space="preserve"> A</w:t>
      </w:r>
      <w:r w:rsidR="00BC4178" w:rsidRPr="00D626BC">
        <w:rPr>
          <w:color w:val="000000" w:themeColor="text1"/>
          <w:lang w:val="en-GB"/>
        </w:rPr>
        <w:t xml:space="preserve"> more procedural version </w:t>
      </w:r>
      <w:r w:rsidR="000929AD" w:rsidRPr="00D626BC">
        <w:rPr>
          <w:color w:val="000000" w:themeColor="text1"/>
          <w:lang w:val="en-GB"/>
        </w:rPr>
        <w:t>that harks back to Kant</w:t>
      </w:r>
      <w:r w:rsidR="00BC4178" w:rsidRPr="00D626BC">
        <w:rPr>
          <w:color w:val="000000" w:themeColor="text1"/>
          <w:lang w:val="en-GB"/>
        </w:rPr>
        <w:t xml:space="preserve"> seeks to ground its moral judgments in </w:t>
      </w:r>
      <w:r w:rsidR="00B518A2" w:rsidRPr="00D626BC">
        <w:rPr>
          <w:color w:val="000000" w:themeColor="text1"/>
          <w:lang w:val="en-GB"/>
        </w:rPr>
        <w:t>(quasi-)transcendental fashion in the formal conditions that make a rational consensus possible. This is th</w:t>
      </w:r>
      <w:r w:rsidR="003F615C" w:rsidRPr="00D626BC">
        <w:rPr>
          <w:color w:val="000000" w:themeColor="text1"/>
          <w:lang w:val="en-GB"/>
        </w:rPr>
        <w:t xml:space="preserve">e strategy of Karl-Otto </w:t>
      </w:r>
      <w:proofErr w:type="spellStart"/>
      <w:r w:rsidR="003F615C" w:rsidRPr="00D626BC">
        <w:rPr>
          <w:color w:val="000000" w:themeColor="text1"/>
          <w:lang w:val="en-GB"/>
        </w:rPr>
        <w:t>Ap</w:t>
      </w:r>
      <w:r w:rsidR="003F6B1F" w:rsidRPr="00D626BC">
        <w:rPr>
          <w:color w:val="000000" w:themeColor="text1"/>
          <w:lang w:val="en-GB"/>
        </w:rPr>
        <w:t>el</w:t>
      </w:r>
      <w:proofErr w:type="spellEnd"/>
      <w:r w:rsidR="003F6B1F" w:rsidRPr="00D626BC">
        <w:rPr>
          <w:color w:val="000000" w:themeColor="text1"/>
          <w:lang w:val="en-GB"/>
        </w:rPr>
        <w:t xml:space="preserve">, Jürgen Habermas and Rainer </w:t>
      </w:r>
      <w:proofErr w:type="spellStart"/>
      <w:r w:rsidR="003F6B1F" w:rsidRPr="00D626BC">
        <w:rPr>
          <w:color w:val="000000" w:themeColor="text1"/>
          <w:lang w:val="en-GB"/>
        </w:rPr>
        <w:t>F</w:t>
      </w:r>
      <w:r w:rsidR="003F615C" w:rsidRPr="00D626BC">
        <w:rPr>
          <w:color w:val="000000" w:themeColor="text1"/>
          <w:lang w:val="en-GB"/>
        </w:rPr>
        <w:t>orst</w:t>
      </w:r>
      <w:proofErr w:type="spellEnd"/>
      <w:r w:rsidR="00B518A2" w:rsidRPr="00D626BC">
        <w:rPr>
          <w:color w:val="000000" w:themeColor="text1"/>
          <w:lang w:val="en-GB"/>
        </w:rPr>
        <w:t xml:space="preserve">. The other strategy, followed by Axel </w:t>
      </w:r>
      <w:proofErr w:type="spellStart"/>
      <w:r w:rsidR="00B518A2" w:rsidRPr="00D626BC">
        <w:rPr>
          <w:color w:val="000000" w:themeColor="text1"/>
          <w:lang w:val="en-GB"/>
        </w:rPr>
        <w:t>Honneth</w:t>
      </w:r>
      <w:proofErr w:type="spellEnd"/>
      <w:r w:rsidR="00B518A2" w:rsidRPr="00D626BC">
        <w:rPr>
          <w:color w:val="000000" w:themeColor="text1"/>
          <w:lang w:val="en-GB"/>
        </w:rPr>
        <w:t xml:space="preserve">, </w:t>
      </w:r>
      <w:r w:rsidR="003F615C" w:rsidRPr="00D626BC">
        <w:rPr>
          <w:color w:val="000000" w:themeColor="text1"/>
          <w:lang w:val="en-GB"/>
        </w:rPr>
        <w:t xml:space="preserve">Charles Taylor </w:t>
      </w:r>
      <w:r w:rsidR="00A44D43" w:rsidRPr="00D626BC">
        <w:rPr>
          <w:color w:val="000000" w:themeColor="text1"/>
          <w:lang w:val="en-GB"/>
        </w:rPr>
        <w:t>and Hartmut Rosa, takes</w:t>
      </w:r>
      <w:r w:rsidR="00B518A2" w:rsidRPr="00D626BC">
        <w:rPr>
          <w:color w:val="000000" w:themeColor="text1"/>
          <w:lang w:val="en-GB"/>
        </w:rPr>
        <w:t xml:space="preserve"> a Hegelian route. It denies that one can arrive at universal truths that are transhistorical or</w:t>
      </w:r>
      <w:r w:rsidR="009B1F6A" w:rsidRPr="00D626BC">
        <w:rPr>
          <w:color w:val="000000" w:themeColor="text1"/>
          <w:lang w:val="en-GB"/>
        </w:rPr>
        <w:t xml:space="preserve"> extra-social</w:t>
      </w:r>
      <w:r w:rsidR="003F615C" w:rsidRPr="00D626BC">
        <w:rPr>
          <w:color w:val="000000" w:themeColor="text1"/>
          <w:lang w:val="en-GB"/>
        </w:rPr>
        <w:t xml:space="preserve">. It argues </w:t>
      </w:r>
      <w:r w:rsidRPr="00D626BC">
        <w:rPr>
          <w:color w:val="000000" w:themeColor="text1"/>
          <w:lang w:val="en-GB"/>
        </w:rPr>
        <w:t xml:space="preserve">instead </w:t>
      </w:r>
      <w:r w:rsidR="003F615C" w:rsidRPr="00D626BC">
        <w:rPr>
          <w:color w:val="000000" w:themeColor="text1"/>
          <w:lang w:val="en-GB"/>
        </w:rPr>
        <w:t xml:space="preserve">that one should judge a society in its own terms and that critique should </w:t>
      </w:r>
      <w:r w:rsidR="00A02DA4" w:rsidRPr="00D626BC">
        <w:rPr>
          <w:color w:val="000000" w:themeColor="text1"/>
          <w:lang w:val="en-GB"/>
        </w:rPr>
        <w:t xml:space="preserve">therefore </w:t>
      </w:r>
      <w:r w:rsidR="003F615C" w:rsidRPr="00D626BC">
        <w:rPr>
          <w:color w:val="000000" w:themeColor="text1"/>
          <w:lang w:val="en-GB"/>
        </w:rPr>
        <w:t xml:space="preserve">be </w:t>
      </w:r>
      <w:r w:rsidR="00A44D43" w:rsidRPr="00D626BC">
        <w:rPr>
          <w:color w:val="000000" w:themeColor="text1"/>
          <w:lang w:val="en-GB"/>
        </w:rPr>
        <w:t xml:space="preserve">reconstructive and </w:t>
      </w:r>
      <w:r w:rsidR="003F615C" w:rsidRPr="00D626BC">
        <w:rPr>
          <w:color w:val="000000" w:themeColor="text1"/>
          <w:lang w:val="en-GB"/>
        </w:rPr>
        <w:t xml:space="preserve">immanent. </w:t>
      </w:r>
    </w:p>
    <w:p w14:paraId="14B1E52F" w14:textId="49931EAC" w:rsidR="007262F9" w:rsidRPr="00D626BC" w:rsidRDefault="000666AE" w:rsidP="00A35F3A">
      <w:pPr>
        <w:jc w:val="both"/>
        <w:rPr>
          <w:color w:val="000000" w:themeColor="text1"/>
          <w:lang w:val="en-GB"/>
        </w:rPr>
      </w:pPr>
      <w:r w:rsidRPr="00D626BC">
        <w:rPr>
          <w:color w:val="000000" w:themeColor="text1"/>
          <w:lang w:val="en-GB"/>
        </w:rPr>
        <w:t>T</w:t>
      </w:r>
      <w:r w:rsidR="003F6B1F" w:rsidRPr="00D626BC">
        <w:rPr>
          <w:color w:val="000000" w:themeColor="text1"/>
          <w:lang w:val="en-GB"/>
        </w:rPr>
        <w:t xml:space="preserve">he distinction between transcendent and immanent critique does not </w:t>
      </w:r>
      <w:r w:rsidR="00576E65" w:rsidRPr="00D626BC">
        <w:rPr>
          <w:color w:val="000000" w:themeColor="text1"/>
          <w:lang w:val="en-GB"/>
        </w:rPr>
        <w:t xml:space="preserve">fully </w:t>
      </w:r>
      <w:r w:rsidR="003F6B1F" w:rsidRPr="00D626BC">
        <w:rPr>
          <w:color w:val="000000" w:themeColor="text1"/>
          <w:lang w:val="en-GB"/>
        </w:rPr>
        <w:t>coincide with the distinction between</w:t>
      </w:r>
      <w:r w:rsidR="00576E65" w:rsidRPr="00D626BC">
        <w:rPr>
          <w:color w:val="000000" w:themeColor="text1"/>
          <w:lang w:val="en-GB"/>
        </w:rPr>
        <w:t xml:space="preserve"> liberalism and communitarianism</w:t>
      </w:r>
      <w:r w:rsidRPr="00D626BC">
        <w:rPr>
          <w:color w:val="000000" w:themeColor="text1"/>
          <w:lang w:val="en-GB"/>
        </w:rPr>
        <w:t xml:space="preserve"> in </w:t>
      </w:r>
      <w:r w:rsidR="00977B7B" w:rsidRPr="00D626BC">
        <w:rPr>
          <w:color w:val="000000" w:themeColor="text1"/>
          <w:lang w:val="en-GB"/>
        </w:rPr>
        <w:t xml:space="preserve">contemporary </w:t>
      </w:r>
      <w:r w:rsidRPr="00D626BC">
        <w:rPr>
          <w:color w:val="000000" w:themeColor="text1"/>
          <w:lang w:val="en-GB"/>
        </w:rPr>
        <w:t>moral philosophy</w:t>
      </w:r>
      <w:r w:rsidR="00214156" w:rsidRPr="00D626BC">
        <w:rPr>
          <w:color w:val="000000" w:themeColor="text1"/>
          <w:lang w:val="en-GB"/>
        </w:rPr>
        <w:t xml:space="preserve"> (</w:t>
      </w:r>
      <w:proofErr w:type="spellStart"/>
      <w:r w:rsidR="00214156" w:rsidRPr="00D626BC">
        <w:rPr>
          <w:color w:val="000000" w:themeColor="text1"/>
          <w:lang w:val="en-GB"/>
        </w:rPr>
        <w:t>Forst</w:t>
      </w:r>
      <w:proofErr w:type="spellEnd"/>
      <w:r w:rsidR="00214156" w:rsidRPr="00D626BC">
        <w:rPr>
          <w:color w:val="000000" w:themeColor="text1"/>
          <w:lang w:val="en-GB"/>
        </w:rPr>
        <w:t xml:space="preserve">, </w:t>
      </w:r>
      <w:r w:rsidR="00F054E6" w:rsidRPr="00D626BC">
        <w:rPr>
          <w:color w:val="000000" w:themeColor="text1"/>
          <w:lang w:val="en-GB"/>
        </w:rPr>
        <w:t>1993)</w:t>
      </w:r>
      <w:r w:rsidR="00136415" w:rsidRPr="00D626BC">
        <w:rPr>
          <w:color w:val="000000" w:themeColor="text1"/>
          <w:lang w:val="en-GB"/>
        </w:rPr>
        <w:t>,</w:t>
      </w:r>
      <w:r w:rsidR="008D7C2B" w:rsidRPr="00D626BC">
        <w:rPr>
          <w:color w:val="000000" w:themeColor="text1"/>
          <w:lang w:val="en-GB"/>
        </w:rPr>
        <w:t xml:space="preserve"> </w:t>
      </w:r>
      <w:r w:rsidRPr="00D626BC">
        <w:rPr>
          <w:color w:val="000000" w:themeColor="text1"/>
          <w:lang w:val="en-GB"/>
        </w:rPr>
        <w:t>but i</w:t>
      </w:r>
      <w:r w:rsidR="008D7C2B" w:rsidRPr="00D626BC">
        <w:rPr>
          <w:color w:val="000000" w:themeColor="text1"/>
          <w:lang w:val="en-GB"/>
        </w:rPr>
        <w:t>t</w:t>
      </w:r>
      <w:r w:rsidR="00DA3278" w:rsidRPr="00D626BC">
        <w:rPr>
          <w:color w:val="000000" w:themeColor="text1"/>
          <w:lang w:val="en-GB"/>
        </w:rPr>
        <w:t xml:space="preserve"> is</w:t>
      </w:r>
      <w:r w:rsidR="000929AD" w:rsidRPr="00D626BC">
        <w:rPr>
          <w:color w:val="000000" w:themeColor="text1"/>
          <w:lang w:val="en-GB"/>
        </w:rPr>
        <w:t xml:space="preserve"> related to it</w:t>
      </w:r>
      <w:r w:rsidRPr="00D626BC">
        <w:rPr>
          <w:color w:val="000000" w:themeColor="text1"/>
          <w:lang w:val="en-GB"/>
        </w:rPr>
        <w:t xml:space="preserve">. </w:t>
      </w:r>
      <w:r w:rsidR="00DA3278" w:rsidRPr="00D626BC">
        <w:rPr>
          <w:color w:val="000000" w:themeColor="text1"/>
          <w:lang w:val="en-GB"/>
        </w:rPr>
        <w:t xml:space="preserve">Communitarian theories contest </w:t>
      </w:r>
      <w:r w:rsidR="00763F81" w:rsidRPr="00D626BC">
        <w:rPr>
          <w:color w:val="000000" w:themeColor="text1"/>
          <w:lang w:val="en-GB"/>
        </w:rPr>
        <w:t>the universality and ethical neutrality of</w:t>
      </w:r>
      <w:r w:rsidR="00DA3278" w:rsidRPr="00D626BC">
        <w:rPr>
          <w:color w:val="000000" w:themeColor="text1"/>
          <w:lang w:val="en-GB"/>
        </w:rPr>
        <w:t xml:space="preserve"> liberal theories of justice</w:t>
      </w:r>
      <w:r w:rsidR="00763F81" w:rsidRPr="00D626BC">
        <w:rPr>
          <w:color w:val="000000" w:themeColor="text1"/>
          <w:lang w:val="en-GB"/>
        </w:rPr>
        <w:t>, like Raw</w:t>
      </w:r>
      <w:r w:rsidR="00F054E6" w:rsidRPr="00D626BC">
        <w:rPr>
          <w:color w:val="000000" w:themeColor="text1"/>
          <w:lang w:val="en-GB"/>
        </w:rPr>
        <w:t>ls’</w:t>
      </w:r>
      <w:r w:rsidR="00B92169" w:rsidRPr="00D626BC">
        <w:rPr>
          <w:color w:val="000000" w:themeColor="text1"/>
          <w:lang w:val="en-GB"/>
        </w:rPr>
        <w:t>s</w:t>
      </w:r>
      <w:r w:rsidR="00F054E6" w:rsidRPr="00D626BC">
        <w:rPr>
          <w:color w:val="000000" w:themeColor="text1"/>
          <w:lang w:val="en-GB"/>
        </w:rPr>
        <w:t xml:space="preserve"> and Habermas’</w:t>
      </w:r>
      <w:r w:rsidR="00B92169" w:rsidRPr="00D626BC">
        <w:rPr>
          <w:color w:val="000000" w:themeColor="text1"/>
          <w:lang w:val="en-GB"/>
        </w:rPr>
        <w:t>s</w:t>
      </w:r>
      <w:r w:rsidR="00DA3278" w:rsidRPr="00D626BC">
        <w:rPr>
          <w:color w:val="000000" w:themeColor="text1"/>
          <w:lang w:val="en-GB"/>
        </w:rPr>
        <w:t>. Although they pretend to be independent from particul</w:t>
      </w:r>
      <w:r w:rsidR="00AC34A4" w:rsidRPr="00D626BC">
        <w:rPr>
          <w:color w:val="000000" w:themeColor="text1"/>
          <w:lang w:val="en-GB"/>
        </w:rPr>
        <w:t>ar conceptions of the good,</w:t>
      </w:r>
      <w:r w:rsidR="00DA3278" w:rsidRPr="00D626BC">
        <w:rPr>
          <w:color w:val="000000" w:themeColor="text1"/>
          <w:lang w:val="en-GB"/>
        </w:rPr>
        <w:t xml:space="preserve"> their contractual vision of </w:t>
      </w:r>
      <w:r w:rsidR="00A02DA4" w:rsidRPr="00D626BC">
        <w:rPr>
          <w:color w:val="000000" w:themeColor="text1"/>
          <w:lang w:val="en-GB"/>
        </w:rPr>
        <w:t xml:space="preserve">justice as fairness </w:t>
      </w:r>
      <w:r w:rsidR="00DA3278" w:rsidRPr="00D626BC">
        <w:rPr>
          <w:color w:val="000000" w:themeColor="text1"/>
          <w:lang w:val="en-GB"/>
        </w:rPr>
        <w:t>and of the individual</w:t>
      </w:r>
      <w:r w:rsidR="00AC34A4" w:rsidRPr="00D626BC">
        <w:rPr>
          <w:color w:val="000000" w:themeColor="text1"/>
          <w:lang w:val="en-GB"/>
        </w:rPr>
        <w:t xml:space="preserve"> as an “unencumbered</w:t>
      </w:r>
      <w:r w:rsidR="00136415" w:rsidRPr="00D626BC">
        <w:rPr>
          <w:color w:val="000000" w:themeColor="text1"/>
          <w:lang w:val="en-GB"/>
        </w:rPr>
        <w:t xml:space="preserve">” (Sandel) or “punctual” (Taylor) </w:t>
      </w:r>
      <w:proofErr w:type="spellStart"/>
      <w:r w:rsidR="00136415" w:rsidRPr="00D626BC">
        <w:rPr>
          <w:color w:val="000000" w:themeColor="text1"/>
          <w:lang w:val="en-GB"/>
        </w:rPr>
        <w:t>self</w:t>
      </w:r>
      <w:r w:rsidR="00DA3278" w:rsidRPr="00D626BC">
        <w:rPr>
          <w:color w:val="000000" w:themeColor="text1"/>
          <w:lang w:val="en-GB"/>
        </w:rPr>
        <w:t xml:space="preserve"> </w:t>
      </w:r>
      <w:r w:rsidR="00AC34A4" w:rsidRPr="00D626BC">
        <w:rPr>
          <w:color w:val="000000" w:themeColor="text1"/>
          <w:lang w:val="en-GB"/>
        </w:rPr>
        <w:t>betrays</w:t>
      </w:r>
      <w:proofErr w:type="spellEnd"/>
      <w:r w:rsidR="00AC34A4" w:rsidRPr="00D626BC">
        <w:rPr>
          <w:color w:val="000000" w:themeColor="text1"/>
          <w:lang w:val="en-GB"/>
        </w:rPr>
        <w:t xml:space="preserve"> that they </w:t>
      </w:r>
      <w:r w:rsidR="00DA3278" w:rsidRPr="00D626BC">
        <w:rPr>
          <w:color w:val="000000" w:themeColor="text1"/>
          <w:lang w:val="en-GB"/>
        </w:rPr>
        <w:t xml:space="preserve">express and embody a particular </w:t>
      </w:r>
      <w:r w:rsidR="00AC34A4" w:rsidRPr="00D626BC">
        <w:rPr>
          <w:color w:val="000000" w:themeColor="text1"/>
          <w:lang w:val="en-GB"/>
        </w:rPr>
        <w:t xml:space="preserve">vision of the good </w:t>
      </w:r>
      <w:r w:rsidR="00856B13" w:rsidRPr="00D626BC">
        <w:rPr>
          <w:color w:val="000000" w:themeColor="text1"/>
          <w:lang w:val="en-GB"/>
        </w:rPr>
        <w:t xml:space="preserve">life </w:t>
      </w:r>
      <w:r w:rsidR="00AC34A4" w:rsidRPr="00D626BC">
        <w:rPr>
          <w:color w:val="000000" w:themeColor="text1"/>
          <w:lang w:val="en-GB"/>
        </w:rPr>
        <w:t xml:space="preserve">that is typically modern and </w:t>
      </w:r>
      <w:r w:rsidR="00F054E6" w:rsidRPr="00D626BC">
        <w:rPr>
          <w:color w:val="000000" w:themeColor="text1"/>
          <w:lang w:val="en-GB"/>
        </w:rPr>
        <w:t xml:space="preserve">typically </w:t>
      </w:r>
      <w:r w:rsidR="00AC34A4" w:rsidRPr="00D626BC">
        <w:rPr>
          <w:color w:val="000000" w:themeColor="text1"/>
          <w:lang w:val="en-GB"/>
        </w:rPr>
        <w:t xml:space="preserve">Western. In opposition to theories of justice that invent ideal societies </w:t>
      </w:r>
      <w:r w:rsidR="00136415" w:rsidRPr="00D626BC">
        <w:rPr>
          <w:color w:val="000000" w:themeColor="text1"/>
          <w:lang w:val="en-GB"/>
        </w:rPr>
        <w:t xml:space="preserve">and procedural republics </w:t>
      </w:r>
      <w:r w:rsidR="00AC34A4" w:rsidRPr="00D626BC">
        <w:rPr>
          <w:color w:val="000000" w:themeColor="text1"/>
          <w:lang w:val="en-GB"/>
        </w:rPr>
        <w:t>without discrimination in which go</w:t>
      </w:r>
      <w:r w:rsidR="00136415" w:rsidRPr="00D626BC">
        <w:rPr>
          <w:color w:val="000000" w:themeColor="text1"/>
          <w:lang w:val="en-GB"/>
        </w:rPr>
        <w:t xml:space="preserve">ods </w:t>
      </w:r>
      <w:r w:rsidR="007A03E9" w:rsidRPr="00D626BC">
        <w:rPr>
          <w:color w:val="000000" w:themeColor="text1"/>
          <w:lang w:val="en-GB"/>
        </w:rPr>
        <w:t xml:space="preserve">and </w:t>
      </w:r>
      <w:r w:rsidR="007262F9" w:rsidRPr="00D626BC">
        <w:rPr>
          <w:color w:val="000000" w:themeColor="text1"/>
          <w:lang w:val="en-GB"/>
        </w:rPr>
        <w:t xml:space="preserve">rights </w:t>
      </w:r>
      <w:r w:rsidR="00136415" w:rsidRPr="00D626BC">
        <w:rPr>
          <w:color w:val="000000" w:themeColor="text1"/>
          <w:lang w:val="en-GB"/>
        </w:rPr>
        <w:t xml:space="preserve">would be distributed evenly and fairly, communitarian theories of the good tend to </w:t>
      </w:r>
      <w:r w:rsidR="007A03E9" w:rsidRPr="00D626BC">
        <w:rPr>
          <w:color w:val="000000" w:themeColor="text1"/>
          <w:lang w:val="en-GB"/>
        </w:rPr>
        <w:t>insist that identities are shaped by different kinds of c</w:t>
      </w:r>
      <w:r w:rsidR="007262F9" w:rsidRPr="00D626BC">
        <w:rPr>
          <w:color w:val="000000" w:themeColor="text1"/>
          <w:lang w:val="en-GB"/>
        </w:rPr>
        <w:t xml:space="preserve">onstitutive communities. </w:t>
      </w:r>
      <w:r w:rsidR="00F77C1E" w:rsidRPr="00D626BC">
        <w:rPr>
          <w:color w:val="000000" w:themeColor="text1"/>
          <w:lang w:val="en-GB"/>
        </w:rPr>
        <w:t xml:space="preserve">As these communities are constitutive of individual and collective identities, communitarians assume </w:t>
      </w:r>
      <w:r w:rsidR="007A03E9" w:rsidRPr="00D626BC">
        <w:rPr>
          <w:color w:val="000000" w:themeColor="text1"/>
          <w:lang w:val="en-GB"/>
        </w:rPr>
        <w:t xml:space="preserve">an obligation to support </w:t>
      </w:r>
      <w:r w:rsidR="00F77C1E" w:rsidRPr="00D626BC">
        <w:rPr>
          <w:color w:val="000000" w:themeColor="text1"/>
          <w:lang w:val="en-GB"/>
        </w:rPr>
        <w:t>the communities that sustain</w:t>
      </w:r>
      <w:r w:rsidR="007A03E9" w:rsidRPr="00D626BC">
        <w:rPr>
          <w:color w:val="000000" w:themeColor="text1"/>
          <w:lang w:val="en-GB"/>
        </w:rPr>
        <w:t xml:space="preserve"> </w:t>
      </w:r>
      <w:r w:rsidR="00027775" w:rsidRPr="00D626BC">
        <w:rPr>
          <w:color w:val="000000" w:themeColor="text1"/>
          <w:lang w:val="en-GB"/>
        </w:rPr>
        <w:t xml:space="preserve">these </w:t>
      </w:r>
      <w:r w:rsidR="007A03E9" w:rsidRPr="00D626BC">
        <w:rPr>
          <w:color w:val="000000" w:themeColor="text1"/>
          <w:lang w:val="en-GB"/>
        </w:rPr>
        <w:t>id</w:t>
      </w:r>
      <w:r w:rsidR="00F77C1E" w:rsidRPr="00D626BC">
        <w:rPr>
          <w:color w:val="000000" w:themeColor="text1"/>
          <w:lang w:val="en-GB"/>
        </w:rPr>
        <w:t>entities and give meaning to</w:t>
      </w:r>
      <w:r w:rsidR="007A03E9" w:rsidRPr="00D626BC">
        <w:rPr>
          <w:color w:val="000000" w:themeColor="text1"/>
          <w:lang w:val="en-GB"/>
        </w:rPr>
        <w:t xml:space="preserve"> </w:t>
      </w:r>
      <w:r w:rsidR="00027775" w:rsidRPr="00D626BC">
        <w:rPr>
          <w:color w:val="000000" w:themeColor="text1"/>
          <w:lang w:val="en-GB"/>
        </w:rPr>
        <w:t>the life</w:t>
      </w:r>
      <w:r w:rsidR="008260CE" w:rsidRPr="00D626BC">
        <w:rPr>
          <w:color w:val="000000" w:themeColor="text1"/>
          <w:lang w:val="en-GB"/>
        </w:rPr>
        <w:t xml:space="preserve"> of their members</w:t>
      </w:r>
      <w:r w:rsidR="007A03E9" w:rsidRPr="00D626BC">
        <w:rPr>
          <w:color w:val="000000" w:themeColor="text1"/>
          <w:lang w:val="en-GB"/>
        </w:rPr>
        <w:t xml:space="preserve">. </w:t>
      </w:r>
    </w:p>
    <w:p w14:paraId="68AA75FA" w14:textId="39A59AD7" w:rsidR="00A447EB" w:rsidRPr="00D626BC" w:rsidRDefault="00284D6D" w:rsidP="00A35F3A">
      <w:pPr>
        <w:jc w:val="both"/>
        <w:rPr>
          <w:color w:val="000000" w:themeColor="text1"/>
          <w:lang w:val="en-GB"/>
        </w:rPr>
      </w:pPr>
      <w:r w:rsidRPr="00D626BC">
        <w:rPr>
          <w:color w:val="000000" w:themeColor="text1"/>
          <w:lang w:val="en-GB"/>
        </w:rPr>
        <w:t>From the point of view of critical theory that joins Nietzsche’s critique of culture with a Left-Hegelian critique of alienation, f</w:t>
      </w:r>
      <w:r w:rsidR="002E2F39" w:rsidRPr="00D626BC">
        <w:rPr>
          <w:color w:val="000000" w:themeColor="text1"/>
          <w:lang w:val="en-GB"/>
        </w:rPr>
        <w:t xml:space="preserve">orms of life that </w:t>
      </w:r>
      <w:r w:rsidR="00C12232" w:rsidRPr="00D626BC">
        <w:rPr>
          <w:color w:val="000000" w:themeColor="text1"/>
          <w:lang w:val="en-GB"/>
        </w:rPr>
        <w:t xml:space="preserve">do not offer the social conditions for self-realisation and </w:t>
      </w:r>
      <w:r w:rsidR="00E85293" w:rsidRPr="00D626BC">
        <w:rPr>
          <w:color w:val="000000" w:themeColor="text1"/>
          <w:lang w:val="en-GB"/>
        </w:rPr>
        <w:t xml:space="preserve">self-actualisation </w:t>
      </w:r>
      <w:r w:rsidR="00F054E6" w:rsidRPr="00D626BC">
        <w:rPr>
          <w:color w:val="000000" w:themeColor="text1"/>
          <w:lang w:val="en-GB"/>
        </w:rPr>
        <w:t xml:space="preserve">and </w:t>
      </w:r>
      <w:r w:rsidR="002E2F39" w:rsidRPr="00D626BC">
        <w:rPr>
          <w:color w:val="000000" w:themeColor="text1"/>
          <w:lang w:val="en-GB"/>
        </w:rPr>
        <w:t>systematically thwart</w:t>
      </w:r>
      <w:r w:rsidR="00136415" w:rsidRPr="00D626BC">
        <w:rPr>
          <w:color w:val="000000" w:themeColor="text1"/>
          <w:lang w:val="en-GB"/>
        </w:rPr>
        <w:t xml:space="preserve"> human flourishing</w:t>
      </w:r>
      <w:r w:rsidRPr="00D626BC">
        <w:rPr>
          <w:color w:val="000000" w:themeColor="text1"/>
          <w:lang w:val="en-GB"/>
        </w:rPr>
        <w:t xml:space="preserve"> may be considered </w:t>
      </w:r>
      <w:r w:rsidR="00AC1F38" w:rsidRPr="00D626BC">
        <w:rPr>
          <w:color w:val="000000" w:themeColor="text1"/>
          <w:lang w:val="en-GB"/>
        </w:rPr>
        <w:t>“</w:t>
      </w:r>
      <w:r w:rsidR="000929AD" w:rsidRPr="00D626BC">
        <w:rPr>
          <w:color w:val="000000" w:themeColor="text1"/>
          <w:lang w:val="en-GB"/>
        </w:rPr>
        <w:t>pathological</w:t>
      </w:r>
      <w:r w:rsidR="00AC1F38" w:rsidRPr="00D626BC">
        <w:rPr>
          <w:color w:val="000000" w:themeColor="text1"/>
          <w:lang w:val="en-GB"/>
        </w:rPr>
        <w:t>”</w:t>
      </w:r>
      <w:r w:rsidR="002E2F39" w:rsidRPr="00D626BC">
        <w:rPr>
          <w:color w:val="000000" w:themeColor="text1"/>
          <w:lang w:val="en-GB"/>
        </w:rPr>
        <w:t xml:space="preserve"> (</w:t>
      </w:r>
      <w:proofErr w:type="spellStart"/>
      <w:r w:rsidR="002E2F39" w:rsidRPr="00D626BC">
        <w:rPr>
          <w:color w:val="000000" w:themeColor="text1"/>
          <w:lang w:val="en-GB"/>
        </w:rPr>
        <w:t>Honneth</w:t>
      </w:r>
      <w:proofErr w:type="spellEnd"/>
      <w:r w:rsidR="002E2F39" w:rsidRPr="00D626BC">
        <w:rPr>
          <w:color w:val="000000" w:themeColor="text1"/>
          <w:lang w:val="en-GB"/>
        </w:rPr>
        <w:t>, 2000: 11-69)</w:t>
      </w:r>
      <w:r w:rsidR="00136415" w:rsidRPr="00D626BC">
        <w:rPr>
          <w:color w:val="000000" w:themeColor="text1"/>
          <w:lang w:val="en-GB"/>
        </w:rPr>
        <w:t xml:space="preserve">. Whereas theories of justice </w:t>
      </w:r>
      <w:r w:rsidR="004F5861" w:rsidRPr="00D626BC">
        <w:rPr>
          <w:color w:val="000000" w:themeColor="text1"/>
          <w:lang w:val="en-GB"/>
        </w:rPr>
        <w:t xml:space="preserve">press for </w:t>
      </w:r>
      <w:r w:rsidR="00F054E6" w:rsidRPr="00D626BC">
        <w:rPr>
          <w:color w:val="000000" w:themeColor="text1"/>
          <w:lang w:val="en-GB"/>
        </w:rPr>
        <w:t xml:space="preserve">the </w:t>
      </w:r>
      <w:r w:rsidR="00136415" w:rsidRPr="00D626BC">
        <w:rPr>
          <w:color w:val="000000" w:themeColor="text1"/>
          <w:lang w:val="en-GB"/>
        </w:rPr>
        <w:t xml:space="preserve">redress </w:t>
      </w:r>
      <w:r w:rsidR="004F5861" w:rsidRPr="00D626BC">
        <w:rPr>
          <w:color w:val="000000" w:themeColor="text1"/>
          <w:lang w:val="en-GB"/>
        </w:rPr>
        <w:t>of inequalities</w:t>
      </w:r>
      <w:r w:rsidR="00856B13" w:rsidRPr="00D626BC">
        <w:rPr>
          <w:color w:val="000000" w:themeColor="text1"/>
          <w:lang w:val="en-GB"/>
        </w:rPr>
        <w:t xml:space="preserve"> of basic goods</w:t>
      </w:r>
      <w:r w:rsidR="004F5861" w:rsidRPr="00D626BC">
        <w:rPr>
          <w:color w:val="000000" w:themeColor="text1"/>
          <w:lang w:val="en-GB"/>
        </w:rPr>
        <w:t xml:space="preserve"> through</w:t>
      </w:r>
      <w:r w:rsidR="00136415" w:rsidRPr="00D626BC">
        <w:rPr>
          <w:color w:val="000000" w:themeColor="text1"/>
          <w:lang w:val="en-GB"/>
        </w:rPr>
        <w:t xml:space="preserve"> </w:t>
      </w:r>
      <w:r w:rsidR="00F054E6" w:rsidRPr="00D626BC">
        <w:rPr>
          <w:color w:val="000000" w:themeColor="text1"/>
          <w:lang w:val="en-GB"/>
        </w:rPr>
        <w:t xml:space="preserve">politics of </w:t>
      </w:r>
      <w:r w:rsidR="00136415" w:rsidRPr="00D626BC">
        <w:rPr>
          <w:color w:val="000000" w:themeColor="text1"/>
          <w:lang w:val="en-GB"/>
        </w:rPr>
        <w:t>redistribution</w:t>
      </w:r>
      <w:r w:rsidR="004F5861" w:rsidRPr="00D626BC">
        <w:rPr>
          <w:color w:val="000000" w:themeColor="text1"/>
          <w:lang w:val="en-GB"/>
        </w:rPr>
        <w:t xml:space="preserve">, theories of the good life denounce forms of life in which social pathologies, like alienation and reification, anomie and </w:t>
      </w:r>
      <w:r w:rsidR="00FD73F9" w:rsidRPr="00D626BC">
        <w:rPr>
          <w:color w:val="000000" w:themeColor="text1"/>
          <w:lang w:val="en-GB"/>
        </w:rPr>
        <w:t>disenchantment,</w:t>
      </w:r>
      <w:r w:rsidR="004F5861" w:rsidRPr="00D626BC">
        <w:rPr>
          <w:color w:val="000000" w:themeColor="text1"/>
          <w:lang w:val="en-GB"/>
        </w:rPr>
        <w:t xml:space="preserve"> depression</w:t>
      </w:r>
      <w:r w:rsidR="00FD73F9" w:rsidRPr="00D626BC">
        <w:rPr>
          <w:color w:val="000000" w:themeColor="text1"/>
          <w:lang w:val="en-GB"/>
        </w:rPr>
        <w:t xml:space="preserve"> and panic attacks</w:t>
      </w:r>
      <w:r w:rsidR="004F5861" w:rsidRPr="00D626BC">
        <w:rPr>
          <w:color w:val="000000" w:themeColor="text1"/>
          <w:lang w:val="en-GB"/>
        </w:rPr>
        <w:t>, abound</w:t>
      </w:r>
      <w:r w:rsidR="00AC1F38" w:rsidRPr="00D626BC">
        <w:rPr>
          <w:color w:val="000000" w:themeColor="text1"/>
          <w:lang w:val="en-GB"/>
        </w:rPr>
        <w:t xml:space="preserve"> as </w:t>
      </w:r>
      <w:proofErr w:type="spellStart"/>
      <w:r w:rsidR="00AC1F38" w:rsidRPr="00D626BC">
        <w:rPr>
          <w:color w:val="000000" w:themeColor="text1"/>
          <w:lang w:val="en-GB"/>
        </w:rPr>
        <w:t>misdevelopments</w:t>
      </w:r>
      <w:proofErr w:type="spellEnd"/>
      <w:r w:rsidR="002E2F39" w:rsidRPr="00D626BC">
        <w:rPr>
          <w:color w:val="000000" w:themeColor="text1"/>
          <w:lang w:val="en-GB"/>
        </w:rPr>
        <w:t xml:space="preserve">. </w:t>
      </w:r>
      <w:r w:rsidR="00F054E6" w:rsidRPr="00D626BC">
        <w:rPr>
          <w:color w:val="000000" w:themeColor="text1"/>
          <w:lang w:val="en-GB"/>
        </w:rPr>
        <w:t xml:space="preserve">Anchored </w:t>
      </w:r>
      <w:r w:rsidR="00856B13" w:rsidRPr="00D626BC">
        <w:rPr>
          <w:color w:val="000000" w:themeColor="text1"/>
          <w:lang w:val="en-GB"/>
        </w:rPr>
        <w:t>in</w:t>
      </w:r>
      <w:r w:rsidR="00D517A6" w:rsidRPr="00D626BC">
        <w:rPr>
          <w:color w:val="000000" w:themeColor="text1"/>
          <w:lang w:val="en-GB"/>
        </w:rPr>
        <w:t xml:space="preserve"> </w:t>
      </w:r>
      <w:r w:rsidR="00F054E6" w:rsidRPr="00D626BC">
        <w:rPr>
          <w:color w:val="000000" w:themeColor="text1"/>
          <w:lang w:val="en-GB"/>
        </w:rPr>
        <w:t xml:space="preserve">the </w:t>
      </w:r>
      <w:r w:rsidR="00D517A6" w:rsidRPr="00D626BC">
        <w:rPr>
          <w:color w:val="000000" w:themeColor="text1"/>
          <w:lang w:val="en-GB"/>
        </w:rPr>
        <w:t>soc</w:t>
      </w:r>
      <w:r w:rsidR="00F054E6" w:rsidRPr="00D626BC">
        <w:rPr>
          <w:color w:val="000000" w:themeColor="text1"/>
          <w:lang w:val="en-GB"/>
        </w:rPr>
        <w:t>ial suffering of t</w:t>
      </w:r>
      <w:r w:rsidR="00AC1F38" w:rsidRPr="00D626BC">
        <w:rPr>
          <w:color w:val="000000" w:themeColor="text1"/>
          <w:lang w:val="en-GB"/>
        </w:rPr>
        <w:t xml:space="preserve">he masses, young </w:t>
      </w:r>
      <w:r w:rsidR="00F054E6" w:rsidRPr="00D626BC">
        <w:rPr>
          <w:color w:val="000000" w:themeColor="text1"/>
          <w:lang w:val="en-GB"/>
        </w:rPr>
        <w:t>Hegelians ground</w:t>
      </w:r>
      <w:r w:rsidR="00D517A6" w:rsidRPr="00D626BC">
        <w:rPr>
          <w:color w:val="000000" w:themeColor="text1"/>
          <w:lang w:val="en-GB"/>
        </w:rPr>
        <w:t xml:space="preserve"> </w:t>
      </w:r>
      <w:r w:rsidR="00F054E6" w:rsidRPr="00D626BC">
        <w:rPr>
          <w:color w:val="000000" w:themeColor="text1"/>
          <w:lang w:val="en-GB"/>
        </w:rPr>
        <w:t xml:space="preserve">the </w:t>
      </w:r>
      <w:r w:rsidR="00D517A6" w:rsidRPr="00D626BC">
        <w:rPr>
          <w:color w:val="000000" w:themeColor="text1"/>
          <w:lang w:val="en-GB"/>
        </w:rPr>
        <w:t>“em</w:t>
      </w:r>
      <w:r w:rsidR="00856B13" w:rsidRPr="00D626BC">
        <w:rPr>
          <w:color w:val="000000" w:themeColor="text1"/>
          <w:lang w:val="en-GB"/>
        </w:rPr>
        <w:t>ancip</w:t>
      </w:r>
      <w:r w:rsidR="00F054E6" w:rsidRPr="00D626BC">
        <w:rPr>
          <w:color w:val="000000" w:themeColor="text1"/>
          <w:lang w:val="en-GB"/>
        </w:rPr>
        <w:t>atory interest”</w:t>
      </w:r>
      <w:r w:rsidR="00D517A6" w:rsidRPr="00D626BC">
        <w:rPr>
          <w:color w:val="000000" w:themeColor="text1"/>
          <w:lang w:val="en-GB"/>
        </w:rPr>
        <w:t xml:space="preserve"> in a desire to transcend society that already exists in society. </w:t>
      </w:r>
      <w:r w:rsidR="002E2F39" w:rsidRPr="00D626BC">
        <w:rPr>
          <w:color w:val="000000" w:themeColor="text1"/>
          <w:lang w:val="en-GB"/>
        </w:rPr>
        <w:t>Ideally, a critical social theory articulates normative visions of</w:t>
      </w:r>
      <w:r w:rsidR="009003B8" w:rsidRPr="00D626BC">
        <w:rPr>
          <w:color w:val="000000" w:themeColor="text1"/>
          <w:lang w:val="en-GB"/>
        </w:rPr>
        <w:t xml:space="preserve"> individual and collective self-determination </w:t>
      </w:r>
      <w:r w:rsidR="00E667B9" w:rsidRPr="00D626BC">
        <w:rPr>
          <w:color w:val="000000" w:themeColor="text1"/>
          <w:lang w:val="en-GB"/>
        </w:rPr>
        <w:t xml:space="preserve">(autonomy) </w:t>
      </w:r>
      <w:r w:rsidR="009003B8" w:rsidRPr="00D626BC">
        <w:rPr>
          <w:color w:val="000000" w:themeColor="text1"/>
          <w:lang w:val="en-GB"/>
        </w:rPr>
        <w:t>and self-realisation</w:t>
      </w:r>
      <w:r w:rsidR="002E2F39" w:rsidRPr="00D626BC">
        <w:rPr>
          <w:color w:val="000000" w:themeColor="text1"/>
          <w:lang w:val="en-GB"/>
        </w:rPr>
        <w:t xml:space="preserve"> </w:t>
      </w:r>
      <w:r w:rsidR="00E667B9" w:rsidRPr="00D626BC">
        <w:rPr>
          <w:color w:val="000000" w:themeColor="text1"/>
          <w:lang w:val="en-GB"/>
        </w:rPr>
        <w:t xml:space="preserve">(authenticity) </w:t>
      </w:r>
      <w:r w:rsidR="002E2F39" w:rsidRPr="00D626BC">
        <w:rPr>
          <w:color w:val="000000" w:themeColor="text1"/>
          <w:lang w:val="en-GB"/>
        </w:rPr>
        <w:t>and uses those visions of “the good life with and for other</w:t>
      </w:r>
      <w:r w:rsidR="00824A7D" w:rsidRPr="00D626BC">
        <w:rPr>
          <w:color w:val="000000" w:themeColor="text1"/>
          <w:lang w:val="en-GB"/>
        </w:rPr>
        <w:t>s</w:t>
      </w:r>
      <w:r w:rsidR="002E2F39" w:rsidRPr="00D626BC">
        <w:rPr>
          <w:color w:val="000000" w:themeColor="text1"/>
          <w:lang w:val="en-GB"/>
        </w:rPr>
        <w:t xml:space="preserve"> in </w:t>
      </w:r>
      <w:r w:rsidR="00824A7D" w:rsidRPr="00D626BC">
        <w:rPr>
          <w:color w:val="000000" w:themeColor="text1"/>
          <w:lang w:val="en-GB"/>
        </w:rPr>
        <w:t>a just society”</w:t>
      </w:r>
      <w:r w:rsidR="002E2F39" w:rsidRPr="00D626BC">
        <w:rPr>
          <w:color w:val="000000" w:themeColor="text1"/>
          <w:lang w:val="en-GB"/>
        </w:rPr>
        <w:t xml:space="preserve"> </w:t>
      </w:r>
      <w:r w:rsidR="00DF2C72" w:rsidRPr="00D626BC">
        <w:rPr>
          <w:color w:val="000000" w:themeColor="text1"/>
          <w:lang w:val="en-GB"/>
        </w:rPr>
        <w:t>(</w:t>
      </w:r>
      <w:proofErr w:type="spellStart"/>
      <w:r w:rsidR="00DF2C72" w:rsidRPr="00D626BC">
        <w:rPr>
          <w:color w:val="000000" w:themeColor="text1"/>
          <w:lang w:val="en-GB"/>
        </w:rPr>
        <w:t>Ricoeu</w:t>
      </w:r>
      <w:r w:rsidRPr="00D626BC">
        <w:rPr>
          <w:color w:val="000000" w:themeColor="text1"/>
          <w:lang w:val="en-GB"/>
        </w:rPr>
        <w:t>r</w:t>
      </w:r>
      <w:proofErr w:type="spellEnd"/>
      <w:r w:rsidR="005717AB" w:rsidRPr="00D626BC">
        <w:rPr>
          <w:color w:val="000000" w:themeColor="text1"/>
          <w:lang w:val="en-GB"/>
        </w:rPr>
        <w:t>, 1990</w:t>
      </w:r>
      <w:r w:rsidR="004D1393" w:rsidRPr="00D626BC">
        <w:rPr>
          <w:color w:val="000000" w:themeColor="text1"/>
          <w:lang w:val="en-GB"/>
        </w:rPr>
        <w:t>: 199-236</w:t>
      </w:r>
      <w:r w:rsidRPr="00D626BC">
        <w:rPr>
          <w:color w:val="000000" w:themeColor="text1"/>
          <w:lang w:val="en-GB"/>
        </w:rPr>
        <w:t xml:space="preserve">) </w:t>
      </w:r>
      <w:r w:rsidR="002E2F39" w:rsidRPr="00D626BC">
        <w:rPr>
          <w:color w:val="000000" w:themeColor="text1"/>
          <w:lang w:val="en-GB"/>
        </w:rPr>
        <w:t xml:space="preserve">to evaluate, judge and criticise societies that do not live up to their standards.  </w:t>
      </w:r>
    </w:p>
    <w:p w14:paraId="63C9652E" w14:textId="77777777" w:rsidR="008265AD" w:rsidRPr="00D626BC" w:rsidRDefault="008265AD" w:rsidP="00A35F3A">
      <w:pPr>
        <w:jc w:val="both"/>
        <w:rPr>
          <w:color w:val="000000" w:themeColor="text1"/>
          <w:lang w:val="en-GB"/>
        </w:rPr>
      </w:pPr>
    </w:p>
    <w:p w14:paraId="403B920E" w14:textId="15895D49" w:rsidR="008265AD" w:rsidRPr="00D626BC" w:rsidRDefault="008265AD" w:rsidP="00A35F3A">
      <w:pPr>
        <w:jc w:val="both"/>
        <w:rPr>
          <w:i/>
          <w:color w:val="000000" w:themeColor="text1"/>
          <w:lang w:val="en-GB"/>
        </w:rPr>
      </w:pPr>
      <w:r w:rsidRPr="00D626BC">
        <w:rPr>
          <w:i/>
          <w:color w:val="000000" w:themeColor="text1"/>
          <w:lang w:val="en-GB"/>
        </w:rPr>
        <w:t xml:space="preserve">From Acceleration to Alienation </w:t>
      </w:r>
    </w:p>
    <w:p w14:paraId="485EFA4D" w14:textId="77777777" w:rsidR="008265AD" w:rsidRPr="00D626BC" w:rsidRDefault="008265AD" w:rsidP="00A35F3A">
      <w:pPr>
        <w:jc w:val="both"/>
        <w:rPr>
          <w:color w:val="000000" w:themeColor="text1"/>
          <w:lang w:val="en-GB"/>
        </w:rPr>
      </w:pPr>
    </w:p>
    <w:p w14:paraId="41830271" w14:textId="02C64BD8" w:rsidR="00482333" w:rsidRPr="00D626BC" w:rsidRDefault="00AE06C7" w:rsidP="00A35F3A">
      <w:pPr>
        <w:jc w:val="both"/>
        <w:rPr>
          <w:color w:val="000000" w:themeColor="text1"/>
          <w:lang w:val="en-GB"/>
        </w:rPr>
      </w:pPr>
      <w:r w:rsidRPr="00D626BC">
        <w:rPr>
          <w:color w:val="000000" w:themeColor="text1"/>
          <w:lang w:val="en-GB"/>
        </w:rPr>
        <w:t>In a serie</w:t>
      </w:r>
      <w:r w:rsidR="00450442" w:rsidRPr="00D626BC">
        <w:rPr>
          <w:color w:val="000000" w:themeColor="text1"/>
          <w:lang w:val="en-GB"/>
        </w:rPr>
        <w:t>s of intermediary texts</w:t>
      </w:r>
      <w:r w:rsidRPr="00D626BC">
        <w:rPr>
          <w:color w:val="000000" w:themeColor="text1"/>
          <w:lang w:val="en-GB"/>
        </w:rPr>
        <w:t xml:space="preserve"> between </w:t>
      </w:r>
      <w:r w:rsidRPr="00D626BC">
        <w:rPr>
          <w:i/>
          <w:color w:val="000000" w:themeColor="text1"/>
          <w:lang w:val="en-GB"/>
        </w:rPr>
        <w:t>Social Acceleration</w:t>
      </w:r>
      <w:r w:rsidRPr="00D626BC">
        <w:rPr>
          <w:color w:val="000000" w:themeColor="text1"/>
          <w:lang w:val="en-GB"/>
        </w:rPr>
        <w:t xml:space="preserve"> (2005) and </w:t>
      </w:r>
      <w:r w:rsidRPr="00D626BC">
        <w:rPr>
          <w:i/>
          <w:color w:val="000000" w:themeColor="text1"/>
          <w:lang w:val="en-GB"/>
        </w:rPr>
        <w:t>Resonance</w:t>
      </w:r>
      <w:r w:rsidRPr="00D626BC">
        <w:rPr>
          <w:color w:val="000000" w:themeColor="text1"/>
          <w:lang w:val="en-GB"/>
        </w:rPr>
        <w:t xml:space="preserve"> (2016), </w:t>
      </w:r>
      <w:r w:rsidR="00284D6D" w:rsidRPr="00D626BC">
        <w:rPr>
          <w:color w:val="000000" w:themeColor="text1"/>
          <w:lang w:val="en-GB"/>
        </w:rPr>
        <w:t xml:space="preserve">Hartmut </w:t>
      </w:r>
      <w:r w:rsidRPr="00D626BC">
        <w:rPr>
          <w:color w:val="000000" w:themeColor="text1"/>
          <w:lang w:val="en-GB"/>
        </w:rPr>
        <w:t>Rosa</w:t>
      </w:r>
      <w:r w:rsidR="004264C8" w:rsidRPr="00D626BC">
        <w:rPr>
          <w:color w:val="000000" w:themeColor="text1"/>
          <w:lang w:val="en-GB"/>
        </w:rPr>
        <w:t xml:space="preserve"> </w:t>
      </w:r>
      <w:r w:rsidR="00143066" w:rsidRPr="00D626BC">
        <w:rPr>
          <w:color w:val="000000" w:themeColor="text1"/>
          <w:lang w:val="en-GB"/>
        </w:rPr>
        <w:t xml:space="preserve">(2009a, 2009b and 2010) </w:t>
      </w:r>
      <w:r w:rsidR="004264C8" w:rsidRPr="00D626BC">
        <w:rPr>
          <w:color w:val="000000" w:themeColor="text1"/>
          <w:lang w:val="en-GB"/>
        </w:rPr>
        <w:t>resumes the discussion with</w:t>
      </w:r>
      <w:r w:rsidRPr="00D626BC">
        <w:rPr>
          <w:color w:val="000000" w:themeColor="text1"/>
          <w:lang w:val="en-GB"/>
        </w:rPr>
        <w:t xml:space="preserve"> moral and political philosophy </w:t>
      </w:r>
      <w:r w:rsidR="00425A64" w:rsidRPr="00D626BC">
        <w:rPr>
          <w:color w:val="000000" w:themeColor="text1"/>
          <w:lang w:val="en-GB"/>
        </w:rPr>
        <w:t xml:space="preserve">of Charles Taylor </w:t>
      </w:r>
      <w:r w:rsidRPr="00D626BC">
        <w:rPr>
          <w:color w:val="000000" w:themeColor="text1"/>
          <w:lang w:val="en-GB"/>
        </w:rPr>
        <w:t>that had recede</w:t>
      </w:r>
      <w:r w:rsidR="00143066" w:rsidRPr="00D626BC">
        <w:rPr>
          <w:color w:val="000000" w:themeColor="text1"/>
          <w:lang w:val="en-GB"/>
        </w:rPr>
        <w:t>d somewhat to the background. He</w:t>
      </w:r>
      <w:r w:rsidRPr="00D626BC">
        <w:rPr>
          <w:color w:val="000000" w:themeColor="text1"/>
          <w:lang w:val="en-GB"/>
        </w:rPr>
        <w:t xml:space="preserve"> </w:t>
      </w:r>
      <w:r w:rsidR="007C4657" w:rsidRPr="00D626BC">
        <w:rPr>
          <w:color w:val="000000" w:themeColor="text1"/>
          <w:lang w:val="en-GB"/>
        </w:rPr>
        <w:t xml:space="preserve">places himself </w:t>
      </w:r>
      <w:r w:rsidR="00AC1F38" w:rsidRPr="00D626BC">
        <w:rPr>
          <w:color w:val="000000" w:themeColor="text1"/>
          <w:lang w:val="en-GB"/>
        </w:rPr>
        <w:t xml:space="preserve">explicitly </w:t>
      </w:r>
      <w:r w:rsidR="007C4657" w:rsidRPr="00D626BC">
        <w:rPr>
          <w:color w:val="000000" w:themeColor="text1"/>
          <w:lang w:val="en-GB"/>
        </w:rPr>
        <w:t>in the tradit</w:t>
      </w:r>
      <w:r w:rsidR="00450442" w:rsidRPr="00D626BC">
        <w:rPr>
          <w:color w:val="000000" w:themeColor="text1"/>
          <w:lang w:val="en-GB"/>
        </w:rPr>
        <w:t>ion of the Frankfurt School</w:t>
      </w:r>
      <w:r w:rsidR="00A45976" w:rsidRPr="00D626BC">
        <w:rPr>
          <w:color w:val="000000" w:themeColor="text1"/>
          <w:lang w:val="en-GB"/>
        </w:rPr>
        <w:t xml:space="preserve">. </w:t>
      </w:r>
      <w:r w:rsidR="0071605A" w:rsidRPr="00D626BC">
        <w:rPr>
          <w:color w:val="000000" w:themeColor="text1"/>
          <w:lang w:val="en-GB"/>
        </w:rPr>
        <w:t xml:space="preserve">At the same time as he takes his distances from the second </w:t>
      </w:r>
      <w:r w:rsidR="0071605A" w:rsidRPr="00D626BC">
        <w:rPr>
          <w:color w:val="000000" w:themeColor="text1"/>
          <w:lang w:val="en-GB"/>
        </w:rPr>
        <w:lastRenderedPageBreak/>
        <w:t xml:space="preserve">generation of the Frankfurt School (Habermas), he tries to join the first (Adorno, Horkheimer, Marcuse) and </w:t>
      </w:r>
      <w:r w:rsidR="00D14713" w:rsidRPr="00D626BC">
        <w:rPr>
          <w:color w:val="000000" w:themeColor="text1"/>
          <w:lang w:val="en-GB"/>
        </w:rPr>
        <w:t xml:space="preserve">the </w:t>
      </w:r>
      <w:r w:rsidR="0071605A" w:rsidRPr="00D626BC">
        <w:rPr>
          <w:color w:val="000000" w:themeColor="text1"/>
          <w:lang w:val="en-GB"/>
        </w:rPr>
        <w:t>third generation (</w:t>
      </w:r>
      <w:proofErr w:type="spellStart"/>
      <w:r w:rsidR="0071605A" w:rsidRPr="00D626BC">
        <w:rPr>
          <w:color w:val="000000" w:themeColor="text1"/>
          <w:lang w:val="en-GB"/>
        </w:rPr>
        <w:t>Honneth</w:t>
      </w:r>
      <w:proofErr w:type="spellEnd"/>
      <w:r w:rsidR="0071605A" w:rsidRPr="00D626BC">
        <w:rPr>
          <w:color w:val="000000" w:themeColor="text1"/>
          <w:lang w:val="en-GB"/>
        </w:rPr>
        <w:t>) in a radical, but slightly cons</w:t>
      </w:r>
      <w:r w:rsidR="00E667B9" w:rsidRPr="00D626BC">
        <w:rPr>
          <w:color w:val="000000" w:themeColor="text1"/>
          <w:lang w:val="en-GB"/>
        </w:rPr>
        <w:t xml:space="preserve">ervative critique of modernity that explicitly draws on the communitarianism </w:t>
      </w:r>
      <w:r w:rsidR="00284D6D" w:rsidRPr="00D626BC">
        <w:rPr>
          <w:color w:val="000000" w:themeColor="text1"/>
          <w:lang w:val="en-GB"/>
        </w:rPr>
        <w:t xml:space="preserve">of </w:t>
      </w:r>
      <w:r w:rsidR="00E667B9" w:rsidRPr="00D626BC">
        <w:rPr>
          <w:color w:val="000000" w:themeColor="text1"/>
          <w:lang w:val="en-GB"/>
        </w:rPr>
        <w:t xml:space="preserve">Charles Taylor, Michael </w:t>
      </w:r>
      <w:proofErr w:type="spellStart"/>
      <w:r w:rsidR="00E667B9" w:rsidRPr="00D626BC">
        <w:rPr>
          <w:color w:val="000000" w:themeColor="text1"/>
          <w:lang w:val="en-GB"/>
        </w:rPr>
        <w:t>Walzer</w:t>
      </w:r>
      <w:proofErr w:type="spellEnd"/>
      <w:r w:rsidR="00E667B9" w:rsidRPr="00D626BC">
        <w:rPr>
          <w:color w:val="000000" w:themeColor="text1"/>
          <w:lang w:val="en-GB"/>
        </w:rPr>
        <w:t xml:space="preserve"> and </w:t>
      </w:r>
      <w:proofErr w:type="spellStart"/>
      <w:r w:rsidR="007A03E9" w:rsidRPr="00D626BC">
        <w:rPr>
          <w:color w:val="000000" w:themeColor="text1"/>
          <w:lang w:val="en-GB"/>
        </w:rPr>
        <w:t>Alisdair</w:t>
      </w:r>
      <w:proofErr w:type="spellEnd"/>
      <w:r w:rsidR="007A03E9" w:rsidRPr="00D626BC">
        <w:rPr>
          <w:color w:val="000000" w:themeColor="text1"/>
          <w:lang w:val="en-GB"/>
        </w:rPr>
        <w:t xml:space="preserve"> </w:t>
      </w:r>
      <w:proofErr w:type="spellStart"/>
      <w:r w:rsidR="007A03E9" w:rsidRPr="00D626BC">
        <w:rPr>
          <w:color w:val="000000" w:themeColor="text1"/>
          <w:lang w:val="en-GB"/>
        </w:rPr>
        <w:t>MacIntyre</w:t>
      </w:r>
      <w:proofErr w:type="spellEnd"/>
      <w:r w:rsidR="00EF6CE2" w:rsidRPr="00D626BC">
        <w:rPr>
          <w:color w:val="000000" w:themeColor="text1"/>
          <w:lang w:val="en-GB"/>
        </w:rPr>
        <w:t xml:space="preserve">. </w:t>
      </w:r>
    </w:p>
    <w:p w14:paraId="2197792E" w14:textId="7A5ABA45" w:rsidR="00D719FC" w:rsidRPr="00D626BC" w:rsidRDefault="00B52D02" w:rsidP="00A35F3A">
      <w:pPr>
        <w:jc w:val="both"/>
        <w:rPr>
          <w:color w:val="000000" w:themeColor="text1"/>
          <w:lang w:val="en-GB"/>
        </w:rPr>
      </w:pPr>
      <w:r w:rsidRPr="00D626BC">
        <w:rPr>
          <w:color w:val="000000" w:themeColor="text1"/>
          <w:lang w:val="en-GB"/>
        </w:rPr>
        <w:t xml:space="preserve">With Michael </w:t>
      </w:r>
      <w:proofErr w:type="spellStart"/>
      <w:r w:rsidRPr="00D626BC">
        <w:rPr>
          <w:color w:val="000000" w:themeColor="text1"/>
          <w:lang w:val="en-GB"/>
        </w:rPr>
        <w:t>Walzer</w:t>
      </w:r>
      <w:proofErr w:type="spellEnd"/>
      <w:r w:rsidR="005D1C70" w:rsidRPr="00D626BC">
        <w:rPr>
          <w:color w:val="000000" w:themeColor="text1"/>
          <w:lang w:val="en-GB"/>
        </w:rPr>
        <w:t xml:space="preserve"> and Charles Taylor</w:t>
      </w:r>
      <w:r w:rsidR="00E94D0A" w:rsidRPr="00D626BC">
        <w:rPr>
          <w:color w:val="000000" w:themeColor="text1"/>
          <w:lang w:val="en-GB"/>
        </w:rPr>
        <w:t>,</w:t>
      </w:r>
      <w:r w:rsidRPr="00D626BC">
        <w:rPr>
          <w:color w:val="000000" w:themeColor="text1"/>
          <w:lang w:val="en-GB"/>
        </w:rPr>
        <w:t xml:space="preserve"> </w:t>
      </w:r>
      <w:r w:rsidR="00284D6D" w:rsidRPr="00D626BC">
        <w:rPr>
          <w:color w:val="000000" w:themeColor="text1"/>
          <w:lang w:val="en-GB"/>
        </w:rPr>
        <w:t xml:space="preserve">the German sociologist </w:t>
      </w:r>
      <w:r w:rsidRPr="00D626BC">
        <w:rPr>
          <w:color w:val="000000" w:themeColor="text1"/>
          <w:lang w:val="en-GB"/>
        </w:rPr>
        <w:t xml:space="preserve">assumes that social </w:t>
      </w:r>
      <w:r w:rsidR="005D1C70" w:rsidRPr="00D626BC">
        <w:rPr>
          <w:color w:val="000000" w:themeColor="text1"/>
          <w:lang w:val="en-GB"/>
        </w:rPr>
        <w:t>critique is stric</w:t>
      </w:r>
      <w:r w:rsidR="007262F9" w:rsidRPr="00D626BC">
        <w:rPr>
          <w:color w:val="000000" w:themeColor="text1"/>
          <w:lang w:val="en-GB"/>
        </w:rPr>
        <w:t>tly immanent,</w:t>
      </w:r>
      <w:r w:rsidR="00163615" w:rsidRPr="00D626BC">
        <w:rPr>
          <w:color w:val="000000" w:themeColor="text1"/>
          <w:lang w:val="en-GB"/>
        </w:rPr>
        <w:t xml:space="preserve"> interpretative</w:t>
      </w:r>
      <w:r w:rsidR="007262F9" w:rsidRPr="00D626BC">
        <w:rPr>
          <w:color w:val="000000" w:themeColor="text1"/>
          <w:lang w:val="en-GB"/>
        </w:rPr>
        <w:t xml:space="preserve"> and reconstructive</w:t>
      </w:r>
      <w:r w:rsidR="004F3715" w:rsidRPr="00D626BC">
        <w:rPr>
          <w:color w:val="000000" w:themeColor="text1"/>
          <w:lang w:val="en-GB"/>
        </w:rPr>
        <w:t>.</w:t>
      </w:r>
      <w:r w:rsidR="00163615" w:rsidRPr="00D626BC">
        <w:rPr>
          <w:color w:val="000000" w:themeColor="text1"/>
          <w:lang w:val="en-GB"/>
        </w:rPr>
        <w:t xml:space="preserve"> “The appropriate standards of sociological enlightenment and social criticism come from society itself” (2009b: 28).</w:t>
      </w:r>
      <w:r w:rsidR="005D1C70" w:rsidRPr="00D626BC">
        <w:rPr>
          <w:color w:val="000000" w:themeColor="text1"/>
          <w:lang w:val="en-GB"/>
        </w:rPr>
        <w:t xml:space="preserve"> </w:t>
      </w:r>
      <w:r w:rsidR="00186CF3" w:rsidRPr="00D626BC">
        <w:rPr>
          <w:color w:val="000000" w:themeColor="text1"/>
          <w:lang w:val="en-GB"/>
        </w:rPr>
        <w:t xml:space="preserve">The self-interpretations and </w:t>
      </w:r>
      <w:r w:rsidR="00856B13" w:rsidRPr="00D626BC">
        <w:rPr>
          <w:color w:val="000000" w:themeColor="text1"/>
          <w:lang w:val="en-GB"/>
        </w:rPr>
        <w:t>self</w:t>
      </w:r>
      <w:r w:rsidR="00186CF3" w:rsidRPr="00D626BC">
        <w:rPr>
          <w:color w:val="000000" w:themeColor="text1"/>
          <w:lang w:val="en-GB"/>
        </w:rPr>
        <w:t xml:space="preserve">-evaluations of a given society </w:t>
      </w:r>
      <w:r w:rsidR="00284D6D" w:rsidRPr="00D626BC">
        <w:rPr>
          <w:color w:val="000000" w:themeColor="text1"/>
          <w:lang w:val="en-GB"/>
        </w:rPr>
        <w:t xml:space="preserve">do not only </w:t>
      </w:r>
      <w:r w:rsidR="00186CF3" w:rsidRPr="00D626BC">
        <w:rPr>
          <w:color w:val="000000" w:themeColor="text1"/>
          <w:lang w:val="en-GB"/>
        </w:rPr>
        <w:t>supply the critic with the language, the norms and the values in the name of which</w:t>
      </w:r>
      <w:r w:rsidR="00C60829" w:rsidRPr="00D626BC">
        <w:rPr>
          <w:color w:val="000000" w:themeColor="text1"/>
          <w:lang w:val="en-GB"/>
        </w:rPr>
        <w:t xml:space="preserve"> s</w:t>
      </w:r>
      <w:r w:rsidR="00284D6D" w:rsidRPr="00D626BC">
        <w:rPr>
          <w:color w:val="000000" w:themeColor="text1"/>
          <w:lang w:val="en-GB"/>
        </w:rPr>
        <w:t>ocial criticism is proffered; they also</w:t>
      </w:r>
      <w:r w:rsidR="00856B13" w:rsidRPr="00D626BC">
        <w:rPr>
          <w:color w:val="000000" w:themeColor="text1"/>
          <w:lang w:val="en-GB"/>
        </w:rPr>
        <w:t xml:space="preserve"> help the analyst to translate</w:t>
      </w:r>
      <w:r w:rsidR="00C60829" w:rsidRPr="00D626BC">
        <w:rPr>
          <w:color w:val="000000" w:themeColor="text1"/>
          <w:lang w:val="en-GB"/>
        </w:rPr>
        <w:t xml:space="preserve"> common complaints of society into a systematic social diagnosis and critique</w:t>
      </w:r>
      <w:r w:rsidR="00B44C23" w:rsidRPr="00D626BC">
        <w:rPr>
          <w:color w:val="000000" w:themeColor="text1"/>
          <w:lang w:val="en-GB"/>
        </w:rPr>
        <w:t xml:space="preserve"> (</w:t>
      </w:r>
      <w:r w:rsidR="00EF595C" w:rsidRPr="00D626BC">
        <w:rPr>
          <w:color w:val="000000" w:themeColor="text1"/>
          <w:lang w:val="en-GB"/>
        </w:rPr>
        <w:t>2012: 104-147)</w:t>
      </w:r>
      <w:r w:rsidR="00C60829" w:rsidRPr="00D626BC">
        <w:rPr>
          <w:color w:val="000000" w:themeColor="text1"/>
          <w:lang w:val="en-GB"/>
        </w:rPr>
        <w:t xml:space="preserve">. </w:t>
      </w:r>
    </w:p>
    <w:p w14:paraId="0BB08E0B" w14:textId="4B108D56" w:rsidR="00163615" w:rsidRPr="00D626BC" w:rsidRDefault="00186CF3" w:rsidP="00A35F3A">
      <w:pPr>
        <w:jc w:val="both"/>
        <w:rPr>
          <w:color w:val="000000" w:themeColor="text1"/>
          <w:lang w:val="en-GB"/>
        </w:rPr>
      </w:pPr>
      <w:r w:rsidRPr="00D626BC">
        <w:rPr>
          <w:color w:val="000000" w:themeColor="text1"/>
          <w:lang w:val="en-GB"/>
        </w:rPr>
        <w:t xml:space="preserve">Thanks to an </w:t>
      </w:r>
      <w:r w:rsidR="0071605A" w:rsidRPr="00D626BC">
        <w:rPr>
          <w:color w:val="000000" w:themeColor="text1"/>
          <w:lang w:val="en-GB"/>
        </w:rPr>
        <w:t>“</w:t>
      </w:r>
      <w:r w:rsidRPr="00D626BC">
        <w:rPr>
          <w:color w:val="000000" w:themeColor="text1"/>
          <w:lang w:val="en-GB"/>
        </w:rPr>
        <w:t>articulation</w:t>
      </w:r>
      <w:r w:rsidR="0071605A" w:rsidRPr="00D626BC">
        <w:rPr>
          <w:color w:val="000000" w:themeColor="text1"/>
          <w:lang w:val="en-GB"/>
        </w:rPr>
        <w:t>”</w:t>
      </w:r>
      <w:r w:rsidR="00B52D02" w:rsidRPr="00D626BC">
        <w:rPr>
          <w:color w:val="000000" w:themeColor="text1"/>
          <w:lang w:val="en-GB"/>
        </w:rPr>
        <w:t xml:space="preserve"> </w:t>
      </w:r>
      <w:r w:rsidRPr="00D626BC">
        <w:rPr>
          <w:color w:val="000000" w:themeColor="text1"/>
          <w:lang w:val="en-GB"/>
        </w:rPr>
        <w:t xml:space="preserve">of </w:t>
      </w:r>
      <w:r w:rsidR="00B52D02" w:rsidRPr="00D626BC">
        <w:rPr>
          <w:color w:val="000000" w:themeColor="text1"/>
          <w:lang w:val="en-GB"/>
        </w:rPr>
        <w:t xml:space="preserve">existing moralities </w:t>
      </w:r>
      <w:r w:rsidR="0071605A" w:rsidRPr="00D626BC">
        <w:rPr>
          <w:color w:val="000000" w:themeColor="text1"/>
          <w:lang w:val="en-GB"/>
        </w:rPr>
        <w:t>into</w:t>
      </w:r>
      <w:r w:rsidR="00284D6D" w:rsidRPr="00D626BC">
        <w:rPr>
          <w:color w:val="000000" w:themeColor="text1"/>
          <w:lang w:val="en-GB"/>
        </w:rPr>
        <w:t xml:space="preserve"> a coherent </w:t>
      </w:r>
      <w:r w:rsidR="00EF595C" w:rsidRPr="00D626BC">
        <w:rPr>
          <w:color w:val="000000" w:themeColor="text1"/>
          <w:lang w:val="en-GB"/>
        </w:rPr>
        <w:t>self-image,</w:t>
      </w:r>
      <w:r w:rsidR="00CC5AC5" w:rsidRPr="00D626BC">
        <w:rPr>
          <w:color w:val="000000" w:themeColor="text1"/>
          <w:lang w:val="en-GB"/>
        </w:rPr>
        <w:t xml:space="preserve"> </w:t>
      </w:r>
      <w:r w:rsidR="00EF595C" w:rsidRPr="00D626BC">
        <w:rPr>
          <w:color w:val="000000" w:themeColor="text1"/>
          <w:lang w:val="en-GB"/>
        </w:rPr>
        <w:t>which</w:t>
      </w:r>
      <w:r w:rsidR="00CC5AC5" w:rsidRPr="00D626BC">
        <w:rPr>
          <w:color w:val="000000" w:themeColor="text1"/>
          <w:lang w:val="en-GB"/>
        </w:rPr>
        <w:t xml:space="preserve"> holds up as it were a mirror</w:t>
      </w:r>
      <w:r w:rsidR="00284D6D" w:rsidRPr="00D626BC">
        <w:rPr>
          <w:color w:val="000000" w:themeColor="text1"/>
          <w:lang w:val="en-GB"/>
        </w:rPr>
        <w:t xml:space="preserve"> </w:t>
      </w:r>
      <w:r w:rsidR="00387F2B" w:rsidRPr="00D626BC">
        <w:rPr>
          <w:color w:val="000000" w:themeColor="text1"/>
          <w:lang w:val="en-GB"/>
        </w:rPr>
        <w:t xml:space="preserve">to society </w:t>
      </w:r>
      <w:r w:rsidR="00284D6D" w:rsidRPr="00D626BC">
        <w:rPr>
          <w:color w:val="000000" w:themeColor="text1"/>
          <w:lang w:val="en-GB"/>
        </w:rPr>
        <w:t xml:space="preserve">in which </w:t>
      </w:r>
      <w:r w:rsidR="00387F2B" w:rsidRPr="00D626BC">
        <w:rPr>
          <w:color w:val="000000" w:themeColor="text1"/>
          <w:lang w:val="en-GB"/>
        </w:rPr>
        <w:t xml:space="preserve">it </w:t>
      </w:r>
      <w:r w:rsidR="00284D6D" w:rsidRPr="00D626BC">
        <w:rPr>
          <w:color w:val="000000" w:themeColor="text1"/>
          <w:lang w:val="en-GB"/>
        </w:rPr>
        <w:t xml:space="preserve">can </w:t>
      </w:r>
      <w:r w:rsidR="00EF595C" w:rsidRPr="00D626BC">
        <w:rPr>
          <w:color w:val="000000" w:themeColor="text1"/>
          <w:lang w:val="en-GB"/>
        </w:rPr>
        <w:t>see itself,</w:t>
      </w:r>
      <w:r w:rsidRPr="00D626BC">
        <w:rPr>
          <w:color w:val="000000" w:themeColor="text1"/>
          <w:lang w:val="en-GB"/>
        </w:rPr>
        <w:t xml:space="preserve"> the critic can contribute </w:t>
      </w:r>
      <w:r w:rsidR="00206431" w:rsidRPr="00D626BC">
        <w:rPr>
          <w:color w:val="000000" w:themeColor="text1"/>
          <w:lang w:val="en-GB"/>
        </w:rPr>
        <w:t>to the public discussion by making its self-understandings explicit</w:t>
      </w:r>
      <w:r w:rsidR="00CC5AC5" w:rsidRPr="00D626BC">
        <w:rPr>
          <w:color w:val="000000" w:themeColor="text1"/>
          <w:lang w:val="en-GB"/>
        </w:rPr>
        <w:t>. This can facilitate</w:t>
      </w:r>
      <w:r w:rsidR="00206431" w:rsidRPr="00D626BC">
        <w:rPr>
          <w:color w:val="000000" w:themeColor="text1"/>
          <w:lang w:val="en-GB"/>
        </w:rPr>
        <w:t xml:space="preserve"> </w:t>
      </w:r>
      <w:r w:rsidR="00CC5AC5" w:rsidRPr="00D626BC">
        <w:rPr>
          <w:color w:val="000000" w:themeColor="text1"/>
          <w:lang w:val="en-GB"/>
        </w:rPr>
        <w:t>the diagnosis</w:t>
      </w:r>
      <w:r w:rsidR="00206431" w:rsidRPr="00D626BC">
        <w:rPr>
          <w:color w:val="000000" w:themeColor="text1"/>
          <w:lang w:val="en-GB"/>
        </w:rPr>
        <w:t xml:space="preserve"> </w:t>
      </w:r>
      <w:r w:rsidR="00EF595C" w:rsidRPr="00D626BC">
        <w:rPr>
          <w:color w:val="000000" w:themeColor="text1"/>
          <w:lang w:val="en-GB"/>
        </w:rPr>
        <w:t xml:space="preserve">of </w:t>
      </w:r>
      <w:r w:rsidR="00206431" w:rsidRPr="00D626BC">
        <w:rPr>
          <w:color w:val="000000" w:themeColor="text1"/>
          <w:lang w:val="en-GB"/>
        </w:rPr>
        <w:t xml:space="preserve">tensions, if not outright conflicts </w:t>
      </w:r>
      <w:r w:rsidR="00B86584" w:rsidRPr="00D626BC">
        <w:rPr>
          <w:color w:val="000000" w:themeColor="text1"/>
          <w:lang w:val="en-GB"/>
        </w:rPr>
        <w:t xml:space="preserve">and contradictions </w:t>
      </w:r>
      <w:r w:rsidR="00387F2B" w:rsidRPr="00D626BC">
        <w:rPr>
          <w:color w:val="000000" w:themeColor="text1"/>
          <w:lang w:val="en-GB"/>
        </w:rPr>
        <w:t>between its</w:t>
      </w:r>
      <w:r w:rsidR="00206431" w:rsidRPr="00D626BC">
        <w:rPr>
          <w:color w:val="000000" w:themeColor="text1"/>
          <w:lang w:val="en-GB"/>
        </w:rPr>
        <w:t xml:space="preserve"> </w:t>
      </w:r>
      <w:r w:rsidR="00387F2B" w:rsidRPr="00D626BC">
        <w:rPr>
          <w:color w:val="000000" w:themeColor="text1"/>
          <w:lang w:val="en-GB"/>
        </w:rPr>
        <w:t>explicit and implicit, ideal and real, normative and</w:t>
      </w:r>
      <w:r w:rsidR="00B86584" w:rsidRPr="00D626BC">
        <w:rPr>
          <w:color w:val="000000" w:themeColor="text1"/>
          <w:lang w:val="en-GB"/>
        </w:rPr>
        <w:t xml:space="preserve"> empirical</w:t>
      </w:r>
      <w:r w:rsidR="00CC5AC5" w:rsidRPr="00D626BC">
        <w:rPr>
          <w:color w:val="000000" w:themeColor="text1"/>
          <w:lang w:val="en-GB"/>
        </w:rPr>
        <w:t xml:space="preserve"> self-interpretations</w:t>
      </w:r>
      <w:r w:rsidR="005D1C70" w:rsidRPr="00D626BC">
        <w:rPr>
          <w:color w:val="000000" w:themeColor="text1"/>
          <w:lang w:val="en-GB"/>
        </w:rPr>
        <w:t xml:space="preserve">. </w:t>
      </w:r>
      <w:r w:rsidR="00CC5AC5" w:rsidRPr="00D626BC">
        <w:rPr>
          <w:color w:val="000000" w:themeColor="text1"/>
          <w:lang w:val="en-GB"/>
        </w:rPr>
        <w:t>On the basis of such</w:t>
      </w:r>
      <w:r w:rsidR="00B86584" w:rsidRPr="00D626BC">
        <w:rPr>
          <w:color w:val="000000" w:themeColor="text1"/>
          <w:lang w:val="en-GB"/>
        </w:rPr>
        <w:t xml:space="preserve"> </w:t>
      </w:r>
      <w:r w:rsidR="00CC5AC5" w:rsidRPr="00D626BC">
        <w:rPr>
          <w:color w:val="000000" w:themeColor="text1"/>
          <w:lang w:val="en-GB"/>
        </w:rPr>
        <w:t xml:space="preserve">a </w:t>
      </w:r>
      <w:r w:rsidR="00B86584" w:rsidRPr="00D626BC">
        <w:rPr>
          <w:color w:val="000000" w:themeColor="text1"/>
          <w:lang w:val="en-GB"/>
        </w:rPr>
        <w:t xml:space="preserve">diagnosis of tensions between the </w:t>
      </w:r>
      <w:r w:rsidR="00387F2B" w:rsidRPr="00D626BC">
        <w:rPr>
          <w:color w:val="000000" w:themeColor="text1"/>
          <w:lang w:val="en-GB"/>
        </w:rPr>
        <w:t xml:space="preserve">normative </w:t>
      </w:r>
      <w:r w:rsidR="00B86584" w:rsidRPr="00D626BC">
        <w:rPr>
          <w:color w:val="000000" w:themeColor="text1"/>
          <w:lang w:val="en-GB"/>
        </w:rPr>
        <w:t>constitution of a society and its exis</w:t>
      </w:r>
      <w:r w:rsidR="00CC5AC5" w:rsidRPr="00D626BC">
        <w:rPr>
          <w:color w:val="000000" w:themeColor="text1"/>
          <w:lang w:val="en-GB"/>
        </w:rPr>
        <w:t xml:space="preserve">ting institutions, </w:t>
      </w:r>
      <w:r w:rsidR="00B86584" w:rsidRPr="00D626BC">
        <w:rPr>
          <w:color w:val="000000" w:themeColor="text1"/>
          <w:lang w:val="en-GB"/>
        </w:rPr>
        <w:t>variou</w:t>
      </w:r>
      <w:r w:rsidR="00C60829" w:rsidRPr="00D626BC">
        <w:rPr>
          <w:color w:val="000000" w:themeColor="text1"/>
          <w:lang w:val="en-GB"/>
        </w:rPr>
        <w:t>s crises (e.g. ideological crise</w:t>
      </w:r>
      <w:r w:rsidR="00B86584" w:rsidRPr="00D626BC">
        <w:rPr>
          <w:color w:val="000000" w:themeColor="text1"/>
          <w:lang w:val="en-GB"/>
        </w:rPr>
        <w:t>s, legitimation</w:t>
      </w:r>
      <w:r w:rsidR="00C60829" w:rsidRPr="00D626BC">
        <w:rPr>
          <w:color w:val="000000" w:themeColor="text1"/>
          <w:lang w:val="en-GB"/>
        </w:rPr>
        <w:t xml:space="preserve"> crises, identity crises)</w:t>
      </w:r>
      <w:r w:rsidR="00B86584" w:rsidRPr="00D626BC">
        <w:rPr>
          <w:color w:val="000000" w:themeColor="text1"/>
          <w:lang w:val="en-GB"/>
        </w:rPr>
        <w:t xml:space="preserve"> and social pathologies</w:t>
      </w:r>
      <w:r w:rsidR="00C60829" w:rsidRPr="00D626BC">
        <w:rPr>
          <w:color w:val="000000" w:themeColor="text1"/>
          <w:lang w:val="en-GB"/>
        </w:rPr>
        <w:t xml:space="preserve"> </w:t>
      </w:r>
      <w:r w:rsidR="00925DAC" w:rsidRPr="00D626BC">
        <w:rPr>
          <w:color w:val="000000" w:themeColor="text1"/>
          <w:lang w:val="en-GB"/>
        </w:rPr>
        <w:t>(</w:t>
      </w:r>
      <w:r w:rsidR="00C60829" w:rsidRPr="00D626BC">
        <w:rPr>
          <w:color w:val="000000" w:themeColor="text1"/>
          <w:lang w:val="en-GB"/>
        </w:rPr>
        <w:t>reification, alienation, anomie)</w:t>
      </w:r>
      <w:r w:rsidR="00F2190E" w:rsidRPr="00D626BC">
        <w:rPr>
          <w:color w:val="000000" w:themeColor="text1"/>
          <w:lang w:val="en-GB"/>
        </w:rPr>
        <w:t xml:space="preserve"> can then be identified,</w:t>
      </w:r>
      <w:r w:rsidR="00CC5AC5" w:rsidRPr="00D626BC">
        <w:rPr>
          <w:color w:val="000000" w:themeColor="text1"/>
          <w:lang w:val="en-GB"/>
        </w:rPr>
        <w:t xml:space="preserve"> analysed</w:t>
      </w:r>
      <w:r w:rsidR="00387F2B" w:rsidRPr="00D626BC">
        <w:rPr>
          <w:color w:val="000000" w:themeColor="text1"/>
          <w:lang w:val="en-GB"/>
        </w:rPr>
        <w:t xml:space="preserve">, </w:t>
      </w:r>
      <w:r w:rsidR="00F2190E" w:rsidRPr="00D626BC">
        <w:rPr>
          <w:color w:val="000000" w:themeColor="text1"/>
          <w:lang w:val="en-GB"/>
        </w:rPr>
        <w:t>diagnosed</w:t>
      </w:r>
      <w:r w:rsidR="00387F2B" w:rsidRPr="00D626BC">
        <w:rPr>
          <w:color w:val="000000" w:themeColor="text1"/>
          <w:lang w:val="en-GB"/>
        </w:rPr>
        <w:t xml:space="preserve"> and, possibly, also cured</w:t>
      </w:r>
      <w:r w:rsidR="00F2190E" w:rsidRPr="00D626BC">
        <w:rPr>
          <w:color w:val="000000" w:themeColor="text1"/>
          <w:lang w:val="en-GB"/>
        </w:rPr>
        <w:t>.</w:t>
      </w:r>
      <w:r w:rsidR="00C60829" w:rsidRPr="00D626BC">
        <w:rPr>
          <w:color w:val="000000" w:themeColor="text1"/>
          <w:lang w:val="en-GB"/>
        </w:rPr>
        <w:t xml:space="preserve"> </w:t>
      </w:r>
    </w:p>
    <w:p w14:paraId="0D8C11D5" w14:textId="77777777" w:rsidR="00680878" w:rsidRPr="00D626BC" w:rsidRDefault="005424FB" w:rsidP="00A35F3A">
      <w:pPr>
        <w:jc w:val="both"/>
        <w:rPr>
          <w:color w:val="000000" w:themeColor="text1"/>
          <w:lang w:val="en-GB"/>
        </w:rPr>
      </w:pPr>
      <w:r w:rsidRPr="00D626BC">
        <w:rPr>
          <w:color w:val="000000" w:themeColor="text1"/>
          <w:lang w:val="en-GB"/>
        </w:rPr>
        <w:t>Now that social critique has found its grounding in the normative visions of the common good that a given society espouses, even and especially when it deviates from its ideal</w:t>
      </w:r>
      <w:r w:rsidR="00CC5AC5" w:rsidRPr="00D626BC">
        <w:rPr>
          <w:color w:val="000000" w:themeColor="text1"/>
          <w:lang w:val="en-GB"/>
        </w:rPr>
        <w:t xml:space="preserve"> course, the</w:t>
      </w:r>
      <w:r w:rsidR="00763F81" w:rsidRPr="00D626BC">
        <w:rPr>
          <w:color w:val="000000" w:themeColor="text1"/>
          <w:lang w:val="en-GB"/>
        </w:rPr>
        <w:t xml:space="preserve"> </w:t>
      </w:r>
      <w:proofErr w:type="spellStart"/>
      <w:r w:rsidR="00213BA8" w:rsidRPr="00D626BC">
        <w:rPr>
          <w:color w:val="000000" w:themeColor="text1"/>
          <w:lang w:val="en-GB"/>
        </w:rPr>
        <w:t>chronosophical</w:t>
      </w:r>
      <w:proofErr w:type="spellEnd"/>
      <w:r w:rsidR="00213BA8" w:rsidRPr="00D626BC">
        <w:rPr>
          <w:color w:val="000000" w:themeColor="text1"/>
          <w:lang w:val="en-GB"/>
        </w:rPr>
        <w:t xml:space="preserve"> </w:t>
      </w:r>
      <w:r w:rsidR="00425A64" w:rsidRPr="00D626BC">
        <w:rPr>
          <w:color w:val="000000" w:themeColor="text1"/>
          <w:lang w:val="en-GB"/>
        </w:rPr>
        <w:t>diagnosis of accelerati</w:t>
      </w:r>
      <w:r w:rsidR="00EF6CE2" w:rsidRPr="00D626BC">
        <w:rPr>
          <w:color w:val="000000" w:themeColor="text1"/>
          <w:lang w:val="en-GB"/>
        </w:rPr>
        <w:t xml:space="preserve">on </w:t>
      </w:r>
      <w:r w:rsidR="00EF595C" w:rsidRPr="00D626BC">
        <w:rPr>
          <w:color w:val="000000" w:themeColor="text1"/>
          <w:lang w:val="en-GB"/>
        </w:rPr>
        <w:t xml:space="preserve">and its crises </w:t>
      </w:r>
      <w:r w:rsidR="00CB3DDC" w:rsidRPr="00D626BC">
        <w:rPr>
          <w:color w:val="000000" w:themeColor="text1"/>
          <w:lang w:val="en-GB"/>
        </w:rPr>
        <w:t xml:space="preserve">of desynchronisation </w:t>
      </w:r>
      <w:r w:rsidR="00CC5AC5" w:rsidRPr="00D626BC">
        <w:rPr>
          <w:color w:val="000000" w:themeColor="text1"/>
          <w:lang w:val="en-GB"/>
        </w:rPr>
        <w:t xml:space="preserve">can be complemented </w:t>
      </w:r>
      <w:r w:rsidR="00EF6CE2" w:rsidRPr="00D626BC">
        <w:rPr>
          <w:color w:val="000000" w:themeColor="text1"/>
          <w:lang w:val="en-GB"/>
        </w:rPr>
        <w:t xml:space="preserve">with a normative critique of </w:t>
      </w:r>
      <w:r w:rsidRPr="00D626BC">
        <w:rPr>
          <w:color w:val="000000" w:themeColor="text1"/>
          <w:lang w:val="en-GB"/>
        </w:rPr>
        <w:t xml:space="preserve">the </w:t>
      </w:r>
      <w:r w:rsidR="00EF6CE2" w:rsidRPr="00D626BC">
        <w:rPr>
          <w:color w:val="000000" w:themeColor="text1"/>
          <w:lang w:val="en-GB"/>
        </w:rPr>
        <w:t>social pathologies</w:t>
      </w:r>
      <w:r w:rsidR="00EE05F3" w:rsidRPr="00D626BC">
        <w:rPr>
          <w:color w:val="000000" w:themeColor="text1"/>
          <w:lang w:val="en-GB"/>
        </w:rPr>
        <w:t xml:space="preserve"> of modernity.</w:t>
      </w:r>
      <w:r w:rsidR="00CB3DDC" w:rsidRPr="00D626BC">
        <w:rPr>
          <w:color w:val="000000" w:themeColor="text1"/>
          <w:lang w:val="en-GB"/>
        </w:rPr>
        <w:t xml:space="preserve"> </w:t>
      </w:r>
      <w:r w:rsidR="00213BA8" w:rsidRPr="00D626BC">
        <w:rPr>
          <w:color w:val="000000" w:themeColor="text1"/>
          <w:lang w:val="en-GB"/>
        </w:rPr>
        <w:t>In the Left-Hegelian tradition of the Frankfurt School, those pathologies are typically interpreted as pathologies of reason</w:t>
      </w:r>
      <w:r w:rsidR="002A7BD9" w:rsidRPr="00D626BC">
        <w:rPr>
          <w:color w:val="000000" w:themeColor="text1"/>
          <w:lang w:val="en-GB"/>
        </w:rPr>
        <w:t xml:space="preserve"> (Habermas, 1988, </w:t>
      </w:r>
      <w:proofErr w:type="spellStart"/>
      <w:r w:rsidR="002A7BD9" w:rsidRPr="00D626BC">
        <w:rPr>
          <w:color w:val="000000" w:themeColor="text1"/>
          <w:lang w:val="en-GB"/>
        </w:rPr>
        <w:t>Honneth</w:t>
      </w:r>
      <w:proofErr w:type="spellEnd"/>
      <w:r w:rsidR="002A7BD9" w:rsidRPr="00D626BC">
        <w:rPr>
          <w:color w:val="000000" w:themeColor="text1"/>
          <w:lang w:val="en-GB"/>
        </w:rPr>
        <w:t xml:space="preserve">, </w:t>
      </w:r>
      <w:r w:rsidR="000F32B8" w:rsidRPr="00D626BC">
        <w:rPr>
          <w:color w:val="000000" w:themeColor="text1"/>
          <w:lang w:val="en-GB"/>
        </w:rPr>
        <w:t>2007)</w:t>
      </w:r>
      <w:r w:rsidR="00213BA8" w:rsidRPr="00D626BC">
        <w:rPr>
          <w:color w:val="000000" w:themeColor="text1"/>
          <w:lang w:val="en-GB"/>
        </w:rPr>
        <w:t xml:space="preserve">. The reversal of rationalisation into reification is understood as the result of an alienation of the </w:t>
      </w:r>
      <w:r w:rsidR="004B132A" w:rsidRPr="00D626BC">
        <w:rPr>
          <w:color w:val="000000" w:themeColor="text1"/>
          <w:lang w:val="en-GB"/>
        </w:rPr>
        <w:t>“</w:t>
      </w:r>
      <w:r w:rsidR="00213BA8" w:rsidRPr="00D626BC">
        <w:rPr>
          <w:color w:val="000000" w:themeColor="text1"/>
          <w:lang w:val="en-GB"/>
        </w:rPr>
        <w:t>objective spirit</w:t>
      </w:r>
      <w:r w:rsidR="004B132A" w:rsidRPr="00D626BC">
        <w:rPr>
          <w:color w:val="000000" w:themeColor="text1"/>
          <w:lang w:val="en-GB"/>
        </w:rPr>
        <w:t>”</w:t>
      </w:r>
      <w:r w:rsidR="00213BA8" w:rsidRPr="00D626BC">
        <w:rPr>
          <w:color w:val="000000" w:themeColor="text1"/>
          <w:lang w:val="en-GB"/>
        </w:rPr>
        <w:t>.</w:t>
      </w:r>
      <w:r w:rsidR="002A7BD9" w:rsidRPr="00D626BC">
        <w:rPr>
          <w:color w:val="000000" w:themeColor="text1"/>
          <w:lang w:val="en-GB"/>
        </w:rPr>
        <w:t xml:space="preserve"> Instead of realising its promises through a release of its </w:t>
      </w:r>
      <w:r w:rsidR="00FD41E2" w:rsidRPr="00D626BC">
        <w:rPr>
          <w:color w:val="000000" w:themeColor="text1"/>
          <w:lang w:val="en-GB"/>
        </w:rPr>
        <w:t xml:space="preserve">transformative </w:t>
      </w:r>
      <w:r w:rsidR="002A7BD9" w:rsidRPr="00D626BC">
        <w:rPr>
          <w:color w:val="000000" w:themeColor="text1"/>
          <w:lang w:val="en-GB"/>
        </w:rPr>
        <w:t>potential in history,</w:t>
      </w:r>
      <w:r w:rsidR="00213BA8" w:rsidRPr="00D626BC">
        <w:rPr>
          <w:color w:val="000000" w:themeColor="text1"/>
          <w:lang w:val="en-GB"/>
        </w:rPr>
        <w:t xml:space="preserve"> </w:t>
      </w:r>
      <w:r w:rsidR="002A7BD9" w:rsidRPr="00D626BC">
        <w:rPr>
          <w:color w:val="000000" w:themeColor="text1"/>
          <w:lang w:val="en-GB"/>
        </w:rPr>
        <w:t>substantive reason (</w:t>
      </w:r>
      <w:r w:rsidR="002A7BD9" w:rsidRPr="00D626BC">
        <w:rPr>
          <w:i/>
          <w:iCs/>
          <w:color w:val="000000" w:themeColor="text1"/>
          <w:lang w:val="en-GB"/>
        </w:rPr>
        <w:t>Vernunft</w:t>
      </w:r>
      <w:r w:rsidR="002A7BD9" w:rsidRPr="00D626BC">
        <w:rPr>
          <w:color w:val="000000" w:themeColor="text1"/>
          <w:lang w:val="en-GB"/>
        </w:rPr>
        <w:t>) shrinks into</w:t>
      </w:r>
      <w:r w:rsidR="000F32B8" w:rsidRPr="00D626BC">
        <w:rPr>
          <w:color w:val="000000" w:themeColor="text1"/>
          <w:lang w:val="en-GB"/>
        </w:rPr>
        <w:t xml:space="preserve"> formal</w:t>
      </w:r>
      <w:r w:rsidR="002A7BD9" w:rsidRPr="00D626BC">
        <w:rPr>
          <w:color w:val="000000" w:themeColor="text1"/>
          <w:lang w:val="en-GB"/>
        </w:rPr>
        <w:t xml:space="preserve"> </w:t>
      </w:r>
      <w:r w:rsidR="000F32B8" w:rsidRPr="00D626BC">
        <w:rPr>
          <w:color w:val="000000" w:themeColor="text1"/>
          <w:lang w:val="en-GB"/>
        </w:rPr>
        <w:t xml:space="preserve">reason </w:t>
      </w:r>
      <w:r w:rsidR="00213BA8" w:rsidRPr="00D626BC">
        <w:rPr>
          <w:color w:val="000000" w:themeColor="text1"/>
          <w:lang w:val="en-GB"/>
        </w:rPr>
        <w:t>(</w:t>
      </w:r>
      <w:r w:rsidR="00213BA8" w:rsidRPr="00D626BC">
        <w:rPr>
          <w:i/>
          <w:iCs/>
          <w:color w:val="000000" w:themeColor="text1"/>
          <w:lang w:val="en-GB"/>
        </w:rPr>
        <w:t>Verstand</w:t>
      </w:r>
      <w:r w:rsidR="00213BA8" w:rsidRPr="00D626BC">
        <w:rPr>
          <w:color w:val="000000" w:themeColor="text1"/>
          <w:lang w:val="en-GB"/>
        </w:rPr>
        <w:t>)</w:t>
      </w:r>
      <w:r w:rsidR="000F32B8" w:rsidRPr="00D626BC">
        <w:rPr>
          <w:color w:val="000000" w:themeColor="text1"/>
          <w:lang w:val="en-GB"/>
        </w:rPr>
        <w:t xml:space="preserve"> and becomes instrumental and utilitarian. </w:t>
      </w:r>
      <w:r w:rsidR="002A7BD9" w:rsidRPr="00D626BC">
        <w:rPr>
          <w:color w:val="000000" w:themeColor="text1"/>
          <w:lang w:val="en-GB"/>
        </w:rPr>
        <w:t xml:space="preserve"> </w:t>
      </w:r>
    </w:p>
    <w:p w14:paraId="2B2D792B" w14:textId="56790C26" w:rsidR="00862494" w:rsidRPr="00D626BC" w:rsidRDefault="004F3715" w:rsidP="00A35F3A">
      <w:pPr>
        <w:jc w:val="both"/>
        <w:rPr>
          <w:color w:val="000000" w:themeColor="text1"/>
          <w:lang w:val="en-GB"/>
        </w:rPr>
      </w:pPr>
      <w:r w:rsidRPr="00D626BC">
        <w:rPr>
          <w:color w:val="000000" w:themeColor="text1"/>
          <w:lang w:val="en-GB"/>
        </w:rPr>
        <w:t xml:space="preserve">If one thinks through the reification or the alienated </w:t>
      </w:r>
      <w:proofErr w:type="spellStart"/>
      <w:r w:rsidRPr="00D626BC">
        <w:rPr>
          <w:color w:val="000000" w:themeColor="text1"/>
          <w:lang w:val="en-GB"/>
        </w:rPr>
        <w:t>autonomisation</w:t>
      </w:r>
      <w:proofErr w:type="spellEnd"/>
      <w:r w:rsidRPr="00D626BC">
        <w:rPr>
          <w:color w:val="000000" w:themeColor="text1"/>
          <w:lang w:val="en-GB"/>
        </w:rPr>
        <w:t xml:space="preserve"> of time structures from the point of view of Taylor’s critical hermeneutics, it appears as a crystallisation of cultural interpretations and moral evaluations of life courses into pseudo-natural structures. The cultural structures and personal practices behind the systems are no longer perceived as societal choices. The “objective spirit” is alienated from itself and freezes into </w:t>
      </w:r>
      <w:r w:rsidR="001623A3" w:rsidRPr="00D626BC">
        <w:rPr>
          <w:color w:val="000000" w:themeColor="text1"/>
          <w:lang w:val="en-GB"/>
        </w:rPr>
        <w:t xml:space="preserve">an opaque </w:t>
      </w:r>
      <w:r w:rsidRPr="00D626BC">
        <w:rPr>
          <w:color w:val="000000" w:themeColor="text1"/>
          <w:lang w:val="en-GB"/>
        </w:rPr>
        <w:t xml:space="preserve">system. When the dialectic between structure, culture and praxis stops moving, the cultural worldviews, social imaginaries and moral visions of the good life lose their causal power. The naturalist conception of nature and culture, society and subjectivity </w:t>
      </w:r>
      <w:r w:rsidR="00EF4746" w:rsidRPr="00D626BC">
        <w:rPr>
          <w:color w:val="000000" w:themeColor="text1"/>
          <w:lang w:val="en-GB"/>
        </w:rPr>
        <w:t>becomes entrenched</w:t>
      </w:r>
      <w:r w:rsidRPr="00D626BC">
        <w:rPr>
          <w:color w:val="000000" w:themeColor="text1"/>
          <w:lang w:val="en-GB"/>
        </w:rPr>
        <w:t xml:space="preserve"> and congeals into </w:t>
      </w:r>
      <w:r w:rsidR="000F32B8" w:rsidRPr="00D626BC">
        <w:rPr>
          <w:color w:val="000000" w:themeColor="text1"/>
          <w:lang w:val="en-GB"/>
        </w:rPr>
        <w:t>“</w:t>
      </w:r>
      <w:r w:rsidRPr="00D626BC">
        <w:rPr>
          <w:color w:val="000000" w:themeColor="text1"/>
          <w:lang w:val="en-GB"/>
        </w:rPr>
        <w:t>second nature</w:t>
      </w:r>
      <w:r w:rsidR="000F32B8" w:rsidRPr="00D626BC">
        <w:rPr>
          <w:color w:val="000000" w:themeColor="text1"/>
          <w:lang w:val="en-GB"/>
        </w:rPr>
        <w:t>”</w:t>
      </w:r>
      <w:r w:rsidRPr="00D626BC">
        <w:rPr>
          <w:color w:val="000000" w:themeColor="text1"/>
          <w:lang w:val="en-GB"/>
        </w:rPr>
        <w:t xml:space="preserve">. </w:t>
      </w:r>
    </w:p>
    <w:p w14:paraId="0E1E93FF" w14:textId="6E62AD64" w:rsidR="004F3715" w:rsidRPr="00D626BC" w:rsidRDefault="004F3715" w:rsidP="00A35F3A">
      <w:pPr>
        <w:jc w:val="both"/>
        <w:rPr>
          <w:color w:val="000000" w:themeColor="text1"/>
          <w:lang w:val="en-GB"/>
        </w:rPr>
      </w:pPr>
      <w:r w:rsidRPr="00D626BC">
        <w:rPr>
          <w:color w:val="000000" w:themeColor="text1"/>
          <w:lang w:val="en-GB"/>
        </w:rPr>
        <w:t>The rearticulation of the self-conceptions and strong evaluations of a society aims to put the dialectic of practical reason back in</w:t>
      </w:r>
      <w:r w:rsidR="00213BA8" w:rsidRPr="00D626BC">
        <w:rPr>
          <w:color w:val="000000" w:themeColor="text1"/>
          <w:lang w:val="en-GB"/>
        </w:rPr>
        <w:t xml:space="preserve"> movement. By showing that reification is a truncated form of rationalisation</w:t>
      </w:r>
      <w:r w:rsidR="00EF4746" w:rsidRPr="00D626BC">
        <w:rPr>
          <w:color w:val="000000" w:themeColor="text1"/>
          <w:lang w:val="en-GB"/>
        </w:rPr>
        <w:t xml:space="preserve">, the ideological spell of naturalism can be broken, its </w:t>
      </w:r>
      <w:r w:rsidR="0031406D" w:rsidRPr="00D626BC">
        <w:rPr>
          <w:color w:val="000000" w:themeColor="text1"/>
          <w:lang w:val="en-GB"/>
        </w:rPr>
        <w:t xml:space="preserve">realisations can be incorporated and it </w:t>
      </w:r>
      <w:r w:rsidR="00EF4746" w:rsidRPr="00D626BC">
        <w:rPr>
          <w:color w:val="000000" w:themeColor="text1"/>
          <w:lang w:val="en-GB"/>
        </w:rPr>
        <w:t xml:space="preserve">limits </w:t>
      </w:r>
      <w:r w:rsidR="0031406D" w:rsidRPr="00D626BC">
        <w:rPr>
          <w:color w:val="000000" w:themeColor="text1"/>
          <w:lang w:val="en-GB"/>
        </w:rPr>
        <w:t xml:space="preserve">overcome as </w:t>
      </w:r>
      <w:r w:rsidR="001623A3" w:rsidRPr="00D626BC">
        <w:rPr>
          <w:color w:val="000000" w:themeColor="text1"/>
          <w:lang w:val="en-GB"/>
        </w:rPr>
        <w:t>t</w:t>
      </w:r>
      <w:r w:rsidR="00EF4746" w:rsidRPr="00D626BC">
        <w:rPr>
          <w:color w:val="000000" w:themeColor="text1"/>
          <w:lang w:val="en-GB"/>
        </w:rPr>
        <w:t>he Spirit continue</w:t>
      </w:r>
      <w:r w:rsidR="0031406D" w:rsidRPr="00D626BC">
        <w:rPr>
          <w:color w:val="000000" w:themeColor="text1"/>
          <w:lang w:val="en-GB"/>
        </w:rPr>
        <w:t>s</w:t>
      </w:r>
      <w:r w:rsidR="00EF4746" w:rsidRPr="00D626BC">
        <w:rPr>
          <w:color w:val="000000" w:themeColor="text1"/>
          <w:lang w:val="en-GB"/>
        </w:rPr>
        <w:t xml:space="preserve"> its adventure </w:t>
      </w:r>
      <w:r w:rsidR="0031406D" w:rsidRPr="00D626BC">
        <w:rPr>
          <w:color w:val="000000" w:themeColor="text1"/>
          <w:lang w:val="en-GB"/>
        </w:rPr>
        <w:t xml:space="preserve">through history. </w:t>
      </w:r>
      <w:r w:rsidR="00FD41E2" w:rsidRPr="00D626BC">
        <w:rPr>
          <w:color w:val="000000" w:themeColor="text1"/>
          <w:lang w:val="en-GB"/>
        </w:rPr>
        <w:t xml:space="preserve">It should be noted, however, that in his sociology of acceleration, Rosa hardly invokes the category of Reason. </w:t>
      </w:r>
      <w:r w:rsidR="00FD41E2" w:rsidRPr="00D626BC">
        <w:rPr>
          <w:color w:val="000000" w:themeColor="text1"/>
          <w:lang w:val="en-GB"/>
        </w:rPr>
        <w:lastRenderedPageBreak/>
        <w:t xml:space="preserve">Following Max Weber, he speaks of rationalisation, but empties it of its emancipatory content. When he takes leave of modernity, he also says </w:t>
      </w:r>
      <w:r w:rsidR="00FD41E2" w:rsidRPr="00D626BC">
        <w:rPr>
          <w:i/>
          <w:iCs/>
          <w:color w:val="000000" w:themeColor="text1"/>
          <w:lang w:val="en-GB"/>
        </w:rPr>
        <w:t>adieu</w:t>
      </w:r>
      <w:r w:rsidR="00FD41E2" w:rsidRPr="00D626BC">
        <w:rPr>
          <w:color w:val="000000" w:themeColor="text1"/>
          <w:lang w:val="en-GB"/>
        </w:rPr>
        <w:t xml:space="preserve"> to Reason itself. </w:t>
      </w:r>
    </w:p>
    <w:p w14:paraId="07DD50E2" w14:textId="45636D33" w:rsidR="00AA782A" w:rsidRPr="00D626BC" w:rsidRDefault="00633B0D" w:rsidP="00A35F3A">
      <w:pPr>
        <w:jc w:val="both"/>
        <w:rPr>
          <w:color w:val="000000" w:themeColor="text1"/>
          <w:lang w:val="en-GB"/>
        </w:rPr>
      </w:pPr>
      <w:r w:rsidRPr="00D626BC">
        <w:rPr>
          <w:color w:val="000000" w:themeColor="text1"/>
          <w:lang w:val="en-GB"/>
        </w:rPr>
        <w:t>Th</w:t>
      </w:r>
      <w:r w:rsidR="00DF42D7" w:rsidRPr="00D626BC">
        <w:rPr>
          <w:color w:val="000000" w:themeColor="text1"/>
          <w:lang w:val="en-GB"/>
        </w:rPr>
        <w:t xml:space="preserve">is impression is further strengthened when he </w:t>
      </w:r>
      <w:r w:rsidR="00F7014B" w:rsidRPr="00D626BC">
        <w:rPr>
          <w:color w:val="000000" w:themeColor="text1"/>
          <w:lang w:val="en-GB"/>
        </w:rPr>
        <w:t xml:space="preserve">brings </w:t>
      </w:r>
      <w:r w:rsidR="00DF42D7" w:rsidRPr="00D626BC">
        <w:rPr>
          <w:color w:val="000000" w:themeColor="text1"/>
          <w:lang w:val="en-GB"/>
        </w:rPr>
        <w:t xml:space="preserve">the old Aristotelean question of </w:t>
      </w:r>
      <w:r w:rsidR="00F7014B" w:rsidRPr="00D626BC">
        <w:rPr>
          <w:color w:val="000000" w:themeColor="text1"/>
          <w:lang w:val="en-GB"/>
        </w:rPr>
        <w:t>human flourishing (</w:t>
      </w:r>
      <w:r w:rsidR="00F7014B" w:rsidRPr="00D626BC">
        <w:rPr>
          <w:i/>
          <w:iCs/>
          <w:color w:val="000000" w:themeColor="text1"/>
          <w:lang w:val="en-GB"/>
        </w:rPr>
        <w:t>eudemonia</w:t>
      </w:r>
      <w:r w:rsidR="00F7014B" w:rsidRPr="00D626BC">
        <w:rPr>
          <w:color w:val="000000" w:themeColor="text1"/>
          <w:lang w:val="en-GB"/>
        </w:rPr>
        <w:t>) back on the agenda</w:t>
      </w:r>
      <w:r w:rsidR="00DF42D7" w:rsidRPr="00D626BC">
        <w:rPr>
          <w:color w:val="000000" w:themeColor="text1"/>
          <w:lang w:val="en-GB"/>
        </w:rPr>
        <w:t xml:space="preserve">. This is a perfectly legitimate move, </w:t>
      </w:r>
      <w:r w:rsidR="00EA0CF8" w:rsidRPr="00D626BC">
        <w:rPr>
          <w:color w:val="000000" w:themeColor="text1"/>
          <w:lang w:val="en-GB"/>
        </w:rPr>
        <w:t xml:space="preserve">of course, </w:t>
      </w:r>
      <w:r w:rsidR="00DF42D7" w:rsidRPr="00D626BC">
        <w:rPr>
          <w:color w:val="000000" w:themeColor="text1"/>
          <w:lang w:val="en-GB"/>
        </w:rPr>
        <w:t xml:space="preserve">but in Charles Taylor and even more </w:t>
      </w:r>
      <w:r w:rsidR="00EA0CF8" w:rsidRPr="00D626BC">
        <w:rPr>
          <w:color w:val="000000" w:themeColor="text1"/>
          <w:lang w:val="en-GB"/>
        </w:rPr>
        <w:t xml:space="preserve">so </w:t>
      </w:r>
      <w:r w:rsidR="00DF42D7" w:rsidRPr="00D626BC">
        <w:rPr>
          <w:color w:val="000000" w:themeColor="text1"/>
          <w:lang w:val="en-GB"/>
        </w:rPr>
        <w:t xml:space="preserve">in </w:t>
      </w:r>
      <w:proofErr w:type="spellStart"/>
      <w:r w:rsidR="00DF42D7" w:rsidRPr="00D626BC">
        <w:rPr>
          <w:color w:val="000000" w:themeColor="text1"/>
          <w:lang w:val="en-GB"/>
        </w:rPr>
        <w:t>Alisdair</w:t>
      </w:r>
      <w:proofErr w:type="spellEnd"/>
      <w:r w:rsidR="00DF42D7" w:rsidRPr="00D626BC">
        <w:rPr>
          <w:color w:val="000000" w:themeColor="text1"/>
          <w:lang w:val="en-GB"/>
        </w:rPr>
        <w:t xml:space="preserve"> </w:t>
      </w:r>
      <w:proofErr w:type="spellStart"/>
      <w:r w:rsidR="00DF42D7" w:rsidRPr="00D626BC">
        <w:rPr>
          <w:color w:val="000000" w:themeColor="text1"/>
          <w:lang w:val="en-GB"/>
        </w:rPr>
        <w:t>MacIntyre</w:t>
      </w:r>
      <w:proofErr w:type="spellEnd"/>
      <w:r w:rsidR="00DF42D7" w:rsidRPr="00D626BC">
        <w:rPr>
          <w:color w:val="000000" w:themeColor="text1"/>
          <w:lang w:val="en-GB"/>
        </w:rPr>
        <w:t xml:space="preserve"> (1984) whom he also follows on this point, the return to virtue ethics </w:t>
      </w:r>
      <w:r w:rsidR="00F7014B" w:rsidRPr="00D626BC">
        <w:rPr>
          <w:color w:val="000000" w:themeColor="text1"/>
          <w:lang w:val="en-GB"/>
        </w:rPr>
        <w:t xml:space="preserve">is </w:t>
      </w:r>
      <w:r w:rsidR="00DF42D7" w:rsidRPr="00D626BC">
        <w:rPr>
          <w:color w:val="000000" w:themeColor="text1"/>
          <w:lang w:val="en-GB"/>
        </w:rPr>
        <w:t>also a way to circumvent Kant and Hegel, revert to the Renaissance an</w:t>
      </w:r>
      <w:r w:rsidR="00F7014B" w:rsidRPr="00D626BC">
        <w:rPr>
          <w:color w:val="000000" w:themeColor="text1"/>
          <w:lang w:val="en-GB"/>
        </w:rPr>
        <w:t>d</w:t>
      </w:r>
      <w:r w:rsidR="00DF42D7" w:rsidRPr="00D626BC">
        <w:rPr>
          <w:color w:val="000000" w:themeColor="text1"/>
          <w:lang w:val="en-GB"/>
        </w:rPr>
        <w:t xml:space="preserve"> relinquish the promises of modernity. </w:t>
      </w:r>
      <w:r w:rsidR="00EA0CF8" w:rsidRPr="00D626BC">
        <w:rPr>
          <w:color w:val="000000" w:themeColor="text1"/>
          <w:lang w:val="en-GB"/>
        </w:rPr>
        <w:t xml:space="preserve">Unlike Habermas, who tacks his own reformulation of a universalist discourse ethics to Kant’s </w:t>
      </w:r>
      <w:r w:rsidR="00F7014B" w:rsidRPr="00D626BC">
        <w:rPr>
          <w:color w:val="000000" w:themeColor="text1"/>
          <w:lang w:val="en-GB"/>
        </w:rPr>
        <w:t xml:space="preserve">practical reason and </w:t>
      </w:r>
      <w:r w:rsidR="00EA0CF8" w:rsidRPr="00D626BC">
        <w:rPr>
          <w:color w:val="000000" w:themeColor="text1"/>
          <w:lang w:val="en-GB"/>
        </w:rPr>
        <w:t>morality (</w:t>
      </w:r>
      <w:proofErr w:type="spellStart"/>
      <w:r w:rsidR="00EA0CF8" w:rsidRPr="00D626BC">
        <w:rPr>
          <w:i/>
          <w:iCs/>
          <w:color w:val="000000" w:themeColor="text1"/>
          <w:lang w:val="en-GB"/>
        </w:rPr>
        <w:t>Moralit</w:t>
      </w:r>
      <w:r w:rsidR="00F7014B" w:rsidRPr="00D626BC">
        <w:rPr>
          <w:i/>
          <w:iCs/>
          <w:color w:val="000000" w:themeColor="text1"/>
          <w:lang w:val="en-GB"/>
        </w:rPr>
        <w:t>ät</w:t>
      </w:r>
      <w:proofErr w:type="spellEnd"/>
      <w:r w:rsidR="00F7014B" w:rsidRPr="00D626BC">
        <w:rPr>
          <w:color w:val="000000" w:themeColor="text1"/>
          <w:lang w:val="en-GB"/>
        </w:rPr>
        <w:t>)</w:t>
      </w:r>
      <w:r w:rsidR="00EA0CF8" w:rsidRPr="00D626BC">
        <w:rPr>
          <w:color w:val="000000" w:themeColor="text1"/>
          <w:lang w:val="en-GB"/>
        </w:rPr>
        <w:t xml:space="preserve"> and Axel </w:t>
      </w:r>
      <w:proofErr w:type="spellStart"/>
      <w:r w:rsidR="00EA0CF8" w:rsidRPr="00D626BC">
        <w:rPr>
          <w:color w:val="000000" w:themeColor="text1"/>
          <w:lang w:val="en-GB"/>
        </w:rPr>
        <w:t>Honneth’s</w:t>
      </w:r>
      <w:proofErr w:type="spellEnd"/>
      <w:r w:rsidR="00EA0CF8" w:rsidRPr="00D626BC">
        <w:rPr>
          <w:color w:val="000000" w:themeColor="text1"/>
          <w:lang w:val="en-GB"/>
        </w:rPr>
        <w:t xml:space="preserve"> proposal to reactivate Hegel</w:t>
      </w:r>
      <w:r w:rsidR="00F7014B" w:rsidRPr="00D626BC">
        <w:rPr>
          <w:color w:val="000000" w:themeColor="text1"/>
          <w:lang w:val="en-GB"/>
        </w:rPr>
        <w:t xml:space="preserve">’s </w:t>
      </w:r>
      <w:r w:rsidR="005717AB" w:rsidRPr="00D626BC">
        <w:rPr>
          <w:color w:val="000000" w:themeColor="text1"/>
          <w:lang w:val="en-GB"/>
        </w:rPr>
        <w:t>insistence</w:t>
      </w:r>
      <w:r w:rsidR="00F7014B" w:rsidRPr="00D626BC">
        <w:rPr>
          <w:color w:val="000000" w:themeColor="text1"/>
          <w:lang w:val="en-GB"/>
        </w:rPr>
        <w:t xml:space="preserve"> on the ethical life</w:t>
      </w:r>
      <w:r w:rsidR="005717AB" w:rsidRPr="00D626BC">
        <w:rPr>
          <w:color w:val="000000" w:themeColor="text1"/>
          <w:lang w:val="en-GB"/>
        </w:rPr>
        <w:t xml:space="preserve"> (</w:t>
      </w:r>
      <w:proofErr w:type="spellStart"/>
      <w:r w:rsidR="005717AB" w:rsidRPr="00D626BC">
        <w:rPr>
          <w:i/>
          <w:iCs/>
          <w:color w:val="000000" w:themeColor="text1"/>
          <w:lang w:val="en-GB"/>
        </w:rPr>
        <w:t>Sittlichkeit</w:t>
      </w:r>
      <w:proofErr w:type="spellEnd"/>
      <w:r w:rsidR="005717AB" w:rsidRPr="00D626BC">
        <w:rPr>
          <w:color w:val="000000" w:themeColor="text1"/>
          <w:lang w:val="en-GB"/>
        </w:rPr>
        <w:t>)</w:t>
      </w:r>
      <w:r w:rsidR="00F7014B" w:rsidRPr="00D626BC">
        <w:rPr>
          <w:color w:val="000000" w:themeColor="text1"/>
          <w:lang w:val="en-GB"/>
        </w:rPr>
        <w:t xml:space="preserve">, but without its metaphysical baggage, </w:t>
      </w:r>
      <w:r w:rsidR="005717AB" w:rsidRPr="00D626BC">
        <w:rPr>
          <w:color w:val="000000" w:themeColor="text1"/>
          <w:lang w:val="en-GB"/>
        </w:rPr>
        <w:t xml:space="preserve">Rosa </w:t>
      </w:r>
      <w:r w:rsidR="00D566A4" w:rsidRPr="00D626BC">
        <w:rPr>
          <w:color w:val="000000" w:themeColor="text1"/>
          <w:lang w:val="en-GB"/>
        </w:rPr>
        <w:t>opts</w:t>
      </w:r>
      <w:r w:rsidR="005717AB" w:rsidRPr="00D626BC">
        <w:rPr>
          <w:color w:val="000000" w:themeColor="text1"/>
          <w:lang w:val="en-GB"/>
        </w:rPr>
        <w:t xml:space="preserve"> </w:t>
      </w:r>
      <w:r w:rsidR="00D566A4" w:rsidRPr="00D626BC">
        <w:rPr>
          <w:color w:val="000000" w:themeColor="text1"/>
          <w:lang w:val="en-GB"/>
        </w:rPr>
        <w:t xml:space="preserve">for </w:t>
      </w:r>
      <w:r w:rsidR="005717AB" w:rsidRPr="00D626BC">
        <w:rPr>
          <w:color w:val="000000" w:themeColor="text1"/>
          <w:lang w:val="en-GB"/>
        </w:rPr>
        <w:t>a communitarian version of neo-Aristotelianism.  Instead of trying to articulate a modern synthesis of Aristotle, Kant and Hegel and explore the possibilities of a large spectrum ethics that does justice to the moral intuitions of modernity</w:t>
      </w:r>
      <w:r w:rsidR="00D566A4" w:rsidRPr="00D626BC">
        <w:rPr>
          <w:color w:val="000000" w:themeColor="text1"/>
          <w:lang w:val="en-GB"/>
        </w:rPr>
        <w:t xml:space="preserve"> (</w:t>
      </w:r>
      <w:proofErr w:type="spellStart"/>
      <w:r w:rsidR="00D566A4" w:rsidRPr="00D626BC">
        <w:rPr>
          <w:color w:val="000000" w:themeColor="text1"/>
          <w:lang w:val="en-GB"/>
        </w:rPr>
        <w:t>Vandenberghe</w:t>
      </w:r>
      <w:proofErr w:type="spellEnd"/>
      <w:r w:rsidR="00D566A4" w:rsidRPr="00D626BC">
        <w:rPr>
          <w:color w:val="000000" w:themeColor="text1"/>
          <w:lang w:val="en-GB"/>
        </w:rPr>
        <w:t>, 2018 and 2021)</w:t>
      </w:r>
      <w:r w:rsidR="005717AB" w:rsidRPr="00D626BC">
        <w:rPr>
          <w:color w:val="000000" w:themeColor="text1"/>
          <w:lang w:val="en-GB"/>
        </w:rPr>
        <w:t xml:space="preserve">, he throws out rationality and </w:t>
      </w:r>
      <w:r w:rsidR="00680878" w:rsidRPr="00D626BC">
        <w:rPr>
          <w:color w:val="000000" w:themeColor="text1"/>
          <w:lang w:val="en-GB"/>
        </w:rPr>
        <w:t>halts</w:t>
      </w:r>
      <w:r w:rsidR="005717AB" w:rsidRPr="00D626BC">
        <w:rPr>
          <w:color w:val="000000" w:themeColor="text1"/>
          <w:lang w:val="en-GB"/>
        </w:rPr>
        <w:t xml:space="preserve"> somewhere </w:t>
      </w:r>
      <w:r w:rsidR="00680878" w:rsidRPr="00D626BC">
        <w:rPr>
          <w:color w:val="000000" w:themeColor="text1"/>
          <w:lang w:val="en-GB"/>
        </w:rPr>
        <w:t xml:space="preserve">on the road </w:t>
      </w:r>
      <w:r w:rsidR="005717AB" w:rsidRPr="00D626BC">
        <w:rPr>
          <w:color w:val="000000" w:themeColor="text1"/>
          <w:lang w:val="en-GB"/>
        </w:rPr>
        <w:t xml:space="preserve">between Aristotle and Hegel. </w:t>
      </w:r>
      <w:r w:rsidR="00CB3DDC" w:rsidRPr="00D626BC">
        <w:rPr>
          <w:color w:val="000000" w:themeColor="text1"/>
          <w:lang w:val="en-GB"/>
        </w:rPr>
        <w:t xml:space="preserve">With the support of Taylor and </w:t>
      </w:r>
      <w:proofErr w:type="spellStart"/>
      <w:r w:rsidR="00CB3DDC" w:rsidRPr="00D626BC">
        <w:rPr>
          <w:color w:val="000000" w:themeColor="text1"/>
          <w:lang w:val="en-GB"/>
        </w:rPr>
        <w:t>MacIntyre</w:t>
      </w:r>
      <w:proofErr w:type="spellEnd"/>
      <w:r w:rsidR="00A13B37" w:rsidRPr="00D626BC">
        <w:rPr>
          <w:color w:val="000000" w:themeColor="text1"/>
          <w:lang w:val="en-GB"/>
        </w:rPr>
        <w:t>,</w:t>
      </w:r>
      <w:r w:rsidR="00CB3DDC" w:rsidRPr="00D626BC">
        <w:rPr>
          <w:color w:val="000000" w:themeColor="text1"/>
          <w:lang w:val="en-GB"/>
        </w:rPr>
        <w:t xml:space="preserve"> </w:t>
      </w:r>
      <w:r w:rsidR="00862494" w:rsidRPr="00D626BC">
        <w:rPr>
          <w:color w:val="000000" w:themeColor="text1"/>
          <w:lang w:val="en-GB"/>
        </w:rPr>
        <w:t>he</w:t>
      </w:r>
      <w:r w:rsidR="00D566A4" w:rsidRPr="00D626BC">
        <w:rPr>
          <w:color w:val="000000" w:themeColor="text1"/>
          <w:lang w:val="en-GB"/>
        </w:rPr>
        <w:t xml:space="preserve"> </w:t>
      </w:r>
      <w:r w:rsidR="0088402B" w:rsidRPr="00D626BC">
        <w:rPr>
          <w:color w:val="000000" w:themeColor="text1"/>
          <w:lang w:val="en-GB"/>
        </w:rPr>
        <w:t xml:space="preserve">reorients </w:t>
      </w:r>
      <w:r w:rsidR="00A0295E" w:rsidRPr="00D626BC">
        <w:rPr>
          <w:color w:val="000000" w:themeColor="text1"/>
          <w:lang w:val="en-GB"/>
        </w:rPr>
        <w:t xml:space="preserve">sociology </w:t>
      </w:r>
      <w:r w:rsidR="00A45976" w:rsidRPr="00D626BC">
        <w:rPr>
          <w:color w:val="000000" w:themeColor="text1"/>
          <w:lang w:val="en-GB"/>
        </w:rPr>
        <w:t>towards</w:t>
      </w:r>
      <w:r w:rsidR="00D566A4" w:rsidRPr="00D626BC">
        <w:rPr>
          <w:color w:val="000000" w:themeColor="text1"/>
          <w:lang w:val="en-GB"/>
        </w:rPr>
        <w:t xml:space="preserve"> the good life and human flourishing</w:t>
      </w:r>
      <w:r w:rsidR="00A45976" w:rsidRPr="00D626BC">
        <w:rPr>
          <w:color w:val="000000" w:themeColor="text1"/>
          <w:lang w:val="en-GB"/>
        </w:rPr>
        <w:t xml:space="preserve">: </w:t>
      </w:r>
      <w:r w:rsidR="00A0295E" w:rsidRPr="00D626BC">
        <w:rPr>
          <w:color w:val="000000" w:themeColor="text1"/>
          <w:lang w:val="en-GB"/>
        </w:rPr>
        <w:t>“Whe</w:t>
      </w:r>
      <w:r w:rsidR="00EF595C" w:rsidRPr="00D626BC">
        <w:rPr>
          <w:color w:val="000000" w:themeColor="text1"/>
          <w:lang w:val="en-GB"/>
        </w:rPr>
        <w:t>ther one acknowledges it or not,</w:t>
      </w:r>
      <w:r w:rsidR="00A0295E" w:rsidRPr="00D626BC">
        <w:rPr>
          <w:color w:val="000000" w:themeColor="text1"/>
          <w:lang w:val="en-GB"/>
        </w:rPr>
        <w:t xml:space="preserve"> the ultimate, most often implicit and even unconscious object of sociology is the question of the ‘good life’, or more precisely: the analysis of the </w:t>
      </w:r>
      <w:r w:rsidR="00A45976" w:rsidRPr="00D626BC">
        <w:rPr>
          <w:color w:val="000000" w:themeColor="text1"/>
          <w:lang w:val="en-GB"/>
        </w:rPr>
        <w:t xml:space="preserve">social conditions under which </w:t>
      </w:r>
      <w:r w:rsidR="00A0295E" w:rsidRPr="00D626BC">
        <w:rPr>
          <w:color w:val="000000" w:themeColor="text1"/>
          <w:lang w:val="en-GB"/>
        </w:rPr>
        <w:t xml:space="preserve">a fulfilling life </w:t>
      </w:r>
      <w:r w:rsidR="00A45976" w:rsidRPr="00D626BC">
        <w:rPr>
          <w:color w:val="000000" w:themeColor="text1"/>
          <w:lang w:val="en-GB"/>
        </w:rPr>
        <w:t>i</w:t>
      </w:r>
      <w:r w:rsidR="00A0295E" w:rsidRPr="00D626BC">
        <w:rPr>
          <w:color w:val="000000" w:themeColor="text1"/>
          <w:lang w:val="en-GB"/>
        </w:rPr>
        <w:t xml:space="preserve">s </w:t>
      </w:r>
      <w:r w:rsidR="00EF595C" w:rsidRPr="00D626BC">
        <w:rPr>
          <w:color w:val="000000" w:themeColor="text1"/>
          <w:lang w:val="en-GB"/>
        </w:rPr>
        <w:t>possible</w:t>
      </w:r>
      <w:r w:rsidR="00B44C23" w:rsidRPr="00D626BC">
        <w:rPr>
          <w:color w:val="000000" w:themeColor="text1"/>
          <w:lang w:val="en-GB"/>
        </w:rPr>
        <w:t>” (</w:t>
      </w:r>
      <w:r w:rsidR="00A0295E" w:rsidRPr="00D626BC">
        <w:rPr>
          <w:color w:val="000000" w:themeColor="text1"/>
          <w:lang w:val="en-GB"/>
        </w:rPr>
        <w:t xml:space="preserve">2009b: 87). </w:t>
      </w:r>
      <w:r w:rsidR="00520514" w:rsidRPr="00D626BC">
        <w:rPr>
          <w:color w:val="000000" w:themeColor="text1"/>
          <w:lang w:val="en-GB"/>
        </w:rPr>
        <w:t>Or, in a more negative and sociological formulation: What are the social causes that explain that mode</w:t>
      </w:r>
      <w:r w:rsidR="0088402B" w:rsidRPr="00D626BC">
        <w:rPr>
          <w:color w:val="000000" w:themeColor="text1"/>
          <w:lang w:val="en-GB"/>
        </w:rPr>
        <w:t>rn subjects have to lead a life that</w:t>
      </w:r>
      <w:r w:rsidR="00520514" w:rsidRPr="00D626BC">
        <w:rPr>
          <w:color w:val="000000" w:themeColor="text1"/>
          <w:lang w:val="en-GB"/>
        </w:rPr>
        <w:t xml:space="preserve"> t</w:t>
      </w:r>
      <w:r w:rsidR="00387F2B" w:rsidRPr="00D626BC">
        <w:rPr>
          <w:color w:val="000000" w:themeColor="text1"/>
          <w:lang w:val="en-GB"/>
        </w:rPr>
        <w:t>hey themselves find unsatisfactory</w:t>
      </w:r>
      <w:r w:rsidR="00520514" w:rsidRPr="00D626BC">
        <w:rPr>
          <w:color w:val="000000" w:themeColor="text1"/>
          <w:lang w:val="en-GB"/>
        </w:rPr>
        <w:t xml:space="preserve">? </w:t>
      </w:r>
      <w:r w:rsidR="00AA782A" w:rsidRPr="00D626BC">
        <w:rPr>
          <w:color w:val="000000" w:themeColor="text1"/>
          <w:lang w:val="en-GB"/>
        </w:rPr>
        <w:t xml:space="preserve">Or, again, </w:t>
      </w:r>
      <w:r w:rsidR="00B24445" w:rsidRPr="00D626BC">
        <w:rPr>
          <w:color w:val="000000" w:themeColor="text1"/>
          <w:lang w:val="en-GB"/>
        </w:rPr>
        <w:t xml:space="preserve">this time </w:t>
      </w:r>
      <w:r w:rsidR="00AA782A" w:rsidRPr="00D626BC">
        <w:rPr>
          <w:color w:val="000000" w:themeColor="text1"/>
          <w:lang w:val="en-GB"/>
        </w:rPr>
        <w:t xml:space="preserve">with </w:t>
      </w:r>
      <w:r w:rsidR="00856B13" w:rsidRPr="00D626BC">
        <w:rPr>
          <w:color w:val="000000" w:themeColor="text1"/>
          <w:lang w:val="en-GB"/>
        </w:rPr>
        <w:t xml:space="preserve">a reference to </w:t>
      </w:r>
      <w:r w:rsidR="00AA782A" w:rsidRPr="00D626BC">
        <w:rPr>
          <w:color w:val="000000" w:themeColor="text1"/>
          <w:lang w:val="en-GB"/>
        </w:rPr>
        <w:t>Adorno</w:t>
      </w:r>
      <w:r w:rsidR="00856B13" w:rsidRPr="00D626BC">
        <w:rPr>
          <w:color w:val="000000" w:themeColor="text1"/>
          <w:lang w:val="en-GB"/>
        </w:rPr>
        <w:t xml:space="preserve">’s </w:t>
      </w:r>
      <w:r w:rsidR="00A90B26" w:rsidRPr="00D626BC">
        <w:rPr>
          <w:color w:val="000000" w:themeColor="text1"/>
          <w:lang w:val="en-GB"/>
        </w:rPr>
        <w:t xml:space="preserve">(1980) </w:t>
      </w:r>
      <w:r w:rsidR="00856B13" w:rsidRPr="00D626BC">
        <w:rPr>
          <w:i/>
          <w:color w:val="000000" w:themeColor="text1"/>
          <w:lang w:val="en-GB"/>
        </w:rPr>
        <w:t xml:space="preserve">Minima </w:t>
      </w:r>
      <w:proofErr w:type="spellStart"/>
      <w:r w:rsidR="00856B13" w:rsidRPr="00D626BC">
        <w:rPr>
          <w:i/>
          <w:color w:val="000000" w:themeColor="text1"/>
          <w:lang w:val="en-GB"/>
        </w:rPr>
        <w:t>Moralia</w:t>
      </w:r>
      <w:proofErr w:type="spellEnd"/>
      <w:r w:rsidR="00AA782A" w:rsidRPr="00D626BC">
        <w:rPr>
          <w:color w:val="000000" w:themeColor="text1"/>
          <w:lang w:val="en-GB"/>
        </w:rPr>
        <w:t xml:space="preserve">: </w:t>
      </w:r>
      <w:r w:rsidR="0088402B" w:rsidRPr="00D626BC">
        <w:rPr>
          <w:color w:val="000000" w:themeColor="text1"/>
          <w:lang w:val="en-GB"/>
        </w:rPr>
        <w:t xml:space="preserve">What causes a “damaged life”? </w:t>
      </w:r>
    </w:p>
    <w:p w14:paraId="2D1FE214" w14:textId="6939F4C2" w:rsidR="00D07ADD" w:rsidRPr="00D626BC" w:rsidRDefault="00B24445" w:rsidP="00D07ADD">
      <w:pPr>
        <w:jc w:val="both"/>
        <w:rPr>
          <w:color w:val="000000" w:themeColor="text1"/>
          <w:lang w:val="en-GB"/>
        </w:rPr>
      </w:pPr>
      <w:r w:rsidRPr="00D626BC">
        <w:rPr>
          <w:color w:val="000000" w:themeColor="text1"/>
          <w:lang w:val="en-GB"/>
        </w:rPr>
        <w:t>In continuation</w:t>
      </w:r>
      <w:r w:rsidR="00185B4F" w:rsidRPr="00D626BC">
        <w:rPr>
          <w:color w:val="000000" w:themeColor="text1"/>
          <w:lang w:val="en-GB"/>
        </w:rPr>
        <w:t xml:space="preserve"> </w:t>
      </w:r>
      <w:r w:rsidRPr="00D626BC">
        <w:rPr>
          <w:color w:val="000000" w:themeColor="text1"/>
          <w:lang w:val="en-GB"/>
        </w:rPr>
        <w:t xml:space="preserve">of </w:t>
      </w:r>
      <w:r w:rsidR="00185B4F" w:rsidRPr="00D626BC">
        <w:rPr>
          <w:color w:val="000000" w:themeColor="text1"/>
          <w:lang w:val="en-GB"/>
        </w:rPr>
        <w:t xml:space="preserve">the </w:t>
      </w:r>
      <w:r w:rsidR="0088402B" w:rsidRPr="00D626BC">
        <w:rPr>
          <w:color w:val="000000" w:themeColor="text1"/>
          <w:lang w:val="en-GB"/>
        </w:rPr>
        <w:t xml:space="preserve">diagnoses </w:t>
      </w:r>
      <w:r w:rsidRPr="00D626BC">
        <w:rPr>
          <w:color w:val="000000" w:themeColor="text1"/>
          <w:lang w:val="en-GB"/>
        </w:rPr>
        <w:t xml:space="preserve">of modernity </w:t>
      </w:r>
      <w:r w:rsidR="0088402B" w:rsidRPr="00D626BC">
        <w:rPr>
          <w:color w:val="000000" w:themeColor="text1"/>
          <w:lang w:val="en-GB"/>
        </w:rPr>
        <w:t xml:space="preserve">of classical sociologists and the critique of </w:t>
      </w:r>
      <w:r w:rsidRPr="00D626BC">
        <w:rPr>
          <w:color w:val="000000" w:themeColor="text1"/>
          <w:lang w:val="en-GB"/>
        </w:rPr>
        <w:t xml:space="preserve">capitalism of </w:t>
      </w:r>
      <w:r w:rsidR="0088402B" w:rsidRPr="00D626BC">
        <w:rPr>
          <w:color w:val="000000" w:themeColor="text1"/>
          <w:lang w:val="en-GB"/>
        </w:rPr>
        <w:t xml:space="preserve">the early Frankfurt School, </w:t>
      </w:r>
      <w:r w:rsidR="00D566A4" w:rsidRPr="00D626BC">
        <w:rPr>
          <w:color w:val="000000" w:themeColor="text1"/>
          <w:lang w:val="en-GB"/>
        </w:rPr>
        <w:t xml:space="preserve">the director of the Max Weber </w:t>
      </w:r>
      <w:proofErr w:type="spellStart"/>
      <w:r w:rsidR="00D566A4" w:rsidRPr="00D626BC">
        <w:rPr>
          <w:color w:val="000000" w:themeColor="text1"/>
          <w:lang w:val="en-GB"/>
        </w:rPr>
        <w:t>Kolleg</w:t>
      </w:r>
      <w:proofErr w:type="spellEnd"/>
      <w:r w:rsidR="0088402B" w:rsidRPr="00D626BC">
        <w:rPr>
          <w:color w:val="000000" w:themeColor="text1"/>
          <w:lang w:val="en-GB"/>
        </w:rPr>
        <w:t xml:space="preserve"> </w:t>
      </w:r>
      <w:r w:rsidR="00625BC3" w:rsidRPr="00D626BC">
        <w:rPr>
          <w:color w:val="000000" w:themeColor="text1"/>
          <w:lang w:val="en-GB"/>
        </w:rPr>
        <w:t xml:space="preserve">points to the development of industrial capitalism with its </w:t>
      </w:r>
      <w:r w:rsidR="00763F81" w:rsidRPr="00D626BC">
        <w:rPr>
          <w:color w:val="000000" w:themeColor="text1"/>
          <w:lang w:val="en-GB"/>
        </w:rPr>
        <w:t xml:space="preserve">escalatory </w:t>
      </w:r>
      <w:r w:rsidR="00625BC3" w:rsidRPr="00D626BC">
        <w:rPr>
          <w:color w:val="000000" w:themeColor="text1"/>
          <w:lang w:val="en-GB"/>
        </w:rPr>
        <w:t xml:space="preserve">logic of accumulation (growth), acceleration (speed) and globalisation (space) to explain why the ideals of individual and collective self-determination </w:t>
      </w:r>
      <w:r w:rsidR="00AA782A" w:rsidRPr="00D626BC">
        <w:rPr>
          <w:color w:val="000000" w:themeColor="text1"/>
          <w:lang w:val="en-GB"/>
        </w:rPr>
        <w:t xml:space="preserve">cannot be realised in modernity. </w:t>
      </w:r>
      <w:r w:rsidR="000D0637" w:rsidRPr="00D626BC">
        <w:rPr>
          <w:color w:val="000000" w:themeColor="text1"/>
          <w:lang w:val="en-GB"/>
        </w:rPr>
        <w:t xml:space="preserve">The reification of social </w:t>
      </w:r>
      <w:r w:rsidR="002F2120" w:rsidRPr="00D626BC">
        <w:rPr>
          <w:color w:val="000000" w:themeColor="text1"/>
          <w:lang w:val="en-GB"/>
        </w:rPr>
        <w:t xml:space="preserve">temporal </w:t>
      </w:r>
      <w:r w:rsidR="000D0637" w:rsidRPr="00D626BC">
        <w:rPr>
          <w:color w:val="000000" w:themeColor="text1"/>
          <w:lang w:val="en-GB"/>
        </w:rPr>
        <w:t xml:space="preserve">structures </w:t>
      </w:r>
      <w:r w:rsidR="002F2120" w:rsidRPr="00D626BC">
        <w:rPr>
          <w:color w:val="000000" w:themeColor="text1"/>
          <w:lang w:val="en-GB"/>
        </w:rPr>
        <w:t>into pseu</w:t>
      </w:r>
      <w:r w:rsidRPr="00D626BC">
        <w:rPr>
          <w:color w:val="000000" w:themeColor="text1"/>
          <w:lang w:val="en-GB"/>
        </w:rPr>
        <w:t>do-natural forces that regulate</w:t>
      </w:r>
      <w:r w:rsidR="002F2120" w:rsidRPr="00D626BC">
        <w:rPr>
          <w:color w:val="000000" w:themeColor="text1"/>
          <w:lang w:val="en-GB"/>
        </w:rPr>
        <w:t xml:space="preserve"> </w:t>
      </w:r>
      <w:r w:rsidR="0019362C" w:rsidRPr="00D626BC">
        <w:rPr>
          <w:color w:val="000000" w:themeColor="text1"/>
          <w:lang w:val="en-GB"/>
        </w:rPr>
        <w:t>social life makes them</w:t>
      </w:r>
      <w:r w:rsidR="002F2120" w:rsidRPr="00D626BC">
        <w:rPr>
          <w:color w:val="000000" w:themeColor="text1"/>
          <w:lang w:val="en-GB"/>
        </w:rPr>
        <w:t xml:space="preserve"> </w:t>
      </w:r>
      <w:r w:rsidR="0019362C" w:rsidRPr="00D626BC">
        <w:rPr>
          <w:color w:val="000000" w:themeColor="text1"/>
          <w:lang w:val="en-GB"/>
        </w:rPr>
        <w:t>impervious to human control. In</w:t>
      </w:r>
      <w:r w:rsidR="002F2120" w:rsidRPr="00D626BC">
        <w:rPr>
          <w:color w:val="000000" w:themeColor="text1"/>
          <w:lang w:val="en-GB"/>
        </w:rPr>
        <w:t xml:space="preserve"> </w:t>
      </w:r>
      <w:r w:rsidR="00AA782A" w:rsidRPr="00D626BC">
        <w:rPr>
          <w:color w:val="000000" w:themeColor="text1"/>
          <w:lang w:val="en-GB"/>
        </w:rPr>
        <w:t xml:space="preserve">the third phase of modernity, the logic of dynamic stabilisation has become unstoppable and oppressive. </w:t>
      </w:r>
      <w:r w:rsidR="003E1FD6" w:rsidRPr="00D626BC">
        <w:rPr>
          <w:color w:val="000000" w:themeColor="text1"/>
          <w:lang w:val="en-GB"/>
        </w:rPr>
        <w:t xml:space="preserve">Revamping the complaint about the “dictatorship of the present”, </w:t>
      </w:r>
      <w:r w:rsidR="00A95CD8" w:rsidRPr="00D626BC">
        <w:rPr>
          <w:color w:val="000000" w:themeColor="text1"/>
          <w:lang w:val="en-GB"/>
        </w:rPr>
        <w:t>Ro</w:t>
      </w:r>
      <w:r w:rsidR="003E1FD6" w:rsidRPr="00D626BC">
        <w:rPr>
          <w:color w:val="000000" w:themeColor="text1"/>
          <w:lang w:val="en-GB"/>
        </w:rPr>
        <w:t>sa does not hesitate to qualify</w:t>
      </w:r>
      <w:r w:rsidR="00D532AE" w:rsidRPr="00D626BC">
        <w:rPr>
          <w:color w:val="000000" w:themeColor="text1"/>
          <w:lang w:val="en-GB"/>
        </w:rPr>
        <w:t xml:space="preserve"> social</w:t>
      </w:r>
      <w:r w:rsidR="00A95CD8" w:rsidRPr="00D626BC">
        <w:rPr>
          <w:color w:val="000000" w:themeColor="text1"/>
          <w:lang w:val="en-GB"/>
        </w:rPr>
        <w:t xml:space="preserve"> </w:t>
      </w:r>
      <w:r w:rsidR="0019362C" w:rsidRPr="00D626BC">
        <w:rPr>
          <w:color w:val="000000" w:themeColor="text1"/>
          <w:lang w:val="en-GB"/>
        </w:rPr>
        <w:t>acceleration</w:t>
      </w:r>
      <w:r w:rsidR="00A95CD8" w:rsidRPr="00D626BC">
        <w:rPr>
          <w:color w:val="000000" w:themeColor="text1"/>
          <w:lang w:val="en-GB"/>
        </w:rPr>
        <w:t xml:space="preserve"> as a “new form of total</w:t>
      </w:r>
      <w:r w:rsidR="00B44C23" w:rsidRPr="00D626BC">
        <w:rPr>
          <w:color w:val="000000" w:themeColor="text1"/>
          <w:lang w:val="en-GB"/>
        </w:rPr>
        <w:t>itarianism” (</w:t>
      </w:r>
      <w:r w:rsidR="004B4115" w:rsidRPr="00D626BC">
        <w:rPr>
          <w:color w:val="000000" w:themeColor="text1"/>
          <w:lang w:val="en-GB"/>
        </w:rPr>
        <w:t>2010: 60-63</w:t>
      </w:r>
      <w:r w:rsidR="00EF595C" w:rsidRPr="00D626BC">
        <w:rPr>
          <w:color w:val="000000" w:themeColor="text1"/>
          <w:lang w:val="en-GB"/>
        </w:rPr>
        <w:t>): It</w:t>
      </w:r>
      <w:r w:rsidRPr="00D626BC">
        <w:rPr>
          <w:color w:val="000000" w:themeColor="text1"/>
          <w:lang w:val="en-GB"/>
        </w:rPr>
        <w:t>s temporal structures control</w:t>
      </w:r>
      <w:r w:rsidR="00E22252" w:rsidRPr="00D626BC">
        <w:rPr>
          <w:color w:val="000000" w:themeColor="text1"/>
          <w:lang w:val="en-GB"/>
        </w:rPr>
        <w:t xml:space="preserve"> the whole system, as well as all</w:t>
      </w:r>
      <w:r w:rsidR="0019362C" w:rsidRPr="00D626BC">
        <w:rPr>
          <w:color w:val="000000" w:themeColor="text1"/>
          <w:lang w:val="en-GB"/>
        </w:rPr>
        <w:t xml:space="preserve"> subsystems and </w:t>
      </w:r>
      <w:r w:rsidR="00EF595C" w:rsidRPr="00D626BC">
        <w:rPr>
          <w:color w:val="000000" w:themeColor="text1"/>
          <w:lang w:val="en-GB"/>
        </w:rPr>
        <w:t xml:space="preserve">all </w:t>
      </w:r>
      <w:r w:rsidR="0019362C" w:rsidRPr="00D626BC">
        <w:rPr>
          <w:color w:val="000000" w:themeColor="text1"/>
          <w:lang w:val="en-GB"/>
        </w:rPr>
        <w:t>spheres of life, from the cradle to the grave</w:t>
      </w:r>
      <w:r w:rsidR="00D719FC" w:rsidRPr="00D626BC">
        <w:rPr>
          <w:color w:val="000000" w:themeColor="text1"/>
          <w:lang w:val="en-GB"/>
        </w:rPr>
        <w:t>, during the day as well as during the night</w:t>
      </w:r>
      <w:r w:rsidR="0019362C" w:rsidRPr="00D626BC">
        <w:rPr>
          <w:color w:val="000000" w:themeColor="text1"/>
          <w:lang w:val="en-GB"/>
        </w:rPr>
        <w:t>. As we’ve seen before, he concludes that the project of modernity has failed, but now he turns his diagnosi</w:t>
      </w:r>
      <w:r w:rsidR="00D07ADD" w:rsidRPr="00D626BC">
        <w:rPr>
          <w:color w:val="000000" w:themeColor="text1"/>
          <w:lang w:val="en-GB"/>
        </w:rPr>
        <w:t xml:space="preserve">s into a violent critique of the </w:t>
      </w:r>
      <w:r w:rsidR="003D79B9" w:rsidRPr="00D626BC">
        <w:rPr>
          <w:color w:val="000000" w:themeColor="text1"/>
          <w:lang w:val="en-GB"/>
        </w:rPr>
        <w:t xml:space="preserve">very </w:t>
      </w:r>
      <w:r w:rsidR="0019362C" w:rsidRPr="00D626BC">
        <w:rPr>
          <w:color w:val="000000" w:themeColor="text1"/>
          <w:lang w:val="en-GB"/>
        </w:rPr>
        <w:t xml:space="preserve">idea of autonomy. </w:t>
      </w:r>
    </w:p>
    <w:p w14:paraId="45D0755A" w14:textId="09CE2660" w:rsidR="002225A1" w:rsidRPr="00D626BC" w:rsidRDefault="000C4746" w:rsidP="00B909C7">
      <w:pPr>
        <w:jc w:val="both"/>
        <w:rPr>
          <w:color w:val="000000" w:themeColor="text1"/>
          <w:lang w:val="en-GB"/>
        </w:rPr>
      </w:pPr>
      <w:r w:rsidRPr="00D626BC">
        <w:rPr>
          <w:color w:val="000000" w:themeColor="text1"/>
          <w:lang w:val="en-GB"/>
        </w:rPr>
        <w:t>Rehashing the standard communitarian complaints against Rawls’</w:t>
      </w:r>
      <w:r w:rsidR="00A90B26" w:rsidRPr="00D626BC">
        <w:rPr>
          <w:color w:val="000000" w:themeColor="text1"/>
          <w:lang w:val="en-GB"/>
        </w:rPr>
        <w:t>s</w:t>
      </w:r>
      <w:r w:rsidRPr="00D626BC">
        <w:rPr>
          <w:color w:val="000000" w:themeColor="text1"/>
          <w:lang w:val="en-GB"/>
        </w:rPr>
        <w:t xml:space="preserve"> and Habermas’</w:t>
      </w:r>
      <w:r w:rsidR="00A90B26" w:rsidRPr="00D626BC">
        <w:rPr>
          <w:color w:val="000000" w:themeColor="text1"/>
          <w:lang w:val="en-GB"/>
        </w:rPr>
        <w:t>s</w:t>
      </w:r>
      <w:r w:rsidRPr="00D626BC">
        <w:rPr>
          <w:color w:val="000000" w:themeColor="text1"/>
          <w:lang w:val="en-GB"/>
        </w:rPr>
        <w:t xml:space="preserve"> political liberalism</w:t>
      </w:r>
      <w:r w:rsidR="0019362C" w:rsidRPr="00D626BC">
        <w:rPr>
          <w:color w:val="000000" w:themeColor="text1"/>
          <w:lang w:val="en-GB"/>
        </w:rPr>
        <w:t xml:space="preserve">, </w:t>
      </w:r>
      <w:r w:rsidR="003D79B9" w:rsidRPr="00D626BC">
        <w:rPr>
          <w:color w:val="000000" w:themeColor="text1"/>
          <w:lang w:val="en-GB"/>
        </w:rPr>
        <w:t xml:space="preserve">he </w:t>
      </w:r>
      <w:r w:rsidRPr="00D626BC">
        <w:rPr>
          <w:color w:val="000000" w:themeColor="text1"/>
          <w:lang w:val="en-GB"/>
        </w:rPr>
        <w:t xml:space="preserve">charges </w:t>
      </w:r>
      <w:r w:rsidR="003D79B9" w:rsidRPr="00D626BC">
        <w:rPr>
          <w:color w:val="000000" w:themeColor="text1"/>
          <w:lang w:val="en-GB"/>
        </w:rPr>
        <w:t xml:space="preserve">that </w:t>
      </w:r>
      <w:r w:rsidR="002225A1" w:rsidRPr="00D626BC">
        <w:rPr>
          <w:color w:val="000000" w:themeColor="text1"/>
          <w:lang w:val="en-GB"/>
        </w:rPr>
        <w:t>their vision of autonomy is formal, empty and instrumental. Their theories are supposedly impartial, but a close</w:t>
      </w:r>
      <w:r w:rsidR="001B0511" w:rsidRPr="00D626BC">
        <w:rPr>
          <w:color w:val="000000" w:themeColor="text1"/>
          <w:lang w:val="en-GB"/>
        </w:rPr>
        <w:t xml:space="preserve">r look shows them to express </w:t>
      </w:r>
      <w:r w:rsidR="00D71264" w:rsidRPr="00D626BC">
        <w:rPr>
          <w:color w:val="000000" w:themeColor="text1"/>
          <w:lang w:val="en-GB"/>
        </w:rPr>
        <w:t>a vision of a successful</w:t>
      </w:r>
      <w:r w:rsidR="002225A1" w:rsidRPr="00D626BC">
        <w:rPr>
          <w:color w:val="000000" w:themeColor="text1"/>
          <w:lang w:val="en-GB"/>
        </w:rPr>
        <w:t xml:space="preserve"> life that support</w:t>
      </w:r>
      <w:r w:rsidR="001B0511" w:rsidRPr="00D626BC">
        <w:rPr>
          <w:color w:val="000000" w:themeColor="text1"/>
          <w:lang w:val="en-GB"/>
        </w:rPr>
        <w:t>s</w:t>
      </w:r>
      <w:r w:rsidR="002225A1" w:rsidRPr="00D626BC">
        <w:rPr>
          <w:color w:val="000000" w:themeColor="text1"/>
          <w:lang w:val="en-GB"/>
        </w:rPr>
        <w:t xml:space="preserve"> the </w:t>
      </w:r>
      <w:r w:rsidR="00BD01A3" w:rsidRPr="00D626BC">
        <w:rPr>
          <w:color w:val="000000" w:themeColor="text1"/>
          <w:lang w:val="en-GB"/>
        </w:rPr>
        <w:t xml:space="preserve">logic of endless growth that Taylor </w:t>
      </w:r>
      <w:r w:rsidR="00A90B26" w:rsidRPr="00D626BC">
        <w:rPr>
          <w:color w:val="000000" w:themeColor="text1"/>
          <w:lang w:val="en-GB"/>
        </w:rPr>
        <w:t xml:space="preserve">(1985b: 248-288) </w:t>
      </w:r>
      <w:r w:rsidR="00BD01A3" w:rsidRPr="00D626BC">
        <w:rPr>
          <w:color w:val="000000" w:themeColor="text1"/>
          <w:lang w:val="en-GB"/>
        </w:rPr>
        <w:t xml:space="preserve">criticised in his </w:t>
      </w:r>
      <w:r w:rsidR="00D11648" w:rsidRPr="00D626BC">
        <w:rPr>
          <w:color w:val="000000" w:themeColor="text1"/>
          <w:lang w:val="en-GB"/>
        </w:rPr>
        <w:t xml:space="preserve">important </w:t>
      </w:r>
      <w:r w:rsidR="00BD01A3" w:rsidRPr="00D626BC">
        <w:rPr>
          <w:color w:val="000000" w:themeColor="text1"/>
          <w:lang w:val="en-GB"/>
        </w:rPr>
        <w:t>essay on the crisis of legitimation</w:t>
      </w:r>
      <w:r w:rsidR="00D11648" w:rsidRPr="00D626BC">
        <w:rPr>
          <w:color w:val="000000" w:themeColor="text1"/>
          <w:lang w:val="en-GB"/>
        </w:rPr>
        <w:t xml:space="preserve"> of the affluent society</w:t>
      </w:r>
      <w:r w:rsidR="001B0511" w:rsidRPr="00D626BC">
        <w:rPr>
          <w:color w:val="000000" w:themeColor="text1"/>
          <w:lang w:val="en-GB"/>
        </w:rPr>
        <w:t xml:space="preserve">. </w:t>
      </w:r>
      <w:r w:rsidR="002225A1" w:rsidRPr="00D626BC">
        <w:rPr>
          <w:color w:val="000000" w:themeColor="text1"/>
          <w:lang w:val="en-GB"/>
        </w:rPr>
        <w:t xml:space="preserve">Assuming that the good cannot be defined in substantive terms, </w:t>
      </w:r>
      <w:r w:rsidR="001B0511" w:rsidRPr="00D626BC">
        <w:rPr>
          <w:color w:val="000000" w:themeColor="text1"/>
          <w:lang w:val="en-GB"/>
        </w:rPr>
        <w:t xml:space="preserve">their </w:t>
      </w:r>
      <w:r w:rsidRPr="00D626BC">
        <w:rPr>
          <w:color w:val="000000" w:themeColor="text1"/>
          <w:lang w:val="en-GB"/>
        </w:rPr>
        <w:t>theories of justice</w:t>
      </w:r>
      <w:r w:rsidR="002225A1" w:rsidRPr="00D626BC">
        <w:rPr>
          <w:color w:val="000000" w:themeColor="text1"/>
          <w:lang w:val="en-GB"/>
        </w:rPr>
        <w:t xml:space="preserve"> focus </w:t>
      </w:r>
      <w:r w:rsidR="009C4A94" w:rsidRPr="00D626BC">
        <w:rPr>
          <w:color w:val="000000" w:themeColor="text1"/>
          <w:lang w:val="en-GB"/>
        </w:rPr>
        <w:t xml:space="preserve">instead </w:t>
      </w:r>
      <w:r w:rsidRPr="00D626BC">
        <w:rPr>
          <w:color w:val="000000" w:themeColor="text1"/>
          <w:lang w:val="en-GB"/>
        </w:rPr>
        <w:t xml:space="preserve">on the redistribution of </w:t>
      </w:r>
      <w:r w:rsidR="002225A1" w:rsidRPr="00D626BC">
        <w:rPr>
          <w:color w:val="000000" w:themeColor="text1"/>
          <w:lang w:val="en-GB"/>
        </w:rPr>
        <w:t>formal rights and basic resources</w:t>
      </w:r>
      <w:r w:rsidR="00BD01A3" w:rsidRPr="00D626BC">
        <w:rPr>
          <w:color w:val="000000" w:themeColor="text1"/>
          <w:lang w:val="en-GB"/>
        </w:rPr>
        <w:t xml:space="preserve">. </w:t>
      </w:r>
      <w:r w:rsidR="00C779FB" w:rsidRPr="00D626BC">
        <w:rPr>
          <w:color w:val="000000" w:themeColor="text1"/>
          <w:lang w:val="en-GB"/>
        </w:rPr>
        <w:t>With irony</w:t>
      </w:r>
      <w:r w:rsidR="005A6215" w:rsidRPr="00D626BC">
        <w:rPr>
          <w:color w:val="000000" w:themeColor="text1"/>
          <w:lang w:val="en-GB"/>
        </w:rPr>
        <w:t xml:space="preserve">, </w:t>
      </w:r>
      <w:r w:rsidR="00C779FB" w:rsidRPr="00D626BC">
        <w:rPr>
          <w:color w:val="000000" w:themeColor="text1"/>
          <w:lang w:val="en-GB"/>
        </w:rPr>
        <w:t xml:space="preserve">if not scorn, </w:t>
      </w:r>
      <w:r w:rsidR="005A6215" w:rsidRPr="00D626BC">
        <w:rPr>
          <w:color w:val="000000" w:themeColor="text1"/>
          <w:lang w:val="en-GB"/>
        </w:rPr>
        <w:t>Rosa dubs the underlying vision of theories of justice the “tripl</w:t>
      </w:r>
      <w:r w:rsidR="00DD365E" w:rsidRPr="00D626BC">
        <w:rPr>
          <w:color w:val="000000" w:themeColor="text1"/>
          <w:lang w:val="en-GB"/>
        </w:rPr>
        <w:t xml:space="preserve">e A approach to </w:t>
      </w:r>
      <w:r w:rsidR="00B44C23" w:rsidRPr="00D626BC">
        <w:rPr>
          <w:color w:val="000000" w:themeColor="text1"/>
          <w:lang w:val="en-GB"/>
        </w:rPr>
        <w:t xml:space="preserve">the good </w:t>
      </w:r>
      <w:r w:rsidR="00B44C23" w:rsidRPr="00D626BC">
        <w:rPr>
          <w:color w:val="000000" w:themeColor="text1"/>
          <w:lang w:val="en-GB"/>
        </w:rPr>
        <w:lastRenderedPageBreak/>
        <w:t>life” (</w:t>
      </w:r>
      <w:r w:rsidR="00D11648" w:rsidRPr="00D626BC">
        <w:rPr>
          <w:color w:val="000000" w:themeColor="text1"/>
          <w:lang w:val="en-GB"/>
        </w:rPr>
        <w:t>2017</w:t>
      </w:r>
      <w:r w:rsidR="00E32367" w:rsidRPr="00D626BC">
        <w:rPr>
          <w:color w:val="000000" w:themeColor="text1"/>
          <w:lang w:val="en-GB"/>
        </w:rPr>
        <w:t>a</w:t>
      </w:r>
      <w:r w:rsidR="00D11648" w:rsidRPr="00D626BC">
        <w:rPr>
          <w:color w:val="000000" w:themeColor="text1"/>
          <w:lang w:val="en-GB"/>
        </w:rPr>
        <w:t>:</w:t>
      </w:r>
      <w:r w:rsidR="00B44C23" w:rsidRPr="00D626BC">
        <w:rPr>
          <w:color w:val="000000" w:themeColor="text1"/>
          <w:lang w:val="en-GB"/>
        </w:rPr>
        <w:t xml:space="preserve"> </w:t>
      </w:r>
      <w:r w:rsidR="00D11648" w:rsidRPr="00D626BC">
        <w:rPr>
          <w:color w:val="000000" w:themeColor="text1"/>
          <w:lang w:val="en-GB"/>
        </w:rPr>
        <w:t xml:space="preserve">444): it seeks to make </w:t>
      </w:r>
      <w:r w:rsidR="00DD365E" w:rsidRPr="00D626BC">
        <w:rPr>
          <w:color w:val="000000" w:themeColor="text1"/>
          <w:lang w:val="en-GB"/>
        </w:rPr>
        <w:t>more and more resources “available, accessible</w:t>
      </w:r>
      <w:r w:rsidR="00450B33" w:rsidRPr="00D626BC">
        <w:rPr>
          <w:color w:val="000000" w:themeColor="text1"/>
          <w:lang w:val="en-GB"/>
        </w:rPr>
        <w:t xml:space="preserve"> and attainable”</w:t>
      </w:r>
      <w:r w:rsidR="00BD01A3" w:rsidRPr="00D626BC">
        <w:rPr>
          <w:color w:val="000000" w:themeColor="text1"/>
          <w:lang w:val="en-GB"/>
        </w:rPr>
        <w:t xml:space="preserve"> to the greatest number</w:t>
      </w:r>
      <w:r w:rsidR="00D11648" w:rsidRPr="00D626BC">
        <w:rPr>
          <w:color w:val="000000" w:themeColor="text1"/>
          <w:lang w:val="en-GB"/>
        </w:rPr>
        <w:t>.</w:t>
      </w:r>
      <w:r w:rsidR="00C90341" w:rsidRPr="00D626BC">
        <w:rPr>
          <w:color w:val="000000" w:themeColor="text1"/>
          <w:lang w:val="en-GB"/>
        </w:rPr>
        <w:t xml:space="preserve"> The struggle for redistribution fuels the logic of acceleration. </w:t>
      </w:r>
    </w:p>
    <w:p w14:paraId="34319DF4" w14:textId="181BCFDA" w:rsidR="00B909C7" w:rsidRPr="00D626BC" w:rsidRDefault="00482333" w:rsidP="00B909C7">
      <w:pPr>
        <w:jc w:val="both"/>
        <w:rPr>
          <w:color w:val="000000" w:themeColor="text1"/>
          <w:lang w:val="en-GB"/>
        </w:rPr>
      </w:pPr>
      <w:r w:rsidRPr="00D626BC">
        <w:rPr>
          <w:color w:val="000000" w:themeColor="text1"/>
          <w:lang w:val="en-GB"/>
        </w:rPr>
        <w:t>Moving from the individual to the collective</w:t>
      </w:r>
      <w:r w:rsidR="009C4A94" w:rsidRPr="00D626BC">
        <w:rPr>
          <w:color w:val="000000" w:themeColor="text1"/>
          <w:lang w:val="en-GB"/>
        </w:rPr>
        <w:t xml:space="preserve"> level, Rosa observes that the </w:t>
      </w:r>
      <w:proofErr w:type="spellStart"/>
      <w:r w:rsidRPr="00D626BC">
        <w:rPr>
          <w:color w:val="000000" w:themeColor="text1"/>
          <w:lang w:val="en-GB"/>
        </w:rPr>
        <w:t>autonomisation</w:t>
      </w:r>
      <w:proofErr w:type="spellEnd"/>
      <w:r w:rsidRPr="00D626BC">
        <w:rPr>
          <w:color w:val="000000" w:themeColor="text1"/>
          <w:lang w:val="en-GB"/>
        </w:rPr>
        <w:t xml:space="preserve"> of social systems is the systemic counterpart of the idea of individual autonomy that is at the core of the l</w:t>
      </w:r>
      <w:r w:rsidR="007B1C62" w:rsidRPr="00D626BC">
        <w:rPr>
          <w:color w:val="000000" w:themeColor="text1"/>
          <w:lang w:val="en-GB"/>
        </w:rPr>
        <w:t xml:space="preserve">iberal vision of the good life. </w:t>
      </w:r>
      <w:r w:rsidRPr="00D626BC">
        <w:rPr>
          <w:color w:val="000000" w:themeColor="text1"/>
          <w:lang w:val="en-GB"/>
        </w:rPr>
        <w:t>T</w:t>
      </w:r>
      <w:r w:rsidR="00450B33" w:rsidRPr="00D626BC">
        <w:rPr>
          <w:color w:val="000000" w:themeColor="text1"/>
          <w:lang w:val="en-GB"/>
        </w:rPr>
        <w:t>he</w:t>
      </w:r>
      <w:r w:rsidR="00E94D0A" w:rsidRPr="00D626BC">
        <w:rPr>
          <w:color w:val="000000" w:themeColor="text1"/>
          <w:lang w:val="en-GB"/>
        </w:rPr>
        <w:t xml:space="preserve"> </w:t>
      </w:r>
      <w:r w:rsidR="003D79B9" w:rsidRPr="00D626BC">
        <w:rPr>
          <w:color w:val="000000" w:themeColor="text1"/>
          <w:lang w:val="en-GB"/>
        </w:rPr>
        <w:t>“punctual” self that strives to be free, competitive and autonomous</w:t>
      </w:r>
      <w:r w:rsidR="00E94D0A" w:rsidRPr="00D626BC">
        <w:rPr>
          <w:color w:val="000000" w:themeColor="text1"/>
          <w:lang w:val="en-GB"/>
        </w:rPr>
        <w:t xml:space="preserve"> from any external determination</w:t>
      </w:r>
      <w:r w:rsidR="00A31B66" w:rsidRPr="00D626BC">
        <w:rPr>
          <w:color w:val="000000" w:themeColor="text1"/>
          <w:lang w:val="en-GB"/>
        </w:rPr>
        <w:t xml:space="preserve"> </w:t>
      </w:r>
      <w:r w:rsidR="008A5CD5" w:rsidRPr="00D626BC">
        <w:rPr>
          <w:color w:val="000000" w:themeColor="text1"/>
          <w:lang w:val="en-GB"/>
        </w:rPr>
        <w:t xml:space="preserve">invariably </w:t>
      </w:r>
      <w:r w:rsidRPr="00D626BC">
        <w:rPr>
          <w:color w:val="000000" w:themeColor="text1"/>
          <w:lang w:val="en-GB"/>
        </w:rPr>
        <w:t xml:space="preserve">and ineluctably </w:t>
      </w:r>
      <w:r w:rsidR="00674E1E" w:rsidRPr="00D626BC">
        <w:rPr>
          <w:color w:val="000000" w:themeColor="text1"/>
          <w:lang w:val="en-GB"/>
        </w:rPr>
        <w:t>gives rise to systems that follow their own laws</w:t>
      </w:r>
      <w:r w:rsidR="00D11648" w:rsidRPr="00D626BC">
        <w:rPr>
          <w:color w:val="000000" w:themeColor="text1"/>
          <w:lang w:val="en-GB"/>
        </w:rPr>
        <w:t xml:space="preserve"> and undermine </w:t>
      </w:r>
      <w:r w:rsidR="005118C5" w:rsidRPr="00D626BC">
        <w:rPr>
          <w:color w:val="000000" w:themeColor="text1"/>
          <w:lang w:val="en-GB"/>
        </w:rPr>
        <w:t>freedom</w:t>
      </w:r>
      <w:r w:rsidR="00B44C23" w:rsidRPr="00D626BC">
        <w:rPr>
          <w:color w:val="000000" w:themeColor="text1"/>
          <w:lang w:val="en-GB"/>
        </w:rPr>
        <w:t xml:space="preserve"> (</w:t>
      </w:r>
      <w:r w:rsidR="00450B33" w:rsidRPr="00D626BC">
        <w:rPr>
          <w:color w:val="000000" w:themeColor="text1"/>
          <w:lang w:val="en-GB"/>
        </w:rPr>
        <w:t>2012: 60-103).</w:t>
      </w:r>
      <w:r w:rsidR="00674E1E" w:rsidRPr="00D626BC">
        <w:rPr>
          <w:color w:val="000000" w:themeColor="text1"/>
          <w:lang w:val="en-GB"/>
        </w:rPr>
        <w:t xml:space="preserve"> In the long run, </w:t>
      </w:r>
      <w:r w:rsidR="007E2FFC" w:rsidRPr="00D626BC">
        <w:rPr>
          <w:color w:val="000000" w:themeColor="text1"/>
          <w:lang w:val="en-GB"/>
        </w:rPr>
        <w:t>these reified systems undermine</w:t>
      </w:r>
      <w:r w:rsidR="00D11648" w:rsidRPr="00D626BC">
        <w:rPr>
          <w:color w:val="000000" w:themeColor="text1"/>
          <w:lang w:val="en-GB"/>
        </w:rPr>
        <w:t xml:space="preserve"> the very freedom they were supposed to serve</w:t>
      </w:r>
      <w:r w:rsidR="007E2FFC" w:rsidRPr="00D626BC">
        <w:rPr>
          <w:color w:val="000000" w:themeColor="text1"/>
          <w:lang w:val="en-GB"/>
        </w:rPr>
        <w:t xml:space="preserve">. </w:t>
      </w:r>
      <w:r w:rsidR="00B909C7" w:rsidRPr="00D626BC">
        <w:rPr>
          <w:color w:val="000000" w:themeColor="text1"/>
          <w:lang w:val="en-GB"/>
        </w:rPr>
        <w:t>They do not only affect individual self-determination. Given that technological</w:t>
      </w:r>
      <w:r w:rsidR="00D11648" w:rsidRPr="00D626BC">
        <w:rPr>
          <w:color w:val="000000" w:themeColor="text1"/>
          <w:lang w:val="en-GB"/>
        </w:rPr>
        <w:t>,</w:t>
      </w:r>
      <w:r w:rsidR="00B32D11" w:rsidRPr="00D626BC">
        <w:rPr>
          <w:color w:val="000000" w:themeColor="text1"/>
          <w:lang w:val="en-GB"/>
        </w:rPr>
        <w:t xml:space="preserve"> </w:t>
      </w:r>
      <w:r w:rsidR="00B909C7" w:rsidRPr="00D626BC">
        <w:rPr>
          <w:color w:val="000000" w:themeColor="text1"/>
          <w:lang w:val="en-GB"/>
        </w:rPr>
        <w:t xml:space="preserve">scientific </w:t>
      </w:r>
      <w:r w:rsidR="00D11648" w:rsidRPr="00D626BC">
        <w:rPr>
          <w:color w:val="000000" w:themeColor="text1"/>
          <w:lang w:val="en-GB"/>
        </w:rPr>
        <w:t>and economic systems</w:t>
      </w:r>
      <w:r w:rsidR="00B32D11" w:rsidRPr="00D626BC">
        <w:rPr>
          <w:color w:val="000000" w:themeColor="text1"/>
          <w:lang w:val="en-GB"/>
        </w:rPr>
        <w:t xml:space="preserve"> </w:t>
      </w:r>
      <w:r w:rsidR="00B909C7" w:rsidRPr="00D626BC">
        <w:rPr>
          <w:color w:val="000000" w:themeColor="text1"/>
          <w:lang w:val="en-GB"/>
        </w:rPr>
        <w:t xml:space="preserve">turn faster than the political system, collective </w:t>
      </w:r>
      <w:r w:rsidR="00CC262F" w:rsidRPr="00D626BC">
        <w:rPr>
          <w:color w:val="000000" w:themeColor="text1"/>
          <w:lang w:val="en-GB"/>
        </w:rPr>
        <w:t>self-</w:t>
      </w:r>
      <w:r w:rsidR="00B909C7" w:rsidRPr="00D626BC">
        <w:rPr>
          <w:color w:val="000000" w:themeColor="text1"/>
          <w:lang w:val="en-GB"/>
        </w:rPr>
        <w:t xml:space="preserve">determination also reaches its limits. </w:t>
      </w:r>
    </w:p>
    <w:p w14:paraId="1967EB52" w14:textId="4A7EF98B" w:rsidR="00D437B0" w:rsidRPr="00D626BC" w:rsidRDefault="007E2FFC" w:rsidP="00A35F3A">
      <w:pPr>
        <w:jc w:val="both"/>
        <w:rPr>
          <w:color w:val="000000" w:themeColor="text1"/>
          <w:lang w:val="en-GB"/>
        </w:rPr>
      </w:pPr>
      <w:r w:rsidRPr="00D626BC">
        <w:rPr>
          <w:color w:val="000000" w:themeColor="text1"/>
          <w:lang w:val="en-GB"/>
        </w:rPr>
        <w:t>Theories of justice that guarantee individual rights fail to gi</w:t>
      </w:r>
      <w:r w:rsidR="009C4A94" w:rsidRPr="00D626BC">
        <w:rPr>
          <w:color w:val="000000" w:themeColor="text1"/>
          <w:lang w:val="en-GB"/>
        </w:rPr>
        <w:t>ve a satisfactory account of systemically induced social pathologies</w:t>
      </w:r>
      <w:r w:rsidRPr="00D626BC">
        <w:rPr>
          <w:color w:val="000000" w:themeColor="text1"/>
          <w:lang w:val="en-GB"/>
        </w:rPr>
        <w:t xml:space="preserve">. After all, one can imagine a </w:t>
      </w:r>
      <w:r w:rsidR="00E83BA6" w:rsidRPr="00D626BC">
        <w:rPr>
          <w:color w:val="000000" w:themeColor="text1"/>
          <w:lang w:val="en-GB"/>
        </w:rPr>
        <w:t xml:space="preserve">just </w:t>
      </w:r>
      <w:r w:rsidRPr="00D626BC">
        <w:rPr>
          <w:color w:val="000000" w:themeColor="text1"/>
          <w:lang w:val="en-GB"/>
        </w:rPr>
        <w:t xml:space="preserve">society </w:t>
      </w:r>
      <w:r w:rsidR="00D951BA" w:rsidRPr="00D626BC">
        <w:rPr>
          <w:color w:val="000000" w:themeColor="text1"/>
          <w:lang w:val="en-GB"/>
        </w:rPr>
        <w:t>in which basic goods would be</w:t>
      </w:r>
      <w:r w:rsidR="00E83BA6" w:rsidRPr="00D626BC">
        <w:rPr>
          <w:color w:val="000000" w:themeColor="text1"/>
          <w:lang w:val="en-GB"/>
        </w:rPr>
        <w:t xml:space="preserve"> evenly and fairl</w:t>
      </w:r>
      <w:r w:rsidR="00D11648" w:rsidRPr="00D626BC">
        <w:rPr>
          <w:color w:val="000000" w:themeColor="text1"/>
          <w:lang w:val="en-GB"/>
        </w:rPr>
        <w:t>y distributed and that still would fail to be h</w:t>
      </w:r>
      <w:r w:rsidR="00653495" w:rsidRPr="00D626BC">
        <w:rPr>
          <w:color w:val="000000" w:themeColor="text1"/>
          <w:lang w:val="en-GB"/>
        </w:rPr>
        <w:t>appy</w:t>
      </w:r>
      <w:r w:rsidR="004D1393" w:rsidRPr="00D626BC">
        <w:rPr>
          <w:color w:val="000000" w:themeColor="text1"/>
          <w:lang w:val="en-GB"/>
        </w:rPr>
        <w:t xml:space="preserve">: </w:t>
      </w:r>
      <w:r w:rsidR="00D11648" w:rsidRPr="00D626BC">
        <w:rPr>
          <w:color w:val="000000" w:themeColor="text1"/>
          <w:lang w:val="en-GB"/>
        </w:rPr>
        <w:t>“</w:t>
      </w:r>
      <w:r w:rsidR="004D1393" w:rsidRPr="00D626BC">
        <w:rPr>
          <w:color w:val="000000" w:themeColor="text1"/>
          <w:lang w:val="en-GB"/>
        </w:rPr>
        <w:t>A</w:t>
      </w:r>
      <w:r w:rsidR="00C939C0" w:rsidRPr="00D626BC">
        <w:rPr>
          <w:color w:val="000000" w:themeColor="text1"/>
          <w:lang w:val="en-GB"/>
        </w:rPr>
        <w:t xml:space="preserve"> society can maintain complete distributive justice</w:t>
      </w:r>
      <w:r w:rsidR="00D11648" w:rsidRPr="00D626BC">
        <w:rPr>
          <w:color w:val="000000" w:themeColor="text1"/>
          <w:lang w:val="en-GB"/>
        </w:rPr>
        <w:t xml:space="preserve"> </w:t>
      </w:r>
      <w:r w:rsidR="00C939C0" w:rsidRPr="00D626BC">
        <w:rPr>
          <w:color w:val="000000" w:themeColor="text1"/>
          <w:lang w:val="en-GB"/>
        </w:rPr>
        <w:t>and still be marked by the drying up of its resources of meaning and by overwhelming, structurally caused experiences of alienation”</w:t>
      </w:r>
      <w:r w:rsidR="004D1393" w:rsidRPr="00D626BC">
        <w:rPr>
          <w:color w:val="000000" w:themeColor="text1"/>
          <w:lang w:val="en-GB"/>
        </w:rPr>
        <w:t xml:space="preserve"> (2009a: 28)</w:t>
      </w:r>
      <w:r w:rsidR="00C939C0" w:rsidRPr="00D626BC">
        <w:rPr>
          <w:color w:val="000000" w:themeColor="text1"/>
          <w:lang w:val="en-GB"/>
        </w:rPr>
        <w:t>.</w:t>
      </w:r>
      <w:r w:rsidR="00D532AE" w:rsidRPr="00D626BC">
        <w:rPr>
          <w:color w:val="000000" w:themeColor="text1"/>
          <w:lang w:val="en-GB"/>
        </w:rPr>
        <w:t xml:space="preserve"> </w:t>
      </w:r>
      <w:r w:rsidR="00653495" w:rsidRPr="00D626BC">
        <w:rPr>
          <w:color w:val="000000" w:themeColor="text1"/>
          <w:lang w:val="en-GB"/>
        </w:rPr>
        <w:t>“</w:t>
      </w:r>
      <w:r w:rsidR="00EF595C" w:rsidRPr="00D626BC">
        <w:rPr>
          <w:color w:val="000000" w:themeColor="text1"/>
          <w:lang w:val="en-GB"/>
        </w:rPr>
        <w:t>Alienation</w:t>
      </w:r>
      <w:r w:rsidR="00653495" w:rsidRPr="00D626BC">
        <w:rPr>
          <w:color w:val="000000" w:themeColor="text1"/>
          <w:lang w:val="en-GB"/>
        </w:rPr>
        <w:t>”</w:t>
      </w:r>
      <w:r w:rsidR="00EF595C" w:rsidRPr="00D626BC">
        <w:rPr>
          <w:color w:val="000000" w:themeColor="text1"/>
          <w:lang w:val="en-GB"/>
        </w:rPr>
        <w:t xml:space="preserve"> </w:t>
      </w:r>
      <w:r w:rsidR="00653495" w:rsidRPr="00D626BC">
        <w:rPr>
          <w:color w:val="000000" w:themeColor="text1"/>
          <w:lang w:val="en-GB"/>
        </w:rPr>
        <w:t>(</w:t>
      </w:r>
      <w:proofErr w:type="spellStart"/>
      <w:r w:rsidR="00653495" w:rsidRPr="00D626BC">
        <w:rPr>
          <w:i/>
          <w:color w:val="000000" w:themeColor="text1"/>
          <w:lang w:val="en-GB"/>
        </w:rPr>
        <w:t>Entfremdung</w:t>
      </w:r>
      <w:proofErr w:type="spellEnd"/>
      <w:r w:rsidR="00653495" w:rsidRPr="00D626BC">
        <w:rPr>
          <w:color w:val="000000" w:themeColor="text1"/>
          <w:lang w:val="en-GB"/>
        </w:rPr>
        <w:t xml:space="preserve">) </w:t>
      </w:r>
      <w:r w:rsidR="00EF595C" w:rsidRPr="00D626BC">
        <w:rPr>
          <w:color w:val="000000" w:themeColor="text1"/>
          <w:lang w:val="en-GB"/>
        </w:rPr>
        <w:t>functio</w:t>
      </w:r>
      <w:r w:rsidR="002B319B" w:rsidRPr="00D626BC">
        <w:rPr>
          <w:color w:val="000000" w:themeColor="text1"/>
          <w:lang w:val="en-GB"/>
        </w:rPr>
        <w:t>ns here as code word for, and a</w:t>
      </w:r>
      <w:r w:rsidR="00EF595C" w:rsidRPr="00D626BC">
        <w:rPr>
          <w:color w:val="000000" w:themeColor="text1"/>
          <w:lang w:val="en-GB"/>
        </w:rPr>
        <w:t xml:space="preserve"> </w:t>
      </w:r>
      <w:r w:rsidR="002B319B" w:rsidRPr="00D626BC">
        <w:rPr>
          <w:color w:val="000000" w:themeColor="text1"/>
          <w:lang w:val="en-GB"/>
        </w:rPr>
        <w:t xml:space="preserve">particular </w:t>
      </w:r>
      <w:r w:rsidR="00EF595C" w:rsidRPr="00D626BC">
        <w:rPr>
          <w:color w:val="000000" w:themeColor="text1"/>
          <w:lang w:val="en-GB"/>
        </w:rPr>
        <w:t>instance of, a whole set of social</w:t>
      </w:r>
      <w:r w:rsidR="002B319B" w:rsidRPr="00D626BC">
        <w:rPr>
          <w:color w:val="000000" w:themeColor="text1"/>
          <w:lang w:val="en-GB"/>
        </w:rPr>
        <w:t>ly induced</w:t>
      </w:r>
      <w:r w:rsidR="00EF595C" w:rsidRPr="00D626BC">
        <w:rPr>
          <w:color w:val="000000" w:themeColor="text1"/>
          <w:lang w:val="en-GB"/>
        </w:rPr>
        <w:t xml:space="preserve"> pathologies</w:t>
      </w:r>
      <w:r w:rsidR="002B319B" w:rsidRPr="00D626BC">
        <w:rPr>
          <w:color w:val="000000" w:themeColor="text1"/>
          <w:lang w:val="en-GB"/>
        </w:rPr>
        <w:t xml:space="preserve">, like anomie, disenchantment and loneliness, that are symptoms of social suffering brought about by a loss of freedom, meaning and community in modernity. </w:t>
      </w:r>
      <w:r w:rsidR="003B0233" w:rsidRPr="00D626BC">
        <w:rPr>
          <w:color w:val="000000" w:themeColor="text1"/>
          <w:lang w:val="en-GB"/>
        </w:rPr>
        <w:t>The actualisation of the old Hegelian-Marxist concept of a</w:t>
      </w:r>
      <w:r w:rsidR="00CB5059" w:rsidRPr="00D626BC">
        <w:rPr>
          <w:color w:val="000000" w:themeColor="text1"/>
          <w:lang w:val="en-GB"/>
        </w:rPr>
        <w:t xml:space="preserve">lienation </w:t>
      </w:r>
      <w:r w:rsidR="003B0233" w:rsidRPr="00D626BC">
        <w:rPr>
          <w:color w:val="000000" w:themeColor="text1"/>
          <w:lang w:val="en-GB"/>
        </w:rPr>
        <w:t xml:space="preserve">reorients critical theory away from the social critique of unequal relations of exploitation towards a more existential critique of </w:t>
      </w:r>
      <w:r w:rsidR="00653495" w:rsidRPr="00D626BC">
        <w:rPr>
          <w:color w:val="000000" w:themeColor="text1"/>
          <w:lang w:val="en-GB"/>
        </w:rPr>
        <w:t xml:space="preserve">society </w:t>
      </w:r>
      <w:r w:rsidR="002B319B" w:rsidRPr="00D626BC">
        <w:rPr>
          <w:color w:val="000000" w:themeColor="text1"/>
          <w:lang w:val="en-GB"/>
        </w:rPr>
        <w:t>(</w:t>
      </w:r>
      <w:proofErr w:type="spellStart"/>
      <w:r w:rsidR="002B319B" w:rsidRPr="00D626BC">
        <w:rPr>
          <w:color w:val="000000" w:themeColor="text1"/>
          <w:lang w:val="en-GB"/>
        </w:rPr>
        <w:t>Honneth</w:t>
      </w:r>
      <w:proofErr w:type="spellEnd"/>
      <w:r w:rsidR="002B319B" w:rsidRPr="00D626BC">
        <w:rPr>
          <w:color w:val="000000" w:themeColor="text1"/>
          <w:lang w:val="en-GB"/>
        </w:rPr>
        <w:t>, 2000: 11-69</w:t>
      </w:r>
      <w:r w:rsidR="00D02943" w:rsidRPr="00D626BC">
        <w:rPr>
          <w:color w:val="000000" w:themeColor="text1"/>
          <w:lang w:val="en-GB"/>
        </w:rPr>
        <w:t xml:space="preserve">, </w:t>
      </w:r>
      <w:r w:rsidR="00A70B75" w:rsidRPr="00D626BC">
        <w:rPr>
          <w:color w:val="000000" w:themeColor="text1"/>
          <w:lang w:val="en-GB"/>
        </w:rPr>
        <w:t xml:space="preserve">see also </w:t>
      </w:r>
      <w:r w:rsidR="00D02943" w:rsidRPr="00D626BC">
        <w:rPr>
          <w:color w:val="000000" w:themeColor="text1"/>
          <w:lang w:val="en-GB"/>
        </w:rPr>
        <w:t>Haber, 2007</w:t>
      </w:r>
      <w:r w:rsidR="002B319B" w:rsidRPr="00D626BC">
        <w:rPr>
          <w:color w:val="000000" w:themeColor="text1"/>
          <w:lang w:val="en-GB"/>
        </w:rPr>
        <w:t>)</w:t>
      </w:r>
      <w:r w:rsidR="003B0233" w:rsidRPr="00D626BC">
        <w:rPr>
          <w:color w:val="000000" w:themeColor="text1"/>
          <w:lang w:val="en-GB"/>
        </w:rPr>
        <w:t xml:space="preserve">. </w:t>
      </w:r>
      <w:r w:rsidR="002B319B" w:rsidRPr="00D626BC">
        <w:rPr>
          <w:color w:val="000000" w:themeColor="text1"/>
          <w:lang w:val="en-GB"/>
        </w:rPr>
        <w:t>From the point of view of a social philosophy that evaluates the conditions of the good life, r</w:t>
      </w:r>
      <w:r w:rsidR="00ED68F5" w:rsidRPr="00D626BC">
        <w:rPr>
          <w:color w:val="000000" w:themeColor="text1"/>
          <w:lang w:val="en-GB"/>
        </w:rPr>
        <w:t xml:space="preserve">eified social structures, institutions and cultural patterns that make </w:t>
      </w:r>
      <w:r w:rsidR="009C4A94" w:rsidRPr="00D626BC">
        <w:rPr>
          <w:color w:val="000000" w:themeColor="text1"/>
          <w:lang w:val="en-GB"/>
        </w:rPr>
        <w:t xml:space="preserve">self-actualisation of individuals and societies </w:t>
      </w:r>
      <w:r w:rsidR="00ED68F5" w:rsidRPr="00D626BC">
        <w:rPr>
          <w:color w:val="000000" w:themeColor="text1"/>
          <w:lang w:val="en-GB"/>
        </w:rPr>
        <w:t>unlikely, if not impossible, have to be analys</w:t>
      </w:r>
      <w:r w:rsidR="00CA41D6" w:rsidRPr="00D626BC">
        <w:rPr>
          <w:color w:val="000000" w:themeColor="text1"/>
          <w:lang w:val="en-GB"/>
        </w:rPr>
        <w:t xml:space="preserve">ed, diagnosed and criticised </w:t>
      </w:r>
      <w:r w:rsidR="00823323" w:rsidRPr="00D626BC">
        <w:rPr>
          <w:color w:val="000000" w:themeColor="text1"/>
          <w:lang w:val="en-GB"/>
        </w:rPr>
        <w:t xml:space="preserve">as </w:t>
      </w:r>
      <w:r w:rsidR="00653495" w:rsidRPr="00D626BC">
        <w:rPr>
          <w:color w:val="000000" w:themeColor="text1"/>
          <w:lang w:val="en-GB"/>
        </w:rPr>
        <w:t xml:space="preserve">alienating </w:t>
      </w:r>
      <w:r w:rsidR="00823323" w:rsidRPr="00D626BC">
        <w:rPr>
          <w:color w:val="000000" w:themeColor="text1"/>
          <w:lang w:val="en-GB"/>
        </w:rPr>
        <w:t>social disorders</w:t>
      </w:r>
      <w:r w:rsidR="00CA41D6" w:rsidRPr="00D626BC">
        <w:rPr>
          <w:color w:val="000000" w:themeColor="text1"/>
          <w:lang w:val="en-GB"/>
        </w:rPr>
        <w:t>. By</w:t>
      </w:r>
      <w:r w:rsidR="00ED68F5" w:rsidRPr="00D626BC">
        <w:rPr>
          <w:color w:val="000000" w:themeColor="text1"/>
          <w:lang w:val="en-GB"/>
        </w:rPr>
        <w:t xml:space="preserve"> syste</w:t>
      </w:r>
      <w:r w:rsidR="00CA41D6" w:rsidRPr="00D626BC">
        <w:rPr>
          <w:color w:val="000000" w:themeColor="text1"/>
          <w:lang w:val="en-GB"/>
        </w:rPr>
        <w:t xml:space="preserve">matically blocking the conditions of </w:t>
      </w:r>
      <w:r w:rsidR="00ED68F5" w:rsidRPr="00D626BC">
        <w:rPr>
          <w:color w:val="000000" w:themeColor="text1"/>
          <w:lang w:val="en-GB"/>
        </w:rPr>
        <w:t>human flouris</w:t>
      </w:r>
      <w:r w:rsidR="00CA41D6" w:rsidRPr="00D626BC">
        <w:rPr>
          <w:color w:val="000000" w:themeColor="text1"/>
          <w:lang w:val="en-GB"/>
        </w:rPr>
        <w:t>hing,</w:t>
      </w:r>
      <w:r w:rsidR="00ED68F5" w:rsidRPr="00D626BC">
        <w:rPr>
          <w:color w:val="000000" w:themeColor="text1"/>
          <w:lang w:val="en-GB"/>
        </w:rPr>
        <w:t xml:space="preserve"> </w:t>
      </w:r>
      <w:r w:rsidR="00E26567" w:rsidRPr="00D626BC">
        <w:rPr>
          <w:color w:val="000000" w:themeColor="text1"/>
          <w:lang w:val="en-GB"/>
        </w:rPr>
        <w:t>reified social structures</w:t>
      </w:r>
      <w:r w:rsidR="00CA41D6" w:rsidRPr="00D626BC">
        <w:rPr>
          <w:color w:val="000000" w:themeColor="text1"/>
          <w:lang w:val="en-GB"/>
        </w:rPr>
        <w:t xml:space="preserve"> </w:t>
      </w:r>
      <w:r w:rsidR="00E26567" w:rsidRPr="00D626BC">
        <w:rPr>
          <w:color w:val="000000" w:themeColor="text1"/>
          <w:lang w:val="en-GB"/>
        </w:rPr>
        <w:t xml:space="preserve">alienate the subjects </w:t>
      </w:r>
      <w:r w:rsidR="00EC2B6F" w:rsidRPr="00D626BC">
        <w:rPr>
          <w:color w:val="000000" w:themeColor="text1"/>
          <w:lang w:val="en-GB"/>
        </w:rPr>
        <w:t xml:space="preserve">from themselves </w:t>
      </w:r>
      <w:r w:rsidR="00481FD4" w:rsidRPr="00D626BC">
        <w:rPr>
          <w:color w:val="000000" w:themeColor="text1"/>
          <w:lang w:val="en-GB"/>
        </w:rPr>
        <w:t xml:space="preserve">who, somehow, </w:t>
      </w:r>
      <w:r w:rsidR="00E26567" w:rsidRPr="00D626BC">
        <w:rPr>
          <w:color w:val="000000" w:themeColor="text1"/>
          <w:lang w:val="en-GB"/>
        </w:rPr>
        <w:t xml:space="preserve">can no longer </w:t>
      </w:r>
      <w:r w:rsidR="00CA41D6" w:rsidRPr="00D626BC">
        <w:rPr>
          <w:color w:val="000000" w:themeColor="text1"/>
          <w:lang w:val="en-GB"/>
        </w:rPr>
        <w:t xml:space="preserve">“live their own life”. </w:t>
      </w:r>
    </w:p>
    <w:p w14:paraId="0F1B3E34" w14:textId="125AE0CA" w:rsidR="00F13546" w:rsidRPr="00D626BC" w:rsidRDefault="00185B4F" w:rsidP="00185B4F">
      <w:pPr>
        <w:jc w:val="both"/>
        <w:rPr>
          <w:color w:val="000000" w:themeColor="text1"/>
          <w:lang w:val="en-GB"/>
        </w:rPr>
      </w:pPr>
      <w:r w:rsidRPr="00D626BC">
        <w:rPr>
          <w:color w:val="000000" w:themeColor="text1"/>
          <w:lang w:val="en-GB"/>
        </w:rPr>
        <w:t>Inspired by</w:t>
      </w:r>
      <w:r w:rsidR="00F2190E" w:rsidRPr="00D626BC">
        <w:rPr>
          <w:color w:val="000000" w:themeColor="text1"/>
          <w:lang w:val="en-GB"/>
        </w:rPr>
        <w:t xml:space="preserve"> </w:t>
      </w:r>
      <w:proofErr w:type="spellStart"/>
      <w:r w:rsidR="000346DE" w:rsidRPr="00D626BC">
        <w:rPr>
          <w:color w:val="000000" w:themeColor="text1"/>
          <w:lang w:val="en-GB"/>
        </w:rPr>
        <w:t>Rahel</w:t>
      </w:r>
      <w:proofErr w:type="spellEnd"/>
      <w:r w:rsidR="000346DE" w:rsidRPr="00D626BC">
        <w:rPr>
          <w:color w:val="000000" w:themeColor="text1"/>
          <w:lang w:val="en-GB"/>
        </w:rPr>
        <w:t xml:space="preserve"> </w:t>
      </w:r>
      <w:proofErr w:type="spellStart"/>
      <w:r w:rsidR="000346DE" w:rsidRPr="00D626BC">
        <w:rPr>
          <w:color w:val="000000" w:themeColor="text1"/>
          <w:lang w:val="en-GB"/>
        </w:rPr>
        <w:t>Jaeggi’s</w:t>
      </w:r>
      <w:proofErr w:type="spellEnd"/>
      <w:r w:rsidR="000346DE" w:rsidRPr="00D626BC">
        <w:rPr>
          <w:color w:val="000000" w:themeColor="text1"/>
          <w:lang w:val="en-GB"/>
        </w:rPr>
        <w:t xml:space="preserve"> (2005) exis</w:t>
      </w:r>
      <w:r w:rsidR="00F2190E" w:rsidRPr="00D626BC">
        <w:rPr>
          <w:color w:val="000000" w:themeColor="text1"/>
          <w:lang w:val="en-GB"/>
        </w:rPr>
        <w:t xml:space="preserve">tential-phenomenological reformulation of Marx’s theory of alienation, Rosa conceives of the latter as a </w:t>
      </w:r>
      <w:r w:rsidR="00524D70" w:rsidRPr="00D626BC">
        <w:rPr>
          <w:color w:val="000000" w:themeColor="text1"/>
          <w:lang w:val="en-GB"/>
        </w:rPr>
        <w:t xml:space="preserve">distorted and deficient </w:t>
      </w:r>
      <w:r w:rsidR="00F2190E" w:rsidRPr="00D626BC">
        <w:rPr>
          <w:color w:val="000000" w:themeColor="text1"/>
          <w:lang w:val="en-GB"/>
        </w:rPr>
        <w:t>relation</w:t>
      </w:r>
      <w:r w:rsidR="003F2214" w:rsidRPr="00D626BC">
        <w:rPr>
          <w:color w:val="000000" w:themeColor="text1"/>
          <w:lang w:val="en-GB"/>
        </w:rPr>
        <w:t xml:space="preserve"> to the world, others and self</w:t>
      </w:r>
      <w:r w:rsidR="00F2190E" w:rsidRPr="00D626BC">
        <w:rPr>
          <w:color w:val="000000" w:themeColor="text1"/>
          <w:lang w:val="en-GB"/>
        </w:rPr>
        <w:t>. “The failure</w:t>
      </w:r>
      <w:r w:rsidR="00524D70" w:rsidRPr="00D626BC">
        <w:rPr>
          <w:color w:val="000000" w:themeColor="text1"/>
          <w:lang w:val="en-GB"/>
        </w:rPr>
        <w:t xml:space="preserve"> to establish constitutive bonds indicates that the profound distortion of the relation to the world is the central symptom and sign [signum] of aliena</w:t>
      </w:r>
      <w:r w:rsidR="00B44C23" w:rsidRPr="00D626BC">
        <w:rPr>
          <w:color w:val="000000" w:themeColor="text1"/>
          <w:lang w:val="en-GB"/>
        </w:rPr>
        <w:t>tion” (</w:t>
      </w:r>
      <w:r w:rsidR="009B1F6A" w:rsidRPr="00D626BC">
        <w:rPr>
          <w:color w:val="000000" w:themeColor="text1"/>
          <w:lang w:val="en-GB"/>
        </w:rPr>
        <w:t>2009a: 51). In late modernity (or early</w:t>
      </w:r>
      <w:r w:rsidR="00524D70" w:rsidRPr="00D626BC">
        <w:rPr>
          <w:color w:val="000000" w:themeColor="text1"/>
          <w:lang w:val="en-GB"/>
        </w:rPr>
        <w:t xml:space="preserve"> </w:t>
      </w:r>
      <w:r w:rsidR="009B1F6A" w:rsidRPr="00D626BC">
        <w:rPr>
          <w:color w:val="000000" w:themeColor="text1"/>
          <w:lang w:val="en-GB"/>
        </w:rPr>
        <w:t>postmodernity)</w:t>
      </w:r>
      <w:r w:rsidR="00524D70" w:rsidRPr="00D626BC">
        <w:rPr>
          <w:color w:val="000000" w:themeColor="text1"/>
          <w:lang w:val="en-GB"/>
        </w:rPr>
        <w:t xml:space="preserve">, the twin processes of globalisation and acceleration have instated a new </w:t>
      </w:r>
      <w:r w:rsidR="00481FD4" w:rsidRPr="00D626BC">
        <w:rPr>
          <w:color w:val="000000" w:themeColor="text1"/>
          <w:lang w:val="en-GB"/>
        </w:rPr>
        <w:t>“</w:t>
      </w:r>
      <w:proofErr w:type="spellStart"/>
      <w:r w:rsidR="00524D70" w:rsidRPr="00D626BC">
        <w:rPr>
          <w:color w:val="000000" w:themeColor="text1"/>
          <w:lang w:val="en-GB"/>
        </w:rPr>
        <w:t>spatio</w:t>
      </w:r>
      <w:proofErr w:type="spellEnd"/>
      <w:r w:rsidR="00524D70" w:rsidRPr="00D626BC">
        <w:rPr>
          <w:color w:val="000000" w:themeColor="text1"/>
          <w:lang w:val="en-GB"/>
        </w:rPr>
        <w:t>-</w:t>
      </w:r>
      <w:r w:rsidR="00F2190E" w:rsidRPr="00D626BC">
        <w:rPr>
          <w:color w:val="000000" w:themeColor="text1"/>
          <w:lang w:val="en-GB"/>
        </w:rPr>
        <w:t>temporal regime</w:t>
      </w:r>
      <w:r w:rsidR="00481FD4" w:rsidRPr="00D626BC">
        <w:rPr>
          <w:color w:val="000000" w:themeColor="text1"/>
          <w:lang w:val="en-GB"/>
        </w:rPr>
        <w:t>”</w:t>
      </w:r>
      <w:r w:rsidR="00F2190E" w:rsidRPr="00D626BC">
        <w:rPr>
          <w:color w:val="000000" w:themeColor="text1"/>
          <w:lang w:val="en-GB"/>
        </w:rPr>
        <w:t xml:space="preserve"> </w:t>
      </w:r>
      <w:r w:rsidR="00295382" w:rsidRPr="00D626BC">
        <w:rPr>
          <w:color w:val="000000" w:themeColor="text1"/>
          <w:lang w:val="en-GB"/>
        </w:rPr>
        <w:t xml:space="preserve">that </w:t>
      </w:r>
      <w:r w:rsidR="00481FD4" w:rsidRPr="00D626BC">
        <w:rPr>
          <w:color w:val="000000" w:themeColor="text1"/>
          <w:lang w:val="en-GB"/>
        </w:rPr>
        <w:t xml:space="preserve">warps the relation to the world (to places and time, to things and people, to the body and the self). It </w:t>
      </w:r>
      <w:r w:rsidR="00295382" w:rsidRPr="00D626BC">
        <w:rPr>
          <w:color w:val="000000" w:themeColor="text1"/>
          <w:lang w:val="en-GB"/>
        </w:rPr>
        <w:t xml:space="preserve">estranges </w:t>
      </w:r>
      <w:r w:rsidR="00481FD4" w:rsidRPr="00D626BC">
        <w:rPr>
          <w:color w:val="000000" w:themeColor="text1"/>
          <w:lang w:val="en-GB"/>
        </w:rPr>
        <w:t xml:space="preserve">the </w:t>
      </w:r>
      <w:r w:rsidR="00295382" w:rsidRPr="00D626BC">
        <w:rPr>
          <w:color w:val="000000" w:themeColor="text1"/>
          <w:lang w:val="en-GB"/>
        </w:rPr>
        <w:t>human Being</w:t>
      </w:r>
      <w:r w:rsidR="00653495" w:rsidRPr="00D626BC">
        <w:rPr>
          <w:color w:val="000000" w:themeColor="text1"/>
          <w:lang w:val="en-GB"/>
        </w:rPr>
        <w:t xml:space="preserve"> </w:t>
      </w:r>
      <w:r w:rsidR="00295382" w:rsidRPr="00D626BC">
        <w:rPr>
          <w:color w:val="000000" w:themeColor="text1"/>
          <w:lang w:val="en-GB"/>
        </w:rPr>
        <w:t>(</w:t>
      </w:r>
      <w:r w:rsidR="00295382" w:rsidRPr="00D626BC">
        <w:rPr>
          <w:i/>
          <w:color w:val="000000" w:themeColor="text1"/>
          <w:lang w:val="en-GB"/>
        </w:rPr>
        <w:t>Dasein</w:t>
      </w:r>
      <w:r w:rsidR="00295382" w:rsidRPr="00D626BC">
        <w:rPr>
          <w:color w:val="000000" w:themeColor="text1"/>
          <w:lang w:val="en-GB"/>
        </w:rPr>
        <w:t xml:space="preserve">) </w:t>
      </w:r>
      <w:r w:rsidR="00653495" w:rsidRPr="00D626BC">
        <w:rPr>
          <w:color w:val="000000" w:themeColor="text1"/>
          <w:lang w:val="en-GB"/>
        </w:rPr>
        <w:t>fr</w:t>
      </w:r>
      <w:r w:rsidR="00295382" w:rsidRPr="00D626BC">
        <w:rPr>
          <w:color w:val="000000" w:themeColor="text1"/>
          <w:lang w:val="en-GB"/>
        </w:rPr>
        <w:t>om the environment (</w:t>
      </w:r>
      <w:r w:rsidR="00653495" w:rsidRPr="00D626BC">
        <w:rPr>
          <w:i/>
          <w:color w:val="000000" w:themeColor="text1"/>
          <w:lang w:val="en-GB"/>
        </w:rPr>
        <w:t>Umwelt</w:t>
      </w:r>
      <w:r w:rsidR="00295382" w:rsidRPr="00D626BC">
        <w:rPr>
          <w:color w:val="000000" w:themeColor="text1"/>
          <w:lang w:val="en-GB"/>
        </w:rPr>
        <w:t>), others (</w:t>
      </w:r>
      <w:proofErr w:type="spellStart"/>
      <w:r w:rsidR="00653495" w:rsidRPr="00D626BC">
        <w:rPr>
          <w:i/>
          <w:color w:val="000000" w:themeColor="text1"/>
          <w:lang w:val="en-GB"/>
        </w:rPr>
        <w:t>Mitwelt</w:t>
      </w:r>
      <w:proofErr w:type="spellEnd"/>
      <w:r w:rsidR="00295382" w:rsidRPr="00D626BC">
        <w:rPr>
          <w:color w:val="000000" w:themeColor="text1"/>
          <w:lang w:val="en-GB"/>
        </w:rPr>
        <w:t xml:space="preserve">) </w:t>
      </w:r>
      <w:r w:rsidR="00481FD4" w:rsidRPr="00D626BC">
        <w:rPr>
          <w:color w:val="000000" w:themeColor="text1"/>
          <w:lang w:val="en-GB"/>
        </w:rPr>
        <w:t xml:space="preserve">and </w:t>
      </w:r>
      <w:r w:rsidR="00295382" w:rsidRPr="00D626BC">
        <w:rPr>
          <w:color w:val="000000" w:themeColor="text1"/>
          <w:lang w:val="en-GB"/>
        </w:rPr>
        <w:t>it</w:t>
      </w:r>
      <w:r w:rsidR="00653495" w:rsidRPr="00D626BC">
        <w:rPr>
          <w:color w:val="000000" w:themeColor="text1"/>
          <w:lang w:val="en-GB"/>
        </w:rPr>
        <w:t>self (</w:t>
      </w:r>
      <w:proofErr w:type="spellStart"/>
      <w:r w:rsidR="00653495" w:rsidRPr="00D626BC">
        <w:rPr>
          <w:i/>
          <w:color w:val="000000" w:themeColor="text1"/>
          <w:lang w:val="en-GB"/>
        </w:rPr>
        <w:t>Selbstwelt</w:t>
      </w:r>
      <w:proofErr w:type="spellEnd"/>
      <w:r w:rsidR="00295382" w:rsidRPr="00D626BC">
        <w:rPr>
          <w:i/>
          <w:color w:val="000000" w:themeColor="text1"/>
          <w:lang w:val="en-GB"/>
        </w:rPr>
        <w:t>)</w:t>
      </w:r>
      <w:r w:rsidR="00295382" w:rsidRPr="00D626BC">
        <w:rPr>
          <w:color w:val="000000" w:themeColor="text1"/>
          <w:lang w:val="en-GB"/>
        </w:rPr>
        <w:t>.</w:t>
      </w:r>
      <w:r w:rsidR="00653495" w:rsidRPr="00D626BC">
        <w:rPr>
          <w:color w:val="000000" w:themeColor="text1"/>
          <w:lang w:val="en-GB"/>
        </w:rPr>
        <w:t xml:space="preserve"> </w:t>
      </w:r>
      <w:r w:rsidR="00481FD4" w:rsidRPr="00D626BC">
        <w:rPr>
          <w:color w:val="000000" w:themeColor="text1"/>
          <w:lang w:val="en-GB"/>
        </w:rPr>
        <w:t xml:space="preserve">With a sense for drama, </w:t>
      </w:r>
      <w:r w:rsidR="00295382" w:rsidRPr="00D626BC">
        <w:rPr>
          <w:color w:val="000000" w:themeColor="text1"/>
          <w:lang w:val="en-GB"/>
        </w:rPr>
        <w:t xml:space="preserve">Rosa (2009a: 37) </w:t>
      </w:r>
      <w:r w:rsidR="00EB033E" w:rsidRPr="00D626BC">
        <w:rPr>
          <w:color w:val="000000" w:themeColor="text1"/>
          <w:lang w:val="en-GB"/>
        </w:rPr>
        <w:t xml:space="preserve">concludes </w:t>
      </w:r>
      <w:r w:rsidR="00295382" w:rsidRPr="00D626BC">
        <w:rPr>
          <w:color w:val="000000" w:themeColor="text1"/>
          <w:lang w:val="en-GB"/>
        </w:rPr>
        <w:t xml:space="preserve">that in industrial capitalism </w:t>
      </w:r>
      <w:r w:rsidR="005D3861" w:rsidRPr="00D626BC">
        <w:rPr>
          <w:color w:val="000000" w:themeColor="text1"/>
          <w:lang w:val="en-GB"/>
        </w:rPr>
        <w:t xml:space="preserve">the </w:t>
      </w:r>
      <w:r w:rsidR="00C0513B" w:rsidRPr="00D626BC">
        <w:rPr>
          <w:color w:val="000000" w:themeColor="text1"/>
          <w:lang w:val="en-GB"/>
        </w:rPr>
        <w:t>“</w:t>
      </w:r>
      <w:r w:rsidR="005D3861" w:rsidRPr="00D626BC">
        <w:rPr>
          <w:color w:val="000000" w:themeColor="text1"/>
          <w:lang w:val="en-GB"/>
        </w:rPr>
        <w:t>relation to the world as such and in its totality</w:t>
      </w:r>
      <w:r w:rsidR="00C0513B" w:rsidRPr="00D626BC">
        <w:rPr>
          <w:color w:val="000000" w:themeColor="text1"/>
          <w:lang w:val="en-GB"/>
        </w:rPr>
        <w:t>”</w:t>
      </w:r>
      <w:r w:rsidR="00D07ADD" w:rsidRPr="00D626BC">
        <w:rPr>
          <w:color w:val="000000" w:themeColor="text1"/>
          <w:lang w:val="en-GB"/>
        </w:rPr>
        <w:t xml:space="preserve"> (</w:t>
      </w:r>
      <w:proofErr w:type="spellStart"/>
      <w:r w:rsidR="005D3861" w:rsidRPr="00D626BC">
        <w:rPr>
          <w:i/>
          <w:color w:val="000000" w:themeColor="text1"/>
          <w:lang w:val="en-GB"/>
        </w:rPr>
        <w:t>Weltbeziehung</w:t>
      </w:r>
      <w:proofErr w:type="spellEnd"/>
      <w:r w:rsidR="005D3861" w:rsidRPr="00D626BC">
        <w:rPr>
          <w:i/>
          <w:color w:val="000000" w:themeColor="text1"/>
          <w:lang w:val="en-GB"/>
        </w:rPr>
        <w:t xml:space="preserve"> </w:t>
      </w:r>
      <w:proofErr w:type="spellStart"/>
      <w:r w:rsidR="005D3861" w:rsidRPr="00D626BC">
        <w:rPr>
          <w:i/>
          <w:color w:val="000000" w:themeColor="text1"/>
          <w:lang w:val="en-GB"/>
        </w:rPr>
        <w:t>ingesamt</w:t>
      </w:r>
      <w:proofErr w:type="spellEnd"/>
      <w:r w:rsidR="00D07ADD" w:rsidRPr="00D626BC">
        <w:rPr>
          <w:i/>
          <w:color w:val="000000" w:themeColor="text1"/>
          <w:lang w:val="en-GB"/>
        </w:rPr>
        <w:t>)</w:t>
      </w:r>
      <w:r w:rsidR="00C0513B" w:rsidRPr="00D626BC">
        <w:rPr>
          <w:color w:val="000000" w:themeColor="text1"/>
          <w:lang w:val="en-GB"/>
        </w:rPr>
        <w:t xml:space="preserve"> </w:t>
      </w:r>
      <w:r w:rsidR="00295382" w:rsidRPr="00D626BC">
        <w:rPr>
          <w:color w:val="000000" w:themeColor="text1"/>
          <w:lang w:val="en-GB"/>
        </w:rPr>
        <w:t xml:space="preserve">has become </w:t>
      </w:r>
      <w:r w:rsidR="00D437B0" w:rsidRPr="00D626BC">
        <w:rPr>
          <w:color w:val="000000" w:themeColor="text1"/>
          <w:lang w:val="en-GB"/>
        </w:rPr>
        <w:t>alienated</w:t>
      </w:r>
      <w:r w:rsidR="005D3861" w:rsidRPr="00D626BC">
        <w:rPr>
          <w:color w:val="000000" w:themeColor="text1"/>
          <w:lang w:val="en-GB"/>
        </w:rPr>
        <w:t xml:space="preserve">. </w:t>
      </w:r>
      <w:r w:rsidR="003F2214" w:rsidRPr="00D626BC">
        <w:rPr>
          <w:color w:val="000000" w:themeColor="text1"/>
          <w:lang w:val="en-GB"/>
        </w:rPr>
        <w:t xml:space="preserve">Under such circumstances, human flourishing becomes nigh impossible. </w:t>
      </w:r>
      <w:r w:rsidR="00481FD4" w:rsidRPr="00D626BC">
        <w:rPr>
          <w:color w:val="000000" w:themeColor="text1"/>
          <w:lang w:val="en-GB"/>
        </w:rPr>
        <w:t>Modernity is an anthropological catastrophe.</w:t>
      </w:r>
    </w:p>
    <w:p w14:paraId="25BF8A3B" w14:textId="77777777" w:rsidR="00185B4F" w:rsidRPr="00D626BC" w:rsidRDefault="00185B4F" w:rsidP="00185B4F">
      <w:pPr>
        <w:jc w:val="both"/>
        <w:rPr>
          <w:b/>
          <w:color w:val="000000" w:themeColor="text1"/>
          <w:lang w:val="en-GB"/>
        </w:rPr>
      </w:pPr>
    </w:p>
    <w:p w14:paraId="2F7A19E2" w14:textId="73DB7BE4" w:rsidR="001417BF" w:rsidRPr="00D626BC" w:rsidRDefault="00784177">
      <w:pPr>
        <w:rPr>
          <w:b/>
          <w:color w:val="000000" w:themeColor="text1"/>
          <w:lang w:val="en-GB"/>
        </w:rPr>
      </w:pPr>
      <w:r w:rsidRPr="00D626BC">
        <w:rPr>
          <w:b/>
          <w:color w:val="000000" w:themeColor="text1"/>
          <w:lang w:val="en-GB"/>
        </w:rPr>
        <w:t xml:space="preserve">A Phenomenology of </w:t>
      </w:r>
      <w:r w:rsidR="00CC3AD4" w:rsidRPr="00D626BC">
        <w:rPr>
          <w:b/>
          <w:color w:val="000000" w:themeColor="text1"/>
          <w:lang w:val="en-GB"/>
        </w:rPr>
        <w:t>Resonance</w:t>
      </w:r>
      <w:r w:rsidRPr="00D626BC">
        <w:rPr>
          <w:b/>
          <w:color w:val="000000" w:themeColor="text1"/>
          <w:lang w:val="en-GB"/>
        </w:rPr>
        <w:t xml:space="preserve"> and Responsivity</w:t>
      </w:r>
    </w:p>
    <w:p w14:paraId="462CBEAE" w14:textId="77777777" w:rsidR="00784177" w:rsidRPr="00D626BC" w:rsidRDefault="00784177" w:rsidP="00C9792D">
      <w:pPr>
        <w:jc w:val="both"/>
        <w:rPr>
          <w:color w:val="000000" w:themeColor="text1"/>
          <w:lang w:val="en-GB"/>
        </w:rPr>
      </w:pPr>
    </w:p>
    <w:p w14:paraId="108CC890" w14:textId="58E8F39A" w:rsidR="005D2C0C" w:rsidRPr="00D626BC" w:rsidRDefault="00E60425" w:rsidP="00C9792D">
      <w:pPr>
        <w:jc w:val="both"/>
        <w:rPr>
          <w:i/>
          <w:color w:val="000000" w:themeColor="text1"/>
          <w:lang w:val="en-GB"/>
        </w:rPr>
      </w:pPr>
      <w:r w:rsidRPr="00D626BC">
        <w:rPr>
          <w:i/>
          <w:color w:val="000000" w:themeColor="text1"/>
          <w:lang w:val="en-GB"/>
        </w:rPr>
        <w:t xml:space="preserve">Good Vibrations </w:t>
      </w:r>
    </w:p>
    <w:p w14:paraId="28261B10" w14:textId="77777777" w:rsidR="00E60425" w:rsidRPr="00D626BC" w:rsidRDefault="00E60425" w:rsidP="00C9792D">
      <w:pPr>
        <w:jc w:val="both"/>
        <w:rPr>
          <w:color w:val="000000" w:themeColor="text1"/>
          <w:lang w:val="en-GB"/>
        </w:rPr>
      </w:pPr>
    </w:p>
    <w:p w14:paraId="1A964533" w14:textId="7D83B73B" w:rsidR="00463D14" w:rsidRPr="00D626BC" w:rsidRDefault="0063153F" w:rsidP="004F285F">
      <w:pPr>
        <w:jc w:val="both"/>
        <w:rPr>
          <w:color w:val="000000" w:themeColor="text1"/>
          <w:lang w:val="en-GB"/>
        </w:rPr>
      </w:pPr>
      <w:r w:rsidRPr="00D626BC">
        <w:rPr>
          <w:color w:val="000000" w:themeColor="text1"/>
          <w:lang w:val="en-GB"/>
        </w:rPr>
        <w:t xml:space="preserve">In 2017, Rosa received his first doctorate </w:t>
      </w:r>
      <w:r w:rsidRPr="00D626BC">
        <w:rPr>
          <w:i/>
          <w:color w:val="000000" w:themeColor="text1"/>
          <w:lang w:val="en-GB"/>
        </w:rPr>
        <w:t>honoris causa</w:t>
      </w:r>
      <w:r w:rsidRPr="00D626BC">
        <w:rPr>
          <w:color w:val="000000" w:themeColor="text1"/>
          <w:lang w:val="en-GB"/>
        </w:rPr>
        <w:t xml:space="preserve"> from the University</w:t>
      </w:r>
      <w:r w:rsidR="00B46C3A" w:rsidRPr="00D626BC">
        <w:rPr>
          <w:color w:val="000000" w:themeColor="text1"/>
          <w:lang w:val="en-GB"/>
        </w:rPr>
        <w:t xml:space="preserve"> for Human</w:t>
      </w:r>
      <w:r w:rsidR="00D50770" w:rsidRPr="00D626BC">
        <w:rPr>
          <w:color w:val="000000" w:themeColor="text1"/>
          <w:lang w:val="en-GB"/>
        </w:rPr>
        <w:t>ist</w:t>
      </w:r>
      <w:r w:rsidR="00AC4FF3" w:rsidRPr="00D626BC">
        <w:rPr>
          <w:color w:val="000000" w:themeColor="text1"/>
          <w:lang w:val="en-GB"/>
        </w:rPr>
        <w:t>ic</w:t>
      </w:r>
      <w:r w:rsidR="00D50770" w:rsidRPr="00D626BC">
        <w:rPr>
          <w:color w:val="000000" w:themeColor="text1"/>
          <w:lang w:val="en-GB"/>
        </w:rPr>
        <w:t xml:space="preserve"> Studies in Utrecht</w:t>
      </w:r>
      <w:r w:rsidR="00B46C3A" w:rsidRPr="00D626BC">
        <w:rPr>
          <w:color w:val="000000" w:themeColor="text1"/>
          <w:lang w:val="en-GB"/>
        </w:rPr>
        <w:t xml:space="preserve">. Just before, </w:t>
      </w:r>
      <w:r w:rsidR="00B46C3A" w:rsidRPr="00D626BC">
        <w:rPr>
          <w:i/>
          <w:color w:val="000000" w:themeColor="text1"/>
          <w:lang w:val="en-GB"/>
        </w:rPr>
        <w:t>Resonance. A Sociology of World-Relation</w:t>
      </w:r>
      <w:r w:rsidR="00B44C23" w:rsidRPr="00D626BC">
        <w:rPr>
          <w:color w:val="000000" w:themeColor="text1"/>
          <w:lang w:val="en-GB"/>
        </w:rPr>
        <w:t xml:space="preserve"> (</w:t>
      </w:r>
      <w:r w:rsidR="00EB1581" w:rsidRPr="00D626BC">
        <w:rPr>
          <w:color w:val="000000" w:themeColor="text1"/>
          <w:lang w:val="en-GB"/>
        </w:rPr>
        <w:t>2016),</w:t>
      </w:r>
      <w:r w:rsidR="00C76F1B" w:rsidRPr="00D626BC">
        <w:rPr>
          <w:color w:val="000000" w:themeColor="text1"/>
          <w:lang w:val="en-GB"/>
        </w:rPr>
        <w:t xml:space="preserve"> his second masterwork</w:t>
      </w:r>
      <w:r w:rsidR="00B46C3A" w:rsidRPr="00D626BC">
        <w:rPr>
          <w:color w:val="000000" w:themeColor="text1"/>
          <w:lang w:val="en-GB"/>
        </w:rPr>
        <w:t xml:space="preserve"> on which he had been working for </w:t>
      </w:r>
      <w:r w:rsidR="00C76F1B" w:rsidRPr="00D626BC">
        <w:rPr>
          <w:color w:val="000000" w:themeColor="text1"/>
          <w:lang w:val="en-GB"/>
        </w:rPr>
        <w:t xml:space="preserve">almost </w:t>
      </w:r>
      <w:r w:rsidR="00B46C3A" w:rsidRPr="00D626BC">
        <w:rPr>
          <w:color w:val="000000" w:themeColor="text1"/>
          <w:lang w:val="en-GB"/>
        </w:rPr>
        <w:t>10 years, had</w:t>
      </w:r>
      <w:r w:rsidR="00EB1581" w:rsidRPr="00D626BC">
        <w:rPr>
          <w:color w:val="000000" w:themeColor="text1"/>
          <w:lang w:val="en-GB"/>
        </w:rPr>
        <w:t xml:space="preserve"> been published</w:t>
      </w:r>
      <w:r w:rsidR="00AC4FF3" w:rsidRPr="00D626BC">
        <w:rPr>
          <w:color w:val="000000" w:themeColor="text1"/>
          <w:lang w:val="en-GB"/>
        </w:rPr>
        <w:t xml:space="preserve"> by </w:t>
      </w:r>
      <w:proofErr w:type="spellStart"/>
      <w:r w:rsidR="00AC4FF3" w:rsidRPr="00D626BC">
        <w:rPr>
          <w:color w:val="000000" w:themeColor="text1"/>
          <w:lang w:val="en-GB"/>
        </w:rPr>
        <w:t>Suhrkamp</w:t>
      </w:r>
      <w:proofErr w:type="spellEnd"/>
      <w:r w:rsidR="00EB1581" w:rsidRPr="00D626BC">
        <w:rPr>
          <w:color w:val="000000" w:themeColor="text1"/>
          <w:lang w:val="en-GB"/>
        </w:rPr>
        <w:t>. Although</w:t>
      </w:r>
      <w:r w:rsidR="00B46C3A" w:rsidRPr="00D626BC">
        <w:rPr>
          <w:color w:val="000000" w:themeColor="text1"/>
          <w:lang w:val="en-GB"/>
        </w:rPr>
        <w:t xml:space="preserve"> </w:t>
      </w:r>
      <w:r w:rsidR="00EB1581" w:rsidRPr="00D626BC">
        <w:rPr>
          <w:color w:val="000000" w:themeColor="text1"/>
          <w:lang w:val="en-GB"/>
        </w:rPr>
        <w:t>some of it</w:t>
      </w:r>
      <w:r w:rsidR="00B46C3A" w:rsidRPr="00D626BC">
        <w:rPr>
          <w:color w:val="000000" w:themeColor="text1"/>
          <w:lang w:val="en-GB"/>
        </w:rPr>
        <w:t xml:space="preserve"> had been a</w:t>
      </w:r>
      <w:r w:rsidR="00F66BBA" w:rsidRPr="00D626BC">
        <w:rPr>
          <w:color w:val="000000" w:themeColor="text1"/>
          <w:lang w:val="en-GB"/>
        </w:rPr>
        <w:t xml:space="preserve">nticipated in </w:t>
      </w:r>
      <w:r w:rsidR="00BD0F31" w:rsidRPr="00D626BC">
        <w:rPr>
          <w:color w:val="000000" w:themeColor="text1"/>
          <w:lang w:val="en-GB"/>
        </w:rPr>
        <w:t>his inaugural lecture at the University of Jena (</w:t>
      </w:r>
      <w:r w:rsidR="00025903" w:rsidRPr="00D626BC">
        <w:rPr>
          <w:color w:val="000000" w:themeColor="text1"/>
          <w:lang w:val="en-GB"/>
        </w:rPr>
        <w:t>2012: 374-413)</w:t>
      </w:r>
      <w:r w:rsidR="00BD0F31" w:rsidRPr="00D626BC">
        <w:rPr>
          <w:color w:val="000000" w:themeColor="text1"/>
          <w:lang w:val="en-GB"/>
        </w:rPr>
        <w:t xml:space="preserve"> and </w:t>
      </w:r>
      <w:r w:rsidR="00B46C3A" w:rsidRPr="00D626BC">
        <w:rPr>
          <w:color w:val="000000" w:themeColor="text1"/>
          <w:lang w:val="en-GB"/>
        </w:rPr>
        <w:t>in</w:t>
      </w:r>
      <w:r w:rsidR="004D1393" w:rsidRPr="00D626BC">
        <w:rPr>
          <w:color w:val="000000" w:themeColor="text1"/>
          <w:lang w:val="en-GB"/>
        </w:rPr>
        <w:t xml:space="preserve"> a</w:t>
      </w:r>
      <w:r w:rsidR="00B44C23" w:rsidRPr="00D626BC">
        <w:rPr>
          <w:color w:val="000000" w:themeColor="text1"/>
          <w:lang w:val="en-GB"/>
        </w:rPr>
        <w:t xml:space="preserve"> text on Pink Floyd (</w:t>
      </w:r>
      <w:r w:rsidR="00BD0F31" w:rsidRPr="00D626BC">
        <w:rPr>
          <w:color w:val="000000" w:themeColor="text1"/>
          <w:lang w:val="en-GB"/>
        </w:rPr>
        <w:t>2011)</w:t>
      </w:r>
      <w:r w:rsidR="00025903" w:rsidRPr="00D626BC">
        <w:rPr>
          <w:color w:val="000000" w:themeColor="text1"/>
          <w:lang w:val="en-GB"/>
        </w:rPr>
        <w:t>,</w:t>
      </w:r>
      <w:r w:rsidR="00EB1581" w:rsidRPr="00D626BC">
        <w:rPr>
          <w:color w:val="000000" w:themeColor="text1"/>
          <w:lang w:val="en-GB"/>
        </w:rPr>
        <w:t xml:space="preserve"> the theme of resonance quickly started to reverberate through </w:t>
      </w:r>
      <w:r w:rsidR="00C76F1B" w:rsidRPr="00D626BC">
        <w:rPr>
          <w:color w:val="000000" w:themeColor="text1"/>
          <w:lang w:val="en-GB"/>
        </w:rPr>
        <w:t xml:space="preserve">German </w:t>
      </w:r>
      <w:r w:rsidR="00EB1581" w:rsidRPr="00D626BC">
        <w:rPr>
          <w:color w:val="000000" w:themeColor="text1"/>
          <w:lang w:val="en-GB"/>
        </w:rPr>
        <w:t xml:space="preserve">academia and beyond (in churches, schools, ecological movements and alternative therapies). </w:t>
      </w:r>
      <w:r w:rsidR="00C76F1B" w:rsidRPr="00D626BC">
        <w:rPr>
          <w:color w:val="000000" w:themeColor="text1"/>
          <w:lang w:val="en-GB"/>
        </w:rPr>
        <w:t xml:space="preserve">Within academia, it has received a good, albeit not uncritical reception among social theorists, moral philosophers and theologians (Peters and Schulz, 2017, </w:t>
      </w:r>
      <w:proofErr w:type="spellStart"/>
      <w:r w:rsidR="00C75084" w:rsidRPr="00D626BC">
        <w:rPr>
          <w:color w:val="000000" w:themeColor="text1"/>
          <w:lang w:val="en-GB"/>
        </w:rPr>
        <w:t>Reckwitz</w:t>
      </w:r>
      <w:proofErr w:type="spellEnd"/>
      <w:r w:rsidR="00C75084" w:rsidRPr="00D626BC">
        <w:rPr>
          <w:color w:val="000000" w:themeColor="text1"/>
          <w:lang w:val="en-GB"/>
        </w:rPr>
        <w:t xml:space="preserve">, 2017, </w:t>
      </w:r>
      <w:proofErr w:type="spellStart"/>
      <w:r w:rsidR="00C76F1B" w:rsidRPr="00D626BC">
        <w:rPr>
          <w:color w:val="000000" w:themeColor="text1"/>
          <w:lang w:val="en-GB"/>
        </w:rPr>
        <w:t>Wils</w:t>
      </w:r>
      <w:proofErr w:type="spellEnd"/>
      <w:r w:rsidR="00C76F1B" w:rsidRPr="00D626BC">
        <w:rPr>
          <w:color w:val="000000" w:themeColor="text1"/>
          <w:lang w:val="en-GB"/>
        </w:rPr>
        <w:t>, 2019</w:t>
      </w:r>
      <w:r w:rsidR="00B44C23" w:rsidRPr="00D626BC">
        <w:rPr>
          <w:color w:val="000000" w:themeColor="text1"/>
          <w:lang w:val="en-GB"/>
        </w:rPr>
        <w:t xml:space="preserve">, </w:t>
      </w:r>
      <w:proofErr w:type="spellStart"/>
      <w:r w:rsidR="00B44C23" w:rsidRPr="00D626BC">
        <w:rPr>
          <w:color w:val="000000" w:themeColor="text1"/>
          <w:lang w:val="en-GB"/>
        </w:rPr>
        <w:t>Susen</w:t>
      </w:r>
      <w:proofErr w:type="spellEnd"/>
      <w:r w:rsidR="00733871" w:rsidRPr="00D626BC">
        <w:rPr>
          <w:color w:val="000000" w:themeColor="text1"/>
          <w:lang w:val="en-GB"/>
        </w:rPr>
        <w:t>, 2019</w:t>
      </w:r>
      <w:r w:rsidR="00C76F1B" w:rsidRPr="00D626BC">
        <w:rPr>
          <w:color w:val="000000" w:themeColor="text1"/>
          <w:lang w:val="en-GB"/>
        </w:rPr>
        <w:t>).</w:t>
      </w:r>
      <w:r w:rsidR="00E13DAD" w:rsidRPr="00D626BC">
        <w:rPr>
          <w:color w:val="000000" w:themeColor="text1"/>
          <w:lang w:val="en-GB"/>
        </w:rPr>
        <w:t xml:space="preserve"> </w:t>
      </w:r>
    </w:p>
    <w:p w14:paraId="446D7182" w14:textId="4E983EFA" w:rsidR="00AC4FF3" w:rsidRPr="00D626BC" w:rsidRDefault="00EB1581" w:rsidP="004F285F">
      <w:pPr>
        <w:jc w:val="both"/>
        <w:rPr>
          <w:color w:val="000000" w:themeColor="text1"/>
          <w:lang w:val="en-GB"/>
        </w:rPr>
      </w:pPr>
      <w:r w:rsidRPr="00D626BC">
        <w:rPr>
          <w:i/>
          <w:color w:val="000000" w:themeColor="text1"/>
          <w:lang w:val="en-GB"/>
        </w:rPr>
        <w:t>Resonance</w:t>
      </w:r>
      <w:r w:rsidR="00B46C3A" w:rsidRPr="00D626BC">
        <w:rPr>
          <w:i/>
          <w:color w:val="000000" w:themeColor="text1"/>
          <w:lang w:val="en-GB"/>
        </w:rPr>
        <w:t xml:space="preserve"> </w:t>
      </w:r>
      <w:r w:rsidR="00B46C3A" w:rsidRPr="00D626BC">
        <w:rPr>
          <w:color w:val="000000" w:themeColor="text1"/>
          <w:lang w:val="en-GB"/>
        </w:rPr>
        <w:t xml:space="preserve">is </w:t>
      </w:r>
      <w:r w:rsidR="00025903" w:rsidRPr="00D626BC">
        <w:rPr>
          <w:color w:val="000000" w:themeColor="text1"/>
          <w:lang w:val="en-GB"/>
        </w:rPr>
        <w:t xml:space="preserve">a rather impressive </w:t>
      </w:r>
      <w:r w:rsidR="00815279" w:rsidRPr="00D626BC">
        <w:rPr>
          <w:color w:val="000000" w:themeColor="text1"/>
          <w:lang w:val="en-GB"/>
        </w:rPr>
        <w:t xml:space="preserve">and voluminous </w:t>
      </w:r>
      <w:r w:rsidR="00025903" w:rsidRPr="00D626BC">
        <w:rPr>
          <w:color w:val="000000" w:themeColor="text1"/>
          <w:lang w:val="en-GB"/>
        </w:rPr>
        <w:t xml:space="preserve">book </w:t>
      </w:r>
      <w:r w:rsidR="00815279" w:rsidRPr="00D626BC">
        <w:rPr>
          <w:color w:val="000000" w:themeColor="text1"/>
          <w:lang w:val="en-GB"/>
        </w:rPr>
        <w:t xml:space="preserve">of 815 pages </w:t>
      </w:r>
      <w:r w:rsidR="00463D14" w:rsidRPr="00D626BC">
        <w:rPr>
          <w:color w:val="000000" w:themeColor="text1"/>
          <w:lang w:val="en-GB"/>
        </w:rPr>
        <w:t xml:space="preserve">on vibes, tunes, tonalities and </w:t>
      </w:r>
      <w:proofErr w:type="spellStart"/>
      <w:r w:rsidR="00463D14" w:rsidRPr="00D626BC">
        <w:rPr>
          <w:color w:val="000000" w:themeColor="text1"/>
          <w:lang w:val="en-GB"/>
        </w:rPr>
        <w:t>attunements</w:t>
      </w:r>
      <w:proofErr w:type="spellEnd"/>
      <w:r w:rsidR="00463D14" w:rsidRPr="00D626BC">
        <w:rPr>
          <w:color w:val="000000" w:themeColor="text1"/>
          <w:lang w:val="en-GB"/>
        </w:rPr>
        <w:t xml:space="preserve">. </w:t>
      </w:r>
      <w:r w:rsidR="00BF38BF" w:rsidRPr="00D626BC">
        <w:rPr>
          <w:color w:val="000000" w:themeColor="text1"/>
          <w:lang w:val="en-GB"/>
        </w:rPr>
        <w:t>With the concept of resonance, Rosa wants to “re-enchant” the world in the most literal sense of the</w:t>
      </w:r>
      <w:r w:rsidR="00BB00D4" w:rsidRPr="00D626BC">
        <w:rPr>
          <w:color w:val="000000" w:themeColor="text1"/>
          <w:lang w:val="en-GB"/>
        </w:rPr>
        <w:t xml:space="preserve"> word</w:t>
      </w:r>
      <w:r w:rsidR="00E72A6B" w:rsidRPr="00D626BC">
        <w:rPr>
          <w:color w:val="000000" w:themeColor="text1"/>
          <w:lang w:val="en-GB"/>
        </w:rPr>
        <w:t>. Like Marcuse</w:t>
      </w:r>
      <w:r w:rsidR="00F20AAC" w:rsidRPr="00D626BC">
        <w:rPr>
          <w:color w:val="000000" w:themeColor="text1"/>
          <w:lang w:val="en-GB"/>
        </w:rPr>
        <w:t xml:space="preserve"> (1987: 241)</w:t>
      </w:r>
      <w:r w:rsidR="00E72A6B" w:rsidRPr="00D626BC">
        <w:rPr>
          <w:color w:val="000000" w:themeColor="text1"/>
          <w:lang w:val="en-GB"/>
        </w:rPr>
        <w:t xml:space="preserve">, </w:t>
      </w:r>
      <w:r w:rsidR="00F20AAC" w:rsidRPr="00D626BC">
        <w:rPr>
          <w:color w:val="000000" w:themeColor="text1"/>
          <w:lang w:val="en-GB"/>
        </w:rPr>
        <w:t>h</w:t>
      </w:r>
      <w:r w:rsidR="00BB00D4" w:rsidRPr="00D626BC">
        <w:rPr>
          <w:color w:val="000000" w:themeColor="text1"/>
          <w:lang w:val="en-GB"/>
        </w:rPr>
        <w:t>e</w:t>
      </w:r>
      <w:r w:rsidR="00F20AAC" w:rsidRPr="00D626BC">
        <w:rPr>
          <w:color w:val="000000" w:themeColor="text1"/>
          <w:lang w:val="en-GB"/>
        </w:rPr>
        <w:t xml:space="preserve"> wants to “make the petrified world speak</w:t>
      </w:r>
      <w:r w:rsidR="00BB00D4" w:rsidRPr="00D626BC">
        <w:rPr>
          <w:color w:val="000000" w:themeColor="text1"/>
          <w:lang w:val="en-GB"/>
        </w:rPr>
        <w:t xml:space="preserve"> </w:t>
      </w:r>
      <w:r w:rsidR="00F20AAC" w:rsidRPr="00D626BC">
        <w:rPr>
          <w:color w:val="000000" w:themeColor="text1"/>
          <w:lang w:val="en-GB"/>
        </w:rPr>
        <w:t xml:space="preserve">- to make it sing, perhaps also to dance”. </w:t>
      </w:r>
      <w:r w:rsidR="007713A8" w:rsidRPr="00D626BC">
        <w:rPr>
          <w:color w:val="000000" w:themeColor="text1"/>
          <w:lang w:val="en-GB"/>
        </w:rPr>
        <w:t>Once more h</w:t>
      </w:r>
      <w:r w:rsidR="007159D8" w:rsidRPr="00D626BC">
        <w:rPr>
          <w:color w:val="000000" w:themeColor="text1"/>
          <w:lang w:val="en-GB"/>
        </w:rPr>
        <w:t xml:space="preserve">e </w:t>
      </w:r>
      <w:r w:rsidR="008360E1" w:rsidRPr="00D626BC">
        <w:rPr>
          <w:color w:val="000000" w:themeColor="text1"/>
          <w:lang w:val="en-GB"/>
        </w:rPr>
        <w:t xml:space="preserve">has taken up a metaphor, this time not from </w:t>
      </w:r>
      <w:r w:rsidR="00463D14" w:rsidRPr="00D626BC">
        <w:rPr>
          <w:color w:val="000000" w:themeColor="text1"/>
          <w:lang w:val="en-GB"/>
        </w:rPr>
        <w:t xml:space="preserve">cartography </w:t>
      </w:r>
      <w:r w:rsidRPr="00D626BC">
        <w:rPr>
          <w:color w:val="000000" w:themeColor="text1"/>
          <w:lang w:val="en-GB"/>
        </w:rPr>
        <w:t xml:space="preserve">(“maps”) or </w:t>
      </w:r>
      <w:r w:rsidR="008360E1" w:rsidRPr="00D626BC">
        <w:rPr>
          <w:color w:val="000000" w:themeColor="text1"/>
          <w:lang w:val="en-GB"/>
        </w:rPr>
        <w:t>k</w:t>
      </w:r>
      <w:r w:rsidR="00F61172" w:rsidRPr="00D626BC">
        <w:rPr>
          <w:color w:val="000000" w:themeColor="text1"/>
          <w:lang w:val="en-GB"/>
        </w:rPr>
        <w:t>inetics</w:t>
      </w:r>
      <w:r w:rsidRPr="00D626BC">
        <w:rPr>
          <w:color w:val="000000" w:themeColor="text1"/>
          <w:lang w:val="en-GB"/>
        </w:rPr>
        <w:t xml:space="preserve"> (“speed”)</w:t>
      </w:r>
      <w:r w:rsidR="00F61172" w:rsidRPr="00D626BC">
        <w:rPr>
          <w:color w:val="000000" w:themeColor="text1"/>
          <w:lang w:val="en-GB"/>
        </w:rPr>
        <w:t xml:space="preserve">, but from acoustics. </w:t>
      </w:r>
      <w:r w:rsidR="005674D3" w:rsidRPr="00D626BC">
        <w:rPr>
          <w:color w:val="000000" w:themeColor="text1"/>
          <w:lang w:val="en-GB"/>
        </w:rPr>
        <w:t>The classic demonstration</w:t>
      </w:r>
      <w:r w:rsidR="00F166F1" w:rsidRPr="00D626BC">
        <w:rPr>
          <w:color w:val="000000" w:themeColor="text1"/>
          <w:lang w:val="en-GB"/>
        </w:rPr>
        <w:t xml:space="preserve"> </w:t>
      </w:r>
      <w:r w:rsidR="005674D3" w:rsidRPr="00D626BC">
        <w:rPr>
          <w:color w:val="000000" w:themeColor="text1"/>
          <w:lang w:val="en-GB"/>
        </w:rPr>
        <w:t xml:space="preserve">of </w:t>
      </w:r>
      <w:r w:rsidR="00CF1309" w:rsidRPr="00D626BC">
        <w:rPr>
          <w:color w:val="000000" w:themeColor="text1"/>
          <w:lang w:val="en-GB"/>
        </w:rPr>
        <w:t xml:space="preserve">“sympathetic resonance” </w:t>
      </w:r>
      <w:r w:rsidR="002C733B" w:rsidRPr="00D626BC">
        <w:rPr>
          <w:color w:val="000000" w:themeColor="text1"/>
          <w:lang w:val="en-GB"/>
        </w:rPr>
        <w:t xml:space="preserve">(which you can see </w:t>
      </w:r>
      <w:r w:rsidR="00000000" w:rsidRPr="00D626BC">
        <w:rPr>
          <w:color w:val="000000" w:themeColor="text1"/>
        </w:rPr>
        <w:fldChar w:fldCharType="begin"/>
      </w:r>
      <w:r w:rsidR="00000000" w:rsidRPr="00D626BC">
        <w:rPr>
          <w:color w:val="000000" w:themeColor="text1"/>
          <w:lang w:val="en-GB"/>
        </w:rPr>
        <w:instrText>HYPERLINK "https://www.youtube.com/watch?v=aCocQa2Bcuc"</w:instrText>
      </w:r>
      <w:r w:rsidR="00000000" w:rsidRPr="00D626BC">
        <w:rPr>
          <w:color w:val="000000" w:themeColor="text1"/>
        </w:rPr>
      </w:r>
      <w:r w:rsidR="00000000" w:rsidRPr="00D626BC">
        <w:rPr>
          <w:color w:val="000000" w:themeColor="text1"/>
        </w:rPr>
        <w:fldChar w:fldCharType="separate"/>
      </w:r>
      <w:r w:rsidR="002C733B" w:rsidRPr="00D626BC">
        <w:rPr>
          <w:rStyle w:val="Hyperlink"/>
          <w:color w:val="000000" w:themeColor="text1"/>
          <w:lang w:val="en-GB"/>
        </w:rPr>
        <w:t>here</w:t>
      </w:r>
      <w:r w:rsidR="00000000" w:rsidRPr="00D626BC">
        <w:rPr>
          <w:rStyle w:val="Hyperlink"/>
          <w:color w:val="000000" w:themeColor="text1"/>
          <w:lang w:val="en-GB"/>
        </w:rPr>
        <w:fldChar w:fldCharType="end"/>
      </w:r>
      <w:r w:rsidR="002C733B" w:rsidRPr="00D626BC">
        <w:rPr>
          <w:color w:val="000000" w:themeColor="text1"/>
          <w:lang w:val="en-GB"/>
        </w:rPr>
        <w:t xml:space="preserve">) </w:t>
      </w:r>
      <w:r w:rsidR="00CF1309" w:rsidRPr="00D626BC">
        <w:rPr>
          <w:color w:val="000000" w:themeColor="text1"/>
          <w:lang w:val="en-GB"/>
        </w:rPr>
        <w:t>involves two tuning fo</w:t>
      </w:r>
      <w:r w:rsidR="00706B15" w:rsidRPr="00D626BC">
        <w:rPr>
          <w:color w:val="000000" w:themeColor="text1"/>
          <w:lang w:val="en-GB"/>
        </w:rPr>
        <w:t>rks: W</w:t>
      </w:r>
      <w:r w:rsidR="00CF1309" w:rsidRPr="00D626BC">
        <w:rPr>
          <w:color w:val="000000" w:themeColor="text1"/>
          <w:lang w:val="en-GB"/>
        </w:rPr>
        <w:t>hen one strikes the other, the other will start to resonate at the sa</w:t>
      </w:r>
      <w:r w:rsidR="002642A5" w:rsidRPr="00D626BC">
        <w:rPr>
          <w:color w:val="000000" w:themeColor="text1"/>
          <w:lang w:val="en-GB"/>
        </w:rPr>
        <w:t>me frequency. The same phenomenon</w:t>
      </w:r>
      <w:r w:rsidR="00CF1309" w:rsidRPr="00D626BC">
        <w:rPr>
          <w:color w:val="000000" w:themeColor="text1"/>
          <w:lang w:val="en-GB"/>
        </w:rPr>
        <w:t xml:space="preserve"> can also be</w:t>
      </w:r>
      <w:r w:rsidR="00706B15" w:rsidRPr="00D626BC">
        <w:rPr>
          <w:color w:val="000000" w:themeColor="text1"/>
          <w:lang w:val="en-GB"/>
        </w:rPr>
        <w:t xml:space="preserve"> </w:t>
      </w:r>
      <w:r w:rsidR="00CF1309" w:rsidRPr="00D626BC">
        <w:rPr>
          <w:color w:val="000000" w:themeColor="text1"/>
          <w:lang w:val="en-GB"/>
        </w:rPr>
        <w:t xml:space="preserve">demonstrated </w:t>
      </w:r>
      <w:r w:rsidR="002C733B" w:rsidRPr="00D626BC">
        <w:rPr>
          <w:color w:val="000000" w:themeColor="text1"/>
          <w:lang w:val="en-GB"/>
        </w:rPr>
        <w:t xml:space="preserve">through the </w:t>
      </w:r>
      <w:r w:rsidR="002642A5" w:rsidRPr="00D626BC">
        <w:rPr>
          <w:color w:val="000000" w:themeColor="text1"/>
          <w:lang w:val="en-GB"/>
        </w:rPr>
        <w:t xml:space="preserve">spontaneous </w:t>
      </w:r>
      <w:r w:rsidR="002C733B" w:rsidRPr="00D626BC">
        <w:rPr>
          <w:color w:val="000000" w:themeColor="text1"/>
          <w:lang w:val="en-GB"/>
        </w:rPr>
        <w:t xml:space="preserve">synchronisation of two metronomes that are </w:t>
      </w:r>
      <w:r w:rsidR="00CF1309" w:rsidRPr="00D626BC">
        <w:rPr>
          <w:color w:val="000000" w:themeColor="text1"/>
          <w:lang w:val="en-GB"/>
        </w:rPr>
        <w:t>running in parallel</w:t>
      </w:r>
      <w:r w:rsidR="002642A5" w:rsidRPr="00D626BC">
        <w:rPr>
          <w:color w:val="000000" w:themeColor="text1"/>
          <w:lang w:val="en-GB"/>
        </w:rPr>
        <w:t xml:space="preserve"> (see the demonstration </w:t>
      </w:r>
      <w:r w:rsidR="00000000" w:rsidRPr="00D626BC">
        <w:rPr>
          <w:color w:val="000000" w:themeColor="text1"/>
        </w:rPr>
        <w:fldChar w:fldCharType="begin"/>
      </w:r>
      <w:r w:rsidR="00000000" w:rsidRPr="00D626BC">
        <w:rPr>
          <w:color w:val="000000" w:themeColor="text1"/>
          <w:lang w:val="en-GB"/>
        </w:rPr>
        <w:instrText>HYPERLINK "https://www.youtube.com/watch?v=T58lGKREubo"</w:instrText>
      </w:r>
      <w:r w:rsidR="00000000" w:rsidRPr="00D626BC">
        <w:rPr>
          <w:color w:val="000000" w:themeColor="text1"/>
        </w:rPr>
      </w:r>
      <w:r w:rsidR="00000000" w:rsidRPr="00D626BC">
        <w:rPr>
          <w:color w:val="000000" w:themeColor="text1"/>
        </w:rPr>
        <w:fldChar w:fldCharType="separate"/>
      </w:r>
      <w:r w:rsidR="002642A5" w:rsidRPr="00D626BC">
        <w:rPr>
          <w:rStyle w:val="Hyperlink"/>
          <w:color w:val="000000" w:themeColor="text1"/>
          <w:lang w:val="en-GB"/>
        </w:rPr>
        <w:t>here</w:t>
      </w:r>
      <w:r w:rsidR="00000000" w:rsidRPr="00D626BC">
        <w:rPr>
          <w:rStyle w:val="Hyperlink"/>
          <w:color w:val="000000" w:themeColor="text1"/>
          <w:lang w:val="en-GB"/>
        </w:rPr>
        <w:fldChar w:fldCharType="end"/>
      </w:r>
      <w:r w:rsidR="002642A5" w:rsidRPr="00D626BC">
        <w:rPr>
          <w:color w:val="000000" w:themeColor="text1"/>
          <w:lang w:val="en-GB"/>
        </w:rPr>
        <w:t>)</w:t>
      </w:r>
      <w:r w:rsidR="00CF1309" w:rsidRPr="00D626BC">
        <w:rPr>
          <w:color w:val="000000" w:themeColor="text1"/>
          <w:lang w:val="en-GB"/>
        </w:rPr>
        <w:t>:</w:t>
      </w:r>
      <w:r w:rsidR="00706B15" w:rsidRPr="00D626BC">
        <w:rPr>
          <w:color w:val="000000" w:themeColor="text1"/>
          <w:lang w:val="en-GB"/>
        </w:rPr>
        <w:t xml:space="preserve"> I</w:t>
      </w:r>
      <w:r w:rsidR="00F166F1" w:rsidRPr="00D626BC">
        <w:rPr>
          <w:color w:val="000000" w:themeColor="text1"/>
          <w:lang w:val="en-GB"/>
        </w:rPr>
        <w:t>nitially</w:t>
      </w:r>
      <w:r w:rsidR="00CF1309" w:rsidRPr="00D626BC">
        <w:rPr>
          <w:color w:val="000000" w:themeColor="text1"/>
          <w:lang w:val="en-GB"/>
        </w:rPr>
        <w:t>, they are</w:t>
      </w:r>
      <w:r w:rsidR="00F166F1" w:rsidRPr="00D626BC">
        <w:rPr>
          <w:color w:val="000000" w:themeColor="text1"/>
          <w:lang w:val="en-GB"/>
        </w:rPr>
        <w:t xml:space="preserve"> swinging on their own frequencies</w:t>
      </w:r>
      <w:r w:rsidR="00CF1309" w:rsidRPr="00D626BC">
        <w:rPr>
          <w:color w:val="000000" w:themeColor="text1"/>
          <w:lang w:val="en-GB"/>
        </w:rPr>
        <w:t>; when brought together, they</w:t>
      </w:r>
      <w:r w:rsidR="002C733B" w:rsidRPr="00D626BC">
        <w:rPr>
          <w:color w:val="000000" w:themeColor="text1"/>
          <w:lang w:val="en-GB"/>
        </w:rPr>
        <w:t xml:space="preserve"> start to swing </w:t>
      </w:r>
      <w:r w:rsidR="00706B15" w:rsidRPr="00D626BC">
        <w:rPr>
          <w:color w:val="000000" w:themeColor="text1"/>
          <w:lang w:val="en-GB"/>
        </w:rPr>
        <w:t xml:space="preserve">wildly and </w:t>
      </w:r>
      <w:r w:rsidR="002C733B" w:rsidRPr="00D626BC">
        <w:rPr>
          <w:color w:val="000000" w:themeColor="text1"/>
          <w:lang w:val="en-GB"/>
        </w:rPr>
        <w:t>chaotically but,</w:t>
      </w:r>
      <w:r w:rsidR="00F166F1" w:rsidRPr="00D626BC">
        <w:rPr>
          <w:color w:val="000000" w:themeColor="text1"/>
          <w:lang w:val="en-GB"/>
        </w:rPr>
        <w:t xml:space="preserve"> </w:t>
      </w:r>
      <w:r w:rsidR="002C733B" w:rsidRPr="00D626BC">
        <w:rPr>
          <w:color w:val="000000" w:themeColor="text1"/>
          <w:lang w:val="en-GB"/>
        </w:rPr>
        <w:t>slowly</w:t>
      </w:r>
      <w:r w:rsidR="00463D14" w:rsidRPr="00D626BC">
        <w:rPr>
          <w:color w:val="000000" w:themeColor="text1"/>
          <w:lang w:val="en-GB"/>
        </w:rPr>
        <w:t>,</w:t>
      </w:r>
      <w:r w:rsidR="002C733B" w:rsidRPr="00D626BC">
        <w:rPr>
          <w:color w:val="000000" w:themeColor="text1"/>
          <w:lang w:val="en-GB"/>
        </w:rPr>
        <w:t xml:space="preserve"> they </w:t>
      </w:r>
      <w:r w:rsidR="00F166F1" w:rsidRPr="00D626BC">
        <w:rPr>
          <w:color w:val="000000" w:themeColor="text1"/>
          <w:lang w:val="en-GB"/>
        </w:rPr>
        <w:t>will syntonise and</w:t>
      </w:r>
      <w:r w:rsidR="00FF027B" w:rsidRPr="00D626BC">
        <w:rPr>
          <w:color w:val="000000" w:themeColor="text1"/>
          <w:lang w:val="en-GB"/>
        </w:rPr>
        <w:t>,</w:t>
      </w:r>
      <w:r w:rsidR="00F166F1" w:rsidRPr="00D626BC">
        <w:rPr>
          <w:color w:val="000000" w:themeColor="text1"/>
          <w:lang w:val="en-GB"/>
        </w:rPr>
        <w:t xml:space="preserve"> eventually</w:t>
      </w:r>
      <w:r w:rsidR="00FF027B" w:rsidRPr="00D626BC">
        <w:rPr>
          <w:color w:val="000000" w:themeColor="text1"/>
          <w:lang w:val="en-GB"/>
        </w:rPr>
        <w:t>,</w:t>
      </w:r>
      <w:r w:rsidR="00F166F1" w:rsidRPr="00D626BC">
        <w:rPr>
          <w:color w:val="000000" w:themeColor="text1"/>
          <w:lang w:val="en-GB"/>
        </w:rPr>
        <w:t xml:space="preserve"> synchronise their movements</w:t>
      </w:r>
      <w:r w:rsidR="00706B15" w:rsidRPr="00D626BC">
        <w:rPr>
          <w:color w:val="000000" w:themeColor="text1"/>
          <w:lang w:val="en-GB"/>
        </w:rPr>
        <w:t xml:space="preserve"> in a rhythmical ballet</w:t>
      </w:r>
      <w:r w:rsidR="002C733B" w:rsidRPr="00D626BC">
        <w:rPr>
          <w:color w:val="000000" w:themeColor="text1"/>
          <w:lang w:val="en-GB"/>
        </w:rPr>
        <w:t xml:space="preserve">. </w:t>
      </w:r>
    </w:p>
    <w:p w14:paraId="290405E3" w14:textId="5187ECF2" w:rsidR="009D4AF4" w:rsidRPr="00D626BC" w:rsidRDefault="00EB55C6" w:rsidP="004F285F">
      <w:pPr>
        <w:jc w:val="both"/>
        <w:rPr>
          <w:color w:val="000000" w:themeColor="text1"/>
          <w:lang w:val="en-GB"/>
        </w:rPr>
      </w:pPr>
      <w:r w:rsidRPr="00D626BC">
        <w:rPr>
          <w:color w:val="000000" w:themeColor="text1"/>
          <w:lang w:val="en-GB"/>
        </w:rPr>
        <w:t xml:space="preserve">Rosa used to play the keyboards in a rock band and still occasionally plays the organ in his local church in the Black Forest. </w:t>
      </w:r>
      <w:r w:rsidR="00F61172" w:rsidRPr="00D626BC">
        <w:rPr>
          <w:color w:val="000000" w:themeColor="text1"/>
          <w:lang w:val="en-GB"/>
        </w:rPr>
        <w:t>Incorporating a vast literature on social theory</w:t>
      </w:r>
      <w:r w:rsidR="00706B15" w:rsidRPr="00D626BC">
        <w:rPr>
          <w:color w:val="000000" w:themeColor="text1"/>
          <w:lang w:val="en-GB"/>
        </w:rPr>
        <w:t xml:space="preserve"> and critical theory</w:t>
      </w:r>
      <w:r w:rsidR="00F61172" w:rsidRPr="00D626BC">
        <w:rPr>
          <w:color w:val="000000" w:themeColor="text1"/>
          <w:lang w:val="en-GB"/>
        </w:rPr>
        <w:t>, phenomenology and hermeneutics, religion</w:t>
      </w:r>
      <w:r w:rsidR="004B1F45" w:rsidRPr="00D626BC">
        <w:rPr>
          <w:color w:val="000000" w:themeColor="text1"/>
          <w:lang w:val="en-GB"/>
        </w:rPr>
        <w:t>, history</w:t>
      </w:r>
      <w:r w:rsidR="00F61172" w:rsidRPr="00D626BC">
        <w:rPr>
          <w:color w:val="000000" w:themeColor="text1"/>
          <w:lang w:val="en-GB"/>
        </w:rPr>
        <w:t xml:space="preserve"> and the arts, pedagogy and psychotherapy,</w:t>
      </w:r>
      <w:r w:rsidR="00784177" w:rsidRPr="00D626BC">
        <w:rPr>
          <w:color w:val="000000" w:themeColor="text1"/>
          <w:lang w:val="en-GB"/>
        </w:rPr>
        <w:t xml:space="preserve"> </w:t>
      </w:r>
      <w:r w:rsidRPr="00D626BC">
        <w:rPr>
          <w:color w:val="000000" w:themeColor="text1"/>
          <w:lang w:val="en-GB"/>
        </w:rPr>
        <w:t>he</w:t>
      </w:r>
      <w:r w:rsidR="00AC4FF3" w:rsidRPr="00D626BC">
        <w:rPr>
          <w:color w:val="000000" w:themeColor="text1"/>
          <w:lang w:val="en-GB"/>
        </w:rPr>
        <w:t xml:space="preserve"> </w:t>
      </w:r>
      <w:r w:rsidR="009763D5" w:rsidRPr="00D626BC">
        <w:rPr>
          <w:color w:val="000000" w:themeColor="text1"/>
          <w:lang w:val="en-GB"/>
        </w:rPr>
        <w:t>has transposed a musical metaphor</w:t>
      </w:r>
      <w:r w:rsidR="00F61172" w:rsidRPr="00D626BC">
        <w:rPr>
          <w:color w:val="000000" w:themeColor="text1"/>
          <w:lang w:val="en-GB"/>
        </w:rPr>
        <w:t xml:space="preserve"> </w:t>
      </w:r>
      <w:r w:rsidR="00784177" w:rsidRPr="00D626BC">
        <w:rPr>
          <w:color w:val="000000" w:themeColor="text1"/>
          <w:lang w:val="en-GB"/>
        </w:rPr>
        <w:t>into a</w:t>
      </w:r>
      <w:r w:rsidR="008360E1" w:rsidRPr="00D626BC">
        <w:rPr>
          <w:color w:val="000000" w:themeColor="text1"/>
          <w:lang w:val="en-GB"/>
        </w:rPr>
        <w:t xml:space="preserve"> </w:t>
      </w:r>
      <w:r w:rsidR="00784177" w:rsidRPr="00D626BC">
        <w:rPr>
          <w:color w:val="000000" w:themeColor="text1"/>
          <w:lang w:val="en-GB"/>
        </w:rPr>
        <w:t>sociological symphony</w:t>
      </w:r>
      <w:r w:rsidR="003B5DD6" w:rsidRPr="00D626BC">
        <w:rPr>
          <w:color w:val="000000" w:themeColor="text1"/>
          <w:lang w:val="en-GB"/>
        </w:rPr>
        <w:t xml:space="preserve"> </w:t>
      </w:r>
      <w:r w:rsidR="00D71264" w:rsidRPr="00D626BC">
        <w:rPr>
          <w:color w:val="000000" w:themeColor="text1"/>
          <w:lang w:val="en-GB"/>
        </w:rPr>
        <w:t>of a fulfilled</w:t>
      </w:r>
      <w:r w:rsidR="008360E1" w:rsidRPr="00D626BC">
        <w:rPr>
          <w:color w:val="000000" w:themeColor="text1"/>
          <w:lang w:val="en-GB"/>
        </w:rPr>
        <w:t xml:space="preserve"> life</w:t>
      </w:r>
      <w:r w:rsidR="00D71264" w:rsidRPr="00D626BC">
        <w:rPr>
          <w:color w:val="000000" w:themeColor="text1"/>
          <w:lang w:val="en-GB"/>
        </w:rPr>
        <w:t xml:space="preserve"> (</w:t>
      </w:r>
      <w:proofErr w:type="spellStart"/>
      <w:r w:rsidR="00D71264" w:rsidRPr="00D626BC">
        <w:rPr>
          <w:i/>
          <w:color w:val="000000" w:themeColor="text1"/>
          <w:lang w:val="en-GB"/>
        </w:rPr>
        <w:t>gelungenes</w:t>
      </w:r>
      <w:proofErr w:type="spellEnd"/>
      <w:r w:rsidR="00D71264" w:rsidRPr="00D626BC">
        <w:rPr>
          <w:i/>
          <w:color w:val="000000" w:themeColor="text1"/>
          <w:lang w:val="en-GB"/>
        </w:rPr>
        <w:t xml:space="preserve"> Leben</w:t>
      </w:r>
      <w:r w:rsidR="00D71264" w:rsidRPr="00D626BC">
        <w:rPr>
          <w:color w:val="000000" w:themeColor="text1"/>
          <w:lang w:val="en-GB"/>
        </w:rPr>
        <w:t>)</w:t>
      </w:r>
      <w:r w:rsidR="008360E1" w:rsidRPr="00D626BC">
        <w:rPr>
          <w:color w:val="000000" w:themeColor="text1"/>
          <w:lang w:val="en-GB"/>
        </w:rPr>
        <w:t xml:space="preserve">. </w:t>
      </w:r>
      <w:r w:rsidR="002C733B" w:rsidRPr="00D626BC">
        <w:rPr>
          <w:color w:val="000000" w:themeColor="text1"/>
          <w:lang w:val="en-GB"/>
        </w:rPr>
        <w:t>The book uses captions and vignettes from ordinary life (e.g.</w:t>
      </w:r>
      <w:r w:rsidR="00D02943" w:rsidRPr="00D626BC">
        <w:rPr>
          <w:color w:val="000000" w:themeColor="text1"/>
          <w:lang w:val="en-GB"/>
        </w:rPr>
        <w:t xml:space="preserve"> Christmas celebrations</w:t>
      </w:r>
      <w:r w:rsidR="00555206" w:rsidRPr="00D626BC">
        <w:rPr>
          <w:color w:val="000000" w:themeColor="text1"/>
          <w:lang w:val="en-GB"/>
        </w:rPr>
        <w:t xml:space="preserve">, </w:t>
      </w:r>
      <w:r w:rsidR="00FF027B" w:rsidRPr="00D626BC">
        <w:rPr>
          <w:color w:val="000000" w:themeColor="text1"/>
          <w:lang w:val="en-GB"/>
        </w:rPr>
        <w:t>interactions</w:t>
      </w:r>
      <w:r w:rsidR="002C733B" w:rsidRPr="00D626BC">
        <w:rPr>
          <w:color w:val="000000" w:themeColor="text1"/>
          <w:lang w:val="en-GB"/>
        </w:rPr>
        <w:t xml:space="preserve"> </w:t>
      </w:r>
      <w:r w:rsidR="00FF027B" w:rsidRPr="00D626BC">
        <w:rPr>
          <w:color w:val="000000" w:themeColor="text1"/>
          <w:lang w:val="en-GB"/>
        </w:rPr>
        <w:t xml:space="preserve">with </w:t>
      </w:r>
      <w:r w:rsidR="002C733B" w:rsidRPr="00D626BC">
        <w:rPr>
          <w:color w:val="000000" w:themeColor="text1"/>
          <w:lang w:val="en-GB"/>
        </w:rPr>
        <w:t>pets</w:t>
      </w:r>
      <w:r w:rsidR="00D02943" w:rsidRPr="00D626BC">
        <w:rPr>
          <w:color w:val="000000" w:themeColor="text1"/>
          <w:lang w:val="en-GB"/>
        </w:rPr>
        <w:t>, weather and mood swings</w:t>
      </w:r>
      <w:r w:rsidR="002C733B" w:rsidRPr="00D626BC">
        <w:rPr>
          <w:color w:val="000000" w:themeColor="text1"/>
          <w:lang w:val="en-GB"/>
        </w:rPr>
        <w:t>) to communicate, illustrate and</w:t>
      </w:r>
      <w:r w:rsidR="00146182" w:rsidRPr="00D626BC">
        <w:rPr>
          <w:color w:val="000000" w:themeColor="text1"/>
          <w:lang w:val="en-GB"/>
        </w:rPr>
        <w:t xml:space="preserve"> personal</w:t>
      </w:r>
      <w:r w:rsidR="002642A5" w:rsidRPr="00D626BC">
        <w:rPr>
          <w:color w:val="000000" w:themeColor="text1"/>
          <w:lang w:val="en-GB"/>
        </w:rPr>
        <w:t>ise the vibratory perspective of pathetic sociology</w:t>
      </w:r>
      <w:r w:rsidR="00146182" w:rsidRPr="00D626BC">
        <w:rPr>
          <w:color w:val="000000" w:themeColor="text1"/>
          <w:lang w:val="en-GB"/>
        </w:rPr>
        <w:t>.</w:t>
      </w:r>
    </w:p>
    <w:p w14:paraId="21BAC9A2" w14:textId="2681A3BD" w:rsidR="007713A8" w:rsidRPr="00D626BC" w:rsidRDefault="00706B15" w:rsidP="004F285F">
      <w:pPr>
        <w:jc w:val="both"/>
        <w:rPr>
          <w:color w:val="000000" w:themeColor="text1"/>
          <w:lang w:val="en-GB"/>
        </w:rPr>
      </w:pPr>
      <w:r w:rsidRPr="00D626BC">
        <w:rPr>
          <w:color w:val="000000" w:themeColor="text1"/>
          <w:lang w:val="en-GB"/>
        </w:rPr>
        <w:t>The</w:t>
      </w:r>
      <w:r w:rsidR="00B77459" w:rsidRPr="00D626BC">
        <w:rPr>
          <w:color w:val="000000" w:themeColor="text1"/>
          <w:lang w:val="en-GB"/>
        </w:rPr>
        <w:t xml:space="preserve"> basic intuition is that the quality of the connection between </w:t>
      </w:r>
      <w:r w:rsidR="006F0EAF" w:rsidRPr="00D626BC">
        <w:rPr>
          <w:color w:val="000000" w:themeColor="text1"/>
          <w:lang w:val="en-GB"/>
        </w:rPr>
        <w:t xml:space="preserve">the </w:t>
      </w:r>
      <w:r w:rsidR="00B77459" w:rsidRPr="00D626BC">
        <w:rPr>
          <w:color w:val="000000" w:themeColor="text1"/>
          <w:lang w:val="en-GB"/>
        </w:rPr>
        <w:t>self and the world determine</w:t>
      </w:r>
      <w:r w:rsidR="00E7486B" w:rsidRPr="00D626BC">
        <w:rPr>
          <w:color w:val="000000" w:themeColor="text1"/>
          <w:lang w:val="en-GB"/>
        </w:rPr>
        <w:t>s</w:t>
      </w:r>
      <w:r w:rsidR="00B77459" w:rsidRPr="00D626BC">
        <w:rPr>
          <w:color w:val="000000" w:themeColor="text1"/>
          <w:lang w:val="en-GB"/>
        </w:rPr>
        <w:t xml:space="preserve"> whether self-actualisation</w:t>
      </w:r>
      <w:r w:rsidR="007713A8" w:rsidRPr="00D626BC">
        <w:rPr>
          <w:color w:val="000000" w:themeColor="text1"/>
          <w:lang w:val="en-GB"/>
        </w:rPr>
        <w:t xml:space="preserve"> is possible</w:t>
      </w:r>
      <w:r w:rsidR="00602BB6" w:rsidRPr="00D626BC">
        <w:rPr>
          <w:color w:val="000000" w:themeColor="text1"/>
          <w:lang w:val="en-GB"/>
        </w:rPr>
        <w:t xml:space="preserve"> </w:t>
      </w:r>
      <w:r w:rsidR="00E7486B" w:rsidRPr="00D626BC">
        <w:rPr>
          <w:color w:val="000000" w:themeColor="text1"/>
          <w:lang w:val="en-GB"/>
        </w:rPr>
        <w:t xml:space="preserve">or fails. When the </w:t>
      </w:r>
      <w:r w:rsidR="00B77459" w:rsidRPr="00D626BC">
        <w:rPr>
          <w:color w:val="000000" w:themeColor="text1"/>
          <w:lang w:val="en-GB"/>
        </w:rPr>
        <w:t>relation is synergic, the world</w:t>
      </w:r>
      <w:r w:rsidR="006F0EAF" w:rsidRPr="00D626BC">
        <w:rPr>
          <w:color w:val="000000" w:themeColor="text1"/>
          <w:lang w:val="en-GB"/>
        </w:rPr>
        <w:t xml:space="preserve"> and the subject are attuned and</w:t>
      </w:r>
      <w:r w:rsidR="00B77459" w:rsidRPr="00D626BC">
        <w:rPr>
          <w:color w:val="000000" w:themeColor="text1"/>
          <w:lang w:val="en-GB"/>
        </w:rPr>
        <w:t xml:space="preserve"> respond to each other</w:t>
      </w:r>
      <w:r w:rsidR="0051180A" w:rsidRPr="00D626BC">
        <w:rPr>
          <w:color w:val="000000" w:themeColor="text1"/>
          <w:lang w:val="en-GB"/>
        </w:rPr>
        <w:t xml:space="preserve"> </w:t>
      </w:r>
      <w:r w:rsidR="006F0EAF" w:rsidRPr="00D626BC">
        <w:rPr>
          <w:color w:val="000000" w:themeColor="text1"/>
          <w:lang w:val="en-GB"/>
        </w:rPr>
        <w:t xml:space="preserve">with love and sympathy, </w:t>
      </w:r>
      <w:r w:rsidR="0051180A" w:rsidRPr="00D626BC">
        <w:rPr>
          <w:color w:val="000000" w:themeColor="text1"/>
          <w:lang w:val="en-GB"/>
        </w:rPr>
        <w:t xml:space="preserve">but also </w:t>
      </w:r>
      <w:r w:rsidR="006F0EAF" w:rsidRPr="00D626BC">
        <w:rPr>
          <w:color w:val="000000" w:themeColor="text1"/>
          <w:lang w:val="en-GB"/>
        </w:rPr>
        <w:t xml:space="preserve">with respect for difference and alterity. </w:t>
      </w:r>
      <w:r w:rsidR="00BD0F31" w:rsidRPr="00D626BC">
        <w:rPr>
          <w:color w:val="000000" w:themeColor="text1"/>
          <w:lang w:val="en-GB"/>
        </w:rPr>
        <w:t xml:space="preserve">At its best and its most intense, resonance is an all-encompassing “peak experience” </w:t>
      </w:r>
      <w:r w:rsidR="002039EE" w:rsidRPr="00D626BC">
        <w:rPr>
          <w:color w:val="000000" w:themeColor="text1"/>
          <w:lang w:val="en-GB"/>
        </w:rPr>
        <w:t xml:space="preserve">(Maslow, 1971) </w:t>
      </w:r>
      <w:r w:rsidR="00BD0F31" w:rsidRPr="00D626BC">
        <w:rPr>
          <w:color w:val="000000" w:themeColor="text1"/>
          <w:lang w:val="en-GB"/>
        </w:rPr>
        <w:t>of full integration</w:t>
      </w:r>
      <w:r w:rsidR="008A14E8" w:rsidRPr="00D626BC">
        <w:rPr>
          <w:color w:val="000000" w:themeColor="text1"/>
          <w:lang w:val="en-GB"/>
        </w:rPr>
        <w:t xml:space="preserve"> with the world. When the ecstatic experience of oneness-in-difference passes and settles, it gives way to a </w:t>
      </w:r>
      <w:r w:rsidR="002039EE" w:rsidRPr="00D626BC">
        <w:rPr>
          <w:color w:val="000000" w:themeColor="text1"/>
          <w:lang w:val="en-GB"/>
        </w:rPr>
        <w:t>“non-ecstatic serenity, calmer happiness and the intrinsic pleasures of clear, contemplative cognition of the highest goods” (Maslow, 1971: 37)</w:t>
      </w:r>
      <w:r w:rsidR="008A14E8" w:rsidRPr="00D626BC">
        <w:rPr>
          <w:color w:val="000000" w:themeColor="text1"/>
          <w:lang w:val="en-GB"/>
        </w:rPr>
        <w:t xml:space="preserve"> that chara</w:t>
      </w:r>
      <w:r w:rsidR="00CA231F" w:rsidRPr="00D626BC">
        <w:rPr>
          <w:color w:val="000000" w:themeColor="text1"/>
          <w:lang w:val="en-GB"/>
        </w:rPr>
        <w:t xml:space="preserve">cterises a pacified existence: </w:t>
      </w:r>
      <w:r w:rsidR="00602BB6" w:rsidRPr="00D626BC">
        <w:rPr>
          <w:color w:val="000000" w:themeColor="text1"/>
          <w:lang w:val="en-GB"/>
        </w:rPr>
        <w:t>Everything is as</w:t>
      </w:r>
      <w:r w:rsidR="009D4AF4" w:rsidRPr="00D626BC">
        <w:rPr>
          <w:color w:val="000000" w:themeColor="text1"/>
          <w:lang w:val="en-GB"/>
        </w:rPr>
        <w:t xml:space="preserve"> it should be. </w:t>
      </w:r>
    </w:p>
    <w:p w14:paraId="5D8E5C98" w14:textId="600E1AB1" w:rsidR="006F0EAF" w:rsidRPr="00D626BC" w:rsidRDefault="001C24F7" w:rsidP="004F285F">
      <w:pPr>
        <w:jc w:val="both"/>
        <w:rPr>
          <w:color w:val="000000" w:themeColor="text1"/>
          <w:lang w:val="en-GB"/>
        </w:rPr>
      </w:pPr>
      <w:r w:rsidRPr="00D626BC">
        <w:rPr>
          <w:color w:val="000000" w:themeColor="text1"/>
          <w:lang w:val="en-GB"/>
        </w:rPr>
        <w:t xml:space="preserve">To avoid the suggestion that resonance is all </w:t>
      </w:r>
      <w:r w:rsidR="007713A8" w:rsidRPr="00D626BC">
        <w:rPr>
          <w:color w:val="000000" w:themeColor="text1"/>
          <w:lang w:val="en-GB"/>
        </w:rPr>
        <w:t>“</w:t>
      </w:r>
      <w:r w:rsidRPr="00D626BC">
        <w:rPr>
          <w:color w:val="000000" w:themeColor="text1"/>
          <w:lang w:val="en-GB"/>
        </w:rPr>
        <w:t>peace</w:t>
      </w:r>
      <w:r w:rsidR="007713A8" w:rsidRPr="00D626BC">
        <w:rPr>
          <w:color w:val="000000" w:themeColor="text1"/>
          <w:lang w:val="en-GB"/>
        </w:rPr>
        <w:t>, love</w:t>
      </w:r>
      <w:r w:rsidRPr="00D626BC">
        <w:rPr>
          <w:color w:val="000000" w:themeColor="text1"/>
          <w:lang w:val="en-GB"/>
        </w:rPr>
        <w:t xml:space="preserve"> and harmony</w:t>
      </w:r>
      <w:r w:rsidR="007713A8" w:rsidRPr="00D626BC">
        <w:rPr>
          <w:color w:val="000000" w:themeColor="text1"/>
          <w:lang w:val="en-GB"/>
        </w:rPr>
        <w:t>”</w:t>
      </w:r>
      <w:r w:rsidRPr="00D626BC">
        <w:rPr>
          <w:color w:val="000000" w:themeColor="text1"/>
          <w:lang w:val="en-GB"/>
        </w:rPr>
        <w:t xml:space="preserve">, Rosa </w:t>
      </w:r>
      <w:r w:rsidR="00B44C23" w:rsidRPr="00D626BC">
        <w:rPr>
          <w:color w:val="000000" w:themeColor="text1"/>
          <w:lang w:val="en-GB"/>
        </w:rPr>
        <w:t xml:space="preserve">(2016: 316-328, 484-500) </w:t>
      </w:r>
      <w:r w:rsidRPr="00D626BC">
        <w:rPr>
          <w:color w:val="000000" w:themeColor="text1"/>
          <w:lang w:val="en-GB"/>
        </w:rPr>
        <w:t xml:space="preserve">underscores </w:t>
      </w:r>
      <w:r w:rsidR="00602BB6" w:rsidRPr="00D626BC">
        <w:rPr>
          <w:color w:val="000000" w:themeColor="text1"/>
          <w:lang w:val="en-GB"/>
        </w:rPr>
        <w:t xml:space="preserve">the dialectic of resonance and alienation: Resonance presupposes alienation. Like </w:t>
      </w:r>
      <w:r w:rsidR="00C7778A" w:rsidRPr="00D626BC">
        <w:rPr>
          <w:color w:val="000000" w:themeColor="text1"/>
          <w:lang w:val="en-GB"/>
        </w:rPr>
        <w:t xml:space="preserve">Georg </w:t>
      </w:r>
      <w:r w:rsidR="00602BB6" w:rsidRPr="00D626BC">
        <w:rPr>
          <w:color w:val="000000" w:themeColor="text1"/>
          <w:lang w:val="en-GB"/>
        </w:rPr>
        <w:t xml:space="preserve">Simmel, who considered the cultivation of interiority as a reaction to reification, he esteems that resonance entails a moment of </w:t>
      </w:r>
      <w:r w:rsidR="003C7325" w:rsidRPr="00D626BC">
        <w:rPr>
          <w:color w:val="000000" w:themeColor="text1"/>
          <w:lang w:val="en-GB"/>
        </w:rPr>
        <w:t xml:space="preserve">bewilderment and </w:t>
      </w:r>
      <w:r w:rsidR="00602BB6" w:rsidRPr="00D626BC">
        <w:rPr>
          <w:color w:val="000000" w:themeColor="text1"/>
          <w:lang w:val="en-GB"/>
        </w:rPr>
        <w:t>surrender</w:t>
      </w:r>
      <w:r w:rsidR="003C7325" w:rsidRPr="00D626BC">
        <w:rPr>
          <w:color w:val="000000" w:themeColor="text1"/>
          <w:lang w:val="en-GB"/>
        </w:rPr>
        <w:t>.</w:t>
      </w:r>
      <w:r w:rsidR="00602BB6" w:rsidRPr="00D626BC">
        <w:rPr>
          <w:color w:val="000000" w:themeColor="text1"/>
          <w:lang w:val="en-GB"/>
        </w:rPr>
        <w:t xml:space="preserve"> </w:t>
      </w:r>
      <w:r w:rsidR="00484DE5" w:rsidRPr="00D626BC">
        <w:rPr>
          <w:color w:val="000000" w:themeColor="text1"/>
          <w:lang w:val="en-GB"/>
        </w:rPr>
        <w:t>Resonance is not happiness. Rather, like</w:t>
      </w:r>
      <w:r w:rsidR="003C7325" w:rsidRPr="00D626BC">
        <w:rPr>
          <w:color w:val="000000" w:themeColor="text1"/>
          <w:lang w:val="en-GB"/>
        </w:rPr>
        <w:t xml:space="preserve"> art, according to Stendhal, Adorno</w:t>
      </w:r>
      <w:r w:rsidR="00E60425" w:rsidRPr="00D626BC">
        <w:rPr>
          <w:color w:val="000000" w:themeColor="text1"/>
          <w:lang w:val="en-GB"/>
        </w:rPr>
        <w:t xml:space="preserve"> and Marcuse</w:t>
      </w:r>
      <w:r w:rsidR="00484DE5" w:rsidRPr="00D626BC">
        <w:rPr>
          <w:color w:val="000000" w:themeColor="text1"/>
          <w:lang w:val="en-GB"/>
        </w:rPr>
        <w:t>,</w:t>
      </w:r>
      <w:r w:rsidR="0014063D" w:rsidRPr="00D626BC">
        <w:rPr>
          <w:color w:val="000000" w:themeColor="text1"/>
          <w:lang w:val="en-GB"/>
        </w:rPr>
        <w:t xml:space="preserve"> i</w:t>
      </w:r>
      <w:r w:rsidR="002138BB" w:rsidRPr="00D626BC">
        <w:rPr>
          <w:color w:val="000000" w:themeColor="text1"/>
          <w:lang w:val="en-GB"/>
        </w:rPr>
        <w:t xml:space="preserve">t is a promise of </w:t>
      </w:r>
      <w:r w:rsidR="002138BB" w:rsidRPr="00D626BC">
        <w:rPr>
          <w:color w:val="000000" w:themeColor="text1"/>
          <w:lang w:val="en-GB"/>
        </w:rPr>
        <w:lastRenderedPageBreak/>
        <w:t xml:space="preserve">happiness that </w:t>
      </w:r>
      <w:r w:rsidR="0014063D" w:rsidRPr="00D626BC">
        <w:rPr>
          <w:color w:val="000000" w:themeColor="text1"/>
          <w:lang w:val="en-GB"/>
        </w:rPr>
        <w:t>suddenly lights up like an epiphany in the night of darkness and silence. It expresses the hope that in the midst of a hostile</w:t>
      </w:r>
      <w:r w:rsidR="002138BB" w:rsidRPr="00D626BC">
        <w:rPr>
          <w:color w:val="000000" w:themeColor="text1"/>
          <w:lang w:val="en-GB"/>
        </w:rPr>
        <w:t>, silent and indifferent</w:t>
      </w:r>
      <w:r w:rsidR="0014063D" w:rsidRPr="00D626BC">
        <w:rPr>
          <w:color w:val="000000" w:themeColor="text1"/>
          <w:lang w:val="en-GB"/>
        </w:rPr>
        <w:t xml:space="preserve"> </w:t>
      </w:r>
      <w:r w:rsidR="002138BB" w:rsidRPr="00D626BC">
        <w:rPr>
          <w:color w:val="000000" w:themeColor="text1"/>
          <w:lang w:val="en-GB"/>
        </w:rPr>
        <w:t xml:space="preserve">world </w:t>
      </w:r>
      <w:r w:rsidR="0014063D" w:rsidRPr="00D626BC">
        <w:rPr>
          <w:color w:val="000000" w:themeColor="text1"/>
          <w:lang w:val="en-GB"/>
        </w:rPr>
        <w:t>something or someone will answer the call and</w:t>
      </w:r>
      <w:r w:rsidR="002138BB" w:rsidRPr="00D626BC">
        <w:rPr>
          <w:color w:val="000000" w:themeColor="text1"/>
          <w:lang w:val="en-GB"/>
        </w:rPr>
        <w:t xml:space="preserve"> clear the blockage that obstructs the free flow of energies and affects</w:t>
      </w:r>
      <w:r w:rsidR="0014063D" w:rsidRPr="00D626BC">
        <w:rPr>
          <w:color w:val="000000" w:themeColor="text1"/>
          <w:lang w:val="en-GB"/>
        </w:rPr>
        <w:t xml:space="preserve">. </w:t>
      </w:r>
    </w:p>
    <w:p w14:paraId="65EC55DE" w14:textId="6F6AA020" w:rsidR="00DE66D3" w:rsidRPr="00D626BC" w:rsidRDefault="003C7325" w:rsidP="009678ED">
      <w:pPr>
        <w:jc w:val="both"/>
        <w:rPr>
          <w:color w:val="000000" w:themeColor="text1"/>
          <w:lang w:val="en-GB"/>
        </w:rPr>
      </w:pPr>
      <w:r w:rsidRPr="00D626BC">
        <w:rPr>
          <w:color w:val="000000" w:themeColor="text1"/>
          <w:lang w:val="en-GB"/>
        </w:rPr>
        <w:t>The hefty tome</w:t>
      </w:r>
      <w:r w:rsidR="004F285F" w:rsidRPr="00D626BC">
        <w:rPr>
          <w:color w:val="000000" w:themeColor="text1"/>
          <w:lang w:val="en-GB"/>
        </w:rPr>
        <w:t xml:space="preserve"> is constructed around a basic</w:t>
      </w:r>
      <w:r w:rsidR="00DE66D3" w:rsidRPr="00D626BC">
        <w:rPr>
          <w:color w:val="000000" w:themeColor="text1"/>
          <w:lang w:val="en-GB"/>
        </w:rPr>
        <w:t xml:space="preserve"> </w:t>
      </w:r>
      <w:r w:rsidR="004F285F" w:rsidRPr="00D626BC">
        <w:rPr>
          <w:color w:val="000000" w:themeColor="text1"/>
          <w:lang w:val="en-GB"/>
        </w:rPr>
        <w:t>opposition</w:t>
      </w:r>
      <w:r w:rsidR="008A14E8" w:rsidRPr="00D626BC">
        <w:rPr>
          <w:color w:val="000000" w:themeColor="text1"/>
          <w:lang w:val="en-GB"/>
        </w:rPr>
        <w:t xml:space="preserve"> between two modes of relations </w:t>
      </w:r>
      <w:r w:rsidR="004F285F" w:rsidRPr="00D626BC">
        <w:rPr>
          <w:color w:val="000000" w:themeColor="text1"/>
          <w:lang w:val="en-GB"/>
        </w:rPr>
        <w:t>to the wo</w:t>
      </w:r>
      <w:r w:rsidR="008A14E8" w:rsidRPr="00D626BC">
        <w:rPr>
          <w:color w:val="000000" w:themeColor="text1"/>
          <w:lang w:val="en-GB"/>
        </w:rPr>
        <w:t xml:space="preserve">rld: </w:t>
      </w:r>
      <w:r w:rsidR="006F0EAF" w:rsidRPr="00D626BC">
        <w:rPr>
          <w:color w:val="000000" w:themeColor="text1"/>
          <w:lang w:val="en-GB"/>
        </w:rPr>
        <w:t>alienation/reification</w:t>
      </w:r>
      <w:r w:rsidR="008A14E8" w:rsidRPr="00D626BC">
        <w:rPr>
          <w:color w:val="000000" w:themeColor="text1"/>
          <w:lang w:val="en-GB"/>
        </w:rPr>
        <w:t xml:space="preserve"> </w:t>
      </w:r>
      <w:r w:rsidR="006F0EAF" w:rsidRPr="00D626BC">
        <w:rPr>
          <w:color w:val="000000" w:themeColor="text1"/>
          <w:lang w:val="en-GB"/>
        </w:rPr>
        <w:t>and resonance/respo</w:t>
      </w:r>
      <w:r w:rsidR="00E7486B" w:rsidRPr="00D626BC">
        <w:rPr>
          <w:color w:val="000000" w:themeColor="text1"/>
          <w:lang w:val="en-GB"/>
        </w:rPr>
        <w:t>n</w:t>
      </w:r>
      <w:r w:rsidR="006F0EAF" w:rsidRPr="00D626BC">
        <w:rPr>
          <w:color w:val="000000" w:themeColor="text1"/>
          <w:lang w:val="en-GB"/>
        </w:rPr>
        <w:t xml:space="preserve">sivity. </w:t>
      </w:r>
      <w:r w:rsidR="00DE66D3" w:rsidRPr="00D626BC">
        <w:rPr>
          <w:color w:val="000000" w:themeColor="text1"/>
          <w:lang w:val="en-GB"/>
        </w:rPr>
        <w:t xml:space="preserve">Interestingly, </w:t>
      </w:r>
      <w:r w:rsidR="00BA3740" w:rsidRPr="00D626BC">
        <w:rPr>
          <w:color w:val="000000" w:themeColor="text1"/>
          <w:lang w:val="en-GB"/>
        </w:rPr>
        <w:t xml:space="preserve">in an important text on Pink Floyd and Charles Taylor that offers a </w:t>
      </w:r>
      <w:r w:rsidR="00413544" w:rsidRPr="00D626BC">
        <w:rPr>
          <w:color w:val="000000" w:themeColor="text1"/>
          <w:lang w:val="en-GB"/>
        </w:rPr>
        <w:t xml:space="preserve">succinct </w:t>
      </w:r>
      <w:r w:rsidR="00BA3740" w:rsidRPr="00D626BC">
        <w:rPr>
          <w:color w:val="000000" w:themeColor="text1"/>
          <w:lang w:val="en-GB"/>
        </w:rPr>
        <w:t xml:space="preserve">preview of the main themes </w:t>
      </w:r>
      <w:r w:rsidR="00413544" w:rsidRPr="00D626BC">
        <w:rPr>
          <w:color w:val="000000" w:themeColor="text1"/>
          <w:lang w:val="en-GB"/>
        </w:rPr>
        <w:t xml:space="preserve">and theses </w:t>
      </w:r>
      <w:r w:rsidR="00BA3740" w:rsidRPr="00D626BC">
        <w:rPr>
          <w:color w:val="000000" w:themeColor="text1"/>
          <w:lang w:val="en-GB"/>
        </w:rPr>
        <w:t xml:space="preserve">of the book, </w:t>
      </w:r>
      <w:r w:rsidR="00413544" w:rsidRPr="00D626BC">
        <w:rPr>
          <w:color w:val="000000" w:themeColor="text1"/>
          <w:lang w:val="en-GB"/>
        </w:rPr>
        <w:t>Rosa (2011)</w:t>
      </w:r>
      <w:r w:rsidR="00BA3740" w:rsidRPr="00D626BC">
        <w:rPr>
          <w:color w:val="000000" w:themeColor="text1"/>
          <w:lang w:val="en-GB"/>
        </w:rPr>
        <w:t xml:space="preserve"> traces back this stark contrast between responsive and repulsive, receptive and appropriative, erotic and </w:t>
      </w:r>
      <w:proofErr w:type="spellStart"/>
      <w:r w:rsidR="00BA3740" w:rsidRPr="00D626BC">
        <w:rPr>
          <w:color w:val="000000" w:themeColor="text1"/>
          <w:lang w:val="en-GB"/>
        </w:rPr>
        <w:t>thanatic</w:t>
      </w:r>
      <w:proofErr w:type="spellEnd"/>
      <w:r w:rsidR="00BA3740" w:rsidRPr="00D626BC">
        <w:rPr>
          <w:color w:val="000000" w:themeColor="text1"/>
          <w:lang w:val="en-GB"/>
        </w:rPr>
        <w:t xml:space="preserve"> relations to the world to the work of Charles Taylor.</w:t>
      </w:r>
      <w:r w:rsidR="00413544" w:rsidRPr="00D626BC">
        <w:rPr>
          <w:color w:val="000000" w:themeColor="text1"/>
          <w:lang w:val="en-GB"/>
        </w:rPr>
        <w:t xml:space="preserve"> Noticing</w:t>
      </w:r>
      <w:r w:rsidR="00BA3740" w:rsidRPr="00D626BC">
        <w:rPr>
          <w:color w:val="000000" w:themeColor="text1"/>
          <w:lang w:val="en-GB"/>
        </w:rPr>
        <w:t xml:space="preserve"> a constant oscillation </w:t>
      </w:r>
      <w:r w:rsidR="00413544" w:rsidRPr="00D626BC">
        <w:rPr>
          <w:color w:val="000000" w:themeColor="text1"/>
          <w:lang w:val="en-GB"/>
        </w:rPr>
        <w:t xml:space="preserve">in </w:t>
      </w:r>
      <w:r w:rsidR="00BA3740" w:rsidRPr="00D626BC">
        <w:rPr>
          <w:color w:val="000000" w:themeColor="text1"/>
          <w:lang w:val="en-GB"/>
        </w:rPr>
        <w:t xml:space="preserve">his work </w:t>
      </w:r>
      <w:r w:rsidR="00413544" w:rsidRPr="00D626BC">
        <w:rPr>
          <w:color w:val="000000" w:themeColor="text1"/>
          <w:lang w:val="en-GB"/>
        </w:rPr>
        <w:t xml:space="preserve">between an almost existentialist fear of disconnection and a humanist longing for a deep reconnection to the world, he claims that resonance is the Archimedean point (2011: 40) that ties the whole work of the Canadian philosopher together. </w:t>
      </w:r>
    </w:p>
    <w:p w14:paraId="2FC77BFD" w14:textId="36EFB0A1" w:rsidR="0083231C" w:rsidRPr="00D626BC" w:rsidRDefault="00CA231F" w:rsidP="009678ED">
      <w:pPr>
        <w:jc w:val="both"/>
        <w:rPr>
          <w:color w:val="000000" w:themeColor="text1"/>
          <w:lang w:val="en-GB"/>
        </w:rPr>
      </w:pPr>
      <w:r w:rsidRPr="00D626BC">
        <w:rPr>
          <w:color w:val="000000" w:themeColor="text1"/>
          <w:lang w:val="en-GB"/>
        </w:rPr>
        <w:t xml:space="preserve">Whereas </w:t>
      </w:r>
      <w:r w:rsidR="004F285F" w:rsidRPr="00D626BC">
        <w:rPr>
          <w:color w:val="000000" w:themeColor="text1"/>
          <w:lang w:val="en-GB"/>
        </w:rPr>
        <w:t>alienation undermin</w:t>
      </w:r>
      <w:r w:rsidR="003C7325" w:rsidRPr="00D626BC">
        <w:rPr>
          <w:color w:val="000000" w:themeColor="text1"/>
          <w:lang w:val="en-GB"/>
        </w:rPr>
        <w:t xml:space="preserve">es the possibility of an </w:t>
      </w:r>
      <w:proofErr w:type="spellStart"/>
      <w:r w:rsidR="003C7325" w:rsidRPr="00D626BC">
        <w:rPr>
          <w:color w:val="000000" w:themeColor="text1"/>
          <w:lang w:val="en-GB"/>
        </w:rPr>
        <w:t>egosyntonic</w:t>
      </w:r>
      <w:proofErr w:type="spellEnd"/>
      <w:r w:rsidR="004F285F" w:rsidRPr="00D626BC">
        <w:rPr>
          <w:color w:val="000000" w:themeColor="text1"/>
          <w:lang w:val="en-GB"/>
        </w:rPr>
        <w:t xml:space="preserve"> interchange between the self and the world, resonance makes it possible. Or, better, resonance</w:t>
      </w:r>
      <w:r w:rsidR="00CB54CF" w:rsidRPr="00D626BC">
        <w:rPr>
          <w:color w:val="000000" w:themeColor="text1"/>
          <w:lang w:val="en-GB"/>
        </w:rPr>
        <w:t xml:space="preserve"> is in itself an</w:t>
      </w:r>
      <w:r w:rsidR="004F285F" w:rsidRPr="00D626BC">
        <w:rPr>
          <w:color w:val="000000" w:themeColor="text1"/>
          <w:lang w:val="en-GB"/>
        </w:rPr>
        <w:t xml:space="preserve"> </w:t>
      </w:r>
      <w:proofErr w:type="spellStart"/>
      <w:r w:rsidR="009D4AF4" w:rsidRPr="00D626BC">
        <w:rPr>
          <w:color w:val="000000" w:themeColor="text1"/>
          <w:lang w:val="en-GB"/>
        </w:rPr>
        <w:t>originary</w:t>
      </w:r>
      <w:proofErr w:type="spellEnd"/>
      <w:r w:rsidR="009D4AF4" w:rsidRPr="00D626BC">
        <w:rPr>
          <w:color w:val="000000" w:themeColor="text1"/>
          <w:lang w:val="en-GB"/>
        </w:rPr>
        <w:t xml:space="preserve">, </w:t>
      </w:r>
      <w:r w:rsidR="00305889" w:rsidRPr="00D626BC">
        <w:rPr>
          <w:color w:val="000000" w:themeColor="text1"/>
          <w:lang w:val="en-GB"/>
        </w:rPr>
        <w:t xml:space="preserve">affirmative </w:t>
      </w:r>
      <w:r w:rsidR="008428C9" w:rsidRPr="00D626BC">
        <w:rPr>
          <w:color w:val="000000" w:themeColor="text1"/>
          <w:lang w:val="en-GB"/>
        </w:rPr>
        <w:t xml:space="preserve">mode of </w:t>
      </w:r>
      <w:r w:rsidR="004F285F" w:rsidRPr="00D626BC">
        <w:rPr>
          <w:color w:val="000000" w:themeColor="text1"/>
          <w:lang w:val="en-GB"/>
        </w:rPr>
        <w:t xml:space="preserve">relation to the </w:t>
      </w:r>
      <w:r w:rsidR="007C6341" w:rsidRPr="00D626BC">
        <w:rPr>
          <w:color w:val="000000" w:themeColor="text1"/>
          <w:lang w:val="en-GB"/>
        </w:rPr>
        <w:t>world t</w:t>
      </w:r>
      <w:r w:rsidRPr="00D626BC">
        <w:rPr>
          <w:color w:val="000000" w:themeColor="text1"/>
          <w:lang w:val="en-GB"/>
        </w:rPr>
        <w:t xml:space="preserve">hat carries us, energises us and </w:t>
      </w:r>
      <w:r w:rsidR="007C6341" w:rsidRPr="00D626BC">
        <w:rPr>
          <w:color w:val="000000" w:themeColor="text1"/>
          <w:lang w:val="en-GB"/>
        </w:rPr>
        <w:t>makes</w:t>
      </w:r>
      <w:r w:rsidR="004F285F" w:rsidRPr="00D626BC">
        <w:rPr>
          <w:color w:val="000000" w:themeColor="text1"/>
          <w:lang w:val="en-GB"/>
        </w:rPr>
        <w:t xml:space="preserve"> us feel whole</w:t>
      </w:r>
      <w:r w:rsidR="006F0EAF" w:rsidRPr="00D626BC">
        <w:rPr>
          <w:color w:val="000000" w:themeColor="text1"/>
          <w:lang w:val="en-GB"/>
        </w:rPr>
        <w:t>,</w:t>
      </w:r>
      <w:r w:rsidR="007C6341" w:rsidRPr="00D626BC">
        <w:rPr>
          <w:color w:val="000000" w:themeColor="text1"/>
          <w:lang w:val="en-GB"/>
        </w:rPr>
        <w:t xml:space="preserve"> alive</w:t>
      </w:r>
      <w:r w:rsidR="005117DC" w:rsidRPr="00D626BC">
        <w:rPr>
          <w:color w:val="000000" w:themeColor="text1"/>
          <w:lang w:val="en-GB"/>
        </w:rPr>
        <w:t xml:space="preserve"> and happily connected to ourselves, others and the universe</w:t>
      </w:r>
      <w:r w:rsidR="0051180A" w:rsidRPr="00D626BC">
        <w:rPr>
          <w:color w:val="000000" w:themeColor="text1"/>
          <w:lang w:val="en-GB"/>
        </w:rPr>
        <w:t>. S</w:t>
      </w:r>
      <w:r w:rsidR="00E7486B" w:rsidRPr="00D626BC">
        <w:rPr>
          <w:color w:val="000000" w:themeColor="text1"/>
          <w:lang w:val="en-GB"/>
        </w:rPr>
        <w:t>ymmetrical</w:t>
      </w:r>
      <w:r w:rsidR="0051180A" w:rsidRPr="00D626BC">
        <w:rPr>
          <w:color w:val="000000" w:themeColor="text1"/>
          <w:lang w:val="en-GB"/>
        </w:rPr>
        <w:t xml:space="preserve">ly inverse to alienation, </w:t>
      </w:r>
      <w:r w:rsidR="00C7778A" w:rsidRPr="00D626BC">
        <w:rPr>
          <w:color w:val="000000" w:themeColor="text1"/>
          <w:lang w:val="en-GB"/>
        </w:rPr>
        <w:t>resonance is its counter</w:t>
      </w:r>
      <w:r w:rsidR="007F4344" w:rsidRPr="00D626BC">
        <w:rPr>
          <w:color w:val="000000" w:themeColor="text1"/>
          <w:lang w:val="en-GB"/>
        </w:rPr>
        <w:t xml:space="preserve"> </w:t>
      </w:r>
      <w:r w:rsidR="00C7778A" w:rsidRPr="00D626BC">
        <w:rPr>
          <w:color w:val="000000" w:themeColor="text1"/>
          <w:lang w:val="en-GB"/>
        </w:rPr>
        <w:t>concept: “R</w:t>
      </w:r>
      <w:r w:rsidR="0051180A" w:rsidRPr="00D626BC">
        <w:rPr>
          <w:color w:val="000000" w:themeColor="text1"/>
          <w:lang w:val="en-GB"/>
        </w:rPr>
        <w:t>esona</w:t>
      </w:r>
      <w:r w:rsidR="00C7778A" w:rsidRPr="00D626BC">
        <w:rPr>
          <w:color w:val="000000" w:themeColor="text1"/>
          <w:lang w:val="en-GB"/>
        </w:rPr>
        <w:t>nce, says Rosa (2016: 306 and 316), is the other of alienation”</w:t>
      </w:r>
      <w:r w:rsidR="0051180A" w:rsidRPr="00D626BC">
        <w:rPr>
          <w:color w:val="000000" w:themeColor="text1"/>
          <w:lang w:val="en-GB"/>
        </w:rPr>
        <w:t xml:space="preserve">. </w:t>
      </w:r>
      <w:r w:rsidRPr="00D626BC">
        <w:rPr>
          <w:color w:val="000000" w:themeColor="text1"/>
          <w:lang w:val="en-GB"/>
        </w:rPr>
        <w:t>When the concept of resonance i</w:t>
      </w:r>
      <w:r w:rsidR="00C7778A" w:rsidRPr="00D626BC">
        <w:rPr>
          <w:color w:val="000000" w:themeColor="text1"/>
          <w:lang w:val="en-GB"/>
        </w:rPr>
        <w:t>s used as a measure of health and happiness (eudemonia)</w:t>
      </w:r>
      <w:r w:rsidRPr="00D626BC">
        <w:rPr>
          <w:color w:val="000000" w:themeColor="text1"/>
          <w:lang w:val="en-GB"/>
        </w:rPr>
        <w:t xml:space="preserve">, it becomes a normative concept, providing </w:t>
      </w:r>
      <w:r w:rsidR="008A14E8" w:rsidRPr="00D626BC">
        <w:rPr>
          <w:color w:val="000000" w:themeColor="text1"/>
          <w:lang w:val="en-GB"/>
        </w:rPr>
        <w:t xml:space="preserve">the </w:t>
      </w:r>
      <w:r w:rsidR="00CB54CF" w:rsidRPr="00D626BC">
        <w:rPr>
          <w:color w:val="000000" w:themeColor="text1"/>
          <w:lang w:val="en-GB"/>
        </w:rPr>
        <w:t xml:space="preserve">experiential </w:t>
      </w:r>
      <w:r w:rsidR="008A14E8" w:rsidRPr="00D626BC">
        <w:rPr>
          <w:color w:val="000000" w:themeColor="text1"/>
          <w:lang w:val="en-GB"/>
        </w:rPr>
        <w:t>ground for a critique of whole forms of life</w:t>
      </w:r>
      <w:r w:rsidR="007C6341" w:rsidRPr="00D626BC">
        <w:rPr>
          <w:color w:val="000000" w:themeColor="text1"/>
          <w:lang w:val="en-GB"/>
        </w:rPr>
        <w:t xml:space="preserve"> </w:t>
      </w:r>
      <w:r w:rsidR="008A14E8" w:rsidRPr="00D626BC">
        <w:rPr>
          <w:color w:val="000000" w:themeColor="text1"/>
          <w:lang w:val="en-GB"/>
        </w:rPr>
        <w:t>that systematically block the fluid interchange between the self and its ot</w:t>
      </w:r>
      <w:r w:rsidR="0083231C" w:rsidRPr="00D626BC">
        <w:rPr>
          <w:color w:val="000000" w:themeColor="text1"/>
          <w:lang w:val="en-GB"/>
        </w:rPr>
        <w:t>her, which is perceived</w:t>
      </w:r>
      <w:r w:rsidR="008A14E8" w:rsidRPr="00D626BC">
        <w:rPr>
          <w:color w:val="000000" w:themeColor="text1"/>
          <w:lang w:val="en-GB"/>
        </w:rPr>
        <w:t xml:space="preserve"> as a threat that needs to be dominated, controlled</w:t>
      </w:r>
      <w:r w:rsidR="0058419D" w:rsidRPr="00D626BC">
        <w:rPr>
          <w:color w:val="000000" w:themeColor="text1"/>
          <w:lang w:val="en-GB"/>
        </w:rPr>
        <w:t xml:space="preserve"> or otherwise neutralised</w:t>
      </w:r>
      <w:r w:rsidR="008A14E8" w:rsidRPr="00D626BC">
        <w:rPr>
          <w:color w:val="000000" w:themeColor="text1"/>
          <w:lang w:val="en-GB"/>
        </w:rPr>
        <w:t xml:space="preserve">. </w:t>
      </w:r>
    </w:p>
    <w:p w14:paraId="6EFE75E1" w14:textId="6734E3A9" w:rsidR="00061B81" w:rsidRPr="00D626BC" w:rsidRDefault="00856F4D" w:rsidP="009678ED">
      <w:pPr>
        <w:jc w:val="both"/>
        <w:rPr>
          <w:color w:val="000000" w:themeColor="text1"/>
          <w:lang w:val="en-GB"/>
        </w:rPr>
      </w:pPr>
      <w:r w:rsidRPr="00D626BC">
        <w:rPr>
          <w:color w:val="000000" w:themeColor="text1"/>
          <w:lang w:val="en-GB"/>
        </w:rPr>
        <w:t xml:space="preserve">As we’ve seen, the concepts of acceleration and alienation were </w:t>
      </w:r>
      <w:r w:rsidR="00CA231F" w:rsidRPr="00D626BC">
        <w:rPr>
          <w:color w:val="000000" w:themeColor="text1"/>
          <w:lang w:val="en-GB"/>
        </w:rPr>
        <w:t xml:space="preserve">both </w:t>
      </w:r>
      <w:r w:rsidRPr="00D626BC">
        <w:rPr>
          <w:color w:val="000000" w:themeColor="text1"/>
          <w:lang w:val="en-GB"/>
        </w:rPr>
        <w:t>used as totalising con</w:t>
      </w:r>
      <w:r w:rsidR="00E12750" w:rsidRPr="00D626BC">
        <w:rPr>
          <w:color w:val="000000" w:themeColor="text1"/>
          <w:lang w:val="en-GB"/>
        </w:rPr>
        <w:t>cepts that allowed for a</w:t>
      </w:r>
      <w:r w:rsidRPr="00D626BC">
        <w:rPr>
          <w:color w:val="000000" w:themeColor="text1"/>
          <w:lang w:val="en-GB"/>
        </w:rPr>
        <w:t xml:space="preserve"> diagnosis and critique of whole societies, </w:t>
      </w:r>
      <w:r w:rsidR="00E12750" w:rsidRPr="00D626BC">
        <w:rPr>
          <w:color w:val="000000" w:themeColor="text1"/>
          <w:lang w:val="en-GB"/>
        </w:rPr>
        <w:t xml:space="preserve">epochs or even </w:t>
      </w:r>
      <w:r w:rsidRPr="00D626BC">
        <w:rPr>
          <w:color w:val="000000" w:themeColor="text1"/>
          <w:lang w:val="en-GB"/>
        </w:rPr>
        <w:t>civilisations</w:t>
      </w:r>
      <w:r w:rsidR="00E12750" w:rsidRPr="00D626BC">
        <w:rPr>
          <w:color w:val="000000" w:themeColor="text1"/>
          <w:lang w:val="en-GB"/>
        </w:rPr>
        <w:t xml:space="preserve">. </w:t>
      </w:r>
      <w:r w:rsidR="0083231C" w:rsidRPr="00D626BC">
        <w:rPr>
          <w:color w:val="000000" w:themeColor="text1"/>
          <w:lang w:val="en-GB"/>
        </w:rPr>
        <w:t>The “postulate of priority of resonance over alienati</w:t>
      </w:r>
      <w:r w:rsidR="00B44C23" w:rsidRPr="00D626BC">
        <w:rPr>
          <w:color w:val="000000" w:themeColor="text1"/>
          <w:lang w:val="en-GB"/>
        </w:rPr>
        <w:t>on” (</w:t>
      </w:r>
      <w:r w:rsidR="0083231C" w:rsidRPr="00D626BC">
        <w:rPr>
          <w:color w:val="000000" w:themeColor="text1"/>
          <w:lang w:val="en-GB"/>
        </w:rPr>
        <w:t xml:space="preserve">2016: 664) suggests </w:t>
      </w:r>
      <w:r w:rsidR="00E12750" w:rsidRPr="00D626BC">
        <w:rPr>
          <w:color w:val="000000" w:themeColor="text1"/>
          <w:lang w:val="en-GB"/>
        </w:rPr>
        <w:t>that resonant relations to the world precede alienation, both ontologically and</w:t>
      </w:r>
      <w:r w:rsidR="009D4AF4" w:rsidRPr="00D626BC">
        <w:rPr>
          <w:color w:val="000000" w:themeColor="text1"/>
          <w:lang w:val="en-GB"/>
        </w:rPr>
        <w:t>,</w:t>
      </w:r>
      <w:r w:rsidR="00305889" w:rsidRPr="00D626BC">
        <w:rPr>
          <w:color w:val="000000" w:themeColor="text1"/>
          <w:lang w:val="en-GB"/>
        </w:rPr>
        <w:t xml:space="preserve"> presumably</w:t>
      </w:r>
      <w:r w:rsidR="009D4AF4" w:rsidRPr="00D626BC">
        <w:rPr>
          <w:color w:val="000000" w:themeColor="text1"/>
          <w:lang w:val="en-GB"/>
        </w:rPr>
        <w:t>,</w:t>
      </w:r>
      <w:r w:rsidR="0083231C" w:rsidRPr="00D626BC">
        <w:rPr>
          <w:color w:val="000000" w:themeColor="text1"/>
          <w:lang w:val="en-GB"/>
        </w:rPr>
        <w:t xml:space="preserve"> also historically. In</w:t>
      </w:r>
      <w:r w:rsidR="00E12750" w:rsidRPr="00D626BC">
        <w:rPr>
          <w:color w:val="000000" w:themeColor="text1"/>
          <w:lang w:val="en-GB"/>
        </w:rPr>
        <w:t xml:space="preserve"> one sweep</w:t>
      </w:r>
      <w:r w:rsidR="0083231C" w:rsidRPr="00D626BC">
        <w:rPr>
          <w:color w:val="000000" w:themeColor="text1"/>
          <w:lang w:val="en-GB"/>
        </w:rPr>
        <w:t>, Rosa</w:t>
      </w:r>
      <w:r w:rsidR="00E12750" w:rsidRPr="00D626BC">
        <w:rPr>
          <w:color w:val="000000" w:themeColor="text1"/>
          <w:lang w:val="en-GB"/>
        </w:rPr>
        <w:t xml:space="preserve"> </w:t>
      </w:r>
      <w:r w:rsidR="0083231C" w:rsidRPr="00D626BC">
        <w:rPr>
          <w:color w:val="000000" w:themeColor="text1"/>
          <w:lang w:val="en-GB"/>
        </w:rPr>
        <w:t xml:space="preserve">has </w:t>
      </w:r>
      <w:r w:rsidR="00D564EF" w:rsidRPr="00D626BC">
        <w:rPr>
          <w:color w:val="000000" w:themeColor="text1"/>
          <w:lang w:val="en-GB"/>
        </w:rPr>
        <w:t xml:space="preserve">thereby </w:t>
      </w:r>
      <w:r w:rsidR="0083231C" w:rsidRPr="00D626BC">
        <w:rPr>
          <w:color w:val="000000" w:themeColor="text1"/>
          <w:lang w:val="en-GB"/>
        </w:rPr>
        <w:t xml:space="preserve">un-covered an </w:t>
      </w:r>
      <w:r w:rsidR="002F1BA7" w:rsidRPr="00D626BC">
        <w:rPr>
          <w:color w:val="000000" w:themeColor="text1"/>
          <w:lang w:val="en-GB"/>
        </w:rPr>
        <w:t>“</w:t>
      </w:r>
      <w:r w:rsidR="0083231C" w:rsidRPr="00D626BC">
        <w:rPr>
          <w:color w:val="000000" w:themeColor="text1"/>
          <w:lang w:val="en-GB"/>
        </w:rPr>
        <w:t>Urform</w:t>
      </w:r>
      <w:r w:rsidR="002F1BA7" w:rsidRPr="00D626BC">
        <w:rPr>
          <w:color w:val="000000" w:themeColor="text1"/>
          <w:lang w:val="en-GB"/>
        </w:rPr>
        <w:t>”</w:t>
      </w:r>
      <w:r w:rsidR="00B44C23" w:rsidRPr="00D626BC">
        <w:rPr>
          <w:color w:val="000000" w:themeColor="text1"/>
          <w:lang w:val="en-GB"/>
        </w:rPr>
        <w:t xml:space="preserve"> (</w:t>
      </w:r>
      <w:r w:rsidR="0083231C" w:rsidRPr="00D626BC">
        <w:rPr>
          <w:color w:val="000000" w:themeColor="text1"/>
          <w:lang w:val="en-GB"/>
        </w:rPr>
        <w:t xml:space="preserve">2016: </w:t>
      </w:r>
      <w:r w:rsidR="002F1BA7" w:rsidRPr="00D626BC">
        <w:rPr>
          <w:color w:val="000000" w:themeColor="text1"/>
          <w:lang w:val="en-GB"/>
        </w:rPr>
        <w:t>435)</w:t>
      </w:r>
      <w:r w:rsidR="0083231C" w:rsidRPr="00D626BC">
        <w:rPr>
          <w:color w:val="000000" w:themeColor="text1"/>
          <w:lang w:val="en-GB"/>
        </w:rPr>
        <w:t xml:space="preserve">- </w:t>
      </w:r>
      <w:r w:rsidR="002F1BA7" w:rsidRPr="00D626BC">
        <w:rPr>
          <w:color w:val="000000" w:themeColor="text1"/>
          <w:lang w:val="en-GB"/>
        </w:rPr>
        <w:t xml:space="preserve">a </w:t>
      </w:r>
      <w:r w:rsidR="00E12750" w:rsidRPr="00D626BC">
        <w:rPr>
          <w:color w:val="000000" w:themeColor="text1"/>
          <w:lang w:val="en-GB"/>
        </w:rPr>
        <w:t>basic, more</w:t>
      </w:r>
      <w:r w:rsidR="002F1BA7" w:rsidRPr="00D626BC">
        <w:rPr>
          <w:color w:val="000000" w:themeColor="text1"/>
          <w:lang w:val="en-GB"/>
        </w:rPr>
        <w:t xml:space="preserve"> primordial way of being-in-the-</w:t>
      </w:r>
      <w:r w:rsidR="00E12750" w:rsidRPr="00D626BC">
        <w:rPr>
          <w:color w:val="000000" w:themeColor="text1"/>
          <w:lang w:val="en-GB"/>
        </w:rPr>
        <w:t xml:space="preserve">world. </w:t>
      </w:r>
      <w:r w:rsidR="00350EB4" w:rsidRPr="00D626BC">
        <w:rPr>
          <w:color w:val="000000" w:themeColor="text1"/>
          <w:lang w:val="en-GB"/>
        </w:rPr>
        <w:t>This ontolo</w:t>
      </w:r>
      <w:r w:rsidR="00CA231F" w:rsidRPr="00D626BC">
        <w:rPr>
          <w:color w:val="000000" w:themeColor="text1"/>
          <w:lang w:val="en-GB"/>
        </w:rPr>
        <w:t>gy of relations not only anchors</w:t>
      </w:r>
      <w:r w:rsidR="00350EB4" w:rsidRPr="00D626BC">
        <w:rPr>
          <w:color w:val="000000" w:themeColor="text1"/>
          <w:lang w:val="en-GB"/>
        </w:rPr>
        <w:t xml:space="preserve"> his critique of s</w:t>
      </w:r>
      <w:r w:rsidR="00CA231F" w:rsidRPr="00D626BC">
        <w:rPr>
          <w:color w:val="000000" w:themeColor="text1"/>
          <w:lang w:val="en-GB"/>
        </w:rPr>
        <w:t>ocial pathologies; it also paves</w:t>
      </w:r>
      <w:r w:rsidR="00350EB4" w:rsidRPr="00D626BC">
        <w:rPr>
          <w:color w:val="000000" w:themeColor="text1"/>
          <w:lang w:val="en-GB"/>
        </w:rPr>
        <w:t xml:space="preserve"> the way to </w:t>
      </w:r>
      <w:r w:rsidR="00574E65" w:rsidRPr="00D626BC">
        <w:rPr>
          <w:color w:val="000000" w:themeColor="text1"/>
          <w:lang w:val="en-GB"/>
        </w:rPr>
        <w:t xml:space="preserve">possible </w:t>
      </w:r>
      <w:r w:rsidR="00350EB4" w:rsidRPr="00D626BC">
        <w:rPr>
          <w:color w:val="000000" w:themeColor="text1"/>
          <w:lang w:val="en-GB"/>
        </w:rPr>
        <w:t>therapeutics: “</w:t>
      </w:r>
      <w:r w:rsidR="00574E65" w:rsidRPr="00D626BC">
        <w:rPr>
          <w:color w:val="000000" w:themeColor="text1"/>
          <w:lang w:val="en-GB"/>
        </w:rPr>
        <w:t>Another relation</w:t>
      </w:r>
      <w:r w:rsidR="00350EB4" w:rsidRPr="00D626BC">
        <w:rPr>
          <w:color w:val="000000" w:themeColor="text1"/>
          <w:lang w:val="en-GB"/>
        </w:rPr>
        <w:t xml:space="preserve"> to th</w:t>
      </w:r>
      <w:r w:rsidR="00B44C23" w:rsidRPr="00D626BC">
        <w:rPr>
          <w:color w:val="000000" w:themeColor="text1"/>
          <w:lang w:val="en-GB"/>
        </w:rPr>
        <w:t>e world is possible” (</w:t>
      </w:r>
      <w:r w:rsidR="00B73648" w:rsidRPr="00D626BC">
        <w:rPr>
          <w:color w:val="000000" w:themeColor="text1"/>
          <w:lang w:val="en-GB"/>
        </w:rPr>
        <w:t>2016</w:t>
      </w:r>
      <w:r w:rsidR="00350EB4" w:rsidRPr="00D626BC">
        <w:rPr>
          <w:color w:val="000000" w:themeColor="text1"/>
          <w:lang w:val="en-GB"/>
        </w:rPr>
        <w:t>: 56</w:t>
      </w:r>
      <w:r w:rsidR="00B73648" w:rsidRPr="00D626BC">
        <w:rPr>
          <w:color w:val="000000" w:themeColor="text1"/>
          <w:lang w:val="en-GB"/>
        </w:rPr>
        <w:t>, 495</w:t>
      </w:r>
      <w:r w:rsidR="00895B28" w:rsidRPr="00D626BC">
        <w:rPr>
          <w:color w:val="000000" w:themeColor="text1"/>
          <w:lang w:val="en-GB"/>
        </w:rPr>
        <w:t xml:space="preserve"> and 541</w:t>
      </w:r>
      <w:r w:rsidR="00061B81" w:rsidRPr="00D626BC">
        <w:rPr>
          <w:color w:val="000000" w:themeColor="text1"/>
          <w:lang w:val="en-GB"/>
        </w:rPr>
        <w:t>).</w:t>
      </w:r>
    </w:p>
    <w:p w14:paraId="115DA2F3" w14:textId="29B8F55F" w:rsidR="005D3643" w:rsidRPr="00D626BC" w:rsidRDefault="005D3643" w:rsidP="009678ED">
      <w:pPr>
        <w:jc w:val="both"/>
        <w:rPr>
          <w:color w:val="000000" w:themeColor="text1"/>
          <w:lang w:val="en-GB"/>
        </w:rPr>
      </w:pPr>
    </w:p>
    <w:p w14:paraId="37A9F3C3" w14:textId="2F1DDA79" w:rsidR="005013C6" w:rsidRPr="00D626BC" w:rsidRDefault="005013C6" w:rsidP="009678ED">
      <w:pPr>
        <w:jc w:val="both"/>
        <w:rPr>
          <w:i/>
          <w:color w:val="000000" w:themeColor="text1"/>
          <w:lang w:val="en-GB"/>
        </w:rPr>
      </w:pPr>
      <w:r w:rsidRPr="00D626BC">
        <w:rPr>
          <w:i/>
          <w:color w:val="000000" w:themeColor="text1"/>
          <w:lang w:val="en-GB"/>
        </w:rPr>
        <w:t>Resonance Ethics</w:t>
      </w:r>
    </w:p>
    <w:p w14:paraId="0DF946CD" w14:textId="77777777" w:rsidR="005013C6" w:rsidRPr="00D626BC" w:rsidRDefault="005013C6" w:rsidP="009678ED">
      <w:pPr>
        <w:jc w:val="both"/>
        <w:rPr>
          <w:i/>
          <w:color w:val="000000" w:themeColor="text1"/>
          <w:lang w:val="en-GB"/>
        </w:rPr>
      </w:pPr>
    </w:p>
    <w:p w14:paraId="7D4D7D67" w14:textId="4AFAF7F4" w:rsidR="002F1BA7" w:rsidRPr="00D626BC" w:rsidRDefault="008C631D" w:rsidP="009678ED">
      <w:pPr>
        <w:jc w:val="both"/>
        <w:rPr>
          <w:color w:val="000000" w:themeColor="text1"/>
          <w:lang w:val="en-GB"/>
        </w:rPr>
      </w:pPr>
      <w:r w:rsidRPr="00D626BC">
        <w:rPr>
          <w:color w:val="000000" w:themeColor="text1"/>
          <w:lang w:val="en-GB"/>
        </w:rPr>
        <w:t xml:space="preserve">The disclosure of </w:t>
      </w:r>
      <w:r w:rsidR="002F1BA7" w:rsidRPr="00D626BC">
        <w:rPr>
          <w:color w:val="000000" w:themeColor="text1"/>
          <w:lang w:val="en-GB"/>
        </w:rPr>
        <w:t xml:space="preserve">a </w:t>
      </w:r>
      <w:r w:rsidRPr="00D626BC">
        <w:rPr>
          <w:color w:val="000000" w:themeColor="text1"/>
          <w:lang w:val="en-GB"/>
        </w:rPr>
        <w:t>primordial, diffuse, affective, embodied</w:t>
      </w:r>
      <w:r w:rsidR="00CA0D24" w:rsidRPr="00D626BC">
        <w:rPr>
          <w:color w:val="000000" w:themeColor="text1"/>
          <w:lang w:val="en-GB"/>
        </w:rPr>
        <w:t>, sensual, evaluative</w:t>
      </w:r>
      <w:r w:rsidRPr="00D626BC">
        <w:rPr>
          <w:color w:val="000000" w:themeColor="text1"/>
          <w:lang w:val="en-GB"/>
        </w:rPr>
        <w:t xml:space="preserve"> relation to the world opens up a storey beneath </w:t>
      </w:r>
      <w:r w:rsidR="00CB54CF" w:rsidRPr="00D626BC">
        <w:rPr>
          <w:color w:val="000000" w:themeColor="text1"/>
          <w:lang w:val="en-GB"/>
        </w:rPr>
        <w:t xml:space="preserve">the theory of communicative action (Habermas, 1981). Like </w:t>
      </w:r>
      <w:r w:rsidRPr="00D626BC">
        <w:rPr>
          <w:color w:val="000000" w:themeColor="text1"/>
          <w:lang w:val="en-GB"/>
        </w:rPr>
        <w:t xml:space="preserve">various </w:t>
      </w:r>
      <w:r w:rsidR="00CB54CF" w:rsidRPr="00D626BC">
        <w:rPr>
          <w:color w:val="000000" w:themeColor="text1"/>
          <w:lang w:val="en-GB"/>
        </w:rPr>
        <w:t xml:space="preserve">other </w:t>
      </w:r>
      <w:r w:rsidRPr="00D626BC">
        <w:rPr>
          <w:color w:val="000000" w:themeColor="text1"/>
          <w:lang w:val="en-GB"/>
        </w:rPr>
        <w:t>theories of intersubjectivit</w:t>
      </w:r>
      <w:r w:rsidR="0014618A" w:rsidRPr="00D626BC">
        <w:rPr>
          <w:color w:val="000000" w:themeColor="text1"/>
          <w:lang w:val="en-GB"/>
        </w:rPr>
        <w:t>y that have sought to soften</w:t>
      </w:r>
      <w:r w:rsidRPr="00D626BC">
        <w:rPr>
          <w:color w:val="000000" w:themeColor="text1"/>
          <w:lang w:val="en-GB"/>
        </w:rPr>
        <w:t xml:space="preserve"> </w:t>
      </w:r>
      <w:r w:rsidR="00CB54CF" w:rsidRPr="00D626BC">
        <w:rPr>
          <w:color w:val="000000" w:themeColor="text1"/>
          <w:lang w:val="en-GB"/>
        </w:rPr>
        <w:t>Habermas’</w:t>
      </w:r>
      <w:r w:rsidR="00663F5B" w:rsidRPr="00D626BC">
        <w:rPr>
          <w:color w:val="000000" w:themeColor="text1"/>
          <w:lang w:val="en-GB"/>
        </w:rPr>
        <w:t>s</w:t>
      </w:r>
      <w:r w:rsidR="00CB54CF" w:rsidRPr="00D626BC">
        <w:rPr>
          <w:color w:val="000000" w:themeColor="text1"/>
          <w:lang w:val="en-GB"/>
        </w:rPr>
        <w:t xml:space="preserve"> </w:t>
      </w:r>
      <w:r w:rsidRPr="00D626BC">
        <w:rPr>
          <w:color w:val="000000" w:themeColor="text1"/>
          <w:lang w:val="en-GB"/>
        </w:rPr>
        <w:t xml:space="preserve">rationalism with </w:t>
      </w:r>
      <w:r w:rsidR="006B4BB9" w:rsidRPr="00D626BC">
        <w:rPr>
          <w:color w:val="000000" w:themeColor="text1"/>
          <w:lang w:val="en-GB"/>
        </w:rPr>
        <w:t>an exploration of moral sentiments (lo</w:t>
      </w:r>
      <w:r w:rsidR="00CA231F" w:rsidRPr="00D626BC">
        <w:rPr>
          <w:color w:val="000000" w:themeColor="text1"/>
          <w:lang w:val="en-GB"/>
        </w:rPr>
        <w:t>ve, sympathy and care), circuits</w:t>
      </w:r>
      <w:r w:rsidR="006B4BB9" w:rsidRPr="00D626BC">
        <w:rPr>
          <w:color w:val="000000" w:themeColor="text1"/>
          <w:lang w:val="en-GB"/>
        </w:rPr>
        <w:t xml:space="preserve"> of reciprocity </w:t>
      </w:r>
      <w:r w:rsidR="0014618A" w:rsidRPr="00D626BC">
        <w:rPr>
          <w:color w:val="000000" w:themeColor="text1"/>
          <w:lang w:val="en-GB"/>
        </w:rPr>
        <w:t>(recognition and gift-giving</w:t>
      </w:r>
      <w:r w:rsidR="006B4BB9" w:rsidRPr="00D626BC">
        <w:rPr>
          <w:color w:val="000000" w:themeColor="text1"/>
          <w:lang w:val="en-GB"/>
        </w:rPr>
        <w:t xml:space="preserve">) or quasi-mystical experiences of fusion (communion, </w:t>
      </w:r>
      <w:r w:rsidR="009D4AF4" w:rsidRPr="00D626BC">
        <w:rPr>
          <w:color w:val="000000" w:themeColor="text1"/>
          <w:lang w:val="en-GB"/>
        </w:rPr>
        <w:t>grace, ecstasy)</w:t>
      </w:r>
      <w:r w:rsidR="00CB54CF" w:rsidRPr="00D626BC">
        <w:rPr>
          <w:color w:val="000000" w:themeColor="text1"/>
          <w:lang w:val="en-GB"/>
        </w:rPr>
        <w:t xml:space="preserve">, the theory of resonance </w:t>
      </w:r>
      <w:r w:rsidR="0014618A" w:rsidRPr="00D626BC">
        <w:rPr>
          <w:color w:val="000000" w:themeColor="text1"/>
          <w:lang w:val="en-GB"/>
        </w:rPr>
        <w:t>is a theory of mimesis</w:t>
      </w:r>
      <w:r w:rsidR="00B02EAC" w:rsidRPr="00D626BC">
        <w:rPr>
          <w:color w:val="000000" w:themeColor="text1"/>
          <w:lang w:val="en-GB"/>
        </w:rPr>
        <w:t xml:space="preserve"> –</w:t>
      </w:r>
      <w:r w:rsidR="00BC1A11" w:rsidRPr="00D626BC">
        <w:rPr>
          <w:color w:val="000000" w:themeColor="text1"/>
          <w:lang w:val="en-GB"/>
        </w:rPr>
        <w:t xml:space="preserve"> </w:t>
      </w:r>
      <w:r w:rsidR="00B02EAC" w:rsidRPr="00D626BC">
        <w:rPr>
          <w:color w:val="000000" w:themeColor="text1"/>
          <w:lang w:val="en-GB"/>
        </w:rPr>
        <w:t xml:space="preserve">Adorno’s </w:t>
      </w:r>
      <w:r w:rsidR="00CE1727" w:rsidRPr="00D626BC">
        <w:rPr>
          <w:color w:val="000000" w:themeColor="text1"/>
          <w:lang w:val="en-GB"/>
        </w:rPr>
        <w:t xml:space="preserve">enigmatic </w:t>
      </w:r>
      <w:r w:rsidR="00B02EAC" w:rsidRPr="00D626BC">
        <w:rPr>
          <w:color w:val="000000" w:themeColor="text1"/>
          <w:lang w:val="en-GB"/>
        </w:rPr>
        <w:t xml:space="preserve">cipher for the </w:t>
      </w:r>
      <w:r w:rsidR="00CE1727" w:rsidRPr="00D626BC">
        <w:rPr>
          <w:color w:val="000000" w:themeColor="text1"/>
          <w:lang w:val="en-GB"/>
        </w:rPr>
        <w:t xml:space="preserve">communicative union </w:t>
      </w:r>
      <w:r w:rsidR="00B02EAC" w:rsidRPr="00D626BC">
        <w:rPr>
          <w:color w:val="000000" w:themeColor="text1"/>
          <w:lang w:val="en-GB"/>
        </w:rPr>
        <w:t>of difference and identity</w:t>
      </w:r>
      <w:r w:rsidR="002F1BA7" w:rsidRPr="00D626BC">
        <w:rPr>
          <w:color w:val="000000" w:themeColor="text1"/>
          <w:lang w:val="en-GB"/>
        </w:rPr>
        <w:t xml:space="preserve"> in and with nature</w:t>
      </w:r>
      <w:r w:rsidR="009D4AF4" w:rsidRPr="00D626BC">
        <w:rPr>
          <w:color w:val="000000" w:themeColor="text1"/>
          <w:lang w:val="en-GB"/>
        </w:rPr>
        <w:t xml:space="preserve">. </w:t>
      </w:r>
    </w:p>
    <w:p w14:paraId="6941C0E2" w14:textId="30533DEB" w:rsidR="00DF18E9" w:rsidRPr="00D626BC" w:rsidRDefault="00D044CB" w:rsidP="009678ED">
      <w:pPr>
        <w:jc w:val="both"/>
        <w:rPr>
          <w:color w:val="000000" w:themeColor="text1"/>
          <w:lang w:val="en-GB"/>
        </w:rPr>
      </w:pPr>
      <w:r w:rsidRPr="00D626BC">
        <w:rPr>
          <w:color w:val="000000" w:themeColor="text1"/>
          <w:lang w:val="en-GB"/>
        </w:rPr>
        <w:t>In Habermas, thanks to the validity claims t</w:t>
      </w:r>
      <w:r w:rsidR="00061B81" w:rsidRPr="00D626BC">
        <w:rPr>
          <w:color w:val="000000" w:themeColor="text1"/>
          <w:lang w:val="en-GB"/>
        </w:rPr>
        <w:t>hat are built into language,</w:t>
      </w:r>
      <w:r w:rsidRPr="00D626BC">
        <w:rPr>
          <w:color w:val="000000" w:themeColor="text1"/>
          <w:lang w:val="en-GB"/>
        </w:rPr>
        <w:t xml:space="preserve"> communication between subjects is geared towards understanding and </w:t>
      </w:r>
      <w:r w:rsidR="007A6DAF" w:rsidRPr="00D626BC">
        <w:rPr>
          <w:color w:val="000000" w:themeColor="text1"/>
          <w:lang w:val="en-GB"/>
        </w:rPr>
        <w:t xml:space="preserve">reaching a </w:t>
      </w:r>
      <w:r w:rsidRPr="00D626BC">
        <w:rPr>
          <w:color w:val="000000" w:themeColor="text1"/>
          <w:lang w:val="en-GB"/>
        </w:rPr>
        <w:t xml:space="preserve">consensus about state </w:t>
      </w:r>
      <w:r w:rsidR="00DF18E9" w:rsidRPr="00D626BC">
        <w:rPr>
          <w:color w:val="000000" w:themeColor="text1"/>
          <w:lang w:val="en-GB"/>
        </w:rPr>
        <w:t xml:space="preserve">of </w:t>
      </w:r>
      <w:r w:rsidRPr="00D626BC">
        <w:rPr>
          <w:color w:val="000000" w:themeColor="text1"/>
          <w:lang w:val="en-GB"/>
        </w:rPr>
        <w:t xml:space="preserve">affairs </w:t>
      </w:r>
      <w:r w:rsidR="00BC1A11" w:rsidRPr="00D626BC">
        <w:rPr>
          <w:color w:val="000000" w:themeColor="text1"/>
          <w:lang w:val="en-GB"/>
        </w:rPr>
        <w:t xml:space="preserve">in the </w:t>
      </w:r>
      <w:r w:rsidRPr="00D626BC">
        <w:rPr>
          <w:color w:val="000000" w:themeColor="text1"/>
          <w:lang w:val="en-GB"/>
        </w:rPr>
        <w:t>natural world</w:t>
      </w:r>
      <w:r w:rsidR="00BC1A11" w:rsidRPr="00D626BC">
        <w:rPr>
          <w:color w:val="000000" w:themeColor="text1"/>
          <w:lang w:val="en-GB"/>
        </w:rPr>
        <w:t>, norms in the social world</w:t>
      </w:r>
      <w:r w:rsidR="007A6DAF" w:rsidRPr="00D626BC">
        <w:rPr>
          <w:color w:val="000000" w:themeColor="text1"/>
          <w:lang w:val="en-GB"/>
        </w:rPr>
        <w:t xml:space="preserve"> and </w:t>
      </w:r>
      <w:r w:rsidR="00DF18E9" w:rsidRPr="00D626BC">
        <w:rPr>
          <w:color w:val="000000" w:themeColor="text1"/>
          <w:lang w:val="en-GB"/>
        </w:rPr>
        <w:t xml:space="preserve">authenticity of </w:t>
      </w:r>
      <w:r w:rsidR="007A6DAF" w:rsidRPr="00D626BC">
        <w:rPr>
          <w:color w:val="000000" w:themeColor="text1"/>
          <w:lang w:val="en-GB"/>
        </w:rPr>
        <w:t>expr</w:t>
      </w:r>
      <w:r w:rsidR="00BC1A11" w:rsidRPr="00D626BC">
        <w:rPr>
          <w:color w:val="000000" w:themeColor="text1"/>
          <w:lang w:val="en-GB"/>
        </w:rPr>
        <w:t>essions in the subjective world</w:t>
      </w:r>
      <w:r w:rsidR="000F6F1F" w:rsidRPr="00D626BC">
        <w:rPr>
          <w:color w:val="000000" w:themeColor="text1"/>
          <w:lang w:val="en-GB"/>
        </w:rPr>
        <w:t xml:space="preserve">. </w:t>
      </w:r>
      <w:r w:rsidR="007A6DAF" w:rsidRPr="00D626BC">
        <w:rPr>
          <w:color w:val="000000" w:themeColor="text1"/>
          <w:lang w:val="en-GB"/>
        </w:rPr>
        <w:t xml:space="preserve">Playing out Hegel against </w:t>
      </w:r>
      <w:r w:rsidR="007A6DAF" w:rsidRPr="00D626BC">
        <w:rPr>
          <w:color w:val="000000" w:themeColor="text1"/>
          <w:lang w:val="en-GB"/>
        </w:rPr>
        <w:lastRenderedPageBreak/>
        <w:t xml:space="preserve">Kant, Axel </w:t>
      </w:r>
      <w:proofErr w:type="spellStart"/>
      <w:r w:rsidR="007A6DAF" w:rsidRPr="00D626BC">
        <w:rPr>
          <w:color w:val="000000" w:themeColor="text1"/>
          <w:lang w:val="en-GB"/>
        </w:rPr>
        <w:t>Honneth</w:t>
      </w:r>
      <w:proofErr w:type="spellEnd"/>
      <w:r w:rsidR="007A6DAF" w:rsidRPr="00D626BC">
        <w:rPr>
          <w:color w:val="000000" w:themeColor="text1"/>
          <w:lang w:val="en-GB"/>
        </w:rPr>
        <w:t xml:space="preserve"> </w:t>
      </w:r>
      <w:r w:rsidR="0014618A" w:rsidRPr="00D626BC">
        <w:rPr>
          <w:color w:val="000000" w:themeColor="text1"/>
          <w:lang w:val="en-GB"/>
        </w:rPr>
        <w:t xml:space="preserve">(1992) </w:t>
      </w:r>
      <w:r w:rsidR="007A6DAF" w:rsidRPr="00D626BC">
        <w:rPr>
          <w:color w:val="000000" w:themeColor="text1"/>
          <w:lang w:val="en-GB"/>
        </w:rPr>
        <w:t xml:space="preserve">mobilised the concept of the “struggle of </w:t>
      </w:r>
      <w:r w:rsidR="000F6F1F" w:rsidRPr="00D626BC">
        <w:rPr>
          <w:color w:val="000000" w:themeColor="text1"/>
          <w:lang w:val="en-GB"/>
        </w:rPr>
        <w:t>recognition” against Habermas’ discourse ethics and democratic politics</w:t>
      </w:r>
      <w:r w:rsidR="00BC1A11" w:rsidRPr="00D626BC">
        <w:rPr>
          <w:color w:val="000000" w:themeColor="text1"/>
          <w:lang w:val="en-GB"/>
        </w:rPr>
        <w:t xml:space="preserve"> to tap</w:t>
      </w:r>
      <w:r w:rsidR="007A6DAF" w:rsidRPr="00D626BC">
        <w:rPr>
          <w:color w:val="000000" w:themeColor="text1"/>
          <w:lang w:val="en-GB"/>
        </w:rPr>
        <w:t xml:space="preserve"> into </w:t>
      </w:r>
      <w:r w:rsidR="000F6F1F" w:rsidRPr="00D626BC">
        <w:rPr>
          <w:color w:val="000000" w:themeColor="text1"/>
          <w:lang w:val="en-GB"/>
        </w:rPr>
        <w:t xml:space="preserve">the </w:t>
      </w:r>
      <w:r w:rsidR="007A6DAF" w:rsidRPr="00D626BC">
        <w:rPr>
          <w:color w:val="000000" w:themeColor="text1"/>
          <w:lang w:val="en-GB"/>
        </w:rPr>
        <w:t>sentiments of indignation that are activated when subjects feel that they are not sufficiently loved, respec</w:t>
      </w:r>
      <w:r w:rsidR="000F6F1F" w:rsidRPr="00D626BC">
        <w:rPr>
          <w:color w:val="000000" w:themeColor="text1"/>
          <w:lang w:val="en-GB"/>
        </w:rPr>
        <w:t>ted or valued</w:t>
      </w:r>
      <w:r w:rsidR="00BC1A11" w:rsidRPr="00D626BC">
        <w:rPr>
          <w:color w:val="000000" w:themeColor="text1"/>
          <w:lang w:val="en-GB"/>
        </w:rPr>
        <w:t xml:space="preserve"> by the others. R</w:t>
      </w:r>
      <w:r w:rsidR="000F6F1F" w:rsidRPr="00D626BC">
        <w:rPr>
          <w:color w:val="000000" w:themeColor="text1"/>
          <w:lang w:val="en-GB"/>
        </w:rPr>
        <w:t xml:space="preserve">ather than communication, </w:t>
      </w:r>
      <w:r w:rsidR="00BC1A11" w:rsidRPr="00D626BC">
        <w:rPr>
          <w:color w:val="000000" w:themeColor="text1"/>
          <w:lang w:val="en-GB"/>
        </w:rPr>
        <w:t xml:space="preserve">he argued, </w:t>
      </w:r>
      <w:r w:rsidR="000F6F1F" w:rsidRPr="00D626BC">
        <w:rPr>
          <w:color w:val="000000" w:themeColor="text1"/>
          <w:lang w:val="en-GB"/>
        </w:rPr>
        <w:t xml:space="preserve">it was the </w:t>
      </w:r>
      <w:r w:rsidR="007A6DAF" w:rsidRPr="00D626BC">
        <w:rPr>
          <w:color w:val="000000" w:themeColor="text1"/>
          <w:lang w:val="en-GB"/>
        </w:rPr>
        <w:t xml:space="preserve">non-recognition </w:t>
      </w:r>
      <w:r w:rsidR="000F6F1F" w:rsidRPr="00D626BC">
        <w:rPr>
          <w:color w:val="000000" w:themeColor="text1"/>
          <w:lang w:val="en-GB"/>
        </w:rPr>
        <w:t xml:space="preserve">by others in the private sphere (love), by the state (law) or in civil society (solidarity) that triggered struggles of recognition </w:t>
      </w:r>
      <w:r w:rsidR="00895B28" w:rsidRPr="00D626BC">
        <w:rPr>
          <w:color w:val="000000" w:themeColor="text1"/>
          <w:lang w:val="en-GB"/>
        </w:rPr>
        <w:t xml:space="preserve">that lead to moral progress and political redress of injustices. </w:t>
      </w:r>
    </w:p>
    <w:p w14:paraId="4105640F" w14:textId="174D63AB" w:rsidR="009D4AF4" w:rsidRPr="00D626BC" w:rsidRDefault="00895B28" w:rsidP="009678ED">
      <w:pPr>
        <w:jc w:val="both"/>
        <w:rPr>
          <w:color w:val="000000" w:themeColor="text1"/>
          <w:lang w:val="en-GB"/>
        </w:rPr>
      </w:pPr>
      <w:r w:rsidRPr="00D626BC">
        <w:rPr>
          <w:color w:val="000000" w:themeColor="text1"/>
          <w:lang w:val="en-GB"/>
        </w:rPr>
        <w:t>Against both Habermas</w:t>
      </w:r>
      <w:r w:rsidR="00061B81" w:rsidRPr="00D626BC">
        <w:rPr>
          <w:color w:val="000000" w:themeColor="text1"/>
          <w:lang w:val="en-GB"/>
        </w:rPr>
        <w:t xml:space="preserve">’s discourse ethics and </w:t>
      </w:r>
      <w:proofErr w:type="spellStart"/>
      <w:r w:rsidR="00061B81" w:rsidRPr="00D626BC">
        <w:rPr>
          <w:color w:val="000000" w:themeColor="text1"/>
          <w:lang w:val="en-GB"/>
        </w:rPr>
        <w:t>Honneth’s</w:t>
      </w:r>
      <w:proofErr w:type="spellEnd"/>
      <w:r w:rsidR="00061B81" w:rsidRPr="00D626BC">
        <w:rPr>
          <w:color w:val="000000" w:themeColor="text1"/>
          <w:lang w:val="en-GB"/>
        </w:rPr>
        <w:t xml:space="preserve"> ethics of recognition,</w:t>
      </w:r>
      <w:r w:rsidRPr="00D626BC">
        <w:rPr>
          <w:color w:val="000000" w:themeColor="text1"/>
          <w:lang w:val="en-GB"/>
        </w:rPr>
        <w:t xml:space="preserve"> </w:t>
      </w:r>
      <w:r w:rsidR="00061B81" w:rsidRPr="00D626BC">
        <w:rPr>
          <w:color w:val="000000" w:themeColor="text1"/>
          <w:lang w:val="en-GB"/>
        </w:rPr>
        <w:t>resonance ethics</w:t>
      </w:r>
      <w:r w:rsidRPr="00D626BC">
        <w:rPr>
          <w:color w:val="000000" w:themeColor="text1"/>
          <w:lang w:val="en-GB"/>
        </w:rPr>
        <w:t xml:space="preserve"> claims that communication and recognition are not sufficient to establish synergic relations </w:t>
      </w:r>
      <w:r w:rsidR="00114CB1" w:rsidRPr="00D626BC">
        <w:rPr>
          <w:color w:val="000000" w:themeColor="text1"/>
          <w:lang w:val="en-GB"/>
        </w:rPr>
        <w:t>with the world</w:t>
      </w:r>
      <w:r w:rsidR="00B44C23" w:rsidRPr="00D626BC">
        <w:rPr>
          <w:color w:val="000000" w:themeColor="text1"/>
          <w:lang w:val="en-GB"/>
        </w:rPr>
        <w:t xml:space="preserve"> (</w:t>
      </w:r>
      <w:r w:rsidR="00061B81" w:rsidRPr="00D626BC">
        <w:rPr>
          <w:color w:val="000000" w:themeColor="text1"/>
          <w:lang w:val="en-GB"/>
        </w:rPr>
        <w:t>2016: 585-595)</w:t>
      </w:r>
      <w:r w:rsidR="00114CB1" w:rsidRPr="00D626BC">
        <w:rPr>
          <w:color w:val="000000" w:themeColor="text1"/>
          <w:lang w:val="en-GB"/>
        </w:rPr>
        <w:t xml:space="preserve">. </w:t>
      </w:r>
      <w:r w:rsidR="00BC1A11" w:rsidRPr="00D626BC">
        <w:rPr>
          <w:color w:val="000000" w:themeColor="text1"/>
          <w:lang w:val="en-GB"/>
        </w:rPr>
        <w:t>To the contrary, vibrant relations are the motivational humus that make</w:t>
      </w:r>
      <w:r w:rsidR="005D3643" w:rsidRPr="00D626BC">
        <w:rPr>
          <w:color w:val="000000" w:themeColor="text1"/>
          <w:lang w:val="en-GB"/>
        </w:rPr>
        <w:t>s</w:t>
      </w:r>
      <w:r w:rsidR="00BC1A11" w:rsidRPr="00D626BC">
        <w:rPr>
          <w:color w:val="000000" w:themeColor="text1"/>
          <w:lang w:val="en-GB"/>
        </w:rPr>
        <w:t xml:space="preserve"> communication and recognition possible</w:t>
      </w:r>
      <w:r w:rsidR="00A221D0" w:rsidRPr="00D626BC">
        <w:rPr>
          <w:color w:val="000000" w:themeColor="text1"/>
          <w:lang w:val="en-GB"/>
        </w:rPr>
        <w:t xml:space="preserve"> in the first place</w:t>
      </w:r>
      <w:r w:rsidR="00BC1A11" w:rsidRPr="00D626BC">
        <w:rPr>
          <w:color w:val="000000" w:themeColor="text1"/>
          <w:lang w:val="en-GB"/>
        </w:rPr>
        <w:t xml:space="preserve">. </w:t>
      </w:r>
      <w:r w:rsidR="00114CB1" w:rsidRPr="00D626BC">
        <w:rPr>
          <w:color w:val="000000" w:themeColor="text1"/>
          <w:lang w:val="en-GB"/>
        </w:rPr>
        <w:t>In Habermas, communication is really a meeting of minds</w:t>
      </w:r>
      <w:r w:rsidR="00A608C0" w:rsidRPr="00D626BC">
        <w:rPr>
          <w:color w:val="000000" w:themeColor="text1"/>
          <w:lang w:val="en-GB"/>
        </w:rPr>
        <w:t xml:space="preserve"> (not of souls)</w:t>
      </w:r>
      <w:r w:rsidR="00114CB1" w:rsidRPr="00D626BC">
        <w:rPr>
          <w:color w:val="000000" w:themeColor="text1"/>
          <w:lang w:val="en-GB"/>
        </w:rPr>
        <w:t xml:space="preserve"> in which </w:t>
      </w:r>
      <w:r w:rsidR="00CC73DE" w:rsidRPr="00D626BC">
        <w:rPr>
          <w:color w:val="000000" w:themeColor="text1"/>
          <w:lang w:val="en-GB"/>
        </w:rPr>
        <w:t xml:space="preserve">body and </w:t>
      </w:r>
      <w:r w:rsidR="00114CB1" w:rsidRPr="00D626BC">
        <w:rPr>
          <w:color w:val="000000" w:themeColor="text1"/>
          <w:lang w:val="en-GB"/>
        </w:rPr>
        <w:t xml:space="preserve">emotions hardly play a role. The partners exchange arguments and test their validity, but they </w:t>
      </w:r>
      <w:r w:rsidR="00BF38BF" w:rsidRPr="00D626BC">
        <w:rPr>
          <w:color w:val="000000" w:themeColor="text1"/>
          <w:lang w:val="en-GB"/>
        </w:rPr>
        <w:t xml:space="preserve">are </w:t>
      </w:r>
      <w:r w:rsidR="00114CB1" w:rsidRPr="00D626BC">
        <w:rPr>
          <w:color w:val="000000" w:themeColor="text1"/>
          <w:lang w:val="en-GB"/>
        </w:rPr>
        <w:t>not really</w:t>
      </w:r>
      <w:r w:rsidR="00BF38BF" w:rsidRPr="00D626BC">
        <w:rPr>
          <w:color w:val="000000" w:themeColor="text1"/>
          <w:lang w:val="en-GB"/>
        </w:rPr>
        <w:t xml:space="preserve"> moved or touched by the other</w:t>
      </w:r>
      <w:r w:rsidR="00CC73DE" w:rsidRPr="00D626BC">
        <w:rPr>
          <w:color w:val="000000" w:themeColor="text1"/>
          <w:lang w:val="en-GB"/>
        </w:rPr>
        <w:t xml:space="preserve">. In </w:t>
      </w:r>
      <w:proofErr w:type="spellStart"/>
      <w:r w:rsidR="00CC73DE" w:rsidRPr="00D626BC">
        <w:rPr>
          <w:color w:val="000000" w:themeColor="text1"/>
          <w:lang w:val="en-GB"/>
        </w:rPr>
        <w:t>Honneth</w:t>
      </w:r>
      <w:proofErr w:type="spellEnd"/>
      <w:r w:rsidR="00CC73DE" w:rsidRPr="00D626BC">
        <w:rPr>
          <w:color w:val="000000" w:themeColor="text1"/>
          <w:lang w:val="en-GB"/>
        </w:rPr>
        <w:t xml:space="preserve">, strong emotions are present, but as the struggle for recognition heats up, the chances of resonance recede. </w:t>
      </w:r>
      <w:r w:rsidR="00C77FB7" w:rsidRPr="00D626BC">
        <w:rPr>
          <w:color w:val="000000" w:themeColor="text1"/>
          <w:lang w:val="en-GB"/>
        </w:rPr>
        <w:t>Just as there’s</w:t>
      </w:r>
      <w:r w:rsidR="003E3034" w:rsidRPr="00D626BC">
        <w:rPr>
          <w:color w:val="000000" w:themeColor="text1"/>
          <w:lang w:val="en-GB"/>
        </w:rPr>
        <w:t xml:space="preserve"> a basic desire for </w:t>
      </w:r>
      <w:r w:rsidR="00C77FB7" w:rsidRPr="00D626BC">
        <w:rPr>
          <w:color w:val="000000" w:themeColor="text1"/>
          <w:lang w:val="en-GB"/>
        </w:rPr>
        <w:t xml:space="preserve">recognition, there’s a basic desire for </w:t>
      </w:r>
      <w:r w:rsidR="003E3034" w:rsidRPr="00D626BC">
        <w:rPr>
          <w:color w:val="000000" w:themeColor="text1"/>
          <w:lang w:val="en-GB"/>
        </w:rPr>
        <w:t>reso</w:t>
      </w:r>
      <w:r w:rsidR="00C77FB7" w:rsidRPr="00D626BC">
        <w:rPr>
          <w:color w:val="000000" w:themeColor="text1"/>
          <w:lang w:val="en-GB"/>
        </w:rPr>
        <w:t>n</w:t>
      </w:r>
      <w:r w:rsidR="003E3034" w:rsidRPr="00D626BC">
        <w:rPr>
          <w:color w:val="000000" w:themeColor="text1"/>
          <w:lang w:val="en-GB"/>
        </w:rPr>
        <w:t>ance</w:t>
      </w:r>
      <w:r w:rsidR="00C77FB7" w:rsidRPr="00D626BC">
        <w:rPr>
          <w:color w:val="000000" w:themeColor="text1"/>
          <w:lang w:val="en-GB"/>
        </w:rPr>
        <w:t xml:space="preserve">.  “There can’t be a struggle for resonance, however. Resonance can neither be distributed nor </w:t>
      </w:r>
      <w:r w:rsidR="00B44C23" w:rsidRPr="00D626BC">
        <w:rPr>
          <w:color w:val="000000" w:themeColor="text1"/>
          <w:lang w:val="en-GB"/>
        </w:rPr>
        <w:t>allocated competitively” (</w:t>
      </w:r>
      <w:r w:rsidR="00C77FB7" w:rsidRPr="00D626BC">
        <w:rPr>
          <w:color w:val="000000" w:themeColor="text1"/>
          <w:lang w:val="en-GB"/>
        </w:rPr>
        <w:t xml:space="preserve">2016: 333). </w:t>
      </w:r>
      <w:r w:rsidR="000D498D" w:rsidRPr="00D626BC">
        <w:rPr>
          <w:color w:val="000000" w:themeColor="text1"/>
          <w:lang w:val="en-GB"/>
        </w:rPr>
        <w:t xml:space="preserve">Moreover, both Habermas and </w:t>
      </w:r>
      <w:proofErr w:type="spellStart"/>
      <w:r w:rsidR="000D498D" w:rsidRPr="00D626BC">
        <w:rPr>
          <w:color w:val="000000" w:themeColor="text1"/>
          <w:lang w:val="en-GB"/>
        </w:rPr>
        <w:t>Honneth</w:t>
      </w:r>
      <w:proofErr w:type="spellEnd"/>
      <w:r w:rsidR="000D498D" w:rsidRPr="00D626BC">
        <w:rPr>
          <w:color w:val="000000" w:themeColor="text1"/>
          <w:lang w:val="en-GB"/>
        </w:rPr>
        <w:t xml:space="preserve"> limit the purview of their moral theories to intersubjective relations. Resonance goes deeper. </w:t>
      </w:r>
      <w:r w:rsidR="00A608C0" w:rsidRPr="00D626BC">
        <w:rPr>
          <w:color w:val="000000" w:themeColor="text1"/>
          <w:lang w:val="en-GB"/>
        </w:rPr>
        <w:t xml:space="preserve">It goes below language </w:t>
      </w:r>
      <w:r w:rsidR="00864B22" w:rsidRPr="00D626BC">
        <w:rPr>
          <w:color w:val="000000" w:themeColor="text1"/>
          <w:lang w:val="en-GB"/>
        </w:rPr>
        <w:t>and reason</w:t>
      </w:r>
      <w:r w:rsidR="00535623" w:rsidRPr="00D626BC">
        <w:rPr>
          <w:color w:val="000000" w:themeColor="text1"/>
          <w:lang w:val="en-GB"/>
        </w:rPr>
        <w:t>,</w:t>
      </w:r>
      <w:r w:rsidR="00864B22" w:rsidRPr="00D626BC">
        <w:rPr>
          <w:color w:val="000000" w:themeColor="text1"/>
          <w:lang w:val="en-GB"/>
        </w:rPr>
        <w:t xml:space="preserve"> </w:t>
      </w:r>
      <w:r w:rsidR="00A608C0" w:rsidRPr="00D626BC">
        <w:rPr>
          <w:color w:val="000000" w:themeColor="text1"/>
          <w:lang w:val="en-GB"/>
        </w:rPr>
        <w:t xml:space="preserve">and </w:t>
      </w:r>
      <w:r w:rsidR="00864B22" w:rsidRPr="00D626BC">
        <w:rPr>
          <w:color w:val="000000" w:themeColor="text1"/>
          <w:lang w:val="en-GB"/>
        </w:rPr>
        <w:t xml:space="preserve">also </w:t>
      </w:r>
      <w:r w:rsidR="00A608C0" w:rsidRPr="00D626BC">
        <w:rPr>
          <w:color w:val="000000" w:themeColor="text1"/>
          <w:lang w:val="en-GB"/>
        </w:rPr>
        <w:t>beyond conflict</w:t>
      </w:r>
      <w:r w:rsidR="00864B22" w:rsidRPr="00D626BC">
        <w:rPr>
          <w:color w:val="000000" w:themeColor="text1"/>
          <w:lang w:val="en-GB"/>
        </w:rPr>
        <w:t xml:space="preserve"> and struggle</w:t>
      </w:r>
      <w:r w:rsidR="00535623" w:rsidRPr="00D626BC">
        <w:rPr>
          <w:color w:val="000000" w:themeColor="text1"/>
          <w:lang w:val="en-GB"/>
        </w:rPr>
        <w:t>,</w:t>
      </w:r>
      <w:r w:rsidR="00864B22" w:rsidRPr="00D626BC">
        <w:rPr>
          <w:color w:val="000000" w:themeColor="text1"/>
          <w:lang w:val="en-GB"/>
        </w:rPr>
        <w:t xml:space="preserve"> to conceptualise the </w:t>
      </w:r>
      <w:r w:rsidR="00A4736D" w:rsidRPr="00D626BC">
        <w:rPr>
          <w:color w:val="000000" w:themeColor="text1"/>
          <w:lang w:val="en-GB"/>
        </w:rPr>
        <w:t xml:space="preserve">enactive </w:t>
      </w:r>
      <w:r w:rsidR="00864B22" w:rsidRPr="00D626BC">
        <w:rPr>
          <w:color w:val="000000" w:themeColor="text1"/>
          <w:lang w:val="en-GB"/>
        </w:rPr>
        <w:t>r</w:t>
      </w:r>
      <w:r w:rsidR="00DF18E9" w:rsidRPr="00D626BC">
        <w:rPr>
          <w:color w:val="000000" w:themeColor="text1"/>
          <w:lang w:val="en-GB"/>
        </w:rPr>
        <w:t xml:space="preserve">elations between the subjective, </w:t>
      </w:r>
      <w:r w:rsidR="00864B22" w:rsidRPr="00D626BC">
        <w:rPr>
          <w:color w:val="000000" w:themeColor="text1"/>
          <w:lang w:val="en-GB"/>
        </w:rPr>
        <w:t>the inters</w:t>
      </w:r>
      <w:r w:rsidR="00DF18E9" w:rsidRPr="00D626BC">
        <w:rPr>
          <w:color w:val="000000" w:themeColor="text1"/>
          <w:lang w:val="en-GB"/>
        </w:rPr>
        <w:t xml:space="preserve">ubjective, </w:t>
      </w:r>
      <w:r w:rsidR="00864B22" w:rsidRPr="00D626BC">
        <w:rPr>
          <w:color w:val="000000" w:themeColor="text1"/>
          <w:lang w:val="en-GB"/>
        </w:rPr>
        <w:t xml:space="preserve">the </w:t>
      </w:r>
      <w:proofErr w:type="spellStart"/>
      <w:r w:rsidR="00535623" w:rsidRPr="00D626BC">
        <w:rPr>
          <w:color w:val="000000" w:themeColor="text1"/>
          <w:lang w:val="en-GB"/>
        </w:rPr>
        <w:t>inter</w:t>
      </w:r>
      <w:r w:rsidR="00726962" w:rsidRPr="00D626BC">
        <w:rPr>
          <w:color w:val="000000" w:themeColor="text1"/>
          <w:lang w:val="en-GB"/>
        </w:rPr>
        <w:t>objective</w:t>
      </w:r>
      <w:proofErr w:type="spellEnd"/>
      <w:r w:rsidR="00864B22" w:rsidRPr="00D626BC">
        <w:rPr>
          <w:color w:val="000000" w:themeColor="text1"/>
          <w:lang w:val="en-GB"/>
        </w:rPr>
        <w:t xml:space="preserve"> </w:t>
      </w:r>
      <w:r w:rsidR="00726962" w:rsidRPr="00D626BC">
        <w:rPr>
          <w:color w:val="000000" w:themeColor="text1"/>
          <w:lang w:val="en-GB"/>
        </w:rPr>
        <w:t xml:space="preserve">and the </w:t>
      </w:r>
      <w:proofErr w:type="spellStart"/>
      <w:r w:rsidR="00726962" w:rsidRPr="00D626BC">
        <w:rPr>
          <w:color w:val="000000" w:themeColor="text1"/>
          <w:lang w:val="en-GB"/>
        </w:rPr>
        <w:t>interspiritual</w:t>
      </w:r>
      <w:proofErr w:type="spellEnd"/>
      <w:r w:rsidR="00726962" w:rsidRPr="00D626BC">
        <w:rPr>
          <w:color w:val="000000" w:themeColor="text1"/>
          <w:lang w:val="en-GB"/>
        </w:rPr>
        <w:t xml:space="preserve"> world</w:t>
      </w:r>
      <w:r w:rsidR="00DF18E9" w:rsidRPr="00D626BC">
        <w:rPr>
          <w:color w:val="000000" w:themeColor="text1"/>
          <w:lang w:val="en-GB"/>
        </w:rPr>
        <w:t>s</w:t>
      </w:r>
      <w:r w:rsidR="000F6142" w:rsidRPr="00D626BC">
        <w:rPr>
          <w:color w:val="000000" w:themeColor="text1"/>
          <w:lang w:val="en-GB"/>
        </w:rPr>
        <w:t>.</w:t>
      </w:r>
      <w:r w:rsidR="00A608C0" w:rsidRPr="00D626BC">
        <w:rPr>
          <w:color w:val="000000" w:themeColor="text1"/>
          <w:lang w:val="en-GB"/>
        </w:rPr>
        <w:t xml:space="preserve"> </w:t>
      </w:r>
      <w:r w:rsidR="00DF18E9" w:rsidRPr="00D626BC">
        <w:rPr>
          <w:color w:val="000000" w:themeColor="text1"/>
          <w:lang w:val="en-GB"/>
        </w:rPr>
        <w:t xml:space="preserve">It </w:t>
      </w:r>
      <w:r w:rsidR="00C779FB" w:rsidRPr="00D626BC">
        <w:rPr>
          <w:color w:val="000000" w:themeColor="text1"/>
          <w:lang w:val="en-GB"/>
        </w:rPr>
        <w:t>incorporates</w:t>
      </w:r>
      <w:r w:rsidR="000D498D" w:rsidRPr="00D626BC">
        <w:rPr>
          <w:color w:val="000000" w:themeColor="text1"/>
          <w:lang w:val="en-GB"/>
        </w:rPr>
        <w:t xml:space="preserve"> the </w:t>
      </w:r>
      <w:r w:rsidR="00C779FB" w:rsidRPr="00D626BC">
        <w:rPr>
          <w:color w:val="000000" w:themeColor="text1"/>
          <w:lang w:val="en-GB"/>
        </w:rPr>
        <w:t>les</w:t>
      </w:r>
      <w:r w:rsidR="00535623" w:rsidRPr="00D626BC">
        <w:rPr>
          <w:color w:val="000000" w:themeColor="text1"/>
          <w:lang w:val="en-GB"/>
        </w:rPr>
        <w:t xml:space="preserve">sons of </w:t>
      </w:r>
      <w:r w:rsidR="00663F5B" w:rsidRPr="00D626BC">
        <w:rPr>
          <w:color w:val="000000" w:themeColor="text1"/>
          <w:lang w:val="en-GB"/>
        </w:rPr>
        <w:t xml:space="preserve">Bruno Latour’s </w:t>
      </w:r>
      <w:r w:rsidR="00535623" w:rsidRPr="00D626BC">
        <w:rPr>
          <w:color w:val="000000" w:themeColor="text1"/>
          <w:lang w:val="en-GB"/>
        </w:rPr>
        <w:t xml:space="preserve">actor-network theory, extending </w:t>
      </w:r>
      <w:r w:rsidR="000D498D" w:rsidRPr="00D626BC">
        <w:rPr>
          <w:color w:val="000000" w:themeColor="text1"/>
          <w:lang w:val="en-GB"/>
        </w:rPr>
        <w:t>the reach of resonance to natur</w:t>
      </w:r>
      <w:r w:rsidR="005013C6" w:rsidRPr="00D626BC">
        <w:rPr>
          <w:color w:val="000000" w:themeColor="text1"/>
          <w:lang w:val="en-GB"/>
        </w:rPr>
        <w:t>e, bodies, animals</w:t>
      </w:r>
      <w:r w:rsidR="005832B0" w:rsidRPr="00D626BC">
        <w:rPr>
          <w:color w:val="000000" w:themeColor="text1"/>
          <w:lang w:val="en-GB"/>
        </w:rPr>
        <w:t xml:space="preserve"> and spirits to </w:t>
      </w:r>
      <w:r w:rsidR="005013C6" w:rsidRPr="00D626BC">
        <w:rPr>
          <w:color w:val="000000" w:themeColor="text1"/>
          <w:lang w:val="en-GB"/>
        </w:rPr>
        <w:t>“</w:t>
      </w:r>
      <w:r w:rsidR="005832B0" w:rsidRPr="00D626BC">
        <w:rPr>
          <w:color w:val="000000" w:themeColor="text1"/>
          <w:lang w:val="en-GB"/>
        </w:rPr>
        <w:t>un-earth</w:t>
      </w:r>
      <w:r w:rsidR="005013C6" w:rsidRPr="00D626BC">
        <w:rPr>
          <w:color w:val="000000" w:themeColor="text1"/>
          <w:lang w:val="en-GB"/>
        </w:rPr>
        <w:t>”</w:t>
      </w:r>
      <w:r w:rsidR="005832B0" w:rsidRPr="00D626BC">
        <w:rPr>
          <w:color w:val="000000" w:themeColor="text1"/>
          <w:lang w:val="en-GB"/>
        </w:rPr>
        <w:t xml:space="preserve"> another, </w:t>
      </w:r>
      <w:r w:rsidR="00663F5B" w:rsidRPr="00D626BC">
        <w:rPr>
          <w:color w:val="000000" w:themeColor="text1"/>
          <w:lang w:val="en-GB"/>
        </w:rPr>
        <w:t xml:space="preserve">deeper, </w:t>
      </w:r>
      <w:r w:rsidR="005832B0" w:rsidRPr="00D626BC">
        <w:rPr>
          <w:color w:val="000000" w:themeColor="text1"/>
          <w:lang w:val="en-GB"/>
        </w:rPr>
        <w:t>more convivial “mode of existence”</w:t>
      </w:r>
      <w:r w:rsidR="00663F5B" w:rsidRPr="00D626BC">
        <w:rPr>
          <w:color w:val="000000" w:themeColor="text1"/>
          <w:lang w:val="en-GB"/>
        </w:rPr>
        <w:t xml:space="preserve"> (Rosa, 2014)</w:t>
      </w:r>
      <w:r w:rsidR="005832B0" w:rsidRPr="00D626BC">
        <w:rPr>
          <w:color w:val="000000" w:themeColor="text1"/>
          <w:lang w:val="en-GB"/>
        </w:rPr>
        <w:t xml:space="preserve">. </w:t>
      </w:r>
    </w:p>
    <w:p w14:paraId="451FC396" w14:textId="77777777" w:rsidR="005013C6" w:rsidRPr="00D626BC" w:rsidRDefault="005013C6" w:rsidP="009678ED">
      <w:pPr>
        <w:jc w:val="both"/>
        <w:rPr>
          <w:color w:val="000000" w:themeColor="text1"/>
          <w:lang w:val="en-GB"/>
        </w:rPr>
      </w:pPr>
    </w:p>
    <w:p w14:paraId="6D95B34C" w14:textId="77777777" w:rsidR="005013C6" w:rsidRPr="00D626BC" w:rsidRDefault="005013C6" w:rsidP="005013C6">
      <w:pPr>
        <w:jc w:val="both"/>
        <w:rPr>
          <w:color w:val="000000" w:themeColor="text1"/>
          <w:lang w:val="en-GB"/>
        </w:rPr>
      </w:pPr>
      <w:r w:rsidRPr="00D626BC">
        <w:rPr>
          <w:i/>
          <w:color w:val="000000" w:themeColor="text1"/>
          <w:lang w:val="en-GB"/>
        </w:rPr>
        <w:t xml:space="preserve">Homo </w:t>
      </w:r>
      <w:proofErr w:type="spellStart"/>
      <w:r w:rsidRPr="00D626BC">
        <w:rPr>
          <w:i/>
          <w:color w:val="000000" w:themeColor="text1"/>
          <w:lang w:val="en-GB"/>
        </w:rPr>
        <w:t>resonans</w:t>
      </w:r>
      <w:proofErr w:type="spellEnd"/>
      <w:r w:rsidRPr="00D626BC">
        <w:rPr>
          <w:i/>
          <w:color w:val="000000" w:themeColor="text1"/>
          <w:lang w:val="en-GB"/>
        </w:rPr>
        <w:t xml:space="preserve"> </w:t>
      </w:r>
    </w:p>
    <w:p w14:paraId="6E9F3A8A" w14:textId="77777777" w:rsidR="005013C6" w:rsidRPr="00D626BC" w:rsidRDefault="005013C6" w:rsidP="009678ED">
      <w:pPr>
        <w:jc w:val="both"/>
        <w:rPr>
          <w:color w:val="000000" w:themeColor="text1"/>
          <w:lang w:val="en-GB"/>
        </w:rPr>
      </w:pPr>
    </w:p>
    <w:p w14:paraId="11A79EE1" w14:textId="77777777" w:rsidR="005013C6" w:rsidRPr="00D626BC" w:rsidRDefault="00CA0D24" w:rsidP="009132E1">
      <w:pPr>
        <w:jc w:val="both"/>
        <w:rPr>
          <w:color w:val="000000" w:themeColor="text1"/>
          <w:lang w:val="en-GB"/>
        </w:rPr>
      </w:pPr>
      <w:r w:rsidRPr="00D626BC">
        <w:rPr>
          <w:color w:val="000000" w:themeColor="text1"/>
          <w:lang w:val="en-GB"/>
        </w:rPr>
        <w:t>Rosa conceives of the human being as</w:t>
      </w:r>
      <w:r w:rsidR="00584825" w:rsidRPr="00D626BC">
        <w:rPr>
          <w:color w:val="000000" w:themeColor="text1"/>
          <w:lang w:val="en-GB"/>
        </w:rPr>
        <w:t xml:space="preserve"> an embodied, self-</w:t>
      </w:r>
      <w:r w:rsidR="009132E1" w:rsidRPr="00D626BC">
        <w:rPr>
          <w:color w:val="000000" w:themeColor="text1"/>
          <w:lang w:val="en-GB"/>
        </w:rPr>
        <w:t>interpreting</w:t>
      </w:r>
      <w:r w:rsidR="00535623" w:rsidRPr="00D626BC">
        <w:rPr>
          <w:color w:val="000000" w:themeColor="text1"/>
          <w:lang w:val="en-GB"/>
        </w:rPr>
        <w:t>,</w:t>
      </w:r>
      <w:r w:rsidR="009132E1" w:rsidRPr="00D626BC">
        <w:rPr>
          <w:color w:val="000000" w:themeColor="text1"/>
          <w:lang w:val="en-GB"/>
        </w:rPr>
        <w:t xml:space="preserve"> resonating</w:t>
      </w:r>
      <w:r w:rsidR="00535623" w:rsidRPr="00D626BC">
        <w:rPr>
          <w:color w:val="000000" w:themeColor="text1"/>
          <w:lang w:val="en-GB"/>
        </w:rPr>
        <w:t>, vibrant</w:t>
      </w:r>
      <w:r w:rsidR="009132E1" w:rsidRPr="00D626BC">
        <w:rPr>
          <w:color w:val="000000" w:themeColor="text1"/>
          <w:lang w:val="en-GB"/>
        </w:rPr>
        <w:t xml:space="preserve"> animal:</w:t>
      </w:r>
      <w:r w:rsidR="00BF38BF" w:rsidRPr="00D626BC">
        <w:rPr>
          <w:color w:val="000000" w:themeColor="text1"/>
          <w:lang w:val="en-GB"/>
        </w:rPr>
        <w:t xml:space="preserve"> </w:t>
      </w:r>
      <w:r w:rsidR="00584825" w:rsidRPr="00D626BC">
        <w:rPr>
          <w:i/>
          <w:color w:val="000000" w:themeColor="text1"/>
          <w:lang w:val="en-GB"/>
        </w:rPr>
        <w:t xml:space="preserve">homo </w:t>
      </w:r>
      <w:proofErr w:type="spellStart"/>
      <w:r w:rsidR="00584825" w:rsidRPr="00D626BC">
        <w:rPr>
          <w:i/>
          <w:color w:val="000000" w:themeColor="text1"/>
          <w:lang w:val="en-GB"/>
        </w:rPr>
        <w:t>resonans</w:t>
      </w:r>
      <w:proofErr w:type="spellEnd"/>
      <w:r w:rsidR="009132E1" w:rsidRPr="00D626BC">
        <w:rPr>
          <w:i/>
          <w:color w:val="000000" w:themeColor="text1"/>
          <w:lang w:val="en-GB"/>
        </w:rPr>
        <w:t xml:space="preserve">, </w:t>
      </w:r>
      <w:r w:rsidR="00F92675" w:rsidRPr="00D626BC">
        <w:rPr>
          <w:color w:val="000000" w:themeColor="text1"/>
          <w:lang w:val="en-GB"/>
        </w:rPr>
        <w:t>as a contemporary variation</w:t>
      </w:r>
      <w:r w:rsidR="00A608C0" w:rsidRPr="00D626BC">
        <w:rPr>
          <w:color w:val="000000" w:themeColor="text1"/>
          <w:lang w:val="en-GB"/>
        </w:rPr>
        <w:t>,</w:t>
      </w:r>
      <w:r w:rsidR="00F92675" w:rsidRPr="00D626BC">
        <w:rPr>
          <w:color w:val="000000" w:themeColor="text1"/>
          <w:lang w:val="en-GB"/>
        </w:rPr>
        <w:t xml:space="preserve"> </w:t>
      </w:r>
      <w:r w:rsidR="005A639D" w:rsidRPr="00D626BC">
        <w:rPr>
          <w:color w:val="000000" w:themeColor="text1"/>
          <w:lang w:val="en-GB"/>
        </w:rPr>
        <w:t>perhaps</w:t>
      </w:r>
      <w:r w:rsidR="00A608C0" w:rsidRPr="00D626BC">
        <w:rPr>
          <w:color w:val="000000" w:themeColor="text1"/>
          <w:lang w:val="en-GB"/>
        </w:rPr>
        <w:t>,</w:t>
      </w:r>
      <w:r w:rsidR="005A639D" w:rsidRPr="00D626BC">
        <w:rPr>
          <w:color w:val="000000" w:themeColor="text1"/>
          <w:lang w:val="en-GB"/>
        </w:rPr>
        <w:t xml:space="preserve"> </w:t>
      </w:r>
      <w:r w:rsidR="00F92675" w:rsidRPr="00D626BC">
        <w:rPr>
          <w:color w:val="000000" w:themeColor="text1"/>
          <w:lang w:val="en-GB"/>
        </w:rPr>
        <w:t>of Pascal</w:t>
      </w:r>
      <w:r w:rsidR="00F166F1" w:rsidRPr="00D626BC">
        <w:rPr>
          <w:color w:val="000000" w:themeColor="text1"/>
          <w:lang w:val="en-GB"/>
        </w:rPr>
        <w:t>’</w:t>
      </w:r>
      <w:r w:rsidR="00F92675" w:rsidRPr="00D626BC">
        <w:rPr>
          <w:color w:val="000000" w:themeColor="text1"/>
          <w:lang w:val="en-GB"/>
        </w:rPr>
        <w:t xml:space="preserve">s “thinking reed”. </w:t>
      </w:r>
      <w:r w:rsidR="00B070EF" w:rsidRPr="00D626BC">
        <w:rPr>
          <w:color w:val="000000" w:themeColor="text1"/>
          <w:lang w:val="en-GB"/>
        </w:rPr>
        <w:t>It assumes that human beings are basically resonance</w:t>
      </w:r>
      <w:r w:rsidR="007F61D8" w:rsidRPr="00D626BC">
        <w:rPr>
          <w:color w:val="000000" w:themeColor="text1"/>
          <w:lang w:val="en-GB"/>
        </w:rPr>
        <w:t>-seekers, whose deepest desire is to experience the bliss of a deep, intense and meaningful connection to everything that exist</w:t>
      </w:r>
      <w:r w:rsidR="003E3034" w:rsidRPr="00D626BC">
        <w:rPr>
          <w:color w:val="000000" w:themeColor="text1"/>
          <w:lang w:val="en-GB"/>
        </w:rPr>
        <w:t xml:space="preserve">s in the universe. </w:t>
      </w:r>
      <w:r w:rsidR="00C77FB7" w:rsidRPr="00D626BC">
        <w:rPr>
          <w:color w:val="000000" w:themeColor="text1"/>
          <w:lang w:val="en-GB"/>
        </w:rPr>
        <w:t xml:space="preserve">It is only when they experience </w:t>
      </w:r>
      <w:r w:rsidR="00A4736D" w:rsidRPr="00D626BC">
        <w:rPr>
          <w:color w:val="000000" w:themeColor="text1"/>
          <w:lang w:val="en-GB"/>
        </w:rPr>
        <w:t xml:space="preserve">the </w:t>
      </w:r>
      <w:r w:rsidR="00A65EFA" w:rsidRPr="00D626BC">
        <w:rPr>
          <w:color w:val="000000" w:themeColor="text1"/>
          <w:lang w:val="en-GB"/>
        </w:rPr>
        <w:t>“</w:t>
      </w:r>
      <w:r w:rsidR="00C77FB7" w:rsidRPr="00D626BC">
        <w:rPr>
          <w:color w:val="000000" w:themeColor="text1"/>
          <w:lang w:val="en-GB"/>
        </w:rPr>
        <w:t>universal sympathy</w:t>
      </w:r>
      <w:r w:rsidR="00A65EFA" w:rsidRPr="00D626BC">
        <w:rPr>
          <w:color w:val="000000" w:themeColor="text1"/>
          <w:lang w:val="en-GB"/>
        </w:rPr>
        <w:t>”</w:t>
      </w:r>
      <w:r w:rsidR="00C77FB7" w:rsidRPr="00D626BC">
        <w:rPr>
          <w:color w:val="000000" w:themeColor="text1"/>
          <w:lang w:val="en-GB"/>
        </w:rPr>
        <w:t xml:space="preserve"> </w:t>
      </w:r>
      <w:r w:rsidR="00046920" w:rsidRPr="00D626BC">
        <w:rPr>
          <w:color w:val="000000" w:themeColor="text1"/>
          <w:lang w:val="en-GB"/>
        </w:rPr>
        <w:t>that moves</w:t>
      </w:r>
      <w:r w:rsidR="00A65EFA" w:rsidRPr="00D626BC">
        <w:rPr>
          <w:color w:val="000000" w:themeColor="text1"/>
          <w:lang w:val="en-GB"/>
        </w:rPr>
        <w:t xml:space="preserve"> all the </w:t>
      </w:r>
      <w:r w:rsidR="00F166F1" w:rsidRPr="00D626BC">
        <w:rPr>
          <w:color w:val="000000" w:themeColor="text1"/>
          <w:lang w:val="en-GB"/>
        </w:rPr>
        <w:t xml:space="preserve">separate </w:t>
      </w:r>
      <w:r w:rsidR="00A65EFA" w:rsidRPr="00D626BC">
        <w:rPr>
          <w:color w:val="000000" w:themeColor="text1"/>
          <w:lang w:val="en-GB"/>
        </w:rPr>
        <w:t xml:space="preserve">parts </w:t>
      </w:r>
      <w:r w:rsidR="00535623" w:rsidRPr="00D626BC">
        <w:rPr>
          <w:color w:val="000000" w:themeColor="text1"/>
          <w:lang w:val="en-GB"/>
        </w:rPr>
        <w:t>and connect</w:t>
      </w:r>
      <w:r w:rsidR="00046920" w:rsidRPr="00D626BC">
        <w:rPr>
          <w:color w:val="000000" w:themeColor="text1"/>
          <w:lang w:val="en-GB"/>
        </w:rPr>
        <w:t xml:space="preserve"> them </w:t>
      </w:r>
      <w:r w:rsidR="00A65EFA" w:rsidRPr="00D626BC">
        <w:rPr>
          <w:color w:val="000000" w:themeColor="text1"/>
          <w:lang w:val="en-GB"/>
        </w:rPr>
        <w:t xml:space="preserve">into </w:t>
      </w:r>
      <w:r w:rsidR="00A4736D" w:rsidRPr="00D626BC">
        <w:rPr>
          <w:color w:val="000000" w:themeColor="text1"/>
          <w:lang w:val="en-GB"/>
        </w:rPr>
        <w:t xml:space="preserve">an animated </w:t>
      </w:r>
      <w:r w:rsidR="00046920" w:rsidRPr="00D626BC">
        <w:rPr>
          <w:color w:val="000000" w:themeColor="text1"/>
          <w:lang w:val="en-GB"/>
        </w:rPr>
        <w:t>whole</w:t>
      </w:r>
      <w:r w:rsidR="00A65EFA" w:rsidRPr="00D626BC">
        <w:rPr>
          <w:color w:val="000000" w:themeColor="text1"/>
          <w:lang w:val="en-GB"/>
        </w:rPr>
        <w:t xml:space="preserve"> </w:t>
      </w:r>
      <w:r w:rsidR="00C77FB7" w:rsidRPr="00D626BC">
        <w:rPr>
          <w:color w:val="000000" w:themeColor="text1"/>
          <w:lang w:val="en-GB"/>
        </w:rPr>
        <w:t xml:space="preserve">that they are fully human. </w:t>
      </w:r>
      <w:r w:rsidR="00584825" w:rsidRPr="00D626BC">
        <w:rPr>
          <w:color w:val="000000" w:themeColor="text1"/>
          <w:lang w:val="en-GB"/>
        </w:rPr>
        <w:t>Like the</w:t>
      </w:r>
      <w:r w:rsidRPr="00D626BC">
        <w:rPr>
          <w:color w:val="000000" w:themeColor="text1"/>
          <w:lang w:val="en-GB"/>
        </w:rPr>
        <w:t xml:space="preserve"> older philosophical anthropology of Scheler, </w:t>
      </w:r>
      <w:proofErr w:type="spellStart"/>
      <w:r w:rsidRPr="00D626BC">
        <w:rPr>
          <w:color w:val="000000" w:themeColor="text1"/>
          <w:lang w:val="en-GB"/>
        </w:rPr>
        <w:t>Plessner</w:t>
      </w:r>
      <w:proofErr w:type="spellEnd"/>
      <w:r w:rsidRPr="00D626BC">
        <w:rPr>
          <w:color w:val="000000" w:themeColor="text1"/>
          <w:lang w:val="en-GB"/>
        </w:rPr>
        <w:t xml:space="preserve"> and </w:t>
      </w:r>
      <w:proofErr w:type="spellStart"/>
      <w:r w:rsidRPr="00D626BC">
        <w:rPr>
          <w:color w:val="000000" w:themeColor="text1"/>
          <w:lang w:val="en-GB"/>
        </w:rPr>
        <w:t>Gehlen</w:t>
      </w:r>
      <w:proofErr w:type="spellEnd"/>
      <w:r w:rsidRPr="00D626BC">
        <w:rPr>
          <w:color w:val="000000" w:themeColor="text1"/>
          <w:lang w:val="en-GB"/>
        </w:rPr>
        <w:t xml:space="preserve">, </w:t>
      </w:r>
      <w:r w:rsidR="00F92675" w:rsidRPr="00D626BC">
        <w:rPr>
          <w:color w:val="000000" w:themeColor="text1"/>
          <w:lang w:val="en-GB"/>
        </w:rPr>
        <w:t>Rosa</w:t>
      </w:r>
      <w:r w:rsidR="00584825" w:rsidRPr="00D626BC">
        <w:rPr>
          <w:color w:val="000000" w:themeColor="text1"/>
          <w:lang w:val="en-GB"/>
        </w:rPr>
        <w:t xml:space="preserve"> goes back to existential phenomenology</w:t>
      </w:r>
      <w:r w:rsidR="005013C6" w:rsidRPr="00D626BC">
        <w:rPr>
          <w:color w:val="000000" w:themeColor="text1"/>
          <w:lang w:val="en-GB"/>
        </w:rPr>
        <w:t xml:space="preserve"> </w:t>
      </w:r>
      <w:r w:rsidR="005A639D" w:rsidRPr="00D626BC">
        <w:rPr>
          <w:color w:val="000000" w:themeColor="text1"/>
          <w:lang w:val="en-GB"/>
        </w:rPr>
        <w:t xml:space="preserve">and </w:t>
      </w:r>
      <w:r w:rsidR="00A4736D" w:rsidRPr="00D626BC">
        <w:rPr>
          <w:color w:val="000000" w:themeColor="text1"/>
          <w:lang w:val="en-GB"/>
        </w:rPr>
        <w:t xml:space="preserve">cultural </w:t>
      </w:r>
      <w:r w:rsidR="005A639D" w:rsidRPr="00D626BC">
        <w:rPr>
          <w:color w:val="000000" w:themeColor="text1"/>
          <w:lang w:val="en-GB"/>
        </w:rPr>
        <w:t>hermeneutics</w:t>
      </w:r>
      <w:r w:rsidR="005013C6" w:rsidRPr="00D626BC">
        <w:rPr>
          <w:color w:val="000000" w:themeColor="text1"/>
          <w:lang w:val="en-GB"/>
        </w:rPr>
        <w:t xml:space="preserve"> </w:t>
      </w:r>
      <w:r w:rsidR="00584825" w:rsidRPr="00D626BC">
        <w:rPr>
          <w:color w:val="000000" w:themeColor="text1"/>
          <w:lang w:val="en-GB"/>
        </w:rPr>
        <w:t xml:space="preserve">to think the </w:t>
      </w:r>
      <w:r w:rsidR="00F92675" w:rsidRPr="00D626BC">
        <w:rPr>
          <w:color w:val="000000" w:themeColor="text1"/>
          <w:lang w:val="en-GB"/>
        </w:rPr>
        <w:t>specificity of the human being</w:t>
      </w:r>
      <w:r w:rsidR="00AD1954" w:rsidRPr="00D626BC">
        <w:rPr>
          <w:color w:val="000000" w:themeColor="text1"/>
          <w:lang w:val="en-GB"/>
        </w:rPr>
        <w:t xml:space="preserve"> as a sensing, </w:t>
      </w:r>
      <w:r w:rsidR="003A4F83" w:rsidRPr="00D626BC">
        <w:rPr>
          <w:color w:val="000000" w:themeColor="text1"/>
          <w:lang w:val="en-GB"/>
        </w:rPr>
        <w:t>feeling, interpreting</w:t>
      </w:r>
      <w:r w:rsidR="00535623" w:rsidRPr="00D626BC">
        <w:rPr>
          <w:color w:val="000000" w:themeColor="text1"/>
          <w:lang w:val="en-GB"/>
        </w:rPr>
        <w:t>,</w:t>
      </w:r>
      <w:r w:rsidR="003A4F83" w:rsidRPr="00D626BC">
        <w:rPr>
          <w:color w:val="000000" w:themeColor="text1"/>
          <w:lang w:val="en-GB"/>
        </w:rPr>
        <w:t xml:space="preserve"> desiring, valuing and acting entity</w:t>
      </w:r>
      <w:r w:rsidR="007124C0" w:rsidRPr="00D626BC">
        <w:rPr>
          <w:color w:val="000000" w:themeColor="text1"/>
          <w:lang w:val="en-GB"/>
        </w:rPr>
        <w:t xml:space="preserve"> in the world</w:t>
      </w:r>
      <w:r w:rsidR="00F92675" w:rsidRPr="00D626BC">
        <w:rPr>
          <w:color w:val="000000" w:themeColor="text1"/>
          <w:lang w:val="en-GB"/>
        </w:rPr>
        <w:t xml:space="preserve">. </w:t>
      </w:r>
    </w:p>
    <w:p w14:paraId="1ADD6B17" w14:textId="6817CC18" w:rsidR="005D3643" w:rsidRPr="00D626BC" w:rsidRDefault="005A639D" w:rsidP="009132E1">
      <w:pPr>
        <w:jc w:val="both"/>
        <w:rPr>
          <w:color w:val="000000" w:themeColor="text1"/>
          <w:lang w:val="en-GB"/>
        </w:rPr>
      </w:pPr>
      <w:r w:rsidRPr="00D626BC">
        <w:rPr>
          <w:color w:val="000000" w:themeColor="text1"/>
          <w:lang w:val="en-GB"/>
        </w:rPr>
        <w:t>In a</w:t>
      </w:r>
      <w:r w:rsidR="00D9159A" w:rsidRPr="00D626BC">
        <w:rPr>
          <w:color w:val="000000" w:themeColor="text1"/>
          <w:lang w:val="en-GB"/>
        </w:rPr>
        <w:t xml:space="preserve">ccordance with the </w:t>
      </w:r>
      <w:proofErr w:type="spellStart"/>
      <w:r w:rsidR="00D9159A" w:rsidRPr="00D626BC">
        <w:rPr>
          <w:color w:val="000000" w:themeColor="text1"/>
          <w:lang w:val="en-GB"/>
        </w:rPr>
        <w:t>phenomenologies</w:t>
      </w:r>
      <w:proofErr w:type="spellEnd"/>
      <w:r w:rsidRPr="00D626BC">
        <w:rPr>
          <w:color w:val="000000" w:themeColor="text1"/>
          <w:lang w:val="en-GB"/>
        </w:rPr>
        <w:t xml:space="preserve"> of</w:t>
      </w:r>
      <w:r w:rsidR="00D9159A" w:rsidRPr="00D626BC">
        <w:rPr>
          <w:color w:val="000000" w:themeColor="text1"/>
          <w:lang w:val="en-GB"/>
        </w:rPr>
        <w:t xml:space="preserve"> Husserl, Heidegger and</w:t>
      </w:r>
      <w:r w:rsidRPr="00D626BC">
        <w:rPr>
          <w:color w:val="000000" w:themeColor="text1"/>
          <w:lang w:val="en-GB"/>
        </w:rPr>
        <w:t xml:space="preserve"> Merleau-Ponty, </w:t>
      </w:r>
      <w:r w:rsidR="005F418E" w:rsidRPr="00D626BC">
        <w:rPr>
          <w:color w:val="000000" w:themeColor="text1"/>
          <w:lang w:val="en-GB"/>
        </w:rPr>
        <w:t xml:space="preserve">but also drawing on the </w:t>
      </w:r>
      <w:r w:rsidR="00C131AE" w:rsidRPr="00D626BC">
        <w:rPr>
          <w:color w:val="000000" w:themeColor="text1"/>
          <w:lang w:val="en-GB"/>
        </w:rPr>
        <w:t xml:space="preserve">new phenomenology of </w:t>
      </w:r>
      <w:r w:rsidR="002138BB" w:rsidRPr="00D626BC">
        <w:rPr>
          <w:color w:val="000000" w:themeColor="text1"/>
          <w:lang w:val="en-GB"/>
        </w:rPr>
        <w:t>“</w:t>
      </w:r>
      <w:r w:rsidR="005F418E" w:rsidRPr="00D626BC">
        <w:rPr>
          <w:color w:val="000000" w:themeColor="text1"/>
          <w:lang w:val="en-GB"/>
        </w:rPr>
        <w:t>responsivity</w:t>
      </w:r>
      <w:r w:rsidR="002138BB" w:rsidRPr="00D626BC">
        <w:rPr>
          <w:color w:val="000000" w:themeColor="text1"/>
          <w:lang w:val="en-GB"/>
        </w:rPr>
        <w:t>”</w:t>
      </w:r>
      <w:r w:rsidR="00C131AE" w:rsidRPr="00D626BC">
        <w:rPr>
          <w:color w:val="000000" w:themeColor="text1"/>
          <w:lang w:val="en-GB"/>
        </w:rPr>
        <w:t xml:space="preserve"> of </w:t>
      </w:r>
      <w:r w:rsidR="00D6316F" w:rsidRPr="00D626BC">
        <w:rPr>
          <w:color w:val="000000" w:themeColor="text1"/>
          <w:lang w:val="en-GB"/>
        </w:rPr>
        <w:t xml:space="preserve">Bernhard </w:t>
      </w:r>
      <w:proofErr w:type="spellStart"/>
      <w:r w:rsidR="00C131AE" w:rsidRPr="00D626BC">
        <w:rPr>
          <w:color w:val="000000" w:themeColor="text1"/>
          <w:lang w:val="en-GB"/>
        </w:rPr>
        <w:t>Waldenfels</w:t>
      </w:r>
      <w:proofErr w:type="spellEnd"/>
      <w:r w:rsidR="005F418E" w:rsidRPr="00D626BC">
        <w:rPr>
          <w:color w:val="000000" w:themeColor="text1"/>
          <w:lang w:val="en-GB"/>
        </w:rPr>
        <w:t xml:space="preserve">, </w:t>
      </w:r>
      <w:r w:rsidR="00D9159A" w:rsidRPr="00D626BC">
        <w:rPr>
          <w:color w:val="000000" w:themeColor="text1"/>
          <w:lang w:val="en-GB"/>
        </w:rPr>
        <w:t xml:space="preserve">he anchors the relation between the self and the world in the </w:t>
      </w:r>
      <w:r w:rsidR="004F7F58" w:rsidRPr="00D626BC">
        <w:rPr>
          <w:color w:val="000000" w:themeColor="text1"/>
          <w:lang w:val="en-GB"/>
        </w:rPr>
        <w:t>intentionality</w:t>
      </w:r>
      <w:r w:rsidR="003A4F83" w:rsidRPr="00D626BC">
        <w:rPr>
          <w:color w:val="000000" w:themeColor="text1"/>
          <w:lang w:val="en-GB"/>
        </w:rPr>
        <w:t xml:space="preserve"> </w:t>
      </w:r>
      <w:r w:rsidR="004F7F58" w:rsidRPr="00D626BC">
        <w:rPr>
          <w:color w:val="000000" w:themeColor="text1"/>
          <w:lang w:val="en-GB"/>
        </w:rPr>
        <w:t xml:space="preserve">and </w:t>
      </w:r>
      <w:r w:rsidR="003A4F83" w:rsidRPr="00D626BC">
        <w:rPr>
          <w:color w:val="000000" w:themeColor="text1"/>
          <w:lang w:val="en-GB"/>
        </w:rPr>
        <w:t xml:space="preserve">receptivity of the </w:t>
      </w:r>
      <w:r w:rsidR="002D7A32" w:rsidRPr="00D626BC">
        <w:rPr>
          <w:color w:val="000000" w:themeColor="text1"/>
          <w:lang w:val="en-GB"/>
        </w:rPr>
        <w:t>lived body</w:t>
      </w:r>
      <w:r w:rsidR="00535623" w:rsidRPr="00D626BC">
        <w:rPr>
          <w:color w:val="000000" w:themeColor="text1"/>
          <w:lang w:val="en-GB"/>
        </w:rPr>
        <w:t xml:space="preserve"> (</w:t>
      </w:r>
      <w:proofErr w:type="spellStart"/>
      <w:r w:rsidR="00535623" w:rsidRPr="00D626BC">
        <w:rPr>
          <w:i/>
          <w:color w:val="000000" w:themeColor="text1"/>
          <w:lang w:val="en-GB"/>
        </w:rPr>
        <w:t>Leib</w:t>
      </w:r>
      <w:proofErr w:type="spellEnd"/>
      <w:r w:rsidR="00535623" w:rsidRPr="00D626BC">
        <w:rPr>
          <w:color w:val="000000" w:themeColor="text1"/>
          <w:lang w:val="en-GB"/>
        </w:rPr>
        <w:t>)</w:t>
      </w:r>
      <w:r w:rsidR="004F7F58" w:rsidRPr="00D626BC">
        <w:rPr>
          <w:color w:val="000000" w:themeColor="text1"/>
          <w:lang w:val="en-GB"/>
        </w:rPr>
        <w:t xml:space="preserve">. At the intersection of self and world, being at once a membrane, a medium and a means that interconnects both, </w:t>
      </w:r>
      <w:r w:rsidR="00BA5A1B" w:rsidRPr="00D626BC">
        <w:rPr>
          <w:color w:val="000000" w:themeColor="text1"/>
          <w:lang w:val="en-GB"/>
        </w:rPr>
        <w:t>the body</w:t>
      </w:r>
      <w:r w:rsidR="00D6316F" w:rsidRPr="00D626BC">
        <w:rPr>
          <w:color w:val="000000" w:themeColor="text1"/>
          <w:lang w:val="en-GB"/>
        </w:rPr>
        <w:t xml:space="preserve"> is receptive </w:t>
      </w:r>
      <w:r w:rsidR="00BA5A1B" w:rsidRPr="00D626BC">
        <w:rPr>
          <w:color w:val="000000" w:themeColor="text1"/>
          <w:lang w:val="en-GB"/>
        </w:rPr>
        <w:t>and sensitive (it receives the vibrations that come from the world and is affected by them:  “</w:t>
      </w:r>
      <w:proofErr w:type="spellStart"/>
      <w:r w:rsidR="00BA5A1B" w:rsidRPr="00D626BC">
        <w:rPr>
          <w:rFonts w:eastAsia="Times New Roman" w:cs="Times New Roman"/>
          <w:color w:val="000000" w:themeColor="text1"/>
          <w:shd w:val="clear" w:color="auto" w:fill="FFFFFF"/>
          <w:lang w:val="en-GB"/>
        </w:rPr>
        <w:t>a←fection</w:t>
      </w:r>
      <w:proofErr w:type="spellEnd"/>
      <w:r w:rsidR="00A27004" w:rsidRPr="00D626BC">
        <w:rPr>
          <w:rFonts w:eastAsia="Times New Roman" w:cs="Times New Roman"/>
          <w:color w:val="000000" w:themeColor="text1"/>
          <w:shd w:val="clear" w:color="auto" w:fill="FFFFFF"/>
          <w:lang w:val="en-GB"/>
        </w:rPr>
        <w:t>”</w:t>
      </w:r>
      <w:r w:rsidR="00D564EF" w:rsidRPr="00D626BC">
        <w:rPr>
          <w:rFonts w:eastAsia="Times New Roman" w:cs="Times New Roman"/>
          <w:color w:val="000000" w:themeColor="text1"/>
          <w:shd w:val="clear" w:color="auto" w:fill="FFFFFF"/>
          <w:lang w:val="en-GB"/>
        </w:rPr>
        <w:t xml:space="preserve">, in vectorised notation (2016: 279, </w:t>
      </w:r>
      <w:r w:rsidR="00D564EF" w:rsidRPr="00D626BC">
        <w:rPr>
          <w:rFonts w:eastAsia="Times New Roman" w:cs="Times New Roman"/>
          <w:i/>
          <w:color w:val="000000" w:themeColor="text1"/>
          <w:shd w:val="clear" w:color="auto" w:fill="FFFFFF"/>
          <w:lang w:val="en-GB"/>
        </w:rPr>
        <w:t>passim</w:t>
      </w:r>
      <w:r w:rsidR="00D564EF" w:rsidRPr="00D626BC">
        <w:rPr>
          <w:rFonts w:eastAsia="Times New Roman" w:cs="Times New Roman"/>
          <w:color w:val="000000" w:themeColor="text1"/>
          <w:shd w:val="clear" w:color="auto" w:fill="FFFFFF"/>
          <w:lang w:val="en-GB"/>
        </w:rPr>
        <w:t>)</w:t>
      </w:r>
      <w:r w:rsidR="002138BB" w:rsidRPr="00D626BC">
        <w:rPr>
          <w:color w:val="000000" w:themeColor="text1"/>
          <w:lang w:val="en-GB"/>
        </w:rPr>
        <w:t>; it is</w:t>
      </w:r>
      <w:r w:rsidR="00BA5A1B" w:rsidRPr="00D626BC">
        <w:rPr>
          <w:color w:val="000000" w:themeColor="text1"/>
          <w:lang w:val="en-GB"/>
        </w:rPr>
        <w:t xml:space="preserve"> </w:t>
      </w:r>
      <w:r w:rsidR="002138BB" w:rsidRPr="00D626BC">
        <w:rPr>
          <w:color w:val="000000" w:themeColor="text1"/>
          <w:lang w:val="en-GB"/>
        </w:rPr>
        <w:t xml:space="preserve">also </w:t>
      </w:r>
      <w:r w:rsidR="00BA5A1B" w:rsidRPr="00D626BC">
        <w:rPr>
          <w:color w:val="000000" w:themeColor="text1"/>
          <w:lang w:val="en-GB"/>
        </w:rPr>
        <w:t xml:space="preserve">expressive and active (it reacts </w:t>
      </w:r>
      <w:r w:rsidR="00A27004" w:rsidRPr="00D626BC">
        <w:rPr>
          <w:color w:val="000000" w:themeColor="text1"/>
          <w:lang w:val="en-GB"/>
        </w:rPr>
        <w:t xml:space="preserve">to the vibrations it receives </w:t>
      </w:r>
      <w:r w:rsidR="00BA5A1B" w:rsidRPr="00D626BC">
        <w:rPr>
          <w:color w:val="000000" w:themeColor="text1"/>
          <w:lang w:val="en-GB"/>
        </w:rPr>
        <w:t xml:space="preserve">and responds to affect with </w:t>
      </w:r>
      <w:r w:rsidR="00C409FD" w:rsidRPr="00D626BC">
        <w:rPr>
          <w:color w:val="000000" w:themeColor="text1"/>
          <w:lang w:val="en-GB"/>
        </w:rPr>
        <w:t xml:space="preserve">outgoing </w:t>
      </w:r>
      <w:r w:rsidR="00BA5A1B" w:rsidRPr="00D626BC">
        <w:rPr>
          <w:color w:val="000000" w:themeColor="text1"/>
          <w:lang w:val="en-GB"/>
        </w:rPr>
        <w:t>emotion</w:t>
      </w:r>
      <w:r w:rsidR="002138BB" w:rsidRPr="00D626BC">
        <w:rPr>
          <w:color w:val="000000" w:themeColor="text1"/>
          <w:lang w:val="en-GB"/>
        </w:rPr>
        <w:t>s</w:t>
      </w:r>
      <w:r w:rsidR="00BA5A1B" w:rsidRPr="00D626BC">
        <w:rPr>
          <w:color w:val="000000" w:themeColor="text1"/>
          <w:lang w:val="en-GB"/>
        </w:rPr>
        <w:t xml:space="preserve"> </w:t>
      </w:r>
      <w:r w:rsidR="00A27004" w:rsidRPr="00D626BC">
        <w:rPr>
          <w:color w:val="000000" w:themeColor="text1"/>
          <w:lang w:val="en-GB"/>
        </w:rPr>
        <w:t>(“</w:t>
      </w:r>
      <w:proofErr w:type="spellStart"/>
      <w:r w:rsidR="00A27004" w:rsidRPr="00D626BC">
        <w:rPr>
          <w:rFonts w:eastAsia="Times New Roman" w:cs="Times New Roman"/>
          <w:color w:val="000000" w:themeColor="text1"/>
          <w:shd w:val="clear" w:color="auto" w:fill="FFFFFF"/>
          <w:lang w:val="en-GB"/>
        </w:rPr>
        <w:t>e→motion</w:t>
      </w:r>
      <w:proofErr w:type="spellEnd"/>
      <w:r w:rsidR="007C631F" w:rsidRPr="00D626BC">
        <w:rPr>
          <w:rFonts w:eastAsia="Times New Roman" w:cs="Times New Roman"/>
          <w:color w:val="000000" w:themeColor="text1"/>
          <w:shd w:val="clear" w:color="auto" w:fill="FFFFFF"/>
          <w:lang w:val="en-GB"/>
        </w:rPr>
        <w:t>”</w:t>
      </w:r>
      <w:r w:rsidR="00D564EF" w:rsidRPr="00D626BC">
        <w:rPr>
          <w:rFonts w:eastAsia="Times New Roman" w:cs="Times New Roman"/>
          <w:color w:val="000000" w:themeColor="text1"/>
          <w:shd w:val="clear" w:color="auto" w:fill="FFFFFF"/>
          <w:lang w:val="en-GB"/>
        </w:rPr>
        <w:t>, id.</w:t>
      </w:r>
      <w:r w:rsidR="00A27004" w:rsidRPr="00D626BC">
        <w:rPr>
          <w:color w:val="000000" w:themeColor="text1"/>
          <w:lang w:val="en-GB"/>
        </w:rPr>
        <w:t xml:space="preserve">). </w:t>
      </w:r>
      <w:r w:rsidR="00D6316F" w:rsidRPr="00D626BC">
        <w:rPr>
          <w:color w:val="000000" w:themeColor="text1"/>
          <w:lang w:val="en-GB"/>
        </w:rPr>
        <w:t>Without</w:t>
      </w:r>
      <w:r w:rsidR="004F7F58" w:rsidRPr="00D626BC">
        <w:rPr>
          <w:color w:val="000000" w:themeColor="text1"/>
          <w:lang w:val="en-GB"/>
        </w:rPr>
        <w:t xml:space="preserve"> body, </w:t>
      </w:r>
      <w:r w:rsidR="004F7F58" w:rsidRPr="00D626BC">
        <w:rPr>
          <w:color w:val="000000" w:themeColor="text1"/>
          <w:lang w:val="en-GB"/>
        </w:rPr>
        <w:lastRenderedPageBreak/>
        <w:t>without skin and touch, without eye</w:t>
      </w:r>
      <w:r w:rsidR="00AA67A1" w:rsidRPr="00D626BC">
        <w:rPr>
          <w:color w:val="000000" w:themeColor="text1"/>
          <w:lang w:val="en-GB"/>
        </w:rPr>
        <w:t>s, ears</w:t>
      </w:r>
      <w:r w:rsidR="004F7F58" w:rsidRPr="00D626BC">
        <w:rPr>
          <w:color w:val="000000" w:themeColor="text1"/>
          <w:lang w:val="en-GB"/>
        </w:rPr>
        <w:t xml:space="preserve"> or mouth, </w:t>
      </w:r>
      <w:r w:rsidR="005D3643" w:rsidRPr="00D626BC">
        <w:rPr>
          <w:color w:val="000000" w:themeColor="text1"/>
          <w:lang w:val="en-GB"/>
        </w:rPr>
        <w:t>w</w:t>
      </w:r>
      <w:r w:rsidR="00AA67A1" w:rsidRPr="00D626BC">
        <w:rPr>
          <w:color w:val="000000" w:themeColor="text1"/>
          <w:lang w:val="en-GB"/>
        </w:rPr>
        <w:t>ithout synaesthesia of the senses</w:t>
      </w:r>
      <w:r w:rsidR="005D3643" w:rsidRPr="00D626BC">
        <w:rPr>
          <w:color w:val="000000" w:themeColor="text1"/>
          <w:lang w:val="en-GB"/>
        </w:rPr>
        <w:t xml:space="preserve">, </w:t>
      </w:r>
      <w:r w:rsidR="00D9159A" w:rsidRPr="00D626BC">
        <w:rPr>
          <w:color w:val="000000" w:themeColor="text1"/>
          <w:lang w:val="en-GB"/>
        </w:rPr>
        <w:t xml:space="preserve">no experience and no relation to the world </w:t>
      </w:r>
      <w:r w:rsidR="003A4F83" w:rsidRPr="00D626BC">
        <w:rPr>
          <w:color w:val="000000" w:themeColor="text1"/>
          <w:lang w:val="en-GB"/>
        </w:rPr>
        <w:t>are</w:t>
      </w:r>
      <w:r w:rsidR="00F817C7" w:rsidRPr="00D626BC">
        <w:rPr>
          <w:color w:val="000000" w:themeColor="text1"/>
          <w:lang w:val="en-GB"/>
        </w:rPr>
        <w:t xml:space="preserve"> possible, let alone a living, vibrating</w:t>
      </w:r>
      <w:r w:rsidR="005B2488" w:rsidRPr="00D626BC">
        <w:rPr>
          <w:color w:val="000000" w:themeColor="text1"/>
          <w:lang w:val="en-GB"/>
        </w:rPr>
        <w:t>, breathing</w:t>
      </w:r>
      <w:r w:rsidR="00F817C7" w:rsidRPr="00D626BC">
        <w:rPr>
          <w:color w:val="000000" w:themeColor="text1"/>
          <w:lang w:val="en-GB"/>
        </w:rPr>
        <w:t xml:space="preserve"> and resonating relation between the self and the world. </w:t>
      </w:r>
    </w:p>
    <w:p w14:paraId="4E23F1BA" w14:textId="56D50AAD" w:rsidR="00351439" w:rsidRPr="00D626BC" w:rsidRDefault="00E04811" w:rsidP="009132E1">
      <w:pPr>
        <w:jc w:val="both"/>
        <w:rPr>
          <w:color w:val="000000" w:themeColor="text1"/>
          <w:lang w:val="en-GB"/>
        </w:rPr>
      </w:pPr>
      <w:r w:rsidRPr="00D626BC">
        <w:rPr>
          <w:color w:val="000000" w:themeColor="text1"/>
          <w:lang w:val="en-GB"/>
        </w:rPr>
        <w:t xml:space="preserve">The influence of </w:t>
      </w:r>
      <w:r w:rsidR="003B0F5F" w:rsidRPr="00D626BC">
        <w:rPr>
          <w:color w:val="000000" w:themeColor="text1"/>
          <w:lang w:val="en-GB"/>
        </w:rPr>
        <w:t>Bern</w:t>
      </w:r>
      <w:r w:rsidR="00860B88" w:rsidRPr="00D626BC">
        <w:rPr>
          <w:color w:val="000000" w:themeColor="text1"/>
          <w:lang w:val="en-GB"/>
        </w:rPr>
        <w:t>h</w:t>
      </w:r>
      <w:r w:rsidR="003B0F5F" w:rsidRPr="00D626BC">
        <w:rPr>
          <w:color w:val="000000" w:themeColor="text1"/>
          <w:lang w:val="en-GB"/>
        </w:rPr>
        <w:t xml:space="preserve">ard </w:t>
      </w:r>
      <w:proofErr w:type="spellStart"/>
      <w:r w:rsidR="003B0F5F" w:rsidRPr="00D626BC">
        <w:rPr>
          <w:color w:val="000000" w:themeColor="text1"/>
          <w:lang w:val="en-GB"/>
        </w:rPr>
        <w:t>Waldenfels</w:t>
      </w:r>
      <w:r w:rsidRPr="00D626BC">
        <w:rPr>
          <w:color w:val="000000" w:themeColor="text1"/>
          <w:lang w:val="en-GB"/>
        </w:rPr>
        <w:t>’s</w:t>
      </w:r>
      <w:proofErr w:type="spellEnd"/>
      <w:r w:rsidRPr="00D626BC">
        <w:rPr>
          <w:color w:val="000000" w:themeColor="text1"/>
          <w:lang w:val="en-GB"/>
        </w:rPr>
        <w:t xml:space="preserve"> </w:t>
      </w:r>
      <w:r w:rsidR="00413544" w:rsidRPr="00D626BC">
        <w:rPr>
          <w:color w:val="000000" w:themeColor="text1"/>
          <w:lang w:val="en-GB"/>
        </w:rPr>
        <w:t xml:space="preserve">(2007) </w:t>
      </w:r>
      <w:r w:rsidRPr="00D626BC">
        <w:rPr>
          <w:color w:val="000000" w:themeColor="text1"/>
          <w:lang w:val="en-GB"/>
        </w:rPr>
        <w:t>phenomenology of alterity and r</w:t>
      </w:r>
      <w:r w:rsidR="005B2488" w:rsidRPr="00D626BC">
        <w:rPr>
          <w:color w:val="000000" w:themeColor="text1"/>
          <w:lang w:val="en-GB"/>
        </w:rPr>
        <w:t>e</w:t>
      </w:r>
      <w:r w:rsidRPr="00D626BC">
        <w:rPr>
          <w:color w:val="000000" w:themeColor="text1"/>
          <w:lang w:val="en-GB"/>
        </w:rPr>
        <w:t>spo</w:t>
      </w:r>
      <w:r w:rsidR="005B2488" w:rsidRPr="00D626BC">
        <w:rPr>
          <w:color w:val="000000" w:themeColor="text1"/>
          <w:lang w:val="en-GB"/>
        </w:rPr>
        <w:t>n</w:t>
      </w:r>
      <w:r w:rsidRPr="00D626BC">
        <w:rPr>
          <w:color w:val="000000" w:themeColor="text1"/>
          <w:lang w:val="en-GB"/>
        </w:rPr>
        <w:t xml:space="preserve">sivity can be clearly felt in Rosa’s definition of </w:t>
      </w:r>
      <w:r w:rsidR="00F817C7" w:rsidRPr="00D626BC">
        <w:rPr>
          <w:color w:val="000000" w:themeColor="text1"/>
          <w:lang w:val="en-GB"/>
        </w:rPr>
        <w:t xml:space="preserve">resonance as a relation </w:t>
      </w:r>
      <w:r w:rsidR="003B0F5F" w:rsidRPr="00D626BC">
        <w:rPr>
          <w:color w:val="000000" w:themeColor="text1"/>
          <w:lang w:val="en-GB"/>
        </w:rPr>
        <w:t xml:space="preserve">of reciprocity </w:t>
      </w:r>
      <w:r w:rsidR="00BA4F9C" w:rsidRPr="00D626BC">
        <w:rPr>
          <w:color w:val="000000" w:themeColor="text1"/>
          <w:lang w:val="en-GB"/>
        </w:rPr>
        <w:t>in which both self and the</w:t>
      </w:r>
      <w:r w:rsidR="00F817C7" w:rsidRPr="00D626BC">
        <w:rPr>
          <w:color w:val="000000" w:themeColor="text1"/>
          <w:lang w:val="en-GB"/>
        </w:rPr>
        <w:t xml:space="preserve"> other open themselves </w:t>
      </w:r>
      <w:r w:rsidR="00EF238A" w:rsidRPr="00D626BC">
        <w:rPr>
          <w:color w:val="000000" w:themeColor="text1"/>
          <w:lang w:val="en-GB"/>
        </w:rPr>
        <w:t xml:space="preserve">up </w:t>
      </w:r>
      <w:r w:rsidR="00F817C7" w:rsidRPr="00D626BC">
        <w:rPr>
          <w:color w:val="000000" w:themeColor="text1"/>
          <w:lang w:val="en-GB"/>
        </w:rPr>
        <w:t xml:space="preserve">to each </w:t>
      </w:r>
      <w:r w:rsidR="00FA46FF" w:rsidRPr="00D626BC">
        <w:rPr>
          <w:color w:val="000000" w:themeColor="text1"/>
          <w:lang w:val="en-GB"/>
        </w:rPr>
        <w:t xml:space="preserve">other, </w:t>
      </w:r>
      <w:r w:rsidR="005B2488" w:rsidRPr="00D626BC">
        <w:rPr>
          <w:color w:val="000000" w:themeColor="text1"/>
          <w:lang w:val="en-GB"/>
        </w:rPr>
        <w:t>become</w:t>
      </w:r>
      <w:r w:rsidR="003B0F5F" w:rsidRPr="00D626BC">
        <w:rPr>
          <w:color w:val="000000" w:themeColor="text1"/>
          <w:lang w:val="en-GB"/>
        </w:rPr>
        <w:t xml:space="preserve"> </w:t>
      </w:r>
      <w:r w:rsidR="00FA46FF" w:rsidRPr="00D626BC">
        <w:rPr>
          <w:color w:val="000000" w:themeColor="text1"/>
          <w:lang w:val="en-GB"/>
        </w:rPr>
        <w:t>attuned to each</w:t>
      </w:r>
      <w:r w:rsidR="005B2488" w:rsidRPr="00D626BC">
        <w:rPr>
          <w:color w:val="000000" w:themeColor="text1"/>
          <w:lang w:val="en-GB"/>
        </w:rPr>
        <w:t xml:space="preserve"> other</w:t>
      </w:r>
      <w:r w:rsidR="00FA46FF" w:rsidRPr="00D626BC">
        <w:rPr>
          <w:color w:val="000000" w:themeColor="text1"/>
          <w:lang w:val="en-GB"/>
        </w:rPr>
        <w:t xml:space="preserve"> and respond to each other</w:t>
      </w:r>
      <w:r w:rsidR="002642A5" w:rsidRPr="00D626BC">
        <w:rPr>
          <w:color w:val="000000" w:themeColor="text1"/>
          <w:lang w:val="en-GB"/>
        </w:rPr>
        <w:t xml:space="preserve"> “in their own voice” </w:t>
      </w:r>
      <w:r w:rsidR="00B44C23" w:rsidRPr="00D626BC">
        <w:rPr>
          <w:color w:val="000000" w:themeColor="text1"/>
          <w:lang w:val="en-GB"/>
        </w:rPr>
        <w:t>(</w:t>
      </w:r>
      <w:r w:rsidR="003B0F5F" w:rsidRPr="00D626BC">
        <w:rPr>
          <w:color w:val="000000" w:themeColor="text1"/>
          <w:lang w:val="en-GB"/>
        </w:rPr>
        <w:t xml:space="preserve">2016: 285, 298, </w:t>
      </w:r>
      <w:r w:rsidR="00B73648" w:rsidRPr="00D626BC">
        <w:rPr>
          <w:color w:val="000000" w:themeColor="text1"/>
          <w:lang w:val="en-GB"/>
        </w:rPr>
        <w:t xml:space="preserve">421, </w:t>
      </w:r>
      <w:r w:rsidR="003B0F5F" w:rsidRPr="00D626BC">
        <w:rPr>
          <w:color w:val="000000" w:themeColor="text1"/>
          <w:lang w:val="en-GB"/>
        </w:rPr>
        <w:t xml:space="preserve">619).  </w:t>
      </w:r>
      <w:r w:rsidR="00536A63" w:rsidRPr="00D626BC">
        <w:rPr>
          <w:color w:val="000000" w:themeColor="text1"/>
          <w:lang w:val="en-GB"/>
        </w:rPr>
        <w:t xml:space="preserve">Like in </w:t>
      </w:r>
      <w:proofErr w:type="spellStart"/>
      <w:r w:rsidR="00536A63" w:rsidRPr="00D626BC">
        <w:rPr>
          <w:color w:val="000000" w:themeColor="text1"/>
          <w:lang w:val="en-GB"/>
        </w:rPr>
        <w:t>Mauss</w:t>
      </w:r>
      <w:proofErr w:type="spellEnd"/>
      <w:r w:rsidR="00075C30" w:rsidRPr="00D626BC">
        <w:rPr>
          <w:color w:val="000000" w:themeColor="text1"/>
          <w:lang w:val="en-GB"/>
        </w:rPr>
        <w:t>,</w:t>
      </w:r>
      <w:r w:rsidR="005B2488" w:rsidRPr="00D626BC">
        <w:rPr>
          <w:color w:val="000000" w:themeColor="text1"/>
          <w:lang w:val="en-GB"/>
        </w:rPr>
        <w:t xml:space="preserve"> </w:t>
      </w:r>
      <w:r w:rsidR="00536A63" w:rsidRPr="00D626BC">
        <w:rPr>
          <w:color w:val="000000" w:themeColor="text1"/>
          <w:lang w:val="en-GB"/>
        </w:rPr>
        <w:t>the response of the other is a gift that affects and moves the recipient to respond in turn. The dialogical exchange is productive;</w:t>
      </w:r>
      <w:r w:rsidR="00BA4F9C" w:rsidRPr="00D626BC">
        <w:rPr>
          <w:color w:val="000000" w:themeColor="text1"/>
          <w:lang w:val="en-GB"/>
        </w:rPr>
        <w:t xml:space="preserve"> </w:t>
      </w:r>
      <w:r w:rsidR="00536A63" w:rsidRPr="00D626BC">
        <w:rPr>
          <w:color w:val="000000" w:themeColor="text1"/>
          <w:lang w:val="en-GB"/>
        </w:rPr>
        <w:t xml:space="preserve">even more, </w:t>
      </w:r>
      <w:r w:rsidR="00BA4F9C" w:rsidRPr="00D626BC">
        <w:rPr>
          <w:color w:val="000000" w:themeColor="text1"/>
          <w:lang w:val="en-GB"/>
        </w:rPr>
        <w:t xml:space="preserve">it is transformative, because when one doesn’t </w:t>
      </w:r>
      <w:r w:rsidR="00536A63" w:rsidRPr="00D626BC">
        <w:rPr>
          <w:color w:val="000000" w:themeColor="text1"/>
          <w:lang w:val="en-GB"/>
        </w:rPr>
        <w:t xml:space="preserve">properly hear </w:t>
      </w:r>
      <w:r w:rsidR="00BA4F9C" w:rsidRPr="00D626BC">
        <w:rPr>
          <w:color w:val="000000" w:themeColor="text1"/>
          <w:lang w:val="en-GB"/>
        </w:rPr>
        <w:t xml:space="preserve">the other, </w:t>
      </w:r>
      <w:r w:rsidR="00E62054" w:rsidRPr="00D626BC">
        <w:rPr>
          <w:color w:val="000000" w:themeColor="text1"/>
          <w:lang w:val="en-GB"/>
        </w:rPr>
        <w:t xml:space="preserve">to understand what has been said, </w:t>
      </w:r>
      <w:r w:rsidR="00BA4F9C" w:rsidRPr="00D626BC">
        <w:rPr>
          <w:color w:val="000000" w:themeColor="text1"/>
          <w:lang w:val="en-GB"/>
        </w:rPr>
        <w:t>one has to change oneself</w:t>
      </w:r>
      <w:r w:rsidR="002E14C4" w:rsidRPr="00D626BC">
        <w:rPr>
          <w:color w:val="000000" w:themeColor="text1"/>
          <w:lang w:val="en-GB"/>
        </w:rPr>
        <w:t>, as Taylor (1985</w:t>
      </w:r>
      <w:r w:rsidR="00536A63" w:rsidRPr="00D626BC">
        <w:rPr>
          <w:color w:val="000000" w:themeColor="text1"/>
          <w:lang w:val="en-GB"/>
        </w:rPr>
        <w:t>b</w:t>
      </w:r>
      <w:r w:rsidR="002E14C4" w:rsidRPr="00D626BC">
        <w:rPr>
          <w:color w:val="000000" w:themeColor="text1"/>
          <w:lang w:val="en-GB"/>
        </w:rPr>
        <w:t xml:space="preserve">: 54) noted long ago. </w:t>
      </w:r>
      <w:r w:rsidR="00862284" w:rsidRPr="00D626BC">
        <w:rPr>
          <w:color w:val="000000" w:themeColor="text1"/>
          <w:lang w:val="en-GB"/>
        </w:rPr>
        <w:t xml:space="preserve">Self-transformation enhances </w:t>
      </w:r>
      <w:r w:rsidRPr="00D626BC">
        <w:rPr>
          <w:color w:val="000000" w:themeColor="text1"/>
          <w:lang w:val="en-GB"/>
        </w:rPr>
        <w:t xml:space="preserve">a sense of </w:t>
      </w:r>
      <w:r w:rsidR="00862284" w:rsidRPr="00D626BC">
        <w:rPr>
          <w:color w:val="000000" w:themeColor="text1"/>
          <w:lang w:val="en-GB"/>
        </w:rPr>
        <w:t xml:space="preserve">“self-efficacy”. </w:t>
      </w:r>
      <w:r w:rsidR="00BA4F9C" w:rsidRPr="00D626BC">
        <w:rPr>
          <w:color w:val="000000" w:themeColor="text1"/>
          <w:lang w:val="en-GB"/>
        </w:rPr>
        <w:t xml:space="preserve">Resonance </w:t>
      </w:r>
      <w:r w:rsidR="002E14C4" w:rsidRPr="00D626BC">
        <w:rPr>
          <w:color w:val="000000" w:themeColor="text1"/>
          <w:lang w:val="en-GB"/>
        </w:rPr>
        <w:t xml:space="preserve">cannot </w:t>
      </w:r>
      <w:r w:rsidR="00862284" w:rsidRPr="00D626BC">
        <w:rPr>
          <w:color w:val="000000" w:themeColor="text1"/>
          <w:lang w:val="en-GB"/>
        </w:rPr>
        <w:t>be forced or</w:t>
      </w:r>
      <w:r w:rsidR="00351439" w:rsidRPr="00D626BC">
        <w:rPr>
          <w:color w:val="000000" w:themeColor="text1"/>
          <w:lang w:val="en-GB"/>
        </w:rPr>
        <w:t xml:space="preserve"> enforced</w:t>
      </w:r>
      <w:r w:rsidR="005B5309" w:rsidRPr="00D626BC">
        <w:rPr>
          <w:color w:val="000000" w:themeColor="text1"/>
          <w:lang w:val="en-GB"/>
        </w:rPr>
        <w:t>, however</w:t>
      </w:r>
      <w:r w:rsidR="008819BB" w:rsidRPr="00D626BC">
        <w:rPr>
          <w:color w:val="000000" w:themeColor="text1"/>
          <w:lang w:val="en-GB"/>
        </w:rPr>
        <w:t xml:space="preserve">; it is constitutively </w:t>
      </w:r>
      <w:r w:rsidR="00FC4C5B" w:rsidRPr="00D626BC">
        <w:rPr>
          <w:color w:val="000000" w:themeColor="text1"/>
          <w:lang w:val="en-GB"/>
        </w:rPr>
        <w:t>“</w:t>
      </w:r>
      <w:r w:rsidR="008819BB" w:rsidRPr="00D626BC">
        <w:rPr>
          <w:color w:val="000000" w:themeColor="text1"/>
          <w:lang w:val="en-GB"/>
        </w:rPr>
        <w:t>unavailable</w:t>
      </w:r>
      <w:r w:rsidR="00FC4C5B" w:rsidRPr="00D626BC">
        <w:rPr>
          <w:color w:val="000000" w:themeColor="text1"/>
          <w:lang w:val="en-GB"/>
        </w:rPr>
        <w:t>”</w:t>
      </w:r>
      <w:r w:rsidR="008819BB" w:rsidRPr="00D626BC">
        <w:rPr>
          <w:color w:val="000000" w:themeColor="text1"/>
          <w:lang w:val="en-GB"/>
        </w:rPr>
        <w:t xml:space="preserve"> and </w:t>
      </w:r>
      <w:r w:rsidR="00FC4C5B" w:rsidRPr="00D626BC">
        <w:rPr>
          <w:color w:val="000000" w:themeColor="text1"/>
          <w:lang w:val="en-GB"/>
        </w:rPr>
        <w:t>“</w:t>
      </w:r>
      <w:r w:rsidR="008819BB" w:rsidRPr="00D626BC">
        <w:rPr>
          <w:color w:val="000000" w:themeColor="text1"/>
          <w:lang w:val="en-GB"/>
        </w:rPr>
        <w:t>uncontrollable</w:t>
      </w:r>
      <w:r w:rsidR="00FC4C5B" w:rsidRPr="00D626BC">
        <w:rPr>
          <w:color w:val="000000" w:themeColor="text1"/>
          <w:lang w:val="en-GB"/>
        </w:rPr>
        <w:t>”</w:t>
      </w:r>
      <w:r w:rsidR="002E14C4" w:rsidRPr="00D626BC">
        <w:rPr>
          <w:color w:val="000000" w:themeColor="text1"/>
          <w:lang w:val="en-GB"/>
        </w:rPr>
        <w:t xml:space="preserve"> (Rosa, 2018). </w:t>
      </w:r>
      <w:r w:rsidR="00351439" w:rsidRPr="00D626BC">
        <w:rPr>
          <w:color w:val="000000" w:themeColor="text1"/>
          <w:lang w:val="en-GB"/>
        </w:rPr>
        <w:t xml:space="preserve">It comes with grace - or it doesn’t come. </w:t>
      </w:r>
      <w:r w:rsidR="00723D09" w:rsidRPr="00D626BC">
        <w:rPr>
          <w:color w:val="000000" w:themeColor="text1"/>
          <w:lang w:val="en-GB"/>
        </w:rPr>
        <w:t xml:space="preserve">In any case, the synergy between the voice, the ear and a </w:t>
      </w:r>
      <w:r w:rsidR="007F4344" w:rsidRPr="00D626BC">
        <w:rPr>
          <w:color w:val="000000" w:themeColor="text1"/>
          <w:lang w:val="en-GB"/>
        </w:rPr>
        <w:t>“</w:t>
      </w:r>
      <w:r w:rsidR="00723D09" w:rsidRPr="00D626BC">
        <w:rPr>
          <w:color w:val="000000" w:themeColor="text1"/>
          <w:lang w:val="en-GB"/>
        </w:rPr>
        <w:t>listening heart</w:t>
      </w:r>
      <w:r w:rsidR="007F4344" w:rsidRPr="00D626BC">
        <w:rPr>
          <w:color w:val="000000" w:themeColor="text1"/>
          <w:lang w:val="en-GB"/>
        </w:rPr>
        <w:t>”</w:t>
      </w:r>
      <w:r w:rsidR="00723D09" w:rsidRPr="00D626BC">
        <w:rPr>
          <w:color w:val="000000" w:themeColor="text1"/>
          <w:lang w:val="en-GB"/>
        </w:rPr>
        <w:t xml:space="preserve"> (2022: 53-54) defines resonance as responsivity. </w:t>
      </w:r>
    </w:p>
    <w:p w14:paraId="16DBC006" w14:textId="6152DC2D" w:rsidR="00351439" w:rsidRPr="00D626BC" w:rsidRDefault="003A4F83" w:rsidP="00351439">
      <w:pPr>
        <w:jc w:val="both"/>
        <w:rPr>
          <w:color w:val="000000" w:themeColor="text1"/>
          <w:lang w:val="en-GB"/>
        </w:rPr>
      </w:pPr>
      <w:r w:rsidRPr="00D626BC">
        <w:rPr>
          <w:color w:val="000000" w:themeColor="text1"/>
          <w:lang w:val="en-GB"/>
        </w:rPr>
        <w:t xml:space="preserve">With </w:t>
      </w:r>
      <w:r w:rsidR="00A4736D" w:rsidRPr="00D626BC">
        <w:rPr>
          <w:color w:val="000000" w:themeColor="text1"/>
          <w:lang w:val="en-GB"/>
        </w:rPr>
        <w:t>post-Heideggerian and post-</w:t>
      </w:r>
      <w:proofErr w:type="spellStart"/>
      <w:r w:rsidR="00A4736D" w:rsidRPr="00D626BC">
        <w:rPr>
          <w:color w:val="000000" w:themeColor="text1"/>
          <w:lang w:val="en-GB"/>
        </w:rPr>
        <w:t>Wittgensteinian</w:t>
      </w:r>
      <w:proofErr w:type="spellEnd"/>
      <w:r w:rsidR="00A4736D" w:rsidRPr="00D626BC">
        <w:rPr>
          <w:color w:val="000000" w:themeColor="text1"/>
          <w:lang w:val="en-GB"/>
        </w:rPr>
        <w:t xml:space="preserve"> </w:t>
      </w:r>
      <w:r w:rsidRPr="00D626BC">
        <w:rPr>
          <w:color w:val="000000" w:themeColor="text1"/>
          <w:lang w:val="en-GB"/>
        </w:rPr>
        <w:t>hermeneutics, Rosa</w:t>
      </w:r>
      <w:r w:rsidR="00FC4C5B" w:rsidRPr="00D626BC">
        <w:rPr>
          <w:color w:val="000000" w:themeColor="text1"/>
          <w:lang w:val="en-GB"/>
        </w:rPr>
        <w:t xml:space="preserve"> assumes that</w:t>
      </w:r>
      <w:r w:rsidR="00864B22" w:rsidRPr="00D626BC">
        <w:rPr>
          <w:color w:val="000000" w:themeColor="text1"/>
          <w:lang w:val="en-GB"/>
        </w:rPr>
        <w:t xml:space="preserve"> relations to the world are always </w:t>
      </w:r>
      <w:r w:rsidR="00AD1954" w:rsidRPr="00D626BC">
        <w:rPr>
          <w:color w:val="000000" w:themeColor="text1"/>
          <w:lang w:val="en-GB"/>
        </w:rPr>
        <w:t xml:space="preserve">already </w:t>
      </w:r>
      <w:r w:rsidR="00864B22" w:rsidRPr="00D626BC">
        <w:rPr>
          <w:color w:val="000000" w:themeColor="text1"/>
          <w:lang w:val="en-GB"/>
        </w:rPr>
        <w:t>symbolically mediated by language</w:t>
      </w:r>
      <w:r w:rsidR="007124C0" w:rsidRPr="00D626BC">
        <w:rPr>
          <w:color w:val="000000" w:themeColor="text1"/>
          <w:lang w:val="en-GB"/>
        </w:rPr>
        <w:t>. The world is not given in its immediacy. As a life-world, it is encountered as a world that is both meaningful and valuable</w:t>
      </w:r>
      <w:r w:rsidR="004138BB" w:rsidRPr="00D626BC">
        <w:rPr>
          <w:color w:val="000000" w:themeColor="text1"/>
          <w:lang w:val="en-GB"/>
        </w:rPr>
        <w:t>.</w:t>
      </w:r>
      <w:r w:rsidR="007124C0" w:rsidRPr="00D626BC">
        <w:rPr>
          <w:color w:val="000000" w:themeColor="text1"/>
          <w:lang w:val="en-GB"/>
        </w:rPr>
        <w:t xml:space="preserve"> The </w:t>
      </w:r>
      <w:r w:rsidR="0001262E" w:rsidRPr="00D626BC">
        <w:rPr>
          <w:color w:val="000000" w:themeColor="text1"/>
          <w:lang w:val="en-GB"/>
        </w:rPr>
        <w:t xml:space="preserve">set of </w:t>
      </w:r>
      <w:r w:rsidR="007124C0" w:rsidRPr="00D626BC">
        <w:rPr>
          <w:color w:val="000000" w:themeColor="text1"/>
          <w:lang w:val="en-GB"/>
        </w:rPr>
        <w:t>meanings and valuatio</w:t>
      </w:r>
      <w:r w:rsidR="004138BB" w:rsidRPr="00D626BC">
        <w:rPr>
          <w:color w:val="000000" w:themeColor="text1"/>
          <w:lang w:val="en-GB"/>
        </w:rPr>
        <w:t xml:space="preserve">ns </w:t>
      </w:r>
      <w:r w:rsidR="0001262E" w:rsidRPr="00D626BC">
        <w:rPr>
          <w:color w:val="000000" w:themeColor="text1"/>
          <w:lang w:val="en-GB"/>
        </w:rPr>
        <w:t xml:space="preserve">that form the background of intentional agency </w:t>
      </w:r>
      <w:r w:rsidR="005B5309" w:rsidRPr="00D626BC">
        <w:rPr>
          <w:color w:val="000000" w:themeColor="text1"/>
          <w:lang w:val="en-GB"/>
        </w:rPr>
        <w:t xml:space="preserve">may be explicit and </w:t>
      </w:r>
      <w:r w:rsidR="004138BB" w:rsidRPr="00D626BC">
        <w:rPr>
          <w:color w:val="000000" w:themeColor="text1"/>
          <w:lang w:val="en-GB"/>
        </w:rPr>
        <w:t>articulated. M</w:t>
      </w:r>
      <w:r w:rsidR="007124C0" w:rsidRPr="00D626BC">
        <w:rPr>
          <w:color w:val="000000" w:themeColor="text1"/>
          <w:lang w:val="en-GB"/>
        </w:rPr>
        <w:t>ost often</w:t>
      </w:r>
      <w:r w:rsidR="004138BB" w:rsidRPr="00D626BC">
        <w:rPr>
          <w:color w:val="000000" w:themeColor="text1"/>
          <w:lang w:val="en-GB"/>
        </w:rPr>
        <w:t>, however,</w:t>
      </w:r>
      <w:r w:rsidR="007124C0" w:rsidRPr="00D626BC">
        <w:rPr>
          <w:color w:val="000000" w:themeColor="text1"/>
          <w:lang w:val="en-GB"/>
        </w:rPr>
        <w:t xml:space="preserve"> they are </w:t>
      </w:r>
      <w:r w:rsidR="004138BB" w:rsidRPr="00D626BC">
        <w:rPr>
          <w:color w:val="000000" w:themeColor="text1"/>
          <w:lang w:val="en-GB"/>
        </w:rPr>
        <w:t xml:space="preserve">institutionalised in collective practices </w:t>
      </w:r>
      <w:r w:rsidR="0001262E" w:rsidRPr="00D626BC">
        <w:rPr>
          <w:color w:val="000000" w:themeColor="text1"/>
          <w:lang w:val="en-GB"/>
        </w:rPr>
        <w:t>and embodied in the habitus. They</w:t>
      </w:r>
      <w:r w:rsidR="004138BB" w:rsidRPr="00D626BC">
        <w:rPr>
          <w:color w:val="000000" w:themeColor="text1"/>
          <w:lang w:val="en-GB"/>
        </w:rPr>
        <w:t xml:space="preserve"> </w:t>
      </w:r>
      <w:r w:rsidR="0001262E" w:rsidRPr="00D626BC">
        <w:rPr>
          <w:color w:val="000000" w:themeColor="text1"/>
          <w:lang w:val="en-GB"/>
        </w:rPr>
        <w:t xml:space="preserve">are, </w:t>
      </w:r>
      <w:r w:rsidR="004138BB" w:rsidRPr="00D626BC">
        <w:rPr>
          <w:color w:val="000000" w:themeColor="text1"/>
          <w:lang w:val="en-GB"/>
        </w:rPr>
        <w:t xml:space="preserve">therefore, largely </w:t>
      </w:r>
      <w:r w:rsidR="007124C0" w:rsidRPr="00D626BC">
        <w:rPr>
          <w:color w:val="000000" w:themeColor="text1"/>
          <w:lang w:val="en-GB"/>
        </w:rPr>
        <w:t>implicit</w:t>
      </w:r>
      <w:r w:rsidR="004138BB" w:rsidRPr="00D626BC">
        <w:rPr>
          <w:color w:val="000000" w:themeColor="text1"/>
          <w:lang w:val="en-GB"/>
        </w:rPr>
        <w:t>, pre-predica</w:t>
      </w:r>
      <w:r w:rsidR="00EF238A" w:rsidRPr="00D626BC">
        <w:rPr>
          <w:color w:val="000000" w:themeColor="text1"/>
          <w:lang w:val="en-GB"/>
        </w:rPr>
        <w:t>tive,</w:t>
      </w:r>
      <w:r w:rsidR="004138BB" w:rsidRPr="00D626BC">
        <w:rPr>
          <w:color w:val="000000" w:themeColor="text1"/>
          <w:lang w:val="en-GB"/>
        </w:rPr>
        <w:t xml:space="preserve"> pre-reflexive</w:t>
      </w:r>
      <w:r w:rsidR="00EF238A" w:rsidRPr="00D626BC">
        <w:rPr>
          <w:color w:val="000000" w:themeColor="text1"/>
          <w:lang w:val="en-GB"/>
        </w:rPr>
        <w:t xml:space="preserve"> and pre-cognitive</w:t>
      </w:r>
      <w:r w:rsidR="004138BB" w:rsidRPr="00D626BC">
        <w:rPr>
          <w:color w:val="000000" w:themeColor="text1"/>
          <w:lang w:val="en-GB"/>
        </w:rPr>
        <w:t xml:space="preserve">. At this point, Rosa </w:t>
      </w:r>
      <w:r w:rsidR="00A4736D" w:rsidRPr="00D626BC">
        <w:rPr>
          <w:color w:val="000000" w:themeColor="text1"/>
          <w:lang w:val="en-GB"/>
        </w:rPr>
        <w:t>(2016: 225-235</w:t>
      </w:r>
      <w:r w:rsidR="00B73648" w:rsidRPr="00D626BC">
        <w:rPr>
          <w:color w:val="000000" w:themeColor="text1"/>
          <w:lang w:val="en-GB"/>
        </w:rPr>
        <w:t>, 453-457</w:t>
      </w:r>
      <w:r w:rsidR="00A4736D" w:rsidRPr="00D626BC">
        <w:rPr>
          <w:color w:val="000000" w:themeColor="text1"/>
          <w:lang w:val="en-GB"/>
        </w:rPr>
        <w:t xml:space="preserve">) </w:t>
      </w:r>
      <w:r w:rsidR="004138BB" w:rsidRPr="00D626BC">
        <w:rPr>
          <w:color w:val="000000" w:themeColor="text1"/>
          <w:lang w:val="en-GB"/>
        </w:rPr>
        <w:t>ta</w:t>
      </w:r>
      <w:r w:rsidR="00F817C7" w:rsidRPr="00D626BC">
        <w:rPr>
          <w:color w:val="000000" w:themeColor="text1"/>
          <w:lang w:val="en-GB"/>
        </w:rPr>
        <w:t>kes up the</w:t>
      </w:r>
      <w:r w:rsidR="004138BB" w:rsidRPr="00D626BC">
        <w:rPr>
          <w:color w:val="000000" w:themeColor="text1"/>
          <w:lang w:val="en-GB"/>
        </w:rPr>
        <w:t xml:space="preserve"> theory of self-interpretations and strong </w:t>
      </w:r>
      <w:r w:rsidR="00BF2441" w:rsidRPr="00D626BC">
        <w:rPr>
          <w:color w:val="000000" w:themeColor="text1"/>
          <w:lang w:val="en-GB"/>
        </w:rPr>
        <w:t>e</w:t>
      </w:r>
      <w:r w:rsidR="004138BB" w:rsidRPr="00D626BC">
        <w:rPr>
          <w:color w:val="000000" w:themeColor="text1"/>
          <w:lang w:val="en-GB"/>
        </w:rPr>
        <w:t>valuations of his mentor</w:t>
      </w:r>
      <w:r w:rsidR="00E62054" w:rsidRPr="00D626BC">
        <w:rPr>
          <w:color w:val="000000" w:themeColor="text1"/>
          <w:lang w:val="en-GB"/>
        </w:rPr>
        <w:t xml:space="preserve"> and</w:t>
      </w:r>
      <w:r w:rsidR="00F817C7" w:rsidRPr="00D626BC">
        <w:rPr>
          <w:color w:val="000000" w:themeColor="text1"/>
          <w:lang w:val="en-GB"/>
        </w:rPr>
        <w:t xml:space="preserve"> advance</w:t>
      </w:r>
      <w:r w:rsidR="00E62054" w:rsidRPr="00D626BC">
        <w:rPr>
          <w:color w:val="000000" w:themeColor="text1"/>
          <w:lang w:val="en-GB"/>
        </w:rPr>
        <w:t>s</w:t>
      </w:r>
      <w:r w:rsidR="00F817C7" w:rsidRPr="00D626BC">
        <w:rPr>
          <w:color w:val="000000" w:themeColor="text1"/>
          <w:lang w:val="en-GB"/>
        </w:rPr>
        <w:t xml:space="preserve"> the claim th</w:t>
      </w:r>
      <w:r w:rsidR="003B0F5F" w:rsidRPr="00D626BC">
        <w:rPr>
          <w:color w:val="000000" w:themeColor="text1"/>
          <w:lang w:val="en-GB"/>
        </w:rPr>
        <w:t>at resonance only occur</w:t>
      </w:r>
      <w:r w:rsidR="00E62054" w:rsidRPr="00D626BC">
        <w:rPr>
          <w:color w:val="000000" w:themeColor="text1"/>
          <w:lang w:val="en-GB"/>
        </w:rPr>
        <w:t>s</w:t>
      </w:r>
      <w:r w:rsidR="003B0F5F" w:rsidRPr="00D626BC">
        <w:rPr>
          <w:color w:val="000000" w:themeColor="text1"/>
          <w:lang w:val="en-GB"/>
        </w:rPr>
        <w:t xml:space="preserve"> when </w:t>
      </w:r>
      <w:r w:rsidR="00BF2441" w:rsidRPr="00D626BC">
        <w:rPr>
          <w:color w:val="000000" w:themeColor="text1"/>
          <w:lang w:val="en-GB"/>
        </w:rPr>
        <w:t xml:space="preserve">strong evaluations are involved. When the </w:t>
      </w:r>
      <w:proofErr w:type="spellStart"/>
      <w:r w:rsidR="00BF2441" w:rsidRPr="00D626BC">
        <w:rPr>
          <w:color w:val="000000" w:themeColor="text1"/>
          <w:lang w:val="en-GB"/>
        </w:rPr>
        <w:t>self encounters</w:t>
      </w:r>
      <w:proofErr w:type="spellEnd"/>
      <w:r w:rsidR="00BF2441" w:rsidRPr="00D626BC">
        <w:rPr>
          <w:color w:val="000000" w:themeColor="text1"/>
          <w:lang w:val="en-GB"/>
        </w:rPr>
        <w:t xml:space="preserve"> a sphere of resonance </w:t>
      </w:r>
      <w:r w:rsidR="00887DB5" w:rsidRPr="00D626BC">
        <w:rPr>
          <w:color w:val="000000" w:themeColor="text1"/>
          <w:lang w:val="en-GB"/>
        </w:rPr>
        <w:t xml:space="preserve">(like </w:t>
      </w:r>
      <w:r w:rsidR="0001262E" w:rsidRPr="00D626BC">
        <w:rPr>
          <w:color w:val="000000" w:themeColor="text1"/>
          <w:lang w:val="en-GB"/>
        </w:rPr>
        <w:t xml:space="preserve">the </w:t>
      </w:r>
      <w:r w:rsidR="00887DB5" w:rsidRPr="00D626BC">
        <w:rPr>
          <w:color w:val="000000" w:themeColor="text1"/>
          <w:lang w:val="en-GB"/>
        </w:rPr>
        <w:t xml:space="preserve">family, religion, nature or even sports) </w:t>
      </w:r>
      <w:r w:rsidR="00BF2441" w:rsidRPr="00D626BC">
        <w:rPr>
          <w:color w:val="000000" w:themeColor="text1"/>
          <w:lang w:val="en-GB"/>
        </w:rPr>
        <w:t>tha</w:t>
      </w:r>
      <w:r w:rsidR="008428C9" w:rsidRPr="00D626BC">
        <w:rPr>
          <w:color w:val="000000" w:themeColor="text1"/>
          <w:lang w:val="en-GB"/>
        </w:rPr>
        <w:t>t strongly matters to her and affects her intensely</w:t>
      </w:r>
      <w:r w:rsidR="00E62054" w:rsidRPr="00D626BC">
        <w:rPr>
          <w:color w:val="000000" w:themeColor="text1"/>
          <w:lang w:val="en-GB"/>
        </w:rPr>
        <w:t>,</w:t>
      </w:r>
      <w:r w:rsidR="008428C9" w:rsidRPr="00D626BC">
        <w:rPr>
          <w:color w:val="000000" w:themeColor="text1"/>
          <w:lang w:val="en-GB"/>
        </w:rPr>
        <w:t xml:space="preserve"> </w:t>
      </w:r>
      <w:r w:rsidR="0001262E" w:rsidRPr="00D626BC">
        <w:rPr>
          <w:color w:val="000000" w:themeColor="text1"/>
          <w:lang w:val="en-GB"/>
        </w:rPr>
        <w:t xml:space="preserve">the other </w:t>
      </w:r>
      <w:r w:rsidR="00FC4C5B" w:rsidRPr="00D626BC">
        <w:rPr>
          <w:color w:val="000000" w:themeColor="text1"/>
          <w:lang w:val="en-GB"/>
        </w:rPr>
        <w:t>starts to speak as it were. When the</w:t>
      </w:r>
      <w:r w:rsidR="008428C9" w:rsidRPr="00D626BC">
        <w:rPr>
          <w:color w:val="000000" w:themeColor="text1"/>
          <w:lang w:val="en-GB"/>
        </w:rPr>
        <w:t xml:space="preserve"> </w:t>
      </w:r>
      <w:proofErr w:type="spellStart"/>
      <w:r w:rsidR="008428C9" w:rsidRPr="00D626BC">
        <w:rPr>
          <w:color w:val="000000" w:themeColor="text1"/>
          <w:lang w:val="en-GB"/>
        </w:rPr>
        <w:t>self responds</w:t>
      </w:r>
      <w:proofErr w:type="spellEnd"/>
      <w:r w:rsidR="008428C9" w:rsidRPr="00D626BC">
        <w:rPr>
          <w:color w:val="000000" w:themeColor="text1"/>
          <w:lang w:val="en-GB"/>
        </w:rPr>
        <w:t xml:space="preserve"> </w:t>
      </w:r>
      <w:r w:rsidR="00FC4C5B" w:rsidRPr="00D626BC">
        <w:rPr>
          <w:color w:val="000000" w:themeColor="text1"/>
          <w:lang w:val="en-GB"/>
        </w:rPr>
        <w:t>to the other with emotion,</w:t>
      </w:r>
      <w:r w:rsidR="008428C9" w:rsidRPr="00D626BC">
        <w:rPr>
          <w:color w:val="000000" w:themeColor="text1"/>
          <w:lang w:val="en-GB"/>
        </w:rPr>
        <w:t xml:space="preserve"> both enter into existential communication. </w:t>
      </w:r>
      <w:r w:rsidR="00351439" w:rsidRPr="00D626BC">
        <w:rPr>
          <w:color w:val="000000" w:themeColor="text1"/>
          <w:lang w:val="en-GB"/>
        </w:rPr>
        <w:t>Now that we have all the ingredients</w:t>
      </w:r>
      <w:r w:rsidR="007C631F" w:rsidRPr="00D626BC">
        <w:rPr>
          <w:color w:val="000000" w:themeColor="text1"/>
          <w:lang w:val="en-GB"/>
        </w:rPr>
        <w:t xml:space="preserve"> (</w:t>
      </w:r>
      <w:proofErr w:type="spellStart"/>
      <w:r w:rsidR="007C631F" w:rsidRPr="00D626BC">
        <w:rPr>
          <w:rFonts w:eastAsia="Times New Roman" w:cs="Times New Roman"/>
          <w:color w:val="000000" w:themeColor="text1"/>
          <w:shd w:val="clear" w:color="auto" w:fill="FFFFFF"/>
          <w:lang w:val="en-GB"/>
        </w:rPr>
        <w:t>a←fection</w:t>
      </w:r>
      <w:proofErr w:type="spellEnd"/>
      <w:r w:rsidR="007C631F" w:rsidRPr="00D626BC">
        <w:rPr>
          <w:color w:val="000000" w:themeColor="text1"/>
          <w:lang w:val="en-GB"/>
        </w:rPr>
        <w:t xml:space="preserve">, </w:t>
      </w:r>
      <w:proofErr w:type="spellStart"/>
      <w:r w:rsidR="007C631F" w:rsidRPr="00D626BC">
        <w:rPr>
          <w:rFonts w:eastAsia="Times New Roman" w:cs="Times New Roman"/>
          <w:color w:val="000000" w:themeColor="text1"/>
          <w:shd w:val="clear" w:color="auto" w:fill="FFFFFF"/>
          <w:lang w:val="en-GB"/>
        </w:rPr>
        <w:t>e→motion</w:t>
      </w:r>
      <w:proofErr w:type="spellEnd"/>
      <w:r w:rsidR="00052DD3" w:rsidRPr="00D626BC">
        <w:rPr>
          <w:color w:val="000000" w:themeColor="text1"/>
          <w:lang w:val="en-GB"/>
        </w:rPr>
        <w:t>, transformative assimilation and uncontrollability</w:t>
      </w:r>
      <w:r w:rsidR="007C631F" w:rsidRPr="00D626BC">
        <w:rPr>
          <w:color w:val="000000" w:themeColor="text1"/>
          <w:lang w:val="en-GB"/>
        </w:rPr>
        <w:t xml:space="preserve">, see Rosa, </w:t>
      </w:r>
      <w:r w:rsidR="006F298A" w:rsidRPr="00D626BC">
        <w:rPr>
          <w:color w:val="000000" w:themeColor="text1"/>
          <w:lang w:val="en-GB"/>
        </w:rPr>
        <w:t>2018 a</w:t>
      </w:r>
      <w:r w:rsidR="00052DD3" w:rsidRPr="00D626BC">
        <w:rPr>
          <w:color w:val="000000" w:themeColor="text1"/>
          <w:lang w:val="en-GB"/>
        </w:rPr>
        <w:t>: 37-46</w:t>
      </w:r>
      <w:r w:rsidR="00AF67E4" w:rsidRPr="00D626BC">
        <w:rPr>
          <w:color w:val="000000" w:themeColor="text1"/>
          <w:lang w:val="en-GB"/>
        </w:rPr>
        <w:t>,</w:t>
      </w:r>
      <w:r w:rsidR="006F298A" w:rsidRPr="00D626BC">
        <w:rPr>
          <w:color w:val="000000" w:themeColor="text1"/>
          <w:lang w:val="en-GB"/>
        </w:rPr>
        <w:t xml:space="preserve"> 218b: 17-20</w:t>
      </w:r>
      <w:r w:rsidR="00AF67E4" w:rsidRPr="00D626BC">
        <w:rPr>
          <w:color w:val="000000" w:themeColor="text1"/>
          <w:lang w:val="en-GB"/>
        </w:rPr>
        <w:t xml:space="preserve"> and 2022: 58-64</w:t>
      </w:r>
      <w:r w:rsidR="00052DD3" w:rsidRPr="00D626BC">
        <w:rPr>
          <w:color w:val="000000" w:themeColor="text1"/>
          <w:lang w:val="en-GB"/>
        </w:rPr>
        <w:t xml:space="preserve">), </w:t>
      </w:r>
      <w:r w:rsidR="00351439" w:rsidRPr="00D626BC">
        <w:rPr>
          <w:color w:val="000000" w:themeColor="text1"/>
          <w:lang w:val="en-GB"/>
        </w:rPr>
        <w:t>we can finally define resonance as a parti</w:t>
      </w:r>
      <w:r w:rsidR="00EE06B9" w:rsidRPr="00D626BC">
        <w:rPr>
          <w:color w:val="000000" w:themeColor="text1"/>
          <w:lang w:val="en-GB"/>
        </w:rPr>
        <w:t xml:space="preserve">cular way of being in the world: </w:t>
      </w:r>
      <w:r w:rsidR="00052DD3" w:rsidRPr="00D626BC">
        <w:rPr>
          <w:color w:val="000000" w:themeColor="text1"/>
          <w:lang w:val="en-GB"/>
        </w:rPr>
        <w:t>“</w:t>
      </w:r>
      <w:r w:rsidR="008E0E61" w:rsidRPr="00D626BC">
        <w:rPr>
          <w:color w:val="000000" w:themeColor="text1"/>
          <w:lang w:val="en-GB"/>
        </w:rPr>
        <w:t>B</w:t>
      </w:r>
      <w:r w:rsidR="00EE06B9" w:rsidRPr="00D626BC">
        <w:rPr>
          <w:color w:val="000000" w:themeColor="text1"/>
          <w:lang w:val="en-GB"/>
        </w:rPr>
        <w:t>y its very essence</w:t>
      </w:r>
      <w:r w:rsidR="00351439" w:rsidRPr="00D626BC">
        <w:rPr>
          <w:color w:val="000000" w:themeColor="text1"/>
          <w:lang w:val="en-GB"/>
        </w:rPr>
        <w:t xml:space="preserve">, </w:t>
      </w:r>
      <w:r w:rsidR="00EE06B9" w:rsidRPr="00D626BC">
        <w:rPr>
          <w:color w:val="000000" w:themeColor="text1"/>
          <w:lang w:val="en-GB"/>
        </w:rPr>
        <w:t xml:space="preserve">it is </w:t>
      </w:r>
      <w:r w:rsidR="00351439" w:rsidRPr="00D626BC">
        <w:rPr>
          <w:color w:val="000000" w:themeColor="text1"/>
          <w:lang w:val="en-GB"/>
        </w:rPr>
        <w:t>an encoun</w:t>
      </w:r>
      <w:r w:rsidR="00EE06B9" w:rsidRPr="00D626BC">
        <w:rPr>
          <w:color w:val="000000" w:themeColor="text1"/>
          <w:lang w:val="en-GB"/>
        </w:rPr>
        <w:t>ter with something uncontrollable, which speaks in</w:t>
      </w:r>
      <w:r w:rsidR="00351439" w:rsidRPr="00D626BC">
        <w:rPr>
          <w:color w:val="000000" w:themeColor="text1"/>
          <w:lang w:val="en-GB"/>
        </w:rPr>
        <w:t xml:space="preserve"> its own voice and is experienced</w:t>
      </w:r>
      <w:r w:rsidR="005118C5" w:rsidRPr="00D626BC">
        <w:rPr>
          <w:color w:val="000000" w:themeColor="text1"/>
          <w:lang w:val="en-GB"/>
        </w:rPr>
        <w:t xml:space="preserve"> as a</w:t>
      </w:r>
      <w:r w:rsidR="00EE06B9" w:rsidRPr="00D626BC">
        <w:rPr>
          <w:color w:val="000000" w:themeColor="text1"/>
          <w:lang w:val="en-GB"/>
        </w:rPr>
        <w:t xml:space="preserve"> source of a strong evaluatio</w:t>
      </w:r>
      <w:r w:rsidR="00351439" w:rsidRPr="00D626BC">
        <w:rPr>
          <w:color w:val="000000" w:themeColor="text1"/>
          <w:lang w:val="en-GB"/>
        </w:rPr>
        <w:t>n</w:t>
      </w:r>
      <w:r w:rsidR="00B44C23" w:rsidRPr="00D626BC">
        <w:rPr>
          <w:color w:val="000000" w:themeColor="text1"/>
          <w:lang w:val="en-GB"/>
        </w:rPr>
        <w:t>” (</w:t>
      </w:r>
      <w:r w:rsidR="00EE06B9" w:rsidRPr="00D626BC">
        <w:rPr>
          <w:color w:val="000000" w:themeColor="text1"/>
          <w:lang w:val="en-GB"/>
        </w:rPr>
        <w:t>2016: 619).</w:t>
      </w:r>
    </w:p>
    <w:p w14:paraId="3C6ED1DD" w14:textId="77777777" w:rsidR="009B22E6" w:rsidRPr="00D626BC" w:rsidRDefault="009B22E6" w:rsidP="00351439">
      <w:pPr>
        <w:jc w:val="both"/>
        <w:rPr>
          <w:color w:val="000000" w:themeColor="text1"/>
          <w:lang w:val="en-GB"/>
        </w:rPr>
      </w:pPr>
    </w:p>
    <w:p w14:paraId="0275D8D7" w14:textId="3C523CEF" w:rsidR="009B22E6" w:rsidRPr="00D626BC" w:rsidRDefault="009B22E6" w:rsidP="00351439">
      <w:pPr>
        <w:jc w:val="both"/>
        <w:rPr>
          <w:i/>
          <w:color w:val="000000" w:themeColor="text1"/>
          <w:lang w:val="en-GB"/>
        </w:rPr>
      </w:pPr>
      <w:r w:rsidRPr="00D626BC">
        <w:rPr>
          <w:i/>
          <w:color w:val="000000" w:themeColor="text1"/>
          <w:lang w:val="en-GB"/>
        </w:rPr>
        <w:t>Modernity, Romanticism and Resonance</w:t>
      </w:r>
    </w:p>
    <w:p w14:paraId="73A29DEE" w14:textId="77777777" w:rsidR="00E04811" w:rsidRPr="00D626BC" w:rsidRDefault="00E04811" w:rsidP="00351439">
      <w:pPr>
        <w:jc w:val="both"/>
        <w:rPr>
          <w:i/>
          <w:color w:val="000000" w:themeColor="text1"/>
          <w:lang w:val="en-GB"/>
        </w:rPr>
      </w:pPr>
    </w:p>
    <w:p w14:paraId="1C2703CA" w14:textId="4F102B10" w:rsidR="00A12085" w:rsidRPr="00D626BC" w:rsidRDefault="002732C1" w:rsidP="009132E1">
      <w:pPr>
        <w:jc w:val="both"/>
        <w:rPr>
          <w:color w:val="000000" w:themeColor="text1"/>
          <w:lang w:val="en-GB"/>
        </w:rPr>
      </w:pPr>
      <w:r w:rsidRPr="00D626BC">
        <w:rPr>
          <w:color w:val="000000" w:themeColor="text1"/>
          <w:lang w:val="en-GB"/>
        </w:rPr>
        <w:t>Resonance</w:t>
      </w:r>
      <w:r w:rsidR="000D44DA" w:rsidRPr="00D626BC">
        <w:rPr>
          <w:color w:val="000000" w:themeColor="text1"/>
          <w:lang w:val="en-GB"/>
        </w:rPr>
        <w:t xml:space="preserve"> </w:t>
      </w:r>
      <w:r w:rsidR="004042AF" w:rsidRPr="00D626BC">
        <w:rPr>
          <w:color w:val="000000" w:themeColor="text1"/>
          <w:lang w:val="en-GB"/>
        </w:rPr>
        <w:t>is an anthropological feature</w:t>
      </w:r>
      <w:r w:rsidR="007C631F" w:rsidRPr="00D626BC">
        <w:rPr>
          <w:color w:val="000000" w:themeColor="text1"/>
          <w:lang w:val="en-GB"/>
        </w:rPr>
        <w:t xml:space="preserve"> – a basic “capability” whose</w:t>
      </w:r>
      <w:r w:rsidR="00B15B78" w:rsidRPr="00D626BC">
        <w:rPr>
          <w:color w:val="000000" w:themeColor="text1"/>
          <w:lang w:val="en-GB"/>
        </w:rPr>
        <w:t xml:space="preserve"> </w:t>
      </w:r>
      <w:r w:rsidR="007C631F" w:rsidRPr="00D626BC">
        <w:rPr>
          <w:color w:val="000000" w:themeColor="text1"/>
          <w:lang w:val="en-GB"/>
        </w:rPr>
        <w:t>“</w:t>
      </w:r>
      <w:proofErr w:type="spellStart"/>
      <w:r w:rsidR="00B15B78" w:rsidRPr="00D626BC">
        <w:rPr>
          <w:color w:val="000000" w:themeColor="text1"/>
          <w:lang w:val="en-GB"/>
        </w:rPr>
        <w:t>functioning</w:t>
      </w:r>
      <w:r w:rsidR="007C631F" w:rsidRPr="00D626BC">
        <w:rPr>
          <w:color w:val="000000" w:themeColor="text1"/>
          <w:lang w:val="en-GB"/>
        </w:rPr>
        <w:t>s</w:t>
      </w:r>
      <w:proofErr w:type="spellEnd"/>
      <w:r w:rsidR="007C631F" w:rsidRPr="00D626BC">
        <w:rPr>
          <w:color w:val="000000" w:themeColor="text1"/>
          <w:lang w:val="en-GB"/>
        </w:rPr>
        <w:t>” are</w:t>
      </w:r>
      <w:r w:rsidR="00B15B78" w:rsidRPr="00D626BC">
        <w:rPr>
          <w:color w:val="000000" w:themeColor="text1"/>
          <w:lang w:val="en-GB"/>
        </w:rPr>
        <w:t xml:space="preserve"> conditioned by social, cultural and historical circumstances. </w:t>
      </w:r>
      <w:r w:rsidR="00650AFA" w:rsidRPr="00D626BC">
        <w:rPr>
          <w:color w:val="000000" w:themeColor="text1"/>
          <w:lang w:val="en-GB"/>
        </w:rPr>
        <w:t xml:space="preserve">What </w:t>
      </w:r>
      <w:r w:rsidR="000D44DA" w:rsidRPr="00D626BC">
        <w:rPr>
          <w:color w:val="000000" w:themeColor="text1"/>
          <w:lang w:val="en-GB"/>
        </w:rPr>
        <w:t>resonates and what does not</w:t>
      </w:r>
      <w:r w:rsidR="00650AFA" w:rsidRPr="00D626BC">
        <w:rPr>
          <w:color w:val="000000" w:themeColor="text1"/>
          <w:lang w:val="en-GB"/>
        </w:rPr>
        <w:t xml:space="preserve"> resonate varies from culture to culture. In modern Western societies, various “spheres of resonance” have been institutionalised</w:t>
      </w:r>
      <w:r w:rsidR="00001FF4" w:rsidRPr="00D626BC">
        <w:rPr>
          <w:color w:val="000000" w:themeColor="text1"/>
          <w:lang w:val="en-GB"/>
        </w:rPr>
        <w:t>, ritualised and materialised</w:t>
      </w:r>
      <w:r w:rsidR="00C82798" w:rsidRPr="00D626BC">
        <w:rPr>
          <w:color w:val="000000" w:themeColor="text1"/>
          <w:lang w:val="en-GB"/>
        </w:rPr>
        <w:t xml:space="preserve"> </w:t>
      </w:r>
      <w:r w:rsidR="00E04811" w:rsidRPr="00D626BC">
        <w:rPr>
          <w:color w:val="000000" w:themeColor="text1"/>
          <w:lang w:val="en-GB"/>
        </w:rPr>
        <w:t xml:space="preserve">in a whole series of </w:t>
      </w:r>
      <w:r w:rsidR="00C82798" w:rsidRPr="00D626BC">
        <w:rPr>
          <w:color w:val="000000" w:themeColor="text1"/>
          <w:lang w:val="en-GB"/>
        </w:rPr>
        <w:t>individ</w:t>
      </w:r>
      <w:r w:rsidR="00E04811" w:rsidRPr="00D626BC">
        <w:rPr>
          <w:color w:val="000000" w:themeColor="text1"/>
          <w:lang w:val="en-GB"/>
        </w:rPr>
        <w:t>ual and collective practices that are</w:t>
      </w:r>
      <w:r w:rsidR="00C82798" w:rsidRPr="00D626BC">
        <w:rPr>
          <w:color w:val="000000" w:themeColor="text1"/>
          <w:lang w:val="en-GB"/>
        </w:rPr>
        <w:t xml:space="preserve"> directed towards </w:t>
      </w:r>
      <w:r w:rsidR="00A12085" w:rsidRPr="00D626BC">
        <w:rPr>
          <w:color w:val="000000" w:themeColor="text1"/>
          <w:lang w:val="en-GB"/>
        </w:rPr>
        <w:t>persons, things and spiritual</w:t>
      </w:r>
      <w:r w:rsidR="00C82798" w:rsidRPr="00D626BC">
        <w:rPr>
          <w:color w:val="000000" w:themeColor="text1"/>
          <w:lang w:val="en-GB"/>
        </w:rPr>
        <w:t xml:space="preserve"> entities with whom one can have </w:t>
      </w:r>
      <w:r w:rsidR="00E04811" w:rsidRPr="00D626BC">
        <w:rPr>
          <w:color w:val="000000" w:themeColor="text1"/>
          <w:lang w:val="en-GB"/>
        </w:rPr>
        <w:t xml:space="preserve">quasi-communicative relations. </w:t>
      </w:r>
      <w:r w:rsidR="00C82798" w:rsidRPr="00D626BC">
        <w:rPr>
          <w:color w:val="000000" w:themeColor="text1"/>
          <w:lang w:val="en-GB"/>
        </w:rPr>
        <w:t xml:space="preserve">Rosa </w:t>
      </w:r>
      <w:r w:rsidR="00023C9D" w:rsidRPr="00D626BC">
        <w:rPr>
          <w:color w:val="000000" w:themeColor="text1"/>
          <w:lang w:val="en-GB"/>
        </w:rPr>
        <w:t xml:space="preserve">(2016: 331-541) </w:t>
      </w:r>
      <w:r w:rsidR="00C82798" w:rsidRPr="00D626BC">
        <w:rPr>
          <w:color w:val="000000" w:themeColor="text1"/>
          <w:lang w:val="en-GB"/>
        </w:rPr>
        <w:t>differentiates three axes of reverberation</w:t>
      </w:r>
      <w:r w:rsidR="00771303" w:rsidRPr="00D626BC">
        <w:rPr>
          <w:color w:val="000000" w:themeColor="text1"/>
          <w:lang w:val="en-GB"/>
        </w:rPr>
        <w:t xml:space="preserve"> in which one can sense the echoes of the respective theories of Axel </w:t>
      </w:r>
      <w:proofErr w:type="spellStart"/>
      <w:r w:rsidR="00771303" w:rsidRPr="00D626BC">
        <w:rPr>
          <w:color w:val="000000" w:themeColor="text1"/>
          <w:lang w:val="en-GB"/>
        </w:rPr>
        <w:t>Honneth</w:t>
      </w:r>
      <w:proofErr w:type="spellEnd"/>
      <w:r w:rsidR="00771303" w:rsidRPr="00D626BC">
        <w:rPr>
          <w:color w:val="000000" w:themeColor="text1"/>
          <w:lang w:val="en-GB"/>
        </w:rPr>
        <w:t>, Bruno Latour and Charles Taylor</w:t>
      </w:r>
      <w:r w:rsidR="00A12085" w:rsidRPr="00D626BC">
        <w:rPr>
          <w:color w:val="000000" w:themeColor="text1"/>
          <w:lang w:val="en-GB"/>
        </w:rPr>
        <w:t>.</w:t>
      </w:r>
      <w:r w:rsidR="00C82798" w:rsidRPr="00D626BC">
        <w:rPr>
          <w:color w:val="000000" w:themeColor="text1"/>
          <w:lang w:val="en-GB"/>
        </w:rPr>
        <w:t xml:space="preserve"> On the </w:t>
      </w:r>
      <w:r w:rsidR="00023C9D" w:rsidRPr="00D626BC">
        <w:rPr>
          <w:color w:val="000000" w:themeColor="text1"/>
          <w:lang w:val="en-GB"/>
        </w:rPr>
        <w:t>“</w:t>
      </w:r>
      <w:r w:rsidR="00C82798" w:rsidRPr="00D626BC">
        <w:rPr>
          <w:color w:val="000000" w:themeColor="text1"/>
          <w:lang w:val="en-GB"/>
        </w:rPr>
        <w:t>horizontal</w:t>
      </w:r>
      <w:r w:rsidR="00023C9D" w:rsidRPr="00D626BC">
        <w:rPr>
          <w:color w:val="000000" w:themeColor="text1"/>
          <w:lang w:val="en-GB"/>
        </w:rPr>
        <w:t>”</w:t>
      </w:r>
      <w:r w:rsidR="00C82798" w:rsidRPr="00D626BC">
        <w:rPr>
          <w:color w:val="000000" w:themeColor="text1"/>
          <w:lang w:val="en-GB"/>
        </w:rPr>
        <w:t xml:space="preserve"> axis</w:t>
      </w:r>
      <w:r w:rsidR="00771303" w:rsidRPr="00D626BC">
        <w:rPr>
          <w:color w:val="000000" w:themeColor="text1"/>
          <w:lang w:val="en-GB"/>
        </w:rPr>
        <w:t xml:space="preserve"> of </w:t>
      </w:r>
      <w:r w:rsidR="00A12085" w:rsidRPr="00D626BC">
        <w:rPr>
          <w:color w:val="000000" w:themeColor="text1"/>
          <w:lang w:val="en-GB"/>
        </w:rPr>
        <w:t>interpersonal relations</w:t>
      </w:r>
      <w:r w:rsidR="00771303" w:rsidRPr="00D626BC">
        <w:rPr>
          <w:color w:val="000000" w:themeColor="text1"/>
          <w:lang w:val="en-GB"/>
        </w:rPr>
        <w:t xml:space="preserve">, </w:t>
      </w:r>
      <w:r w:rsidR="009B22E6" w:rsidRPr="00D626BC">
        <w:rPr>
          <w:color w:val="000000" w:themeColor="text1"/>
          <w:lang w:val="en-GB"/>
        </w:rPr>
        <w:t xml:space="preserve">the </w:t>
      </w:r>
      <w:r w:rsidR="00C82798" w:rsidRPr="00D626BC">
        <w:rPr>
          <w:color w:val="000000" w:themeColor="text1"/>
          <w:lang w:val="en-GB"/>
        </w:rPr>
        <w:t>family, friendship and politics</w:t>
      </w:r>
      <w:r w:rsidR="009B22E6" w:rsidRPr="00D626BC">
        <w:rPr>
          <w:color w:val="000000" w:themeColor="text1"/>
          <w:lang w:val="en-GB"/>
        </w:rPr>
        <w:t xml:space="preserve"> are </w:t>
      </w:r>
      <w:r w:rsidR="00E2178F" w:rsidRPr="00D626BC">
        <w:rPr>
          <w:color w:val="000000" w:themeColor="text1"/>
          <w:lang w:val="en-GB"/>
        </w:rPr>
        <w:t xml:space="preserve">singled out as </w:t>
      </w:r>
      <w:r w:rsidR="009B22E6" w:rsidRPr="00D626BC">
        <w:rPr>
          <w:color w:val="000000" w:themeColor="text1"/>
          <w:lang w:val="en-GB"/>
        </w:rPr>
        <w:t>institutional loci</w:t>
      </w:r>
      <w:r w:rsidR="00E04811" w:rsidRPr="00D626BC">
        <w:rPr>
          <w:color w:val="000000" w:themeColor="text1"/>
          <w:lang w:val="en-GB"/>
        </w:rPr>
        <w:t xml:space="preserve"> that</w:t>
      </w:r>
      <w:r w:rsidR="00023C9D" w:rsidRPr="00D626BC">
        <w:rPr>
          <w:color w:val="000000" w:themeColor="text1"/>
          <w:lang w:val="en-GB"/>
        </w:rPr>
        <w:t xml:space="preserve"> </w:t>
      </w:r>
      <w:r w:rsidR="00C93892" w:rsidRPr="00D626BC">
        <w:rPr>
          <w:color w:val="000000" w:themeColor="text1"/>
          <w:lang w:val="en-GB"/>
        </w:rPr>
        <w:t xml:space="preserve">can </w:t>
      </w:r>
      <w:r w:rsidR="00E2178F" w:rsidRPr="00D626BC">
        <w:rPr>
          <w:color w:val="000000" w:themeColor="text1"/>
          <w:lang w:val="en-GB"/>
        </w:rPr>
        <w:t>foster</w:t>
      </w:r>
      <w:r w:rsidR="00C93892" w:rsidRPr="00D626BC">
        <w:rPr>
          <w:color w:val="000000" w:themeColor="text1"/>
          <w:lang w:val="en-GB"/>
        </w:rPr>
        <w:t xml:space="preserve"> intense feelings of connection with </w:t>
      </w:r>
      <w:r w:rsidR="00E04811" w:rsidRPr="00D626BC">
        <w:rPr>
          <w:color w:val="000000" w:themeColor="text1"/>
          <w:lang w:val="en-GB"/>
        </w:rPr>
        <w:lastRenderedPageBreak/>
        <w:t>kin,</w:t>
      </w:r>
      <w:r w:rsidR="00C93892" w:rsidRPr="00D626BC">
        <w:rPr>
          <w:color w:val="000000" w:themeColor="text1"/>
          <w:lang w:val="en-GB"/>
        </w:rPr>
        <w:t xml:space="preserve"> colleagues and fellow citizens</w:t>
      </w:r>
      <w:r w:rsidR="00C82798" w:rsidRPr="00D626BC">
        <w:rPr>
          <w:color w:val="000000" w:themeColor="text1"/>
          <w:lang w:val="en-GB"/>
        </w:rPr>
        <w:t>; on the diagonal axis</w:t>
      </w:r>
      <w:r w:rsidR="00A12085" w:rsidRPr="00D626BC">
        <w:rPr>
          <w:color w:val="000000" w:themeColor="text1"/>
          <w:lang w:val="en-GB"/>
        </w:rPr>
        <w:t xml:space="preserve"> of inter-objective relations, the sph</w:t>
      </w:r>
      <w:r w:rsidR="0028148B" w:rsidRPr="00D626BC">
        <w:rPr>
          <w:color w:val="000000" w:themeColor="text1"/>
          <w:lang w:val="en-GB"/>
        </w:rPr>
        <w:t>eres of work, school and sports</w:t>
      </w:r>
      <w:r w:rsidR="00023C9D" w:rsidRPr="00D626BC">
        <w:rPr>
          <w:color w:val="000000" w:themeColor="text1"/>
          <w:lang w:val="en-GB"/>
        </w:rPr>
        <w:t xml:space="preserve"> are seen as </w:t>
      </w:r>
      <w:r w:rsidR="00D1241A" w:rsidRPr="00D626BC">
        <w:rPr>
          <w:color w:val="000000" w:themeColor="text1"/>
          <w:lang w:val="en-GB"/>
        </w:rPr>
        <w:t xml:space="preserve">domains </w:t>
      </w:r>
      <w:r w:rsidR="00706B15" w:rsidRPr="00D626BC">
        <w:rPr>
          <w:color w:val="000000" w:themeColor="text1"/>
          <w:lang w:val="en-GB"/>
        </w:rPr>
        <w:t>where actors seek and fi</w:t>
      </w:r>
      <w:r w:rsidR="00E04811" w:rsidRPr="00D626BC">
        <w:rPr>
          <w:color w:val="000000" w:themeColor="text1"/>
          <w:lang w:val="en-GB"/>
        </w:rPr>
        <w:t xml:space="preserve">nd their thrills in relation to “non-reified” </w:t>
      </w:r>
      <w:r w:rsidR="00023C9D" w:rsidRPr="00D626BC">
        <w:rPr>
          <w:color w:val="000000" w:themeColor="text1"/>
          <w:lang w:val="en-GB"/>
        </w:rPr>
        <w:t>things</w:t>
      </w:r>
      <w:r w:rsidR="00C93892" w:rsidRPr="00D626BC">
        <w:rPr>
          <w:color w:val="000000" w:themeColor="text1"/>
          <w:lang w:val="en-GB"/>
        </w:rPr>
        <w:t xml:space="preserve"> (tools, musical instruments and </w:t>
      </w:r>
      <w:r w:rsidR="005D1439" w:rsidRPr="00D626BC">
        <w:rPr>
          <w:color w:val="000000" w:themeColor="text1"/>
          <w:lang w:val="en-GB"/>
        </w:rPr>
        <w:t>other fetishes</w:t>
      </w:r>
      <w:r w:rsidR="00C93892" w:rsidRPr="00D626BC">
        <w:rPr>
          <w:color w:val="000000" w:themeColor="text1"/>
          <w:lang w:val="en-GB"/>
        </w:rPr>
        <w:t>)</w:t>
      </w:r>
      <w:r w:rsidR="00A12085" w:rsidRPr="00D626BC">
        <w:rPr>
          <w:color w:val="000000" w:themeColor="text1"/>
          <w:lang w:val="en-GB"/>
        </w:rPr>
        <w:t>;</w:t>
      </w:r>
      <w:r w:rsidR="0028148B" w:rsidRPr="00D626BC">
        <w:rPr>
          <w:color w:val="000000" w:themeColor="text1"/>
          <w:lang w:val="en-GB"/>
        </w:rPr>
        <w:t xml:space="preserve"> finally, on the vertical axis of </w:t>
      </w:r>
      <w:proofErr w:type="spellStart"/>
      <w:r w:rsidR="00A12085" w:rsidRPr="00D626BC">
        <w:rPr>
          <w:color w:val="000000" w:themeColor="text1"/>
          <w:lang w:val="en-GB"/>
        </w:rPr>
        <w:t>interspiritual</w:t>
      </w:r>
      <w:proofErr w:type="spellEnd"/>
      <w:r w:rsidR="00A12085" w:rsidRPr="00D626BC">
        <w:rPr>
          <w:color w:val="000000" w:themeColor="text1"/>
          <w:lang w:val="en-GB"/>
        </w:rPr>
        <w:t xml:space="preserve"> relations</w:t>
      </w:r>
      <w:r w:rsidR="0028148B" w:rsidRPr="00D626BC">
        <w:rPr>
          <w:color w:val="000000" w:themeColor="text1"/>
          <w:lang w:val="en-GB"/>
        </w:rPr>
        <w:t>,</w:t>
      </w:r>
      <w:r w:rsidR="00A12085" w:rsidRPr="00D626BC">
        <w:rPr>
          <w:color w:val="000000" w:themeColor="text1"/>
          <w:lang w:val="en-GB"/>
        </w:rPr>
        <w:t xml:space="preserve"> religion, </w:t>
      </w:r>
      <w:r w:rsidR="00D45342" w:rsidRPr="00D626BC">
        <w:rPr>
          <w:color w:val="000000" w:themeColor="text1"/>
          <w:lang w:val="en-GB"/>
        </w:rPr>
        <w:t xml:space="preserve">nature, </w:t>
      </w:r>
      <w:r w:rsidR="00A12085" w:rsidRPr="00D626BC">
        <w:rPr>
          <w:color w:val="000000" w:themeColor="text1"/>
          <w:lang w:val="en-GB"/>
        </w:rPr>
        <w:t>art and history</w:t>
      </w:r>
      <w:r w:rsidR="0028148B" w:rsidRPr="00D626BC">
        <w:rPr>
          <w:color w:val="000000" w:themeColor="text1"/>
          <w:lang w:val="en-GB"/>
        </w:rPr>
        <w:t xml:space="preserve"> are the </w:t>
      </w:r>
      <w:r w:rsidR="00023C9D" w:rsidRPr="00D626BC">
        <w:rPr>
          <w:color w:val="000000" w:themeColor="text1"/>
          <w:lang w:val="en-GB"/>
        </w:rPr>
        <w:t xml:space="preserve">institutional </w:t>
      </w:r>
      <w:r w:rsidR="0028148B" w:rsidRPr="00D626BC">
        <w:rPr>
          <w:color w:val="000000" w:themeColor="text1"/>
          <w:lang w:val="en-GB"/>
        </w:rPr>
        <w:t>vectors that transpose human beings into higher spheres of transcendence</w:t>
      </w:r>
      <w:r w:rsidR="00A12085" w:rsidRPr="00D626BC">
        <w:rPr>
          <w:color w:val="000000" w:themeColor="text1"/>
          <w:lang w:val="en-GB"/>
        </w:rPr>
        <w:t xml:space="preserve">. </w:t>
      </w:r>
      <w:r w:rsidR="0028148B" w:rsidRPr="00D626BC">
        <w:rPr>
          <w:color w:val="000000" w:themeColor="text1"/>
          <w:lang w:val="en-GB"/>
        </w:rPr>
        <w:t xml:space="preserve">Although these higher spheres come last, they are, in fact, first: the </w:t>
      </w:r>
      <w:r w:rsidR="00D1241A" w:rsidRPr="00D626BC">
        <w:rPr>
          <w:color w:val="000000" w:themeColor="text1"/>
          <w:lang w:val="en-GB"/>
        </w:rPr>
        <w:t>Buberian “</w:t>
      </w:r>
      <w:r w:rsidR="0028148B" w:rsidRPr="00D626BC">
        <w:rPr>
          <w:color w:val="000000" w:themeColor="text1"/>
          <w:lang w:val="en-GB"/>
        </w:rPr>
        <w:t>I-Thou relations</w:t>
      </w:r>
      <w:r w:rsidR="00D1241A" w:rsidRPr="00D626BC">
        <w:rPr>
          <w:color w:val="000000" w:themeColor="text1"/>
          <w:lang w:val="en-GB"/>
        </w:rPr>
        <w:t>”</w:t>
      </w:r>
      <w:r w:rsidR="0028148B" w:rsidRPr="00D626BC">
        <w:rPr>
          <w:color w:val="000000" w:themeColor="text1"/>
          <w:lang w:val="en-GB"/>
        </w:rPr>
        <w:t xml:space="preserve"> </w:t>
      </w:r>
      <w:r w:rsidR="008659BB" w:rsidRPr="00D626BC">
        <w:rPr>
          <w:color w:val="000000" w:themeColor="text1"/>
          <w:lang w:val="en-GB"/>
        </w:rPr>
        <w:t xml:space="preserve">in which an </w:t>
      </w:r>
      <w:r w:rsidR="0028148B" w:rsidRPr="00D626BC">
        <w:rPr>
          <w:color w:val="000000" w:themeColor="text1"/>
          <w:lang w:val="en-GB"/>
        </w:rPr>
        <w:t xml:space="preserve">Other </w:t>
      </w:r>
      <w:r w:rsidR="008659BB" w:rsidRPr="00D626BC">
        <w:rPr>
          <w:color w:val="000000" w:themeColor="text1"/>
          <w:lang w:val="en-GB"/>
        </w:rPr>
        <w:t xml:space="preserve">responds in the second person to the first person </w:t>
      </w:r>
      <w:r w:rsidR="0028148B" w:rsidRPr="00D626BC">
        <w:rPr>
          <w:color w:val="000000" w:themeColor="text1"/>
          <w:lang w:val="en-GB"/>
        </w:rPr>
        <w:t xml:space="preserve">constitute the “basic form </w:t>
      </w:r>
      <w:r w:rsidR="00B44C23" w:rsidRPr="00D626BC">
        <w:rPr>
          <w:color w:val="000000" w:themeColor="text1"/>
          <w:lang w:val="en-GB"/>
        </w:rPr>
        <w:t>of all world-relations” (</w:t>
      </w:r>
      <w:r w:rsidR="008659BB" w:rsidRPr="00D626BC">
        <w:rPr>
          <w:color w:val="000000" w:themeColor="text1"/>
          <w:lang w:val="en-GB"/>
        </w:rPr>
        <w:t xml:space="preserve">2016: 435). </w:t>
      </w:r>
      <w:r w:rsidR="00E04811" w:rsidRPr="00D626BC">
        <w:rPr>
          <w:color w:val="000000" w:themeColor="text1"/>
          <w:lang w:val="en-GB"/>
        </w:rPr>
        <w:t xml:space="preserve">The </w:t>
      </w:r>
      <w:r w:rsidR="00DA2835" w:rsidRPr="00D626BC">
        <w:rPr>
          <w:color w:val="000000" w:themeColor="text1"/>
          <w:lang w:val="en-GB"/>
        </w:rPr>
        <w:t>mimetic relations to the numinous, which one still encounters no</w:t>
      </w:r>
      <w:r w:rsidR="00BD72AD" w:rsidRPr="00D626BC">
        <w:rPr>
          <w:color w:val="000000" w:themeColor="text1"/>
          <w:lang w:val="en-GB"/>
        </w:rPr>
        <w:t>wadays in affect-laden encounters</w:t>
      </w:r>
      <w:r w:rsidR="00DA2835" w:rsidRPr="00D626BC">
        <w:rPr>
          <w:color w:val="000000" w:themeColor="text1"/>
          <w:lang w:val="en-GB"/>
        </w:rPr>
        <w:t xml:space="preserve"> with charismatic persons, </w:t>
      </w:r>
      <w:r w:rsidR="00E04811" w:rsidRPr="00D626BC">
        <w:rPr>
          <w:color w:val="000000" w:themeColor="text1"/>
          <w:lang w:val="en-GB"/>
        </w:rPr>
        <w:t>magic</w:t>
      </w:r>
      <w:r w:rsidR="00DA2835" w:rsidRPr="00D626BC">
        <w:rPr>
          <w:color w:val="000000" w:themeColor="text1"/>
          <w:lang w:val="en-GB"/>
        </w:rPr>
        <w:t xml:space="preserve"> mountains, </w:t>
      </w:r>
      <w:r w:rsidR="00294EE2" w:rsidRPr="00D626BC">
        <w:rPr>
          <w:color w:val="000000" w:themeColor="text1"/>
          <w:lang w:val="en-GB"/>
        </w:rPr>
        <w:t>memory sites and</w:t>
      </w:r>
      <w:r w:rsidR="005D1439" w:rsidRPr="00D626BC">
        <w:rPr>
          <w:color w:val="000000" w:themeColor="text1"/>
          <w:lang w:val="en-GB"/>
        </w:rPr>
        <w:t xml:space="preserve"> </w:t>
      </w:r>
      <w:proofErr w:type="spellStart"/>
      <w:r w:rsidR="00E04811" w:rsidRPr="00D626BC">
        <w:rPr>
          <w:color w:val="000000" w:themeColor="text1"/>
          <w:lang w:val="en-GB"/>
        </w:rPr>
        <w:t>aura</w:t>
      </w:r>
      <w:r w:rsidR="00DA2835" w:rsidRPr="00D626BC">
        <w:rPr>
          <w:color w:val="000000" w:themeColor="text1"/>
          <w:lang w:val="en-GB"/>
        </w:rPr>
        <w:t>tic</w:t>
      </w:r>
      <w:proofErr w:type="spellEnd"/>
      <w:r w:rsidR="00DA2835" w:rsidRPr="00D626BC">
        <w:rPr>
          <w:color w:val="000000" w:themeColor="text1"/>
          <w:lang w:val="en-GB"/>
        </w:rPr>
        <w:t xml:space="preserve"> works of art, find their origin in the “sacral complex”. </w:t>
      </w:r>
    </w:p>
    <w:p w14:paraId="1A375658" w14:textId="69975100" w:rsidR="00F037D9" w:rsidRPr="00D626BC" w:rsidRDefault="00DA2835" w:rsidP="009132E1">
      <w:pPr>
        <w:jc w:val="both"/>
        <w:rPr>
          <w:color w:val="000000" w:themeColor="text1"/>
          <w:lang w:val="en-GB"/>
        </w:rPr>
      </w:pPr>
      <w:r w:rsidRPr="00D626BC">
        <w:rPr>
          <w:color w:val="000000" w:themeColor="text1"/>
          <w:lang w:val="en-GB"/>
        </w:rPr>
        <w:t>Within</w:t>
      </w:r>
      <w:r w:rsidR="008659BB" w:rsidRPr="00D626BC">
        <w:rPr>
          <w:color w:val="000000" w:themeColor="text1"/>
          <w:lang w:val="en-GB"/>
        </w:rPr>
        <w:t xml:space="preserve"> socially institutionalised spheres of </w:t>
      </w:r>
      <w:r w:rsidR="00842F09" w:rsidRPr="00D626BC">
        <w:rPr>
          <w:color w:val="000000" w:themeColor="text1"/>
          <w:lang w:val="en-GB"/>
        </w:rPr>
        <w:t>resonance, individuals</w:t>
      </w:r>
      <w:r w:rsidR="00D1241A" w:rsidRPr="00D626BC">
        <w:rPr>
          <w:color w:val="000000" w:themeColor="text1"/>
          <w:lang w:val="en-GB"/>
        </w:rPr>
        <w:t xml:space="preserve"> </w:t>
      </w:r>
      <w:r w:rsidR="004A455C" w:rsidRPr="00D626BC">
        <w:rPr>
          <w:color w:val="000000" w:themeColor="text1"/>
          <w:lang w:val="en-GB"/>
        </w:rPr>
        <w:t>have their own subjective or biographical axes of resonance. Like the personal moral maps that indicate what really matters to them, moves them and makes them move through</w:t>
      </w:r>
      <w:r w:rsidR="00294EE2" w:rsidRPr="00D626BC">
        <w:rPr>
          <w:color w:val="000000" w:themeColor="text1"/>
          <w:lang w:val="en-GB"/>
        </w:rPr>
        <w:t xml:space="preserve"> the</w:t>
      </w:r>
      <w:r w:rsidR="00A5000B" w:rsidRPr="00D626BC">
        <w:rPr>
          <w:color w:val="000000" w:themeColor="text1"/>
          <w:lang w:val="en-GB"/>
        </w:rPr>
        <w:t xml:space="preserve"> life</w:t>
      </w:r>
      <w:r w:rsidR="00294EE2" w:rsidRPr="00D626BC">
        <w:rPr>
          <w:color w:val="000000" w:themeColor="text1"/>
          <w:lang w:val="en-GB"/>
        </w:rPr>
        <w:t xml:space="preserve"> course</w:t>
      </w:r>
      <w:r w:rsidR="00A5000B" w:rsidRPr="00D626BC">
        <w:rPr>
          <w:color w:val="000000" w:themeColor="text1"/>
          <w:lang w:val="en-GB"/>
        </w:rPr>
        <w:t xml:space="preserve">, the biographical axes of resonance arrange </w:t>
      </w:r>
      <w:r w:rsidR="00EB0687" w:rsidRPr="00D626BC">
        <w:rPr>
          <w:color w:val="000000" w:themeColor="text1"/>
          <w:lang w:val="en-GB"/>
        </w:rPr>
        <w:t>one’s personal interes</w:t>
      </w:r>
      <w:r w:rsidR="00A5000B" w:rsidRPr="00D626BC">
        <w:rPr>
          <w:color w:val="000000" w:themeColor="text1"/>
          <w:lang w:val="en-GB"/>
        </w:rPr>
        <w:t>ts and moral concerns in a hierarchical order of value</w:t>
      </w:r>
      <w:r w:rsidR="00EB0687" w:rsidRPr="00D626BC">
        <w:rPr>
          <w:color w:val="000000" w:themeColor="text1"/>
          <w:lang w:val="en-GB"/>
        </w:rPr>
        <w:t xml:space="preserve">. When specific </w:t>
      </w:r>
      <w:r w:rsidRPr="00D626BC">
        <w:rPr>
          <w:color w:val="000000" w:themeColor="text1"/>
          <w:lang w:val="en-GB"/>
        </w:rPr>
        <w:t>objects (like houses, books and cars), persons (</w:t>
      </w:r>
      <w:r w:rsidR="004A455C" w:rsidRPr="00D626BC">
        <w:rPr>
          <w:color w:val="000000" w:themeColor="text1"/>
          <w:lang w:val="en-GB"/>
        </w:rPr>
        <w:t xml:space="preserve">like </w:t>
      </w:r>
      <w:r w:rsidRPr="00D626BC">
        <w:rPr>
          <w:color w:val="000000" w:themeColor="text1"/>
          <w:lang w:val="en-GB"/>
        </w:rPr>
        <w:t>famous philosophers, singer</w:t>
      </w:r>
      <w:r w:rsidR="004A455C" w:rsidRPr="00D626BC">
        <w:rPr>
          <w:color w:val="000000" w:themeColor="text1"/>
          <w:lang w:val="en-GB"/>
        </w:rPr>
        <w:t>s</w:t>
      </w:r>
      <w:r w:rsidR="00A5000B" w:rsidRPr="00D626BC">
        <w:rPr>
          <w:color w:val="000000" w:themeColor="text1"/>
          <w:lang w:val="en-GB"/>
        </w:rPr>
        <w:t xml:space="preserve"> or actresses</w:t>
      </w:r>
      <w:r w:rsidRPr="00D626BC">
        <w:rPr>
          <w:color w:val="000000" w:themeColor="text1"/>
          <w:lang w:val="en-GB"/>
        </w:rPr>
        <w:t xml:space="preserve">) and quasi-persons </w:t>
      </w:r>
      <w:r w:rsidR="004A455C" w:rsidRPr="00D626BC">
        <w:rPr>
          <w:color w:val="000000" w:themeColor="text1"/>
          <w:lang w:val="en-GB"/>
        </w:rPr>
        <w:t xml:space="preserve">(like Allah, the nation or the ocean) </w:t>
      </w:r>
      <w:r w:rsidR="00EB0687" w:rsidRPr="00D626BC">
        <w:rPr>
          <w:color w:val="000000" w:themeColor="text1"/>
          <w:lang w:val="en-GB"/>
        </w:rPr>
        <w:t xml:space="preserve">are strongly cathected, they touch upon </w:t>
      </w:r>
      <w:r w:rsidR="00842F09" w:rsidRPr="00D626BC">
        <w:rPr>
          <w:color w:val="000000" w:themeColor="text1"/>
          <w:lang w:val="en-GB"/>
        </w:rPr>
        <w:t>existential issues</w:t>
      </w:r>
      <w:r w:rsidR="00BD72AD" w:rsidRPr="00D626BC">
        <w:rPr>
          <w:color w:val="000000" w:themeColor="text1"/>
          <w:lang w:val="en-GB"/>
        </w:rPr>
        <w:t xml:space="preserve"> that makes one’s “personal axis” vibrate (the fourth axis of se</w:t>
      </w:r>
      <w:r w:rsidR="00B44C23" w:rsidRPr="00D626BC">
        <w:rPr>
          <w:color w:val="000000" w:themeColor="text1"/>
          <w:lang w:val="en-GB"/>
        </w:rPr>
        <w:t>lf-relations (</w:t>
      </w:r>
      <w:r w:rsidR="00BD72AD" w:rsidRPr="00D626BC">
        <w:rPr>
          <w:color w:val="000000" w:themeColor="text1"/>
          <w:lang w:val="en-GB"/>
        </w:rPr>
        <w:t>2021: 249) is a later addition that remains undeveloped)</w:t>
      </w:r>
      <w:r w:rsidR="003C1233" w:rsidRPr="00D626BC">
        <w:rPr>
          <w:color w:val="000000" w:themeColor="text1"/>
          <w:lang w:val="en-GB"/>
        </w:rPr>
        <w:t>. Whether it is friends and family</w:t>
      </w:r>
      <w:r w:rsidR="00D45342" w:rsidRPr="00D626BC">
        <w:rPr>
          <w:color w:val="000000" w:themeColor="text1"/>
          <w:lang w:val="en-GB"/>
        </w:rPr>
        <w:t xml:space="preserve"> (</w:t>
      </w:r>
      <w:r w:rsidR="00584678" w:rsidRPr="00D626BC">
        <w:rPr>
          <w:color w:val="000000" w:themeColor="text1"/>
          <w:lang w:val="en-GB"/>
        </w:rPr>
        <w:t xml:space="preserve">social </w:t>
      </w:r>
      <w:r w:rsidR="00D45342" w:rsidRPr="00D626BC">
        <w:rPr>
          <w:color w:val="000000" w:themeColor="text1"/>
          <w:lang w:val="en-GB"/>
        </w:rPr>
        <w:t>axis)</w:t>
      </w:r>
      <w:r w:rsidR="003C1233" w:rsidRPr="00D626BC">
        <w:rPr>
          <w:color w:val="000000" w:themeColor="text1"/>
          <w:lang w:val="en-GB"/>
        </w:rPr>
        <w:t xml:space="preserve">, work </w:t>
      </w:r>
      <w:r w:rsidR="00D45342" w:rsidRPr="00D626BC">
        <w:rPr>
          <w:color w:val="000000" w:themeColor="text1"/>
          <w:lang w:val="en-GB"/>
        </w:rPr>
        <w:t>(</w:t>
      </w:r>
      <w:r w:rsidR="00584678" w:rsidRPr="00D626BC">
        <w:rPr>
          <w:color w:val="000000" w:themeColor="text1"/>
          <w:lang w:val="en-GB"/>
        </w:rPr>
        <w:t xml:space="preserve">material </w:t>
      </w:r>
      <w:r w:rsidR="00931AFD" w:rsidRPr="00D626BC">
        <w:rPr>
          <w:color w:val="000000" w:themeColor="text1"/>
          <w:lang w:val="en-GB"/>
        </w:rPr>
        <w:t>axis),</w:t>
      </w:r>
      <w:r w:rsidR="00D45342" w:rsidRPr="00D626BC">
        <w:rPr>
          <w:color w:val="000000" w:themeColor="text1"/>
          <w:lang w:val="en-GB"/>
        </w:rPr>
        <w:t xml:space="preserve"> </w:t>
      </w:r>
      <w:r w:rsidR="00294EE2" w:rsidRPr="00D626BC">
        <w:rPr>
          <w:color w:val="000000" w:themeColor="text1"/>
          <w:lang w:val="en-GB"/>
        </w:rPr>
        <w:t xml:space="preserve">ideas and </w:t>
      </w:r>
      <w:r w:rsidR="00D45342" w:rsidRPr="00D626BC">
        <w:rPr>
          <w:color w:val="000000" w:themeColor="text1"/>
          <w:lang w:val="en-GB"/>
        </w:rPr>
        <w:t>ideals (</w:t>
      </w:r>
      <w:r w:rsidR="00842F09" w:rsidRPr="00D626BC">
        <w:rPr>
          <w:color w:val="000000" w:themeColor="text1"/>
          <w:lang w:val="en-GB"/>
        </w:rPr>
        <w:t xml:space="preserve">spiritual </w:t>
      </w:r>
      <w:r w:rsidR="00D45342" w:rsidRPr="00D626BC">
        <w:rPr>
          <w:color w:val="000000" w:themeColor="text1"/>
          <w:lang w:val="en-GB"/>
        </w:rPr>
        <w:t xml:space="preserve">axis) </w:t>
      </w:r>
      <w:r w:rsidR="00931AFD" w:rsidRPr="00D626BC">
        <w:rPr>
          <w:color w:val="000000" w:themeColor="text1"/>
          <w:lang w:val="en-GB"/>
        </w:rPr>
        <w:t xml:space="preserve">or one’s </w:t>
      </w:r>
      <w:r w:rsidR="00A5000B" w:rsidRPr="00D626BC">
        <w:rPr>
          <w:color w:val="000000" w:themeColor="text1"/>
          <w:lang w:val="en-GB"/>
        </w:rPr>
        <w:t xml:space="preserve">own </w:t>
      </w:r>
      <w:r w:rsidR="00931AFD" w:rsidRPr="00D626BC">
        <w:rPr>
          <w:color w:val="000000" w:themeColor="text1"/>
          <w:lang w:val="en-GB"/>
        </w:rPr>
        <w:t xml:space="preserve">self (existential axis) </w:t>
      </w:r>
      <w:r w:rsidR="003C1233" w:rsidRPr="00D626BC">
        <w:rPr>
          <w:color w:val="000000" w:themeColor="text1"/>
          <w:lang w:val="en-GB"/>
        </w:rPr>
        <w:t xml:space="preserve">one prioritises, each one has to find </w:t>
      </w:r>
      <w:r w:rsidR="00F037D9" w:rsidRPr="00D626BC">
        <w:rPr>
          <w:color w:val="000000" w:themeColor="text1"/>
          <w:lang w:val="en-GB"/>
        </w:rPr>
        <w:t>his or her</w:t>
      </w:r>
      <w:r w:rsidR="00D45342" w:rsidRPr="00D626BC">
        <w:rPr>
          <w:color w:val="000000" w:themeColor="text1"/>
          <w:lang w:val="en-GB"/>
        </w:rPr>
        <w:t xml:space="preserve"> </w:t>
      </w:r>
      <w:r w:rsidR="003C1233" w:rsidRPr="00D626BC">
        <w:rPr>
          <w:color w:val="000000" w:themeColor="text1"/>
          <w:lang w:val="en-GB"/>
        </w:rPr>
        <w:t>ow</w:t>
      </w:r>
      <w:r w:rsidR="00D45342" w:rsidRPr="00D626BC">
        <w:rPr>
          <w:color w:val="000000" w:themeColor="text1"/>
          <w:lang w:val="en-GB"/>
        </w:rPr>
        <w:t>n personal axes of resonance that give meaning and direction to their life. L</w:t>
      </w:r>
      <w:r w:rsidR="003C1233" w:rsidRPr="00D626BC">
        <w:rPr>
          <w:color w:val="000000" w:themeColor="text1"/>
          <w:lang w:val="en-GB"/>
        </w:rPr>
        <w:t>ike in Weber</w:t>
      </w:r>
      <w:r w:rsidR="00D45342" w:rsidRPr="00D626BC">
        <w:rPr>
          <w:color w:val="000000" w:themeColor="text1"/>
          <w:lang w:val="en-GB"/>
        </w:rPr>
        <w:t>’s philosophy of life</w:t>
      </w:r>
      <w:r w:rsidR="003C1233" w:rsidRPr="00D626BC">
        <w:rPr>
          <w:color w:val="000000" w:themeColor="text1"/>
          <w:lang w:val="en-GB"/>
        </w:rPr>
        <w:t>, ea</w:t>
      </w:r>
      <w:r w:rsidR="00942A23" w:rsidRPr="00D626BC">
        <w:rPr>
          <w:color w:val="000000" w:themeColor="text1"/>
          <w:lang w:val="en-GB"/>
        </w:rPr>
        <w:t>ch one has indeed</w:t>
      </w:r>
      <w:r w:rsidR="00D45342" w:rsidRPr="00D626BC">
        <w:rPr>
          <w:color w:val="000000" w:themeColor="text1"/>
          <w:lang w:val="en-GB"/>
        </w:rPr>
        <w:t xml:space="preserve"> to “find and obey the</w:t>
      </w:r>
      <w:r w:rsidR="003C1233" w:rsidRPr="00D626BC">
        <w:rPr>
          <w:color w:val="000000" w:themeColor="text1"/>
          <w:lang w:val="en-GB"/>
        </w:rPr>
        <w:t xml:space="preserve"> demon</w:t>
      </w:r>
      <w:r w:rsidR="00D45342" w:rsidRPr="00D626BC">
        <w:rPr>
          <w:color w:val="000000" w:themeColor="text1"/>
          <w:lang w:val="en-GB"/>
        </w:rPr>
        <w:t xml:space="preserve"> that </w:t>
      </w:r>
      <w:r w:rsidR="00A5000B" w:rsidRPr="00D626BC">
        <w:rPr>
          <w:color w:val="000000" w:themeColor="text1"/>
          <w:lang w:val="en-GB"/>
        </w:rPr>
        <w:t>holds the strings of his</w:t>
      </w:r>
      <w:r w:rsidR="00D45342" w:rsidRPr="00D626BC">
        <w:rPr>
          <w:color w:val="000000" w:themeColor="text1"/>
          <w:lang w:val="en-GB"/>
        </w:rPr>
        <w:t xml:space="preserve"> life” and </w:t>
      </w:r>
      <w:r w:rsidR="00F037D9" w:rsidRPr="00D626BC">
        <w:rPr>
          <w:color w:val="000000" w:themeColor="text1"/>
          <w:lang w:val="en-GB"/>
        </w:rPr>
        <w:t xml:space="preserve">to </w:t>
      </w:r>
      <w:r w:rsidR="00D45342" w:rsidRPr="00D626BC">
        <w:rPr>
          <w:color w:val="000000" w:themeColor="text1"/>
          <w:lang w:val="en-GB"/>
        </w:rPr>
        <w:t>make t</w:t>
      </w:r>
      <w:r w:rsidR="00BD72AD" w:rsidRPr="00D626BC">
        <w:rPr>
          <w:color w:val="000000" w:themeColor="text1"/>
          <w:lang w:val="en-GB"/>
        </w:rPr>
        <w:t>hem vibrate and resonate</w:t>
      </w:r>
      <w:r w:rsidR="00D45342" w:rsidRPr="00D626BC">
        <w:rPr>
          <w:color w:val="000000" w:themeColor="text1"/>
          <w:lang w:val="en-GB"/>
        </w:rPr>
        <w:t xml:space="preserve">. </w:t>
      </w:r>
    </w:p>
    <w:p w14:paraId="12E61406" w14:textId="57F83F0A" w:rsidR="008659BB" w:rsidRPr="00D626BC" w:rsidRDefault="00942A23" w:rsidP="009132E1">
      <w:pPr>
        <w:jc w:val="both"/>
        <w:rPr>
          <w:color w:val="000000" w:themeColor="text1"/>
          <w:lang w:val="en-GB"/>
        </w:rPr>
      </w:pPr>
      <w:r w:rsidRPr="00D626BC">
        <w:rPr>
          <w:color w:val="000000" w:themeColor="text1"/>
          <w:lang w:val="en-GB"/>
        </w:rPr>
        <w:t>With Margaret Archer</w:t>
      </w:r>
      <w:r w:rsidR="00584678" w:rsidRPr="00D626BC">
        <w:rPr>
          <w:color w:val="000000" w:themeColor="text1"/>
          <w:lang w:val="en-GB"/>
        </w:rPr>
        <w:t xml:space="preserve"> (2003)</w:t>
      </w:r>
      <w:r w:rsidR="00842F09" w:rsidRPr="00D626BC">
        <w:rPr>
          <w:color w:val="000000" w:themeColor="text1"/>
          <w:lang w:val="en-GB"/>
        </w:rPr>
        <w:t>, we</w:t>
      </w:r>
      <w:r w:rsidRPr="00D626BC">
        <w:rPr>
          <w:color w:val="000000" w:themeColor="text1"/>
          <w:lang w:val="en-GB"/>
        </w:rPr>
        <w:t xml:space="preserve"> can assume that different modes of reflexivity </w:t>
      </w:r>
      <w:r w:rsidR="00294EE2" w:rsidRPr="00D626BC">
        <w:rPr>
          <w:color w:val="000000" w:themeColor="text1"/>
          <w:lang w:val="en-GB"/>
        </w:rPr>
        <w:t xml:space="preserve">(and thus also of internal conversations about the ranking of ultimate concerns) </w:t>
      </w:r>
      <w:r w:rsidRPr="00D626BC">
        <w:rPr>
          <w:color w:val="000000" w:themeColor="text1"/>
          <w:lang w:val="en-GB"/>
        </w:rPr>
        <w:t xml:space="preserve">correspond to different modalities of self-realisation: communicative reflexives put friends and family first, autonomous reflexives dedicate their life to work, while </w:t>
      </w:r>
      <w:proofErr w:type="spellStart"/>
      <w:r w:rsidRPr="00D626BC">
        <w:rPr>
          <w:color w:val="000000" w:themeColor="text1"/>
          <w:lang w:val="en-GB"/>
        </w:rPr>
        <w:t>metareflexives</w:t>
      </w:r>
      <w:proofErr w:type="spellEnd"/>
      <w:r w:rsidRPr="00D626BC">
        <w:rPr>
          <w:color w:val="000000" w:themeColor="text1"/>
          <w:lang w:val="en-GB"/>
        </w:rPr>
        <w:t xml:space="preserve"> </w:t>
      </w:r>
      <w:r w:rsidR="00584678" w:rsidRPr="00D626BC">
        <w:rPr>
          <w:color w:val="000000" w:themeColor="text1"/>
          <w:lang w:val="en-GB"/>
        </w:rPr>
        <w:t xml:space="preserve">who </w:t>
      </w:r>
      <w:r w:rsidRPr="00D626BC">
        <w:rPr>
          <w:color w:val="000000" w:themeColor="text1"/>
          <w:lang w:val="en-GB"/>
        </w:rPr>
        <w:t>se</w:t>
      </w:r>
      <w:r w:rsidR="00584678" w:rsidRPr="00D626BC">
        <w:rPr>
          <w:color w:val="000000" w:themeColor="text1"/>
          <w:lang w:val="en-GB"/>
        </w:rPr>
        <w:t>em to be moved by higher ideals seek authentic self-realisation</w:t>
      </w:r>
      <w:r w:rsidR="00931AFD" w:rsidRPr="00D626BC">
        <w:rPr>
          <w:color w:val="000000" w:themeColor="text1"/>
          <w:lang w:val="en-GB"/>
        </w:rPr>
        <w:t xml:space="preserve"> for themselves and democratic self-determination for society</w:t>
      </w:r>
      <w:r w:rsidR="00584678" w:rsidRPr="00D626BC">
        <w:rPr>
          <w:color w:val="000000" w:themeColor="text1"/>
          <w:lang w:val="en-GB"/>
        </w:rPr>
        <w:t xml:space="preserve">. </w:t>
      </w:r>
      <w:r w:rsidR="00842F09" w:rsidRPr="00D626BC">
        <w:rPr>
          <w:color w:val="000000" w:themeColor="text1"/>
          <w:lang w:val="en-GB"/>
        </w:rPr>
        <w:t xml:space="preserve">In concrete experiences of resonance, all axes swing at the same time and reverberate deep down in the soul. </w:t>
      </w:r>
    </w:p>
    <w:p w14:paraId="5693FD89" w14:textId="5EF828FF" w:rsidR="001769CF" w:rsidRPr="00D626BC" w:rsidRDefault="00324615" w:rsidP="00842F09">
      <w:pPr>
        <w:jc w:val="both"/>
        <w:rPr>
          <w:color w:val="000000" w:themeColor="text1"/>
          <w:lang w:val="en-GB"/>
        </w:rPr>
      </w:pPr>
      <w:r w:rsidRPr="00D626BC">
        <w:rPr>
          <w:color w:val="000000" w:themeColor="text1"/>
          <w:lang w:val="en-GB"/>
        </w:rPr>
        <w:t>In a rather reve</w:t>
      </w:r>
      <w:r w:rsidR="001769CF" w:rsidRPr="00D626BC">
        <w:rPr>
          <w:color w:val="000000" w:themeColor="text1"/>
          <w:lang w:val="en-GB"/>
        </w:rPr>
        <w:t xml:space="preserve">aling </w:t>
      </w:r>
      <w:r w:rsidR="004B3A9F" w:rsidRPr="00D626BC">
        <w:rPr>
          <w:color w:val="000000" w:themeColor="text1"/>
          <w:lang w:val="en-GB"/>
        </w:rPr>
        <w:t xml:space="preserve">sentimental </w:t>
      </w:r>
      <w:r w:rsidR="001769CF" w:rsidRPr="00D626BC">
        <w:rPr>
          <w:color w:val="000000" w:themeColor="text1"/>
          <w:lang w:val="en-GB"/>
        </w:rPr>
        <w:t xml:space="preserve">passage that ends with a reference to Charles Taylor, </w:t>
      </w:r>
      <w:r w:rsidR="00931AFD" w:rsidRPr="00D626BC">
        <w:rPr>
          <w:color w:val="000000" w:themeColor="text1"/>
          <w:lang w:val="en-GB"/>
        </w:rPr>
        <w:t>Rosa acknowledges</w:t>
      </w:r>
      <w:r w:rsidR="00274899" w:rsidRPr="00D626BC">
        <w:rPr>
          <w:color w:val="000000" w:themeColor="text1"/>
          <w:lang w:val="en-GB"/>
        </w:rPr>
        <w:t xml:space="preserve"> his theory of resonance expresses a romantic longing for a wor</w:t>
      </w:r>
      <w:r w:rsidR="00A5000B" w:rsidRPr="00D626BC">
        <w:rPr>
          <w:color w:val="000000" w:themeColor="text1"/>
          <w:lang w:val="en-GB"/>
        </w:rPr>
        <w:t>l</w:t>
      </w:r>
      <w:r w:rsidR="00274899" w:rsidRPr="00D626BC">
        <w:rPr>
          <w:color w:val="000000" w:themeColor="text1"/>
          <w:lang w:val="en-GB"/>
        </w:rPr>
        <w:t xml:space="preserve">d that would no longer be cold, silent and repulsive </w:t>
      </w:r>
      <w:r w:rsidR="004B3A9F" w:rsidRPr="00D626BC">
        <w:rPr>
          <w:color w:val="000000" w:themeColor="text1"/>
          <w:lang w:val="en-GB"/>
        </w:rPr>
        <w:t>“</w:t>
      </w:r>
      <w:r w:rsidR="00274899" w:rsidRPr="00D626BC">
        <w:rPr>
          <w:color w:val="000000" w:themeColor="text1"/>
          <w:lang w:val="en-GB"/>
        </w:rPr>
        <w:t>like a desert</w:t>
      </w:r>
      <w:r w:rsidR="004B3A9F" w:rsidRPr="00D626BC">
        <w:rPr>
          <w:color w:val="000000" w:themeColor="text1"/>
          <w:lang w:val="en-GB"/>
        </w:rPr>
        <w:t>”</w:t>
      </w:r>
      <w:r w:rsidR="00274899" w:rsidRPr="00D626BC">
        <w:rPr>
          <w:color w:val="000000" w:themeColor="text1"/>
          <w:lang w:val="en-GB"/>
        </w:rPr>
        <w:t xml:space="preserve">, but refreshing, responsive and regenerative </w:t>
      </w:r>
      <w:r w:rsidR="004B3A9F" w:rsidRPr="00D626BC">
        <w:rPr>
          <w:color w:val="000000" w:themeColor="text1"/>
          <w:lang w:val="en-GB"/>
        </w:rPr>
        <w:t>“</w:t>
      </w:r>
      <w:r w:rsidR="00274899" w:rsidRPr="00D626BC">
        <w:rPr>
          <w:color w:val="000000" w:themeColor="text1"/>
          <w:lang w:val="en-GB"/>
        </w:rPr>
        <w:t>like an oasis</w:t>
      </w:r>
      <w:r w:rsidR="004B3A9F" w:rsidRPr="00D626BC">
        <w:rPr>
          <w:color w:val="000000" w:themeColor="text1"/>
          <w:lang w:val="en-GB"/>
        </w:rPr>
        <w:t>”</w:t>
      </w:r>
      <w:r w:rsidR="00274899" w:rsidRPr="00D626BC">
        <w:rPr>
          <w:color w:val="000000" w:themeColor="text1"/>
          <w:lang w:val="en-GB"/>
        </w:rPr>
        <w:t>. Let me quote the passage at length, as it perfect</w:t>
      </w:r>
      <w:r w:rsidR="004B3A9F" w:rsidRPr="00D626BC">
        <w:rPr>
          <w:color w:val="000000" w:themeColor="text1"/>
          <w:lang w:val="en-GB"/>
        </w:rPr>
        <w:t>ly</w:t>
      </w:r>
      <w:r w:rsidR="00274899" w:rsidRPr="00D626BC">
        <w:rPr>
          <w:color w:val="000000" w:themeColor="text1"/>
          <w:lang w:val="en-GB"/>
        </w:rPr>
        <w:t xml:space="preserve"> summarises his </w:t>
      </w:r>
      <w:r w:rsidR="004B3A9F" w:rsidRPr="00D626BC">
        <w:rPr>
          <w:color w:val="000000" w:themeColor="text1"/>
          <w:lang w:val="en-GB"/>
        </w:rPr>
        <w:t>communitarian dream of a re-enchanted world, brimming with life and voices,</w:t>
      </w:r>
      <w:r w:rsidR="00274899" w:rsidRPr="00D626BC">
        <w:rPr>
          <w:color w:val="000000" w:themeColor="text1"/>
          <w:lang w:val="en-GB"/>
        </w:rPr>
        <w:t xml:space="preserve"> that would be </w:t>
      </w:r>
      <w:r w:rsidR="004B3A9F" w:rsidRPr="00D626BC">
        <w:rPr>
          <w:color w:val="000000" w:themeColor="text1"/>
          <w:lang w:val="en-GB"/>
        </w:rPr>
        <w:t xml:space="preserve">resonant and </w:t>
      </w:r>
      <w:r w:rsidR="00274899" w:rsidRPr="00D626BC">
        <w:rPr>
          <w:color w:val="000000" w:themeColor="text1"/>
          <w:lang w:val="en-GB"/>
        </w:rPr>
        <w:t xml:space="preserve">welcoming </w:t>
      </w:r>
      <w:r w:rsidR="004B3A9F" w:rsidRPr="00D626BC">
        <w:rPr>
          <w:color w:val="000000" w:themeColor="text1"/>
          <w:lang w:val="en-GB"/>
        </w:rPr>
        <w:t>like a home or a homeland:</w:t>
      </w:r>
    </w:p>
    <w:p w14:paraId="2BAA15D6" w14:textId="4CA54527" w:rsidR="00A221D0" w:rsidRPr="00D626BC" w:rsidRDefault="00324615" w:rsidP="00842F09">
      <w:pPr>
        <w:jc w:val="both"/>
        <w:rPr>
          <w:color w:val="000000" w:themeColor="text1"/>
          <w:lang w:val="en-GB"/>
        </w:rPr>
      </w:pPr>
      <w:r w:rsidRPr="00D626BC">
        <w:rPr>
          <w:color w:val="000000" w:themeColor="text1"/>
          <w:lang w:val="en-GB"/>
        </w:rPr>
        <w:t xml:space="preserve"> </w:t>
      </w:r>
      <w:r w:rsidR="00842F09" w:rsidRPr="00D626BC">
        <w:rPr>
          <w:color w:val="000000" w:themeColor="text1"/>
          <w:lang w:val="en-GB"/>
        </w:rPr>
        <w:t>“</w:t>
      </w:r>
      <w:r w:rsidR="00931AFD" w:rsidRPr="00D626BC">
        <w:rPr>
          <w:color w:val="000000" w:themeColor="text1"/>
          <w:lang w:val="en-GB"/>
        </w:rPr>
        <w:t>In this way, t</w:t>
      </w:r>
      <w:r w:rsidR="00842F09" w:rsidRPr="00D626BC">
        <w:rPr>
          <w:color w:val="000000" w:themeColor="text1"/>
          <w:lang w:val="en-GB"/>
        </w:rPr>
        <w:t>he “Romantic</w:t>
      </w:r>
      <w:r w:rsidR="002E2C3F" w:rsidRPr="00D626BC">
        <w:rPr>
          <w:color w:val="000000" w:themeColor="text1"/>
          <w:lang w:val="en-GB"/>
        </w:rPr>
        <w:t xml:space="preserve"> model” </w:t>
      </w:r>
      <w:r w:rsidR="00931AFD" w:rsidRPr="00D626BC">
        <w:rPr>
          <w:color w:val="000000" w:themeColor="text1"/>
          <w:lang w:val="en-GB"/>
        </w:rPr>
        <w:t xml:space="preserve">was formative for </w:t>
      </w:r>
      <w:r w:rsidR="00FA3DA9" w:rsidRPr="00D626BC">
        <w:rPr>
          <w:color w:val="000000" w:themeColor="text1"/>
          <w:lang w:val="en-GB"/>
        </w:rPr>
        <w:t xml:space="preserve">the </w:t>
      </w:r>
      <w:r w:rsidR="002E2C3F" w:rsidRPr="00D626BC">
        <w:rPr>
          <w:color w:val="000000" w:themeColor="text1"/>
          <w:lang w:val="en-GB"/>
        </w:rPr>
        <w:t>hope</w:t>
      </w:r>
      <w:r w:rsidR="00FA3DA9" w:rsidRPr="00D626BC">
        <w:rPr>
          <w:color w:val="000000" w:themeColor="text1"/>
          <w:lang w:val="en-GB"/>
        </w:rPr>
        <w:t xml:space="preserve"> and craving </w:t>
      </w:r>
      <w:r w:rsidR="00842F09" w:rsidRPr="00D626BC">
        <w:rPr>
          <w:color w:val="000000" w:themeColor="text1"/>
          <w:lang w:val="en-GB"/>
        </w:rPr>
        <w:t>for resonance</w:t>
      </w:r>
      <w:r w:rsidR="00931AFD" w:rsidRPr="00D626BC">
        <w:rPr>
          <w:color w:val="000000" w:themeColor="text1"/>
          <w:lang w:val="en-GB"/>
        </w:rPr>
        <w:t>,</w:t>
      </w:r>
      <w:r w:rsidR="00842F09" w:rsidRPr="00D626BC">
        <w:rPr>
          <w:color w:val="000000" w:themeColor="text1"/>
          <w:lang w:val="en-GB"/>
        </w:rPr>
        <w:t xml:space="preserve"> as well as </w:t>
      </w:r>
      <w:r w:rsidR="00FA3DA9" w:rsidRPr="00D626BC">
        <w:rPr>
          <w:color w:val="000000" w:themeColor="text1"/>
          <w:lang w:val="en-GB"/>
        </w:rPr>
        <w:t xml:space="preserve">for </w:t>
      </w:r>
      <w:r w:rsidR="002E2C3F" w:rsidRPr="00D626BC">
        <w:rPr>
          <w:color w:val="000000" w:themeColor="text1"/>
          <w:lang w:val="en-GB"/>
        </w:rPr>
        <w:t xml:space="preserve">the </w:t>
      </w:r>
      <w:r w:rsidR="00842F09" w:rsidRPr="00D626BC">
        <w:rPr>
          <w:color w:val="000000" w:themeColor="text1"/>
          <w:lang w:val="en-GB"/>
        </w:rPr>
        <w:t>fears of a loss of resonanc</w:t>
      </w:r>
      <w:r w:rsidR="00931AFD" w:rsidRPr="00D626BC">
        <w:rPr>
          <w:color w:val="000000" w:themeColor="text1"/>
          <w:lang w:val="en-GB"/>
        </w:rPr>
        <w:t>e, one finds</w:t>
      </w:r>
      <w:r w:rsidR="002E2C3F" w:rsidRPr="00D626BC">
        <w:rPr>
          <w:color w:val="000000" w:themeColor="text1"/>
          <w:lang w:val="en-GB"/>
        </w:rPr>
        <w:t xml:space="preserve"> in modern concepts</w:t>
      </w:r>
      <w:r w:rsidR="00842F09" w:rsidRPr="00D626BC">
        <w:rPr>
          <w:color w:val="000000" w:themeColor="text1"/>
          <w:lang w:val="en-GB"/>
        </w:rPr>
        <w:t xml:space="preserve"> </w:t>
      </w:r>
      <w:r w:rsidR="002E2C3F" w:rsidRPr="00D626BC">
        <w:rPr>
          <w:color w:val="000000" w:themeColor="text1"/>
          <w:lang w:val="en-GB"/>
        </w:rPr>
        <w:t>of love and friendship; in the idea</w:t>
      </w:r>
      <w:r w:rsidR="00731B6D" w:rsidRPr="00D626BC">
        <w:rPr>
          <w:color w:val="000000" w:themeColor="text1"/>
          <w:lang w:val="en-GB"/>
        </w:rPr>
        <w:t xml:space="preserve"> </w:t>
      </w:r>
      <w:r w:rsidR="002E2C3F" w:rsidRPr="00D626BC">
        <w:rPr>
          <w:color w:val="000000" w:themeColor="text1"/>
          <w:lang w:val="en-GB"/>
        </w:rPr>
        <w:t xml:space="preserve">that </w:t>
      </w:r>
      <w:r w:rsidR="00FA3DA9" w:rsidRPr="00D626BC">
        <w:rPr>
          <w:color w:val="000000" w:themeColor="text1"/>
          <w:lang w:val="en-GB"/>
        </w:rPr>
        <w:t xml:space="preserve">the relations that </w:t>
      </w:r>
      <w:r w:rsidR="00731B6D" w:rsidRPr="00D626BC">
        <w:rPr>
          <w:color w:val="000000" w:themeColor="text1"/>
          <w:lang w:val="en-GB"/>
        </w:rPr>
        <w:t xml:space="preserve">art, </w:t>
      </w:r>
      <w:r w:rsidR="002E2C3F" w:rsidRPr="00D626BC">
        <w:rPr>
          <w:color w:val="000000" w:themeColor="text1"/>
          <w:lang w:val="en-GB"/>
        </w:rPr>
        <w:t>music</w:t>
      </w:r>
      <w:r w:rsidR="00842F09" w:rsidRPr="00D626BC">
        <w:rPr>
          <w:color w:val="000000" w:themeColor="text1"/>
          <w:lang w:val="en-GB"/>
        </w:rPr>
        <w:t xml:space="preserve"> and aesthetic</w:t>
      </w:r>
      <w:r w:rsidR="002E2C3F" w:rsidRPr="00D626BC">
        <w:rPr>
          <w:color w:val="000000" w:themeColor="text1"/>
          <w:lang w:val="en-GB"/>
        </w:rPr>
        <w:t xml:space="preserve">s </w:t>
      </w:r>
      <w:r w:rsidR="00FA3DA9" w:rsidRPr="00D626BC">
        <w:rPr>
          <w:color w:val="000000" w:themeColor="text1"/>
          <w:lang w:val="en-GB"/>
        </w:rPr>
        <w:t>establish to the world have practical meaning in everyday life</w:t>
      </w:r>
      <w:r w:rsidR="00842F09" w:rsidRPr="00D626BC">
        <w:rPr>
          <w:color w:val="000000" w:themeColor="text1"/>
          <w:lang w:val="en-GB"/>
        </w:rPr>
        <w:t>; in the</w:t>
      </w:r>
      <w:r w:rsidR="00F52D5A" w:rsidRPr="00D626BC">
        <w:rPr>
          <w:color w:val="000000" w:themeColor="text1"/>
          <w:lang w:val="en-GB"/>
        </w:rPr>
        <w:t xml:space="preserve"> modern experience of nature; and</w:t>
      </w:r>
      <w:r w:rsidR="00842F09" w:rsidRPr="00D626BC">
        <w:rPr>
          <w:color w:val="000000" w:themeColor="text1"/>
          <w:lang w:val="en-GB"/>
        </w:rPr>
        <w:t xml:space="preserve"> in certain respects even in the idea of </w:t>
      </w:r>
      <w:r w:rsidR="004B3A9F" w:rsidRPr="00D626BC">
        <w:rPr>
          <w:color w:val="000000" w:themeColor="text1"/>
          <w:lang w:val="en-GB"/>
        </w:rPr>
        <w:t>self-</w:t>
      </w:r>
      <w:r w:rsidR="00F52D5A" w:rsidRPr="00D626BC">
        <w:rPr>
          <w:color w:val="000000" w:themeColor="text1"/>
          <w:lang w:val="en-GB"/>
        </w:rPr>
        <w:t>realisation</w:t>
      </w:r>
      <w:r w:rsidR="00842F09" w:rsidRPr="00D626BC">
        <w:rPr>
          <w:color w:val="000000" w:themeColor="text1"/>
          <w:lang w:val="en-GB"/>
        </w:rPr>
        <w:t xml:space="preserve"> through work, </w:t>
      </w:r>
      <w:r w:rsidR="00F52D5A" w:rsidRPr="00D626BC">
        <w:rPr>
          <w:color w:val="000000" w:themeColor="text1"/>
          <w:lang w:val="en-GB"/>
        </w:rPr>
        <w:t xml:space="preserve">especially </w:t>
      </w:r>
      <w:r w:rsidR="00842F09" w:rsidRPr="00D626BC">
        <w:rPr>
          <w:color w:val="000000" w:themeColor="text1"/>
          <w:lang w:val="en-GB"/>
        </w:rPr>
        <w:t>where it is still oriented</w:t>
      </w:r>
      <w:r w:rsidR="00FA3DA9" w:rsidRPr="00D626BC">
        <w:rPr>
          <w:color w:val="000000" w:themeColor="text1"/>
          <w:lang w:val="en-GB"/>
        </w:rPr>
        <w:t xml:space="preserve"> to</w:t>
      </w:r>
      <w:r w:rsidR="00731B6D" w:rsidRPr="00D626BC">
        <w:rPr>
          <w:color w:val="000000" w:themeColor="text1"/>
          <w:lang w:val="en-GB"/>
        </w:rPr>
        <w:t xml:space="preserve"> </w:t>
      </w:r>
      <w:r w:rsidR="00F52D5A" w:rsidRPr="00D626BC">
        <w:rPr>
          <w:color w:val="000000" w:themeColor="text1"/>
          <w:lang w:val="en-GB"/>
        </w:rPr>
        <w:t xml:space="preserve">the </w:t>
      </w:r>
      <w:r w:rsidR="00FA3DA9" w:rsidRPr="00D626BC">
        <w:rPr>
          <w:color w:val="000000" w:themeColor="text1"/>
          <w:lang w:val="en-GB"/>
        </w:rPr>
        <w:t>example</w:t>
      </w:r>
      <w:r w:rsidR="00F52D5A" w:rsidRPr="00D626BC">
        <w:rPr>
          <w:color w:val="000000" w:themeColor="text1"/>
          <w:lang w:val="en-GB"/>
        </w:rPr>
        <w:t xml:space="preserve"> </w:t>
      </w:r>
      <w:r w:rsidR="00731B6D" w:rsidRPr="00D626BC">
        <w:rPr>
          <w:color w:val="000000" w:themeColor="text1"/>
          <w:lang w:val="en-GB"/>
        </w:rPr>
        <w:t>of craftsmanship.</w:t>
      </w:r>
      <w:r w:rsidR="00842F09" w:rsidRPr="00D626BC">
        <w:rPr>
          <w:color w:val="000000" w:themeColor="text1"/>
          <w:lang w:val="en-GB"/>
        </w:rPr>
        <w:t xml:space="preserve"> </w:t>
      </w:r>
      <w:r w:rsidR="00F52D5A" w:rsidRPr="00D626BC">
        <w:rPr>
          <w:color w:val="000000" w:themeColor="text1"/>
          <w:lang w:val="en-GB"/>
        </w:rPr>
        <w:t xml:space="preserve">Even </w:t>
      </w:r>
      <w:r w:rsidR="00842F09" w:rsidRPr="00D626BC">
        <w:rPr>
          <w:color w:val="000000" w:themeColor="text1"/>
          <w:lang w:val="en-GB"/>
        </w:rPr>
        <w:t xml:space="preserve">more, </w:t>
      </w:r>
      <w:r w:rsidR="00F52D5A" w:rsidRPr="00D626BC">
        <w:rPr>
          <w:color w:val="000000" w:themeColor="text1"/>
          <w:lang w:val="en-GB"/>
        </w:rPr>
        <w:t xml:space="preserve">the </w:t>
      </w:r>
      <w:r w:rsidR="00842F09" w:rsidRPr="00D626BC">
        <w:rPr>
          <w:color w:val="000000" w:themeColor="text1"/>
          <w:lang w:val="en-GB"/>
        </w:rPr>
        <w:t>specifically Romantic</w:t>
      </w:r>
      <w:r w:rsidR="00F52D5A" w:rsidRPr="00D626BC">
        <w:rPr>
          <w:color w:val="000000" w:themeColor="text1"/>
          <w:lang w:val="en-GB"/>
        </w:rPr>
        <w:t xml:space="preserve"> sensitivity</w:t>
      </w:r>
      <w:r w:rsidR="00FA3DA9" w:rsidRPr="00D626BC">
        <w:rPr>
          <w:color w:val="000000" w:themeColor="text1"/>
          <w:lang w:val="en-GB"/>
        </w:rPr>
        <w:t xml:space="preserve"> to and longing</w:t>
      </w:r>
      <w:r w:rsidR="00842F09" w:rsidRPr="00D626BC">
        <w:rPr>
          <w:color w:val="000000" w:themeColor="text1"/>
          <w:lang w:val="en-GB"/>
        </w:rPr>
        <w:t xml:space="preserve"> for </w:t>
      </w:r>
      <w:r w:rsidR="00842F09" w:rsidRPr="00D626BC">
        <w:rPr>
          <w:color w:val="000000" w:themeColor="text1"/>
          <w:lang w:val="en-GB"/>
        </w:rPr>
        <w:lastRenderedPageBreak/>
        <w:t xml:space="preserve">resonance </w:t>
      </w:r>
      <w:r w:rsidR="00F52D5A" w:rsidRPr="00D626BC">
        <w:rPr>
          <w:color w:val="000000" w:themeColor="text1"/>
          <w:lang w:val="en-GB"/>
        </w:rPr>
        <w:t xml:space="preserve">manifest themselves as well </w:t>
      </w:r>
      <w:r w:rsidR="00842F09" w:rsidRPr="00D626BC">
        <w:rPr>
          <w:color w:val="000000" w:themeColor="text1"/>
          <w:lang w:val="en-GB"/>
        </w:rPr>
        <w:t>in the modern concept of religious experie</w:t>
      </w:r>
      <w:r w:rsidR="00FA3DA9" w:rsidRPr="00D626BC">
        <w:rPr>
          <w:color w:val="000000" w:themeColor="text1"/>
          <w:lang w:val="en-GB"/>
        </w:rPr>
        <w:t xml:space="preserve">nce; in the idea </w:t>
      </w:r>
      <w:r w:rsidR="00A221D0" w:rsidRPr="00D626BC">
        <w:rPr>
          <w:color w:val="000000" w:themeColor="text1"/>
          <w:lang w:val="en-GB"/>
        </w:rPr>
        <w:t>of education as development and</w:t>
      </w:r>
      <w:r w:rsidR="00842F09" w:rsidRPr="00D626BC">
        <w:rPr>
          <w:color w:val="000000" w:themeColor="text1"/>
          <w:lang w:val="en-GB"/>
        </w:rPr>
        <w:t xml:space="preserve"> not merely </w:t>
      </w:r>
      <w:r w:rsidR="00FA3DA9" w:rsidRPr="00D626BC">
        <w:rPr>
          <w:color w:val="000000" w:themeColor="text1"/>
          <w:lang w:val="en-GB"/>
        </w:rPr>
        <w:t xml:space="preserve">as </w:t>
      </w:r>
      <w:r w:rsidR="00842F09" w:rsidRPr="00D626BC">
        <w:rPr>
          <w:color w:val="000000" w:themeColor="text1"/>
          <w:lang w:val="en-GB"/>
        </w:rPr>
        <w:t xml:space="preserve">training </w:t>
      </w:r>
      <w:r w:rsidR="00F52D5A" w:rsidRPr="00D626BC">
        <w:rPr>
          <w:color w:val="000000" w:themeColor="text1"/>
          <w:lang w:val="en-GB"/>
        </w:rPr>
        <w:t>or disciplining</w:t>
      </w:r>
      <w:r w:rsidR="00842F09" w:rsidRPr="00D626BC">
        <w:rPr>
          <w:color w:val="000000" w:themeColor="text1"/>
          <w:lang w:val="en-GB"/>
        </w:rPr>
        <w:t>; and in the dreams of a political com</w:t>
      </w:r>
      <w:r w:rsidR="00F52D5A" w:rsidRPr="00D626BC">
        <w:rPr>
          <w:color w:val="000000" w:themeColor="text1"/>
          <w:lang w:val="en-GB"/>
        </w:rPr>
        <w:t>munity shaped by participation, solidarity</w:t>
      </w:r>
      <w:r w:rsidR="00842F09" w:rsidRPr="00D626BC">
        <w:rPr>
          <w:color w:val="000000" w:themeColor="text1"/>
          <w:lang w:val="en-GB"/>
        </w:rPr>
        <w:t xml:space="preserve"> and shared values</w:t>
      </w:r>
      <w:r w:rsidR="00A221D0" w:rsidRPr="00D626BC">
        <w:rPr>
          <w:color w:val="000000" w:themeColor="text1"/>
          <w:lang w:val="en-GB"/>
        </w:rPr>
        <w:t>,</w:t>
      </w:r>
      <w:r w:rsidR="00842F09" w:rsidRPr="00D626BC">
        <w:rPr>
          <w:color w:val="000000" w:themeColor="text1"/>
          <w:lang w:val="en-GB"/>
        </w:rPr>
        <w:t xml:space="preserve"> as well as by a living history. Modernity dreams of a relationship to the world that is resonant through and through, in which body and psyche, spirit and nature, individual and collective history, the individual and society overcome their divisions, </w:t>
      </w:r>
      <w:r w:rsidR="005F0A0A" w:rsidRPr="00D626BC">
        <w:rPr>
          <w:color w:val="000000" w:themeColor="text1"/>
          <w:lang w:val="en-GB"/>
        </w:rPr>
        <w:t xml:space="preserve">encounter each other in relations of correspondence </w:t>
      </w:r>
      <w:r w:rsidR="00842F09" w:rsidRPr="00D626BC">
        <w:rPr>
          <w:color w:val="000000" w:themeColor="text1"/>
          <w:lang w:val="en-GB"/>
        </w:rPr>
        <w:t>and enter into vibrant responsive relationships to each other</w:t>
      </w:r>
      <w:r w:rsidR="00B44C23" w:rsidRPr="00D626BC">
        <w:rPr>
          <w:color w:val="000000" w:themeColor="text1"/>
          <w:lang w:val="en-GB"/>
        </w:rPr>
        <w:t>” (</w:t>
      </w:r>
      <w:r w:rsidR="002E2C3F" w:rsidRPr="00D626BC">
        <w:rPr>
          <w:color w:val="000000" w:themeColor="text1"/>
          <w:lang w:val="en-GB"/>
        </w:rPr>
        <w:t>2016:</w:t>
      </w:r>
      <w:r w:rsidR="00B44C23" w:rsidRPr="00D626BC">
        <w:rPr>
          <w:color w:val="000000" w:themeColor="text1"/>
          <w:lang w:val="en-GB"/>
        </w:rPr>
        <w:t xml:space="preserve"> </w:t>
      </w:r>
      <w:r w:rsidR="002E2C3F" w:rsidRPr="00D626BC">
        <w:rPr>
          <w:color w:val="000000" w:themeColor="text1"/>
          <w:lang w:val="en-GB"/>
        </w:rPr>
        <w:t>601).</w:t>
      </w:r>
    </w:p>
    <w:p w14:paraId="43398D74" w14:textId="42D59F76" w:rsidR="00223015" w:rsidRPr="00D626BC" w:rsidRDefault="005F0A0A" w:rsidP="00072F81">
      <w:pPr>
        <w:jc w:val="both"/>
        <w:rPr>
          <w:color w:val="000000" w:themeColor="text1"/>
          <w:lang w:val="en-GB"/>
        </w:rPr>
      </w:pPr>
      <w:r w:rsidRPr="00D626BC">
        <w:rPr>
          <w:color w:val="000000" w:themeColor="text1"/>
          <w:lang w:val="en-GB"/>
        </w:rPr>
        <w:t>If resonance is the dream</w:t>
      </w:r>
      <w:r w:rsidR="00A221D0" w:rsidRPr="00D626BC">
        <w:rPr>
          <w:color w:val="000000" w:themeColor="text1"/>
          <w:lang w:val="en-GB"/>
        </w:rPr>
        <w:t xml:space="preserve"> of modernity, reification is the</w:t>
      </w:r>
      <w:r w:rsidRPr="00D626BC">
        <w:rPr>
          <w:color w:val="000000" w:themeColor="text1"/>
          <w:lang w:val="en-GB"/>
        </w:rPr>
        <w:t xml:space="preserve"> nightmare</w:t>
      </w:r>
      <w:r w:rsidR="00A221D0" w:rsidRPr="00D626BC">
        <w:rPr>
          <w:color w:val="000000" w:themeColor="text1"/>
          <w:lang w:val="en-GB"/>
        </w:rPr>
        <w:t xml:space="preserve"> from which </w:t>
      </w:r>
      <w:r w:rsidR="00F43AC3" w:rsidRPr="00D626BC">
        <w:rPr>
          <w:color w:val="000000" w:themeColor="text1"/>
          <w:lang w:val="en-GB"/>
        </w:rPr>
        <w:t>it tries to awaken. The possibility to distance oneself from the world and establish a cold, objective and in</w:t>
      </w:r>
      <w:r w:rsidR="005343BC" w:rsidRPr="00D626BC">
        <w:rPr>
          <w:color w:val="000000" w:themeColor="text1"/>
          <w:lang w:val="en-GB"/>
        </w:rPr>
        <w:t>strumental relation to things, people and</w:t>
      </w:r>
      <w:r w:rsidR="00F43AC3" w:rsidRPr="00D626BC">
        <w:rPr>
          <w:color w:val="000000" w:themeColor="text1"/>
          <w:lang w:val="en-GB"/>
        </w:rPr>
        <w:t xml:space="preserve"> </w:t>
      </w:r>
      <w:r w:rsidR="005343BC" w:rsidRPr="00D626BC">
        <w:rPr>
          <w:color w:val="000000" w:themeColor="text1"/>
          <w:lang w:val="en-GB"/>
        </w:rPr>
        <w:t xml:space="preserve">the world at large </w:t>
      </w:r>
      <w:r w:rsidR="00F43AC3" w:rsidRPr="00D626BC">
        <w:rPr>
          <w:color w:val="000000" w:themeColor="text1"/>
          <w:lang w:val="en-GB"/>
        </w:rPr>
        <w:t xml:space="preserve">is no less a historical achievement than the capacity to mimetically </w:t>
      </w:r>
      <w:r w:rsidR="005343BC" w:rsidRPr="00D626BC">
        <w:rPr>
          <w:color w:val="000000" w:themeColor="text1"/>
          <w:lang w:val="en-GB"/>
        </w:rPr>
        <w:t>and sympathetically identify</w:t>
      </w:r>
      <w:r w:rsidR="00F43AC3" w:rsidRPr="00D626BC">
        <w:rPr>
          <w:color w:val="000000" w:themeColor="text1"/>
          <w:lang w:val="en-GB"/>
        </w:rPr>
        <w:t xml:space="preserve"> </w:t>
      </w:r>
      <w:r w:rsidR="005343BC" w:rsidRPr="00D626BC">
        <w:rPr>
          <w:color w:val="000000" w:themeColor="text1"/>
          <w:lang w:val="en-GB"/>
        </w:rPr>
        <w:t xml:space="preserve">with the other. </w:t>
      </w:r>
      <w:r w:rsidR="00066422" w:rsidRPr="00D626BC">
        <w:rPr>
          <w:color w:val="000000" w:themeColor="text1"/>
          <w:lang w:val="en-GB"/>
        </w:rPr>
        <w:t xml:space="preserve">In modernity, the combined logics of </w:t>
      </w:r>
      <w:r w:rsidR="005343BC" w:rsidRPr="00D626BC">
        <w:rPr>
          <w:color w:val="000000" w:themeColor="text1"/>
          <w:lang w:val="en-GB"/>
        </w:rPr>
        <w:t xml:space="preserve">acceleration, competition and globalisation </w:t>
      </w:r>
      <w:r w:rsidR="00066422" w:rsidRPr="00D626BC">
        <w:rPr>
          <w:color w:val="000000" w:themeColor="text1"/>
          <w:lang w:val="en-GB"/>
        </w:rPr>
        <w:t>have</w:t>
      </w:r>
      <w:r w:rsidR="00072F81" w:rsidRPr="00D626BC">
        <w:rPr>
          <w:color w:val="000000" w:themeColor="text1"/>
          <w:lang w:val="en-GB"/>
        </w:rPr>
        <w:t>, however,</w:t>
      </w:r>
      <w:r w:rsidR="00D7304E" w:rsidRPr="00D626BC">
        <w:rPr>
          <w:color w:val="000000" w:themeColor="text1"/>
          <w:lang w:val="en-GB"/>
        </w:rPr>
        <w:t xml:space="preserve"> installed means-end rationality (</w:t>
      </w:r>
      <w:proofErr w:type="spellStart"/>
      <w:r w:rsidR="00D7304E" w:rsidRPr="00D626BC">
        <w:rPr>
          <w:i/>
          <w:color w:val="000000" w:themeColor="text1"/>
          <w:lang w:val="en-GB"/>
        </w:rPr>
        <w:t>Zweckrationalität</w:t>
      </w:r>
      <w:proofErr w:type="spellEnd"/>
      <w:r w:rsidR="00D7304E" w:rsidRPr="00D626BC">
        <w:rPr>
          <w:i/>
          <w:color w:val="000000" w:themeColor="text1"/>
          <w:lang w:val="en-GB"/>
        </w:rPr>
        <w:t xml:space="preserve">, </w:t>
      </w:r>
      <w:r w:rsidR="00D7304E" w:rsidRPr="00D626BC">
        <w:rPr>
          <w:color w:val="000000" w:themeColor="text1"/>
          <w:lang w:val="en-GB"/>
        </w:rPr>
        <w:t xml:space="preserve">in Weber’s typology of action) </w:t>
      </w:r>
      <w:r w:rsidR="00066422" w:rsidRPr="00D626BC">
        <w:rPr>
          <w:color w:val="000000" w:themeColor="text1"/>
          <w:lang w:val="en-GB"/>
        </w:rPr>
        <w:t xml:space="preserve">as </w:t>
      </w:r>
      <w:r w:rsidR="00072F81" w:rsidRPr="00D626BC">
        <w:rPr>
          <w:color w:val="000000" w:themeColor="text1"/>
          <w:lang w:val="en-GB"/>
        </w:rPr>
        <w:t xml:space="preserve">the default mode for </w:t>
      </w:r>
      <w:r w:rsidR="005343BC" w:rsidRPr="00D626BC">
        <w:rPr>
          <w:color w:val="000000" w:themeColor="text1"/>
          <w:lang w:val="en-GB"/>
        </w:rPr>
        <w:t>acting on</w:t>
      </w:r>
      <w:r w:rsidR="00066422" w:rsidRPr="00D626BC">
        <w:rPr>
          <w:color w:val="000000" w:themeColor="text1"/>
          <w:lang w:val="en-GB"/>
        </w:rPr>
        <w:t>,</w:t>
      </w:r>
      <w:r w:rsidR="005343BC" w:rsidRPr="00D626BC">
        <w:rPr>
          <w:color w:val="000000" w:themeColor="text1"/>
          <w:lang w:val="en-GB"/>
        </w:rPr>
        <w:t xml:space="preserve"> and interacting with</w:t>
      </w:r>
      <w:r w:rsidR="00066422" w:rsidRPr="00D626BC">
        <w:rPr>
          <w:color w:val="000000" w:themeColor="text1"/>
          <w:lang w:val="en-GB"/>
        </w:rPr>
        <w:t>,</w:t>
      </w:r>
      <w:r w:rsidR="005343BC" w:rsidRPr="00D626BC">
        <w:rPr>
          <w:color w:val="000000" w:themeColor="text1"/>
          <w:lang w:val="en-GB"/>
        </w:rPr>
        <w:t xml:space="preserve"> the world. </w:t>
      </w:r>
      <w:r w:rsidR="00066422" w:rsidRPr="00D626BC">
        <w:rPr>
          <w:color w:val="000000" w:themeColor="text1"/>
          <w:lang w:val="en-GB"/>
        </w:rPr>
        <w:t xml:space="preserve">The institutionalisation of an aggressive, instrumental and appropriative world-relation in social practices, processes and </w:t>
      </w:r>
      <w:r w:rsidR="00A5288A" w:rsidRPr="00D626BC">
        <w:rPr>
          <w:color w:val="000000" w:themeColor="text1"/>
          <w:lang w:val="en-GB"/>
        </w:rPr>
        <w:t xml:space="preserve">autonomous </w:t>
      </w:r>
      <w:r w:rsidR="00066422" w:rsidRPr="00D626BC">
        <w:rPr>
          <w:color w:val="000000" w:themeColor="text1"/>
          <w:lang w:val="en-GB"/>
        </w:rPr>
        <w:t>systems has</w:t>
      </w:r>
      <w:r w:rsidR="00D7304E" w:rsidRPr="00D626BC">
        <w:rPr>
          <w:color w:val="000000" w:themeColor="text1"/>
          <w:lang w:val="en-GB"/>
        </w:rPr>
        <w:t xml:space="preserve"> coincided</w:t>
      </w:r>
      <w:r w:rsidR="00072F81" w:rsidRPr="00D626BC">
        <w:rPr>
          <w:color w:val="000000" w:themeColor="text1"/>
          <w:lang w:val="en-GB"/>
        </w:rPr>
        <w:t xml:space="preserve"> </w:t>
      </w:r>
      <w:r w:rsidR="00D7304E" w:rsidRPr="00D626BC">
        <w:rPr>
          <w:color w:val="000000" w:themeColor="text1"/>
          <w:lang w:val="en-GB"/>
        </w:rPr>
        <w:t>with the</w:t>
      </w:r>
      <w:r w:rsidR="00783564" w:rsidRPr="00D626BC">
        <w:rPr>
          <w:color w:val="000000" w:themeColor="text1"/>
          <w:lang w:val="en-GB"/>
        </w:rPr>
        <w:t xml:space="preserve"> relegation</w:t>
      </w:r>
      <w:r w:rsidR="00D7304E" w:rsidRPr="00D626BC">
        <w:rPr>
          <w:color w:val="000000" w:themeColor="text1"/>
          <w:lang w:val="en-GB"/>
        </w:rPr>
        <w:t xml:space="preserve"> of </w:t>
      </w:r>
      <w:r w:rsidR="00072F81" w:rsidRPr="00D626BC">
        <w:rPr>
          <w:color w:val="000000" w:themeColor="text1"/>
          <w:lang w:val="en-GB"/>
        </w:rPr>
        <w:t>more responsive, caring and sympathetic modes of wor</w:t>
      </w:r>
      <w:r w:rsidR="000B5CCE" w:rsidRPr="00D626BC">
        <w:rPr>
          <w:color w:val="000000" w:themeColor="text1"/>
          <w:lang w:val="en-GB"/>
        </w:rPr>
        <w:t>l</w:t>
      </w:r>
      <w:r w:rsidR="00072F81" w:rsidRPr="00D626BC">
        <w:rPr>
          <w:color w:val="000000" w:themeColor="text1"/>
          <w:lang w:val="en-GB"/>
        </w:rPr>
        <w:t>d-relation</w:t>
      </w:r>
      <w:r w:rsidR="00783564" w:rsidRPr="00D626BC">
        <w:rPr>
          <w:color w:val="000000" w:themeColor="text1"/>
          <w:lang w:val="en-GB"/>
        </w:rPr>
        <w:t xml:space="preserve"> to specific institutions, times and places</w:t>
      </w:r>
      <w:r w:rsidR="00072F81" w:rsidRPr="00D626BC">
        <w:rPr>
          <w:color w:val="000000" w:themeColor="text1"/>
          <w:lang w:val="en-GB"/>
        </w:rPr>
        <w:t>.</w:t>
      </w:r>
      <w:r w:rsidR="00783564" w:rsidRPr="00D626BC">
        <w:rPr>
          <w:color w:val="000000" w:themeColor="text1"/>
          <w:lang w:val="en-GB"/>
        </w:rPr>
        <w:t xml:space="preserve"> In the main systems of modernity (the capitalist economy, the information technology (IT) sector, interest politics, etc.) “I-It-relations”</w:t>
      </w:r>
      <w:r w:rsidR="00072F81" w:rsidRPr="00D626BC">
        <w:rPr>
          <w:color w:val="000000" w:themeColor="text1"/>
          <w:lang w:val="en-GB"/>
        </w:rPr>
        <w:t xml:space="preserve"> </w:t>
      </w:r>
      <w:r w:rsidR="00783564" w:rsidRPr="00D626BC">
        <w:rPr>
          <w:color w:val="000000" w:themeColor="text1"/>
          <w:lang w:val="en-GB"/>
        </w:rPr>
        <w:t xml:space="preserve">are predominant and stifle “I-Thou-relations”. </w:t>
      </w:r>
    </w:p>
    <w:p w14:paraId="664A6D46" w14:textId="585FDC81" w:rsidR="00F43AC3" w:rsidRPr="00D626BC" w:rsidRDefault="00B91AA7" w:rsidP="00072F81">
      <w:pPr>
        <w:jc w:val="both"/>
        <w:rPr>
          <w:color w:val="000000" w:themeColor="text1"/>
          <w:lang w:val="en-GB"/>
        </w:rPr>
      </w:pPr>
      <w:r w:rsidRPr="00D626BC">
        <w:rPr>
          <w:color w:val="000000" w:themeColor="text1"/>
          <w:lang w:val="en-GB"/>
        </w:rPr>
        <w:t>As the world axes became increasingly silent and mute, the lament over alienation grew louder and louder in literature (Kafka, Beckett, Sartre), philosophy (Schopenhauer, Nietzsche, Kierkegaard) and sociology (Marx, Weber, Simmel). Reviewing the whole tradition of</w:t>
      </w:r>
      <w:r w:rsidR="00D100A5" w:rsidRPr="00D626BC">
        <w:rPr>
          <w:color w:val="000000" w:themeColor="text1"/>
          <w:lang w:val="en-GB"/>
        </w:rPr>
        <w:t xml:space="preserve"> critical theory, from Marx to </w:t>
      </w:r>
      <w:proofErr w:type="spellStart"/>
      <w:r w:rsidR="00D100A5" w:rsidRPr="00D626BC">
        <w:rPr>
          <w:color w:val="000000" w:themeColor="text1"/>
          <w:lang w:val="en-GB"/>
        </w:rPr>
        <w:t>Lukács</w:t>
      </w:r>
      <w:proofErr w:type="spellEnd"/>
      <w:r w:rsidR="00D100A5" w:rsidRPr="00D626BC">
        <w:rPr>
          <w:color w:val="000000" w:themeColor="text1"/>
          <w:lang w:val="en-GB"/>
        </w:rPr>
        <w:t xml:space="preserve"> and Horkheimer to Habermas and </w:t>
      </w:r>
      <w:proofErr w:type="spellStart"/>
      <w:r w:rsidR="00D100A5" w:rsidRPr="00D626BC">
        <w:rPr>
          <w:color w:val="000000" w:themeColor="text1"/>
          <w:lang w:val="en-GB"/>
        </w:rPr>
        <w:t>Honneth</w:t>
      </w:r>
      <w:proofErr w:type="spellEnd"/>
      <w:r w:rsidR="00D100A5" w:rsidRPr="00D626BC">
        <w:rPr>
          <w:color w:val="000000" w:themeColor="text1"/>
          <w:lang w:val="en-GB"/>
        </w:rPr>
        <w:t xml:space="preserve"> (</w:t>
      </w:r>
      <w:proofErr w:type="spellStart"/>
      <w:r w:rsidR="00D100A5" w:rsidRPr="00D626BC">
        <w:rPr>
          <w:color w:val="000000" w:themeColor="text1"/>
          <w:lang w:val="en-GB"/>
        </w:rPr>
        <w:t>Vandenberghe</w:t>
      </w:r>
      <w:proofErr w:type="spellEnd"/>
      <w:r w:rsidR="00D100A5" w:rsidRPr="00D626BC">
        <w:rPr>
          <w:color w:val="000000" w:themeColor="text1"/>
          <w:lang w:val="en-GB"/>
        </w:rPr>
        <w:t>, 1997-1998), that put</w:t>
      </w:r>
      <w:r w:rsidR="00783564" w:rsidRPr="00D626BC">
        <w:rPr>
          <w:color w:val="000000" w:themeColor="text1"/>
          <w:lang w:val="en-GB"/>
        </w:rPr>
        <w:t>s</w:t>
      </w:r>
      <w:r w:rsidR="00D100A5" w:rsidRPr="00D626BC">
        <w:rPr>
          <w:color w:val="000000" w:themeColor="text1"/>
          <w:lang w:val="en-GB"/>
        </w:rPr>
        <w:t xml:space="preserve"> alienation and reification </w:t>
      </w:r>
      <w:r w:rsidR="00783564" w:rsidRPr="00D626BC">
        <w:rPr>
          <w:color w:val="000000" w:themeColor="text1"/>
          <w:lang w:val="en-GB"/>
        </w:rPr>
        <w:t xml:space="preserve">front and centre </w:t>
      </w:r>
      <w:r w:rsidR="00D100A5" w:rsidRPr="00D626BC">
        <w:rPr>
          <w:color w:val="000000" w:themeColor="text1"/>
          <w:lang w:val="en-GB"/>
        </w:rPr>
        <w:t>of their analysis and diagnosis, Rosa redescribes the tragedy of modernity as a “</w:t>
      </w:r>
      <w:r w:rsidR="00B44C23" w:rsidRPr="00D626BC">
        <w:rPr>
          <w:color w:val="000000" w:themeColor="text1"/>
          <w:lang w:val="en-GB"/>
        </w:rPr>
        <w:t>catastrophe of resonance” (</w:t>
      </w:r>
      <w:r w:rsidR="00D100A5" w:rsidRPr="00D626BC">
        <w:rPr>
          <w:color w:val="000000" w:themeColor="text1"/>
          <w:lang w:val="en-GB"/>
        </w:rPr>
        <w:t>2016: 517-598)</w:t>
      </w:r>
      <w:r w:rsidR="00A5288A" w:rsidRPr="00D626BC">
        <w:rPr>
          <w:color w:val="000000" w:themeColor="text1"/>
          <w:lang w:val="en-GB"/>
        </w:rPr>
        <w:t>. The world has become old and cold, unresponsive and mute</w:t>
      </w:r>
      <w:r w:rsidR="00223015" w:rsidRPr="00D626BC">
        <w:rPr>
          <w:color w:val="000000" w:themeColor="text1"/>
          <w:lang w:val="en-GB"/>
        </w:rPr>
        <w:t>, like a lunar landscape</w:t>
      </w:r>
      <w:r w:rsidR="00A5288A" w:rsidRPr="00D626BC">
        <w:rPr>
          <w:color w:val="000000" w:themeColor="text1"/>
          <w:lang w:val="en-GB"/>
        </w:rPr>
        <w:t>. It no longer sings or swings. And even when it does, the alienated subjects no longer respond to music. It doesn’t speak to them</w:t>
      </w:r>
      <w:r w:rsidR="00223015" w:rsidRPr="00D626BC">
        <w:rPr>
          <w:color w:val="000000" w:themeColor="text1"/>
          <w:lang w:val="en-GB"/>
        </w:rPr>
        <w:t xml:space="preserve"> anymore, which is</w:t>
      </w:r>
      <w:r w:rsidR="00783564" w:rsidRPr="00D626BC">
        <w:rPr>
          <w:color w:val="000000" w:themeColor="text1"/>
          <w:lang w:val="en-GB"/>
        </w:rPr>
        <w:t>,</w:t>
      </w:r>
      <w:r w:rsidR="00223015" w:rsidRPr="00D626BC">
        <w:rPr>
          <w:color w:val="000000" w:themeColor="text1"/>
          <w:lang w:val="en-GB"/>
        </w:rPr>
        <w:t xml:space="preserve"> perhaps</w:t>
      </w:r>
      <w:r w:rsidR="00783564" w:rsidRPr="00D626BC">
        <w:rPr>
          <w:color w:val="000000" w:themeColor="text1"/>
          <w:lang w:val="en-GB"/>
        </w:rPr>
        <w:t>,</w:t>
      </w:r>
      <w:r w:rsidR="00223015" w:rsidRPr="00D626BC">
        <w:rPr>
          <w:color w:val="000000" w:themeColor="text1"/>
          <w:lang w:val="en-GB"/>
        </w:rPr>
        <w:t xml:space="preserve"> the </w:t>
      </w:r>
      <w:r w:rsidR="00A5288A" w:rsidRPr="00D626BC">
        <w:rPr>
          <w:color w:val="000000" w:themeColor="text1"/>
          <w:lang w:val="en-GB"/>
        </w:rPr>
        <w:t xml:space="preserve">clearest sign of depression.  </w:t>
      </w:r>
    </w:p>
    <w:p w14:paraId="709B3214" w14:textId="2DCE2FFE" w:rsidR="00DE59E6" w:rsidRPr="00D626BC" w:rsidRDefault="00DE59E6" w:rsidP="00072F81">
      <w:pPr>
        <w:jc w:val="both"/>
        <w:rPr>
          <w:color w:val="000000" w:themeColor="text1"/>
          <w:lang w:val="en-GB"/>
        </w:rPr>
      </w:pPr>
    </w:p>
    <w:p w14:paraId="5A1400DC" w14:textId="20AA9ED1" w:rsidR="00DE59E6" w:rsidRPr="00D626BC" w:rsidRDefault="00DE59E6" w:rsidP="00072F81">
      <w:pPr>
        <w:jc w:val="both"/>
        <w:rPr>
          <w:i/>
          <w:iCs/>
          <w:color w:val="000000" w:themeColor="text1"/>
          <w:lang w:val="en-GB"/>
        </w:rPr>
      </w:pPr>
      <w:r w:rsidRPr="00D626BC">
        <w:rPr>
          <w:i/>
          <w:iCs/>
          <w:color w:val="000000" w:themeColor="text1"/>
          <w:lang w:val="en-GB"/>
        </w:rPr>
        <w:t xml:space="preserve">Resonance or </w:t>
      </w:r>
      <w:proofErr w:type="spellStart"/>
      <w:r w:rsidRPr="00D626BC">
        <w:rPr>
          <w:i/>
          <w:iCs/>
          <w:color w:val="000000" w:themeColor="text1"/>
          <w:lang w:val="en-GB"/>
        </w:rPr>
        <w:t>Reasonance</w:t>
      </w:r>
      <w:proofErr w:type="spellEnd"/>
      <w:r w:rsidRPr="00D626BC">
        <w:rPr>
          <w:i/>
          <w:iCs/>
          <w:color w:val="000000" w:themeColor="text1"/>
          <w:lang w:val="en-GB"/>
        </w:rPr>
        <w:t>?</w:t>
      </w:r>
    </w:p>
    <w:p w14:paraId="4C9B6A80" w14:textId="77777777" w:rsidR="00DE59E6" w:rsidRPr="00D626BC" w:rsidRDefault="00DE59E6" w:rsidP="00072F81">
      <w:pPr>
        <w:jc w:val="both"/>
        <w:rPr>
          <w:color w:val="000000" w:themeColor="text1"/>
          <w:lang w:val="en-GB"/>
        </w:rPr>
      </w:pPr>
    </w:p>
    <w:p w14:paraId="2D74E01F" w14:textId="1CF134D4" w:rsidR="00DE59E6" w:rsidRPr="00D626BC" w:rsidRDefault="00DE59E6" w:rsidP="00DE59E6">
      <w:pPr>
        <w:jc w:val="both"/>
        <w:rPr>
          <w:color w:val="000000" w:themeColor="text1"/>
          <w:lang w:val="en-GB"/>
        </w:rPr>
      </w:pPr>
      <w:r w:rsidRPr="00D626BC">
        <w:rPr>
          <w:color w:val="000000" w:themeColor="text1"/>
          <w:lang w:val="en-GB"/>
        </w:rPr>
        <w:t>The problem with Rosa’s sociology of the “good life” is not situated at the descriptive level, but at the normative level. From the perspective of the second and the third generation of critical theory that takes the question of normative foundations very seriously indeed, Rosa’s moral philosophy does not pass the test of universality. His spirited defence of “normative monism” (2016: 749) leaves out essential parts of moral philosophy. Without the Kantian and Marxist heritage, human flourishing cannot be sustained (</w:t>
      </w:r>
      <w:proofErr w:type="spellStart"/>
      <w:r w:rsidRPr="00D626BC">
        <w:rPr>
          <w:color w:val="000000" w:themeColor="text1"/>
          <w:lang w:val="en-GB"/>
        </w:rPr>
        <w:t>Vandenberghe</w:t>
      </w:r>
      <w:proofErr w:type="spellEnd"/>
      <w:r w:rsidRPr="00D626BC">
        <w:rPr>
          <w:color w:val="000000" w:themeColor="text1"/>
          <w:lang w:val="en-GB"/>
        </w:rPr>
        <w:t>, 2021). The “good life for all” is a precondition for the “good life of each”. Without this basic premise, philosophy degenerates into a round-table discussion at a cosy wellness retreat between neo-Aristotelians, neo-Hegelians and neo-</w:t>
      </w:r>
      <w:proofErr w:type="spellStart"/>
      <w:r w:rsidRPr="00D626BC">
        <w:rPr>
          <w:color w:val="000000" w:themeColor="text1"/>
          <w:lang w:val="en-GB"/>
        </w:rPr>
        <w:t>Heideggerians</w:t>
      </w:r>
      <w:proofErr w:type="spellEnd"/>
      <w:r w:rsidRPr="00D626BC">
        <w:rPr>
          <w:color w:val="000000" w:themeColor="text1"/>
          <w:lang w:val="en-GB"/>
        </w:rPr>
        <w:t xml:space="preserve"> on the Left and the Right. While resonant relations may well constitute a pre-condition, as well as a consequence, of personal happiness, they do not offer a probing normative </w:t>
      </w:r>
      <w:r w:rsidRPr="00D626BC">
        <w:rPr>
          <w:color w:val="000000" w:themeColor="text1"/>
          <w:lang w:val="en-GB"/>
        </w:rPr>
        <w:lastRenderedPageBreak/>
        <w:t xml:space="preserve">yardstick for moral evaluation and social critique. </w:t>
      </w:r>
      <w:r w:rsidR="00086B7D" w:rsidRPr="00D626BC">
        <w:rPr>
          <w:color w:val="000000" w:themeColor="text1"/>
          <w:lang w:val="en-GB"/>
        </w:rPr>
        <w:t>If I may coin a new word, I woul</w:t>
      </w:r>
      <w:r w:rsidRPr="00D626BC">
        <w:rPr>
          <w:color w:val="000000" w:themeColor="text1"/>
          <w:lang w:val="en-GB"/>
        </w:rPr>
        <w:t>d say that “</w:t>
      </w:r>
      <w:proofErr w:type="spellStart"/>
      <w:r w:rsidRPr="00D626BC">
        <w:rPr>
          <w:color w:val="000000" w:themeColor="text1"/>
          <w:lang w:val="en-GB"/>
        </w:rPr>
        <w:t>reasonance</w:t>
      </w:r>
      <w:proofErr w:type="spellEnd"/>
      <w:r w:rsidRPr="00D626BC">
        <w:rPr>
          <w:color w:val="000000" w:themeColor="text1"/>
          <w:lang w:val="en-GB"/>
        </w:rPr>
        <w:t>” is the missing term in Rosa’s ethics of resonance. The demonstration of the existence of an internal connection between responsivity and responsibility that introduces a modicum of reflexivity (“</w:t>
      </w:r>
      <w:proofErr w:type="spellStart"/>
      <w:r w:rsidRPr="00D626BC">
        <w:rPr>
          <w:color w:val="000000" w:themeColor="text1"/>
          <w:lang w:val="en-GB"/>
        </w:rPr>
        <w:t>reasonance</w:t>
      </w:r>
      <w:proofErr w:type="spellEnd"/>
      <w:r w:rsidRPr="00D626BC">
        <w:rPr>
          <w:color w:val="000000" w:themeColor="text1"/>
          <w:lang w:val="en-GB"/>
        </w:rPr>
        <w:t xml:space="preserve">”) between the call and the answer is never provided.  To test the moral acceptability of resonance, </w:t>
      </w:r>
      <w:r w:rsidR="00086B7D" w:rsidRPr="00D626BC">
        <w:rPr>
          <w:color w:val="000000" w:themeColor="text1"/>
          <w:lang w:val="en-GB"/>
        </w:rPr>
        <w:t>we would</w:t>
      </w:r>
      <w:r w:rsidRPr="00D626BC">
        <w:rPr>
          <w:color w:val="000000" w:themeColor="text1"/>
          <w:lang w:val="en-GB"/>
        </w:rPr>
        <w:t xml:space="preserve"> need something like a “norm of responsibility” or, with Bakhtin, a “norm of answerability” (Nielsen, 2002). Fully articulated, it would bring back reason into the realm of resonance as an instance that transcends every actual occurrence and makes moral judgment possible.</w:t>
      </w:r>
    </w:p>
    <w:p w14:paraId="77C6D68E" w14:textId="53A0623A" w:rsidR="00DE59E6" w:rsidRPr="00D626BC" w:rsidRDefault="00DE59E6" w:rsidP="00DE59E6">
      <w:pPr>
        <w:jc w:val="both"/>
        <w:rPr>
          <w:color w:val="000000" w:themeColor="text1"/>
          <w:lang w:val="en-GB"/>
        </w:rPr>
      </w:pPr>
      <w:r w:rsidRPr="00D626BC">
        <w:rPr>
          <w:color w:val="000000" w:themeColor="text1"/>
          <w:lang w:val="en-GB"/>
        </w:rPr>
        <w:t xml:space="preserve">Leaving aside occasional references to patriotism, homelands and churches, the examples that Rosa adduces to illustrate his perspective on “alienation and its other” are sympathetic, but, ultimately, too subjective. The distinction between responsive and repulsive relations, good and bad vibes, already presupposes the judgments he wants to make. That the actors themselves seemingly espouse his values does not prove, but presupposes what he wants to demonstrate. Congruence of feelings is not sufficient. </w:t>
      </w:r>
      <w:r w:rsidR="00086B7D" w:rsidRPr="00D626BC">
        <w:rPr>
          <w:color w:val="000000" w:themeColor="text1"/>
          <w:lang w:val="en-GB"/>
        </w:rPr>
        <w:t>It is</w:t>
      </w:r>
      <w:r w:rsidRPr="00D626BC">
        <w:rPr>
          <w:color w:val="000000" w:themeColor="text1"/>
          <w:lang w:val="en-GB"/>
        </w:rPr>
        <w:t xml:space="preserve"> nice, but from a moral point of view, </w:t>
      </w:r>
      <w:r w:rsidR="00086B7D" w:rsidRPr="00D626BC">
        <w:rPr>
          <w:color w:val="000000" w:themeColor="text1"/>
          <w:lang w:val="en-GB"/>
        </w:rPr>
        <w:t>it is</w:t>
      </w:r>
      <w:r w:rsidRPr="00D626BC">
        <w:rPr>
          <w:color w:val="000000" w:themeColor="text1"/>
          <w:lang w:val="en-GB"/>
        </w:rPr>
        <w:t xml:space="preserve"> not even a necessary condition. The objection that repulsive relations can come with good vibes and responsive ones with bad vibes is discarded by definitional fiat (and a little help from post-structuralism): Only cases that do not deny alterity count as genuine resonance. </w:t>
      </w:r>
    </w:p>
    <w:p w14:paraId="222208DD" w14:textId="3E43110B" w:rsidR="00DE59E6" w:rsidRPr="00D626BC" w:rsidRDefault="00DE59E6" w:rsidP="00DE59E6">
      <w:pPr>
        <w:jc w:val="both"/>
        <w:rPr>
          <w:color w:val="000000" w:themeColor="text1"/>
          <w:lang w:val="en-GB"/>
        </w:rPr>
      </w:pPr>
      <w:r w:rsidRPr="00D626BC">
        <w:rPr>
          <w:color w:val="000000" w:themeColor="text1"/>
          <w:lang w:val="en-GB"/>
        </w:rPr>
        <w:t xml:space="preserve">All the weaknesses of communitarian ethics come to a head in Rosa’s (2019 b, c) recent writings on the listening society, resonant democracy and the common good. Although </w:t>
      </w:r>
      <w:r w:rsidR="00086B7D" w:rsidRPr="00D626BC">
        <w:rPr>
          <w:color w:val="000000" w:themeColor="text1"/>
          <w:lang w:val="en-GB"/>
        </w:rPr>
        <w:t>he is</w:t>
      </w:r>
      <w:r w:rsidRPr="00D626BC">
        <w:rPr>
          <w:color w:val="000000" w:themeColor="text1"/>
          <w:lang w:val="en-GB"/>
        </w:rPr>
        <w:t xml:space="preserve"> right in taking his distances from an antagonistic conception of politics (</w:t>
      </w:r>
      <w:proofErr w:type="spellStart"/>
      <w:r w:rsidRPr="00D626BC">
        <w:rPr>
          <w:color w:val="000000" w:themeColor="text1"/>
          <w:lang w:val="en-GB"/>
        </w:rPr>
        <w:t>Rancière</w:t>
      </w:r>
      <w:proofErr w:type="spellEnd"/>
      <w:r w:rsidRPr="00D626BC">
        <w:rPr>
          <w:color w:val="000000" w:themeColor="text1"/>
          <w:lang w:val="en-GB"/>
        </w:rPr>
        <w:t xml:space="preserve">, </w:t>
      </w:r>
      <w:proofErr w:type="spellStart"/>
      <w:r w:rsidRPr="00D626BC">
        <w:rPr>
          <w:color w:val="000000" w:themeColor="text1"/>
          <w:lang w:val="en-GB"/>
        </w:rPr>
        <w:t>Laclau</w:t>
      </w:r>
      <w:proofErr w:type="spellEnd"/>
      <w:r w:rsidRPr="00D626BC">
        <w:rPr>
          <w:color w:val="000000" w:themeColor="text1"/>
          <w:lang w:val="en-GB"/>
        </w:rPr>
        <w:t xml:space="preserve">, </w:t>
      </w:r>
      <w:proofErr w:type="spellStart"/>
      <w:r w:rsidRPr="00D626BC">
        <w:rPr>
          <w:color w:val="000000" w:themeColor="text1"/>
          <w:lang w:val="en-GB"/>
        </w:rPr>
        <w:t>Mouffe</w:t>
      </w:r>
      <w:proofErr w:type="spellEnd"/>
      <w:r w:rsidRPr="00D626BC">
        <w:rPr>
          <w:color w:val="000000" w:themeColor="text1"/>
          <w:lang w:val="en-GB"/>
        </w:rPr>
        <w:t xml:space="preserve">, Negri) that ontologises the struggle for power, the internal connection he tries to establish between resonant democracy and the common good is not very convincing. In the absence of a moral theory that maintains the connection to a </w:t>
      </w:r>
      <w:proofErr w:type="spellStart"/>
      <w:r w:rsidRPr="00D626BC">
        <w:rPr>
          <w:color w:val="000000" w:themeColor="text1"/>
          <w:lang w:val="en-GB"/>
        </w:rPr>
        <w:t>detranscendentalised</w:t>
      </w:r>
      <w:proofErr w:type="spellEnd"/>
      <w:r w:rsidRPr="00D626BC">
        <w:rPr>
          <w:color w:val="000000" w:themeColor="text1"/>
          <w:lang w:val="en-GB"/>
        </w:rPr>
        <w:t xml:space="preserve"> conception of reason,  like Habermas’ discourse ethics or </w:t>
      </w:r>
      <w:proofErr w:type="spellStart"/>
      <w:r w:rsidRPr="00D626BC">
        <w:rPr>
          <w:color w:val="000000" w:themeColor="text1"/>
          <w:lang w:val="en-GB"/>
        </w:rPr>
        <w:t>Honneth’s</w:t>
      </w:r>
      <w:proofErr w:type="spellEnd"/>
      <w:r w:rsidRPr="00D626BC">
        <w:rPr>
          <w:color w:val="000000" w:themeColor="text1"/>
          <w:lang w:val="en-GB"/>
        </w:rPr>
        <w:t xml:space="preserve"> ethics of recognition, the communitarian appeal to shared values and visions of society is too much (too “thick” and substantial) and also too little. Hardly any commentator has failed to notice that Rosa’s vibratory politics do not pass the litmus test of reactionary resonance. </w:t>
      </w:r>
      <w:r w:rsidR="00086B7D" w:rsidRPr="00D626BC">
        <w:rPr>
          <w:color w:val="000000" w:themeColor="text1"/>
          <w:lang w:val="en-GB"/>
        </w:rPr>
        <w:t>Let us</w:t>
      </w:r>
      <w:r w:rsidRPr="00D626BC">
        <w:rPr>
          <w:color w:val="000000" w:themeColor="text1"/>
          <w:lang w:val="en-GB"/>
        </w:rPr>
        <w:t xml:space="preserve"> take a particularly grotesque, but “speaking” example: Jair </w:t>
      </w:r>
      <w:proofErr w:type="spellStart"/>
      <w:r w:rsidRPr="00D626BC">
        <w:rPr>
          <w:color w:val="000000" w:themeColor="text1"/>
          <w:lang w:val="en-GB"/>
        </w:rPr>
        <w:t>Messias</w:t>
      </w:r>
      <w:proofErr w:type="spellEnd"/>
      <w:r w:rsidRPr="00D626BC">
        <w:rPr>
          <w:color w:val="000000" w:themeColor="text1"/>
          <w:lang w:val="en-GB"/>
        </w:rPr>
        <w:t xml:space="preserve"> Bolsonaro, the president of Brazil (I live in Rio de Janeiro). His followers designate themselves </w:t>
      </w:r>
      <w:r w:rsidR="00086B7D" w:rsidRPr="00D626BC">
        <w:rPr>
          <w:color w:val="000000" w:themeColor="text1"/>
          <w:lang w:val="en-GB"/>
        </w:rPr>
        <w:t>as “</w:t>
      </w:r>
      <w:r w:rsidRPr="00D626BC">
        <w:rPr>
          <w:color w:val="000000" w:themeColor="text1"/>
          <w:lang w:val="en-GB"/>
        </w:rPr>
        <w:t>good people” (</w:t>
      </w:r>
      <w:proofErr w:type="spellStart"/>
      <w:r w:rsidRPr="00D626BC">
        <w:rPr>
          <w:i/>
          <w:color w:val="000000" w:themeColor="text1"/>
          <w:lang w:val="en-GB"/>
        </w:rPr>
        <w:t>gente</w:t>
      </w:r>
      <w:proofErr w:type="spellEnd"/>
      <w:r w:rsidRPr="00D626BC">
        <w:rPr>
          <w:i/>
          <w:color w:val="000000" w:themeColor="text1"/>
          <w:lang w:val="en-GB"/>
        </w:rPr>
        <w:t xml:space="preserve"> do </w:t>
      </w:r>
      <w:proofErr w:type="spellStart"/>
      <w:r w:rsidRPr="00D626BC">
        <w:rPr>
          <w:i/>
          <w:color w:val="000000" w:themeColor="text1"/>
          <w:lang w:val="en-GB"/>
        </w:rPr>
        <w:t>bem</w:t>
      </w:r>
      <w:proofErr w:type="spellEnd"/>
      <w:r w:rsidRPr="00D626BC">
        <w:rPr>
          <w:color w:val="000000" w:themeColor="text1"/>
          <w:lang w:val="en-GB"/>
        </w:rPr>
        <w:t>) and they refer to their hero as “the legend” (</w:t>
      </w:r>
      <w:r w:rsidRPr="00D626BC">
        <w:rPr>
          <w:i/>
          <w:iCs/>
          <w:color w:val="000000" w:themeColor="text1"/>
          <w:lang w:val="en-GB"/>
        </w:rPr>
        <w:t xml:space="preserve">o </w:t>
      </w:r>
      <w:proofErr w:type="spellStart"/>
      <w:r w:rsidRPr="00D626BC">
        <w:rPr>
          <w:i/>
          <w:iCs/>
          <w:color w:val="000000" w:themeColor="text1"/>
          <w:lang w:val="en-GB"/>
        </w:rPr>
        <w:t>mito</w:t>
      </w:r>
      <w:proofErr w:type="spellEnd"/>
      <w:r w:rsidRPr="00D626BC">
        <w:rPr>
          <w:color w:val="000000" w:themeColor="text1"/>
          <w:lang w:val="en-GB"/>
        </w:rPr>
        <w:t xml:space="preserve">). When they follow in their thousands the president on his motorbike (without a helmet), it is not only the engines of their vehicles that vibrate. Their heart and soul are also resonating in unison. All the axes are swinging, including the spiritual one, and, yet, it seems obvious that something is deeply amiss. It is true that Rosa (2016: 370-372, 2019b: 170-178, 2019c: 209-242) makes a distinction between genuine resonance that fosters difference and “echo chambers” that repeat, retweet and amplify the same message, but once again, the distinction presupposes the moral criterion that it was supposed to demonstrate. </w:t>
      </w:r>
    </w:p>
    <w:p w14:paraId="5DB7CC2F" w14:textId="77777777" w:rsidR="00680878" w:rsidRPr="00D626BC" w:rsidRDefault="00DE59E6" w:rsidP="00DE59E6">
      <w:pPr>
        <w:jc w:val="both"/>
        <w:rPr>
          <w:color w:val="000000" w:themeColor="text1"/>
          <w:lang w:val="en-GB"/>
        </w:rPr>
      </w:pPr>
      <w:r w:rsidRPr="00D626BC">
        <w:rPr>
          <w:color w:val="000000" w:themeColor="text1"/>
          <w:lang w:val="en-GB"/>
        </w:rPr>
        <w:t xml:space="preserve">Resonance makes a great contribution to social theory, but it is not a moral theory. Resonance, as Dietmar </w:t>
      </w:r>
      <w:proofErr w:type="spellStart"/>
      <w:r w:rsidRPr="00D626BC">
        <w:rPr>
          <w:color w:val="000000" w:themeColor="text1"/>
          <w:lang w:val="en-GB"/>
        </w:rPr>
        <w:t>Mieth</w:t>
      </w:r>
      <w:proofErr w:type="spellEnd"/>
      <w:r w:rsidRPr="00D626BC">
        <w:rPr>
          <w:color w:val="000000" w:themeColor="text1"/>
          <w:lang w:val="en-GB"/>
        </w:rPr>
        <w:t xml:space="preserve"> (2019:184) observes, is a criterion of meaningfulness, not of morality. In the absence of a solid normative foundation that is able to categorically distinguish the voice of the masses from the voice of reason, moral judgments are reduced to personal preferences. To avoid all misunderstandings, though, I hasten to add that Rosa does not give any credence to a conservative “moral majority”, let alone to populist movements on the </w:t>
      </w:r>
      <w:r w:rsidRPr="00D626BC">
        <w:rPr>
          <w:color w:val="000000" w:themeColor="text1"/>
          <w:lang w:val="en-GB"/>
        </w:rPr>
        <w:lastRenderedPageBreak/>
        <w:t xml:space="preserve">extreme right that want to exclude, repress, repulse and expel, if necessary through violence, whole parts of the population that do not share their hallucination of a pure community. </w:t>
      </w:r>
    </w:p>
    <w:p w14:paraId="0EBAC2C1" w14:textId="3CF5A4EA" w:rsidR="00DE59E6" w:rsidRPr="00D626BC" w:rsidRDefault="005916F8" w:rsidP="00DE59E6">
      <w:pPr>
        <w:jc w:val="both"/>
        <w:rPr>
          <w:color w:val="000000" w:themeColor="text1"/>
          <w:lang w:val="en-GB"/>
        </w:rPr>
      </w:pPr>
      <w:r w:rsidRPr="00D626BC">
        <w:rPr>
          <w:color w:val="000000" w:themeColor="text1"/>
          <w:lang w:val="en-GB"/>
        </w:rPr>
        <w:t>In accordance with some of the tenets of communitarianism, I would therefore propose a normative reduction of the remit of resonance ethics</w:t>
      </w:r>
      <w:r w:rsidR="007F4344" w:rsidRPr="00D626BC">
        <w:rPr>
          <w:color w:val="000000" w:themeColor="text1"/>
          <w:lang w:val="en-GB"/>
        </w:rPr>
        <w:t xml:space="preserve"> to “us”</w:t>
      </w:r>
      <w:r w:rsidRPr="00D626BC">
        <w:rPr>
          <w:color w:val="000000" w:themeColor="text1"/>
          <w:lang w:val="en-GB"/>
        </w:rPr>
        <w:t xml:space="preserve">. To the extent that it already presupposes a modicum of </w:t>
      </w:r>
      <w:proofErr w:type="spellStart"/>
      <w:r w:rsidRPr="00D626BC">
        <w:rPr>
          <w:color w:val="000000" w:themeColor="text1"/>
          <w:lang w:val="en-GB"/>
        </w:rPr>
        <w:t>reasonance</w:t>
      </w:r>
      <w:proofErr w:type="spellEnd"/>
      <w:r w:rsidRPr="00D626BC">
        <w:rPr>
          <w:color w:val="000000" w:themeColor="text1"/>
          <w:lang w:val="en-GB"/>
        </w:rPr>
        <w:t xml:space="preserve">, it marvellously expresses and captures “our” conceptions of the common good. And by “us” I mean liberal academics on the Left who </w:t>
      </w:r>
      <w:r w:rsidR="004C5B28" w:rsidRPr="00D626BC">
        <w:rPr>
          <w:color w:val="000000" w:themeColor="text1"/>
          <w:lang w:val="en-GB"/>
        </w:rPr>
        <w:t xml:space="preserve">still </w:t>
      </w:r>
      <w:r w:rsidRPr="00D626BC">
        <w:rPr>
          <w:color w:val="000000" w:themeColor="text1"/>
          <w:lang w:val="en-GB"/>
        </w:rPr>
        <w:t xml:space="preserve">believe in </w:t>
      </w:r>
      <w:r w:rsidR="004C5B28" w:rsidRPr="00D626BC">
        <w:rPr>
          <w:color w:val="000000" w:themeColor="text1"/>
          <w:lang w:val="en-GB"/>
        </w:rPr>
        <w:t>the rule of law, human rights and multiculturalism and are willing to go to the streets to demand “the good life for all and every one in a just, decent and convivial society”</w:t>
      </w:r>
      <w:r w:rsidR="006D4359" w:rsidRPr="00D626BC">
        <w:rPr>
          <w:color w:val="000000" w:themeColor="text1"/>
          <w:lang w:val="en-GB"/>
        </w:rPr>
        <w:t xml:space="preserve"> (Convivialist International, 2021)</w:t>
      </w:r>
      <w:r w:rsidR="004C5B28" w:rsidRPr="00D626BC">
        <w:rPr>
          <w:color w:val="000000" w:themeColor="text1"/>
          <w:lang w:val="en-GB"/>
        </w:rPr>
        <w:t xml:space="preserve">. </w:t>
      </w:r>
    </w:p>
    <w:p w14:paraId="504F071F" w14:textId="77777777" w:rsidR="00F43AC3" w:rsidRPr="00D626BC" w:rsidRDefault="00F43AC3">
      <w:pPr>
        <w:rPr>
          <w:b/>
          <w:color w:val="000000" w:themeColor="text1"/>
          <w:lang w:val="en-GB"/>
        </w:rPr>
      </w:pPr>
    </w:p>
    <w:p w14:paraId="280A5E60" w14:textId="304C4418" w:rsidR="00185B4F" w:rsidRPr="00D626BC" w:rsidRDefault="00185B4F">
      <w:pPr>
        <w:rPr>
          <w:b/>
          <w:color w:val="000000" w:themeColor="text1"/>
          <w:lang w:val="en-GB"/>
        </w:rPr>
      </w:pPr>
      <w:r w:rsidRPr="00D626BC">
        <w:rPr>
          <w:b/>
          <w:color w:val="000000" w:themeColor="text1"/>
          <w:lang w:val="en-GB"/>
        </w:rPr>
        <w:t>Conclusion</w:t>
      </w:r>
      <w:r w:rsidR="00417FEF" w:rsidRPr="00D626BC">
        <w:rPr>
          <w:b/>
          <w:color w:val="000000" w:themeColor="text1"/>
          <w:lang w:val="en-GB"/>
        </w:rPr>
        <w:t xml:space="preserve">: </w:t>
      </w:r>
      <w:r w:rsidR="00086B7D" w:rsidRPr="00D626BC">
        <w:rPr>
          <w:b/>
          <w:color w:val="000000" w:themeColor="text1"/>
          <w:lang w:val="en-GB"/>
        </w:rPr>
        <w:t>Romantic Anticapitalism</w:t>
      </w:r>
    </w:p>
    <w:p w14:paraId="771D495A" w14:textId="77777777" w:rsidR="00413544" w:rsidRPr="00D626BC" w:rsidRDefault="00413544" w:rsidP="00AA6DCE">
      <w:pPr>
        <w:jc w:val="both"/>
        <w:rPr>
          <w:color w:val="000000" w:themeColor="text1"/>
          <w:lang w:val="en-GB"/>
        </w:rPr>
      </w:pPr>
    </w:p>
    <w:p w14:paraId="053756DD" w14:textId="77777777" w:rsidR="00515BE3" w:rsidRPr="00D626BC" w:rsidRDefault="008A7F98" w:rsidP="006906E7">
      <w:pPr>
        <w:jc w:val="both"/>
        <w:rPr>
          <w:color w:val="000000" w:themeColor="text1"/>
          <w:lang w:val="en-GB"/>
        </w:rPr>
      </w:pPr>
      <w:r w:rsidRPr="00D626BC">
        <w:rPr>
          <w:color w:val="000000" w:themeColor="text1"/>
          <w:lang w:val="en-GB"/>
        </w:rPr>
        <w:t>In this article, I have proposed a chronological</w:t>
      </w:r>
      <w:r w:rsidR="00A5288A" w:rsidRPr="00D626BC">
        <w:rPr>
          <w:color w:val="000000" w:themeColor="text1"/>
          <w:lang w:val="en-GB"/>
        </w:rPr>
        <w:t xml:space="preserve"> </w:t>
      </w:r>
      <w:r w:rsidR="009F683C" w:rsidRPr="00D626BC">
        <w:rPr>
          <w:color w:val="000000" w:themeColor="text1"/>
          <w:lang w:val="en-GB"/>
        </w:rPr>
        <w:t xml:space="preserve">and critical </w:t>
      </w:r>
      <w:r w:rsidR="00A5288A" w:rsidRPr="00D626BC">
        <w:rPr>
          <w:color w:val="000000" w:themeColor="text1"/>
          <w:lang w:val="en-GB"/>
        </w:rPr>
        <w:t xml:space="preserve">reconstruction of </w:t>
      </w:r>
      <w:proofErr w:type="spellStart"/>
      <w:r w:rsidR="00A5288A" w:rsidRPr="00D626BC">
        <w:rPr>
          <w:color w:val="000000" w:themeColor="text1"/>
          <w:lang w:val="en-GB"/>
        </w:rPr>
        <w:t>Harmut</w:t>
      </w:r>
      <w:proofErr w:type="spellEnd"/>
      <w:r w:rsidR="00A5288A" w:rsidRPr="00D626BC">
        <w:rPr>
          <w:color w:val="000000" w:themeColor="text1"/>
          <w:lang w:val="en-GB"/>
        </w:rPr>
        <w:t xml:space="preserve"> Rosas’s </w:t>
      </w:r>
      <w:r w:rsidR="00515BE3" w:rsidRPr="00D626BC">
        <w:rPr>
          <w:color w:val="000000" w:themeColor="text1"/>
          <w:lang w:val="en-GB"/>
        </w:rPr>
        <w:t xml:space="preserve">intellectual </w:t>
      </w:r>
      <w:r w:rsidR="00A5288A" w:rsidRPr="00D626BC">
        <w:rPr>
          <w:color w:val="000000" w:themeColor="text1"/>
          <w:lang w:val="en-GB"/>
        </w:rPr>
        <w:t>trajectory</w:t>
      </w:r>
      <w:r w:rsidRPr="00D626BC">
        <w:rPr>
          <w:color w:val="000000" w:themeColor="text1"/>
          <w:lang w:val="en-GB"/>
        </w:rPr>
        <w:t xml:space="preserve">. </w:t>
      </w:r>
      <w:r w:rsidR="009F683C" w:rsidRPr="00D626BC">
        <w:rPr>
          <w:color w:val="000000" w:themeColor="text1"/>
          <w:lang w:val="en-GB"/>
        </w:rPr>
        <w:t xml:space="preserve">In the more reconstructive parts of the piece, </w:t>
      </w:r>
      <w:r w:rsidRPr="00D626BC">
        <w:rPr>
          <w:color w:val="000000" w:themeColor="text1"/>
          <w:lang w:val="en-GB"/>
        </w:rPr>
        <w:t>I have followed the temporal flow</w:t>
      </w:r>
      <w:r w:rsidR="00250B85" w:rsidRPr="00D626BC">
        <w:rPr>
          <w:color w:val="000000" w:themeColor="text1"/>
          <w:lang w:val="en-GB"/>
        </w:rPr>
        <w:t xml:space="preserve"> of his work</w:t>
      </w:r>
      <w:r w:rsidR="009F683C" w:rsidRPr="00D626BC">
        <w:rPr>
          <w:color w:val="000000" w:themeColor="text1"/>
          <w:lang w:val="en-GB"/>
        </w:rPr>
        <w:t xml:space="preserve"> and shown how throughout the four phases of his career, he has </w:t>
      </w:r>
      <w:r w:rsidR="00515BE3" w:rsidRPr="00D626BC">
        <w:rPr>
          <w:color w:val="000000" w:themeColor="text1"/>
          <w:lang w:val="en-GB"/>
        </w:rPr>
        <w:t xml:space="preserve">creatively </w:t>
      </w:r>
      <w:r w:rsidR="009F683C" w:rsidRPr="00D626BC">
        <w:rPr>
          <w:color w:val="000000" w:themeColor="text1"/>
          <w:lang w:val="en-GB"/>
        </w:rPr>
        <w:t xml:space="preserve">worked out some of Taylor’s basic intuitions in the language of social theory. From his early work on philosophical anthropology (phase 1) via his critique of the “malaise of modernity” (phase 2) and his reconnection to critical theory (phase 3) to his latest reflections on “resonance” (2016), “uncontrollability” (2018) and “medio-passivity” (2019a), Taylor’s moral hermeneutics and communitarian politics have guided him through the intellectual landscape. </w:t>
      </w:r>
      <w:r w:rsidR="006906E7" w:rsidRPr="00D626BC">
        <w:rPr>
          <w:color w:val="000000" w:themeColor="text1"/>
          <w:lang w:val="en-GB"/>
        </w:rPr>
        <w:t>The continuous engagement with the Canadian philosopher explains some of the main features of his social theory. His interest in a philosophical anthropology that spells out what it means to be human, both generically and historically, can be directly traced back to his Ph.D. on the social philosophy of Taylor. Without the triad of concepts of “self-interpretation”, “strong evaluation” and “articulation” that define the basic framework of his oeuvre, one can neither understand his moral philosophy nor his theory of society. The hermeneutic imprint derives directly from the definition of human being as a “self-interpreting animal”. The insistence on “moral maps” that indicate what is good, valuable and worthwhile in life accompanies all his reflections on the “good life” and the “common good”. The importance of articulating inchoate feelings into inspiring visions of individual and collective identity explains how he understands his intellectual mission as a critical theorist who offers a “best account” of society.</w:t>
      </w:r>
    </w:p>
    <w:p w14:paraId="081DBB3F" w14:textId="7B6C4F9E" w:rsidR="006906E7" w:rsidRPr="00D626BC" w:rsidRDefault="006906E7" w:rsidP="006906E7">
      <w:pPr>
        <w:jc w:val="both"/>
        <w:rPr>
          <w:color w:val="000000" w:themeColor="text1"/>
          <w:lang w:val="en-GB"/>
        </w:rPr>
      </w:pPr>
      <w:r w:rsidRPr="00D626BC">
        <w:rPr>
          <w:color w:val="000000" w:themeColor="text1"/>
          <w:lang w:val="en-GB"/>
        </w:rPr>
        <w:t xml:space="preserve">Without Taylor’s genealogy of the philosophical, artistic and spiritual currents and counter currents that are at the origin of the modern conception of the self, Rosa’s critique of modernity cannot be fully understood either. In the Western tradition, three normative visions of the “full, good and beautiful life” have been spelled out: theism, naturalism and </w:t>
      </w:r>
      <w:proofErr w:type="spellStart"/>
      <w:r w:rsidRPr="00D626BC">
        <w:rPr>
          <w:color w:val="000000" w:themeColor="text1"/>
          <w:lang w:val="en-GB"/>
        </w:rPr>
        <w:t>expressivism</w:t>
      </w:r>
      <w:proofErr w:type="spellEnd"/>
      <w:r w:rsidRPr="00D626BC">
        <w:rPr>
          <w:color w:val="000000" w:themeColor="text1"/>
          <w:lang w:val="en-GB"/>
        </w:rPr>
        <w:t xml:space="preserve">. Like Taylor, Rosa esteems that naturalism has become dominant and hegemonic. The vision of the human being as a disengaged (male) observer who is the “master and possessor of nature” has hollowed out the religious vision of Creation and crowded out the ethic-aesthetic vision of the universe. Cut off from the vital links to its environment, the triumphant self of modernity has conquered the world. But at what price? Without attachment to the community and to a higher order of truth, life seems meaningless. The legitimation crisis of modernity indicates that in the long run this victory is self-defeating. The valuation of autonomy does not only threaten the </w:t>
      </w:r>
      <w:r w:rsidRPr="00D626BC">
        <w:rPr>
          <w:color w:val="000000" w:themeColor="text1"/>
          <w:lang w:val="en-GB"/>
        </w:rPr>
        <w:lastRenderedPageBreak/>
        <w:t xml:space="preserve">value of authenticity, as has been pointed from the beginning of the Enlightenment by the romantic under- and </w:t>
      </w:r>
      <w:proofErr w:type="spellStart"/>
      <w:r w:rsidRPr="00D626BC">
        <w:rPr>
          <w:color w:val="000000" w:themeColor="text1"/>
          <w:lang w:val="en-GB"/>
        </w:rPr>
        <w:t>countercurrent</w:t>
      </w:r>
      <w:proofErr w:type="spellEnd"/>
      <w:r w:rsidRPr="00D626BC">
        <w:rPr>
          <w:color w:val="000000" w:themeColor="text1"/>
          <w:lang w:val="en-GB"/>
        </w:rPr>
        <w:t xml:space="preserve"> of modernity; it also undermines autonomy itself. </w:t>
      </w:r>
    </w:p>
    <w:p w14:paraId="77A5063F" w14:textId="24D8447E" w:rsidR="006906E7" w:rsidRPr="00D626BC" w:rsidRDefault="006906E7" w:rsidP="006906E7">
      <w:pPr>
        <w:jc w:val="both"/>
        <w:rPr>
          <w:color w:val="000000" w:themeColor="text1"/>
          <w:lang w:val="en-GB"/>
        </w:rPr>
      </w:pPr>
      <w:r w:rsidRPr="00D626BC">
        <w:rPr>
          <w:color w:val="000000" w:themeColor="text1"/>
          <w:lang w:val="en-GB"/>
        </w:rPr>
        <w:t xml:space="preserve">In his theory of social acceleration, Rosa has fleshed out how the modern imperative to control nature has spawned a society that is out of control. Spurred on by an escalatory logic of “dynamic stabilisation”, the synchronisation of all spheres of life by temporal structures has led to acceleration, not only in society (acceleration of economic and technological change), but also of society (acceleration of social change). With the transition from modernity to post-modernity, the </w:t>
      </w:r>
      <w:proofErr w:type="spellStart"/>
      <w:r w:rsidRPr="00D626BC">
        <w:rPr>
          <w:color w:val="000000" w:themeColor="text1"/>
          <w:lang w:val="en-GB"/>
        </w:rPr>
        <w:t>hyperacceleration</w:t>
      </w:r>
      <w:proofErr w:type="spellEnd"/>
      <w:r w:rsidRPr="00D626BC">
        <w:rPr>
          <w:color w:val="000000" w:themeColor="text1"/>
          <w:lang w:val="en-GB"/>
        </w:rPr>
        <w:t xml:space="preserve"> in-and-of society has produced multiple “crises of desynchronisation” that are accompanied by a series of social pathologies: the ecological crisis (the “great acceleration” of the Anthropocene), the democratic crisis (the “great recession” of populism) and the </w:t>
      </w:r>
      <w:proofErr w:type="spellStart"/>
      <w:r w:rsidRPr="00D626BC">
        <w:rPr>
          <w:color w:val="000000" w:themeColor="text1"/>
          <w:lang w:val="en-GB"/>
        </w:rPr>
        <w:t>psychocrisis</w:t>
      </w:r>
      <w:proofErr w:type="spellEnd"/>
      <w:r w:rsidRPr="00D626BC">
        <w:rPr>
          <w:color w:val="000000" w:themeColor="text1"/>
          <w:lang w:val="en-GB"/>
        </w:rPr>
        <w:t xml:space="preserve"> (the “great depression” that followed the Covid-19 crisis) signal that change is too fast for nature, society and subjectivity. Taken together, they are alarming symptoms of a generalised exhaustion of the project of modernity. </w:t>
      </w:r>
    </w:p>
    <w:p w14:paraId="4C7F6746" w14:textId="5E1BDF80" w:rsidR="00515BE3" w:rsidRPr="00D626BC" w:rsidRDefault="006906E7" w:rsidP="006906E7">
      <w:pPr>
        <w:jc w:val="both"/>
        <w:rPr>
          <w:color w:val="000000" w:themeColor="text1"/>
          <w:lang w:val="en-GB"/>
        </w:rPr>
      </w:pPr>
      <w:r w:rsidRPr="00D626BC">
        <w:rPr>
          <w:color w:val="000000" w:themeColor="text1"/>
          <w:lang w:val="en-GB"/>
        </w:rPr>
        <w:t xml:space="preserve">The articulation of Taylor’s theistic-expressive intuitions about resonance into a mature theory of sympathetic vibrations has reduced the tensions between the three intellectual, moral and spiritual currents of modernity (theism, naturalism and </w:t>
      </w:r>
      <w:proofErr w:type="spellStart"/>
      <w:r w:rsidRPr="00D626BC">
        <w:rPr>
          <w:color w:val="000000" w:themeColor="text1"/>
          <w:lang w:val="en-GB"/>
        </w:rPr>
        <w:t>expressivism</w:t>
      </w:r>
      <w:proofErr w:type="spellEnd"/>
      <w:r w:rsidRPr="00D626BC">
        <w:rPr>
          <w:color w:val="000000" w:themeColor="text1"/>
          <w:lang w:val="en-GB"/>
        </w:rPr>
        <w:t xml:space="preserve">) to a dual opposition between two modes of world-relation: </w:t>
      </w:r>
      <w:proofErr w:type="spellStart"/>
      <w:r w:rsidRPr="00D626BC">
        <w:rPr>
          <w:i/>
          <w:color w:val="000000" w:themeColor="text1"/>
          <w:lang w:val="en-GB"/>
        </w:rPr>
        <w:t>Vernehmen</w:t>
      </w:r>
      <w:proofErr w:type="spellEnd"/>
      <w:r w:rsidRPr="00D626BC">
        <w:rPr>
          <w:i/>
          <w:color w:val="000000" w:themeColor="text1"/>
          <w:lang w:val="en-GB"/>
        </w:rPr>
        <w:t xml:space="preserve"> </w:t>
      </w:r>
      <w:r w:rsidRPr="00D626BC">
        <w:rPr>
          <w:color w:val="000000" w:themeColor="text1"/>
          <w:lang w:val="en-GB"/>
        </w:rPr>
        <w:t xml:space="preserve">and </w:t>
      </w:r>
      <w:proofErr w:type="spellStart"/>
      <w:r w:rsidRPr="00D626BC">
        <w:rPr>
          <w:i/>
          <w:color w:val="000000" w:themeColor="text1"/>
          <w:lang w:val="en-GB"/>
        </w:rPr>
        <w:t>Herstellen</w:t>
      </w:r>
      <w:proofErr w:type="spellEnd"/>
      <w:r w:rsidRPr="00D626BC">
        <w:rPr>
          <w:i/>
          <w:color w:val="000000" w:themeColor="text1"/>
          <w:lang w:val="en-GB"/>
        </w:rPr>
        <w:t xml:space="preserve"> </w:t>
      </w:r>
      <w:r w:rsidRPr="00D626BC">
        <w:rPr>
          <w:color w:val="000000" w:themeColor="text1"/>
          <w:lang w:val="en-GB"/>
        </w:rPr>
        <w:t xml:space="preserve">(Heidegger), </w:t>
      </w:r>
      <w:r w:rsidRPr="00D626BC">
        <w:rPr>
          <w:i/>
          <w:color w:val="000000" w:themeColor="text1"/>
          <w:lang w:val="en-GB"/>
        </w:rPr>
        <w:t>eros</w:t>
      </w:r>
      <w:r w:rsidRPr="00D626BC">
        <w:rPr>
          <w:color w:val="000000" w:themeColor="text1"/>
          <w:lang w:val="en-GB"/>
        </w:rPr>
        <w:t xml:space="preserve"> and </w:t>
      </w:r>
      <w:proofErr w:type="spellStart"/>
      <w:r w:rsidRPr="00D626BC">
        <w:rPr>
          <w:i/>
          <w:color w:val="000000" w:themeColor="text1"/>
          <w:lang w:val="en-GB"/>
        </w:rPr>
        <w:t>thanatos</w:t>
      </w:r>
      <w:proofErr w:type="spellEnd"/>
      <w:r w:rsidRPr="00D626BC">
        <w:rPr>
          <w:color w:val="000000" w:themeColor="text1"/>
          <w:lang w:val="en-GB"/>
        </w:rPr>
        <w:t xml:space="preserve"> (Freud), labour and interaction (Habermas), reification and recognition (</w:t>
      </w:r>
      <w:proofErr w:type="spellStart"/>
      <w:r w:rsidRPr="00D626BC">
        <w:rPr>
          <w:color w:val="000000" w:themeColor="text1"/>
          <w:lang w:val="en-GB"/>
        </w:rPr>
        <w:t>Honneth</w:t>
      </w:r>
      <w:proofErr w:type="spellEnd"/>
      <w:r w:rsidRPr="00D626BC">
        <w:rPr>
          <w:color w:val="000000" w:themeColor="text1"/>
          <w:lang w:val="en-GB"/>
        </w:rPr>
        <w:t xml:space="preserve">) or alienation and resonance (Rosa). By opening up the </w:t>
      </w:r>
      <w:r w:rsidRPr="00D626BC">
        <w:rPr>
          <w:i/>
          <w:color w:val="000000" w:themeColor="text1"/>
          <w:lang w:val="en-GB"/>
        </w:rPr>
        <w:t xml:space="preserve">homo </w:t>
      </w:r>
      <w:proofErr w:type="spellStart"/>
      <w:r w:rsidRPr="00D626BC">
        <w:rPr>
          <w:i/>
          <w:color w:val="000000" w:themeColor="text1"/>
          <w:lang w:val="en-GB"/>
        </w:rPr>
        <w:t>clausus</w:t>
      </w:r>
      <w:proofErr w:type="spellEnd"/>
      <w:r w:rsidRPr="00D626BC">
        <w:rPr>
          <w:color w:val="000000" w:themeColor="text1"/>
          <w:lang w:val="en-GB"/>
        </w:rPr>
        <w:t xml:space="preserve"> of modernity to its environment, resonance “</w:t>
      </w:r>
      <w:proofErr w:type="spellStart"/>
      <w:r w:rsidRPr="00D626BC">
        <w:rPr>
          <w:color w:val="000000" w:themeColor="text1"/>
          <w:lang w:val="en-GB"/>
        </w:rPr>
        <w:t>unbuffers</w:t>
      </w:r>
      <w:proofErr w:type="spellEnd"/>
      <w:r w:rsidRPr="00D626BC">
        <w:rPr>
          <w:color w:val="000000" w:themeColor="text1"/>
          <w:lang w:val="en-GB"/>
        </w:rPr>
        <w:t>” and “</w:t>
      </w:r>
      <w:proofErr w:type="spellStart"/>
      <w:r w:rsidRPr="00D626BC">
        <w:rPr>
          <w:color w:val="000000" w:themeColor="text1"/>
          <w:lang w:val="en-GB"/>
        </w:rPr>
        <w:t>depunctualises</w:t>
      </w:r>
      <w:proofErr w:type="spellEnd"/>
      <w:r w:rsidRPr="00D626BC">
        <w:rPr>
          <w:color w:val="000000" w:themeColor="text1"/>
          <w:lang w:val="en-GB"/>
        </w:rPr>
        <w:t xml:space="preserve">” the self, plunging it once again into the stream of life from it which emerges as the conscious tip of evolution that knowingly and willingly collects and connects all beings of the universe into the soul, into the person (from </w:t>
      </w:r>
      <w:r w:rsidRPr="00D626BC">
        <w:rPr>
          <w:i/>
          <w:color w:val="000000" w:themeColor="text1"/>
          <w:lang w:val="en-GB"/>
        </w:rPr>
        <w:t>per-</w:t>
      </w:r>
      <w:proofErr w:type="spellStart"/>
      <w:r w:rsidRPr="00D626BC">
        <w:rPr>
          <w:i/>
          <w:color w:val="000000" w:themeColor="text1"/>
          <w:lang w:val="en-GB"/>
        </w:rPr>
        <w:t>sonare</w:t>
      </w:r>
      <w:proofErr w:type="spellEnd"/>
      <w:r w:rsidRPr="00D626BC">
        <w:rPr>
          <w:color w:val="000000" w:themeColor="text1"/>
          <w:lang w:val="en-GB"/>
        </w:rPr>
        <w:t xml:space="preserve">). </w:t>
      </w:r>
      <w:r w:rsidR="00515BE3" w:rsidRPr="00D626BC">
        <w:rPr>
          <w:color w:val="000000" w:themeColor="text1"/>
          <w:lang w:val="en-GB"/>
        </w:rPr>
        <w:t xml:space="preserve">The reduction of a tripartite division into a binary smuggles theism in through the back door. </w:t>
      </w:r>
      <w:r w:rsidR="002E60D5" w:rsidRPr="00D626BC">
        <w:rPr>
          <w:color w:val="000000" w:themeColor="text1"/>
          <w:lang w:val="en-GB"/>
        </w:rPr>
        <w:t xml:space="preserve">The vertical axis of resonance is an axis of transcendence. It does not necessarily posit the existence of a personal God, but it presupposes </w:t>
      </w:r>
      <w:r w:rsidR="00DE59E6" w:rsidRPr="00D626BC">
        <w:rPr>
          <w:color w:val="000000" w:themeColor="text1"/>
          <w:lang w:val="en-GB"/>
        </w:rPr>
        <w:t xml:space="preserve">nevertheless </w:t>
      </w:r>
      <w:r w:rsidR="002E60D5" w:rsidRPr="00D626BC">
        <w:rPr>
          <w:color w:val="000000" w:themeColor="text1"/>
          <w:lang w:val="en-GB"/>
        </w:rPr>
        <w:t xml:space="preserve">that </w:t>
      </w:r>
      <w:r w:rsidR="00DE59E6" w:rsidRPr="00D626BC">
        <w:rPr>
          <w:color w:val="000000" w:themeColor="text1"/>
          <w:lang w:val="en-GB"/>
        </w:rPr>
        <w:t xml:space="preserve">there’s </w:t>
      </w:r>
      <w:r w:rsidR="002E60D5" w:rsidRPr="00D626BC">
        <w:rPr>
          <w:color w:val="000000" w:themeColor="text1"/>
          <w:lang w:val="en-GB"/>
        </w:rPr>
        <w:t>“something out there”</w:t>
      </w:r>
      <w:r w:rsidR="00DE59E6" w:rsidRPr="00D626BC">
        <w:rPr>
          <w:color w:val="000000" w:themeColor="text1"/>
          <w:lang w:val="en-GB"/>
        </w:rPr>
        <w:t xml:space="preserve"> </w:t>
      </w:r>
      <w:r w:rsidR="00086B7D" w:rsidRPr="00D626BC">
        <w:rPr>
          <w:color w:val="000000" w:themeColor="text1"/>
          <w:lang w:val="en-GB"/>
        </w:rPr>
        <w:t>that calls upon the person,</w:t>
      </w:r>
      <w:r w:rsidR="00DE59E6" w:rsidRPr="00D626BC">
        <w:rPr>
          <w:color w:val="000000" w:themeColor="text1"/>
          <w:lang w:val="en-GB"/>
        </w:rPr>
        <w:t xml:space="preserve"> resonates within it</w:t>
      </w:r>
      <w:r w:rsidR="00EF128C" w:rsidRPr="00D626BC">
        <w:rPr>
          <w:color w:val="000000" w:themeColor="text1"/>
          <w:lang w:val="en-GB"/>
        </w:rPr>
        <w:t>s soul</w:t>
      </w:r>
      <w:r w:rsidR="00DE59E6" w:rsidRPr="00D626BC">
        <w:rPr>
          <w:color w:val="000000" w:themeColor="text1"/>
          <w:lang w:val="en-GB"/>
        </w:rPr>
        <w:t xml:space="preserve"> and to which </w:t>
      </w:r>
      <w:r w:rsidR="00786E0C" w:rsidRPr="00D626BC">
        <w:rPr>
          <w:color w:val="000000" w:themeColor="text1"/>
          <w:lang w:val="en-GB"/>
        </w:rPr>
        <w:t>the person</w:t>
      </w:r>
      <w:r w:rsidR="00086B7D" w:rsidRPr="00D626BC">
        <w:rPr>
          <w:color w:val="000000" w:themeColor="text1"/>
          <w:lang w:val="en-GB"/>
        </w:rPr>
        <w:t xml:space="preserve"> responds with gratitude.</w:t>
      </w:r>
    </w:p>
    <w:p w14:paraId="298EB54E" w14:textId="77777777" w:rsidR="009626B4" w:rsidRPr="00D626BC" w:rsidRDefault="009626B4" w:rsidP="009626B4">
      <w:pPr>
        <w:jc w:val="both"/>
        <w:rPr>
          <w:color w:val="000000" w:themeColor="text1"/>
          <w:lang w:val="en-GB"/>
        </w:rPr>
      </w:pPr>
      <w:r w:rsidRPr="00D626BC">
        <w:rPr>
          <w:color w:val="000000" w:themeColor="text1"/>
          <w:lang w:val="en-GB"/>
        </w:rPr>
        <w:t>Rosa´s work alternates between structural pessimism (the Frankfurt School), cultural conservatism (hermeneutics) and personal optimism (New Age). One senses that the author waivers between the “deep structures of classicism and romanticism” (</w:t>
      </w:r>
      <w:proofErr w:type="spellStart"/>
      <w:r w:rsidRPr="00D626BC">
        <w:rPr>
          <w:color w:val="000000" w:themeColor="text1"/>
          <w:lang w:val="en-GB"/>
        </w:rPr>
        <w:t>Gouldner</w:t>
      </w:r>
      <w:proofErr w:type="spellEnd"/>
      <w:r w:rsidRPr="00D626BC">
        <w:rPr>
          <w:color w:val="000000" w:themeColor="text1"/>
          <w:lang w:val="en-GB"/>
        </w:rPr>
        <w:t xml:space="preserve">, 1975: 323-366) that traverse the social sciences since their emergence in the eighteenth century. Both strive for expression in his work at the same time, balancing each other out, but without ever finding complete unity. Like his forebears in Germany, the Jena brand of systematic romanticism is “searching for a way to be modern without having to reject religion” (id., 325) and “pursuing ‘development’ without endorsing ‘progress’” (id., 326). In his worldview, the romantic principle of self-realisation should have the upper hand over the Enlightenment project of self-determination. In the spirit of Louis Dumont’s (1983: 254-299) logic of “hierarchical complementarity”, the principles of equality and freedom should be hierarchically subordinated to the principles of authenticity and difference to complement the dominance of the former, so that the tensions between cultural holism and normative individualism can be tempered in an unstable equilibrium. </w:t>
      </w:r>
    </w:p>
    <w:p w14:paraId="62CE36CB" w14:textId="77777777" w:rsidR="009626B4" w:rsidRPr="00D626BC" w:rsidRDefault="009626B4" w:rsidP="009626B4">
      <w:pPr>
        <w:jc w:val="both"/>
        <w:rPr>
          <w:color w:val="000000" w:themeColor="text1"/>
          <w:lang w:val="en-GB"/>
        </w:rPr>
      </w:pPr>
      <w:r w:rsidRPr="00D626BC">
        <w:rPr>
          <w:color w:val="000000" w:themeColor="text1"/>
          <w:lang w:val="en-GB"/>
        </w:rPr>
        <w:lastRenderedPageBreak/>
        <w:t xml:space="preserve">At the turn of the twenty-first century, the reactivation of romantic motifs of the nineteenth century and their continuation in the modernisms of the twentieth century could thus be read and interpreted as a counterhegemonic move within critical theory. From the vantage point of a critical theory that deploys mimetic powers against the domination of instrumental reason, romanticism, aestheticism and atheistic mysticism appear as counter currents not against, but within the fold of modernity. The fusion of Enlightenment and Romanticism in a communitarian critical theory of society might thus indicate a progressive and emancipatory strand within the romantic critique of modernity that renews the indictment of alienation and reification without equating the latter with modernity. </w:t>
      </w:r>
    </w:p>
    <w:p w14:paraId="3262F823" w14:textId="3D2CE1B4" w:rsidR="002D0783" w:rsidRPr="00D626BC" w:rsidRDefault="009626B4" w:rsidP="00AA6DCE">
      <w:pPr>
        <w:jc w:val="both"/>
        <w:rPr>
          <w:color w:val="000000" w:themeColor="text1"/>
          <w:lang w:val="en-GB"/>
        </w:rPr>
      </w:pPr>
      <w:r w:rsidRPr="00D626BC">
        <w:rPr>
          <w:color w:val="000000" w:themeColor="text1"/>
          <w:lang w:val="en-GB"/>
        </w:rPr>
        <w:t xml:space="preserve">Rosa waivers, however, between accepting and dismissing the “project of modernity”. He accepts it in his earlier writings, but progressively distances himself from liberal theories on the Left that uphold the value of autonomy. Like the first generation of the Frankfurt School, he tends to identify autonomy with self-mastery and the control of nature and society, reducing it thereby to instrumental rationality. Alleging that the systemic logics of technological acceleration and capitalist competition undermine the freedom that they were supposed to vouchsafe in the first place, he considers modernity a failure.  From the point of view of a critical theory that has not (yet) given up on the promises of the Enlightenment and that criticises reification in the name of Reason, the re-activation of some of the tropes of the ethics of romanticism, the aesthetics of modernism and the politics of post-modernism appears as a form of a </w:t>
      </w:r>
      <w:r w:rsidR="00EF128C" w:rsidRPr="00D626BC">
        <w:rPr>
          <w:color w:val="000000" w:themeColor="text1"/>
          <w:lang w:val="en-GB"/>
        </w:rPr>
        <w:t>“</w:t>
      </w:r>
      <w:r w:rsidRPr="00D626BC">
        <w:rPr>
          <w:color w:val="000000" w:themeColor="text1"/>
          <w:lang w:val="en-GB"/>
        </w:rPr>
        <w:t>romantic anti-capitalism</w:t>
      </w:r>
      <w:r w:rsidR="00EF128C" w:rsidRPr="00D626BC">
        <w:rPr>
          <w:color w:val="000000" w:themeColor="text1"/>
          <w:lang w:val="en-GB"/>
        </w:rPr>
        <w:t>”</w:t>
      </w:r>
      <w:r w:rsidRPr="00D626BC">
        <w:rPr>
          <w:color w:val="000000" w:themeColor="text1"/>
          <w:lang w:val="en-GB"/>
        </w:rPr>
        <w:t xml:space="preserve"> and an bohemian critique of alienation (</w:t>
      </w:r>
      <w:proofErr w:type="spellStart"/>
      <w:r w:rsidRPr="00D626BC">
        <w:rPr>
          <w:color w:val="000000" w:themeColor="text1"/>
          <w:lang w:val="en-GB"/>
        </w:rPr>
        <w:t>Löwy</w:t>
      </w:r>
      <w:proofErr w:type="spellEnd"/>
      <w:r w:rsidRPr="00D626BC">
        <w:rPr>
          <w:color w:val="000000" w:themeColor="text1"/>
          <w:lang w:val="en-GB"/>
        </w:rPr>
        <w:t xml:space="preserve"> and Sayre, 1992). </w:t>
      </w:r>
    </w:p>
    <w:p w14:paraId="3C60A44A" w14:textId="77777777" w:rsidR="004B377E" w:rsidRPr="00D626BC" w:rsidRDefault="004B377E" w:rsidP="00AA6DCE">
      <w:pPr>
        <w:jc w:val="both"/>
        <w:rPr>
          <w:color w:val="000000" w:themeColor="text1"/>
          <w:lang w:val="en-GB"/>
        </w:rPr>
      </w:pPr>
    </w:p>
    <w:p w14:paraId="0572F526" w14:textId="77777777" w:rsidR="00D067BF" w:rsidRPr="00D626BC" w:rsidRDefault="00F01BE6" w:rsidP="00D067BF">
      <w:pPr>
        <w:rPr>
          <w:b/>
          <w:color w:val="000000" w:themeColor="text1"/>
        </w:rPr>
      </w:pPr>
      <w:proofErr w:type="spellStart"/>
      <w:r w:rsidRPr="00D626BC">
        <w:rPr>
          <w:b/>
          <w:color w:val="000000" w:themeColor="text1"/>
        </w:rPr>
        <w:t>References</w:t>
      </w:r>
      <w:proofErr w:type="spellEnd"/>
    </w:p>
    <w:p w14:paraId="26335845" w14:textId="77777777" w:rsidR="00D067BF" w:rsidRPr="00D626BC" w:rsidRDefault="00D067BF" w:rsidP="005400BB">
      <w:pPr>
        <w:rPr>
          <w:color w:val="000000" w:themeColor="text1"/>
        </w:rPr>
      </w:pPr>
    </w:p>
    <w:p w14:paraId="528B518B" w14:textId="77777777" w:rsidR="00A90B26" w:rsidRPr="00D626BC" w:rsidRDefault="00A90B26" w:rsidP="00851396">
      <w:pPr>
        <w:jc w:val="both"/>
        <w:rPr>
          <w:rFonts w:cs="Arial"/>
          <w:color w:val="000000" w:themeColor="text1"/>
          <w:shd w:val="clear" w:color="auto" w:fill="FFFFFF"/>
          <w:lang w:val="en-GB"/>
        </w:rPr>
      </w:pPr>
      <w:r w:rsidRPr="00D626BC">
        <w:rPr>
          <w:rFonts w:cs="Arial"/>
          <w:color w:val="000000" w:themeColor="text1"/>
          <w:shd w:val="clear" w:color="auto" w:fill="FFFFFF"/>
        </w:rPr>
        <w:t>Adorno, T. W. (1980):</w:t>
      </w:r>
      <w:r w:rsidRPr="00D626BC">
        <w:rPr>
          <w:rStyle w:val="apple-converted-space"/>
          <w:rFonts w:cs="Arial"/>
          <w:color w:val="000000" w:themeColor="text1"/>
          <w:shd w:val="clear" w:color="auto" w:fill="FFFFFF"/>
        </w:rPr>
        <w:t> </w:t>
      </w:r>
      <w:proofErr w:type="spellStart"/>
      <w:r w:rsidRPr="00D626BC">
        <w:rPr>
          <w:rFonts w:cs="Arial"/>
          <w:i/>
          <w:iCs/>
          <w:color w:val="000000" w:themeColor="text1"/>
        </w:rPr>
        <w:t>Minima</w:t>
      </w:r>
      <w:proofErr w:type="spellEnd"/>
      <w:r w:rsidRPr="00D626BC">
        <w:rPr>
          <w:rFonts w:cs="Arial"/>
          <w:i/>
          <w:iCs/>
          <w:color w:val="000000" w:themeColor="text1"/>
        </w:rPr>
        <w:t xml:space="preserve"> </w:t>
      </w:r>
      <w:proofErr w:type="spellStart"/>
      <w:r w:rsidRPr="00D626BC">
        <w:rPr>
          <w:rFonts w:cs="Arial"/>
          <w:i/>
          <w:iCs/>
          <w:color w:val="000000" w:themeColor="text1"/>
        </w:rPr>
        <w:t>Moralia</w:t>
      </w:r>
      <w:proofErr w:type="spellEnd"/>
      <w:r w:rsidRPr="00D626BC">
        <w:rPr>
          <w:rFonts w:cs="Arial"/>
          <w:i/>
          <w:iCs/>
          <w:color w:val="000000" w:themeColor="text1"/>
        </w:rPr>
        <w:t xml:space="preserve">. </w:t>
      </w:r>
      <w:r w:rsidRPr="00D626BC">
        <w:rPr>
          <w:rFonts w:cs="Arial"/>
          <w:i/>
          <w:iCs/>
          <w:color w:val="000000" w:themeColor="text1"/>
          <w:lang w:val="de-DE"/>
        </w:rPr>
        <w:t>Reflexionen aus dem beschädigten Leben</w:t>
      </w:r>
      <w:r w:rsidRPr="00D626BC">
        <w:rPr>
          <w:rFonts w:cs="Arial"/>
          <w:color w:val="000000" w:themeColor="text1"/>
          <w:shd w:val="clear" w:color="auto" w:fill="FFFFFF"/>
          <w:lang w:val="de-DE"/>
        </w:rPr>
        <w:t xml:space="preserve">. </w:t>
      </w:r>
      <w:r w:rsidRPr="00D626BC">
        <w:rPr>
          <w:rFonts w:cs="Arial"/>
          <w:color w:val="000000" w:themeColor="text1"/>
          <w:shd w:val="clear" w:color="auto" w:fill="FFFFFF"/>
          <w:lang w:val="en-GB"/>
        </w:rPr>
        <w:t>(=</w:t>
      </w:r>
      <w:r w:rsidRPr="00D626BC">
        <w:rPr>
          <w:rStyle w:val="apple-converted-space"/>
          <w:rFonts w:cs="Arial"/>
          <w:color w:val="000000" w:themeColor="text1"/>
          <w:shd w:val="clear" w:color="auto" w:fill="FFFFFF"/>
          <w:lang w:val="en-GB"/>
        </w:rPr>
        <w:t> </w:t>
      </w:r>
      <w:proofErr w:type="spellStart"/>
      <w:r w:rsidRPr="00D626BC">
        <w:rPr>
          <w:rFonts w:cs="Arial"/>
          <w:i/>
          <w:iCs/>
          <w:color w:val="000000" w:themeColor="text1"/>
          <w:lang w:val="en-GB"/>
        </w:rPr>
        <w:t>Gesammelte</w:t>
      </w:r>
      <w:proofErr w:type="spellEnd"/>
      <w:r w:rsidRPr="00D626BC">
        <w:rPr>
          <w:rFonts w:cs="Arial"/>
          <w:i/>
          <w:iCs/>
          <w:color w:val="000000" w:themeColor="text1"/>
          <w:lang w:val="en-GB"/>
        </w:rPr>
        <w:t xml:space="preserve"> </w:t>
      </w:r>
      <w:proofErr w:type="spellStart"/>
      <w:r w:rsidRPr="00D626BC">
        <w:rPr>
          <w:rFonts w:cs="Arial"/>
          <w:i/>
          <w:iCs/>
          <w:color w:val="000000" w:themeColor="text1"/>
          <w:lang w:val="en-GB"/>
        </w:rPr>
        <w:t>Schriften</w:t>
      </w:r>
      <w:proofErr w:type="spellEnd"/>
      <w:r w:rsidRPr="00D626BC">
        <w:rPr>
          <w:rFonts w:cs="Arial"/>
          <w:color w:val="000000" w:themeColor="text1"/>
          <w:shd w:val="clear" w:color="auto" w:fill="FFFFFF"/>
          <w:lang w:val="en-GB"/>
        </w:rPr>
        <w:t xml:space="preserve">, Bd. 4). Frankfurt/Main: </w:t>
      </w:r>
      <w:proofErr w:type="spellStart"/>
      <w:r w:rsidRPr="00D626BC">
        <w:rPr>
          <w:rFonts w:cs="Arial"/>
          <w:color w:val="000000" w:themeColor="text1"/>
          <w:shd w:val="clear" w:color="auto" w:fill="FFFFFF"/>
          <w:lang w:val="en-GB"/>
        </w:rPr>
        <w:t>Suhrkamp</w:t>
      </w:r>
      <w:proofErr w:type="spellEnd"/>
      <w:r w:rsidRPr="00D626BC">
        <w:rPr>
          <w:rFonts w:cs="Arial"/>
          <w:color w:val="000000" w:themeColor="text1"/>
          <w:shd w:val="clear" w:color="auto" w:fill="FFFFFF"/>
          <w:lang w:val="en-GB"/>
        </w:rPr>
        <w:t xml:space="preserve">. </w:t>
      </w:r>
    </w:p>
    <w:p w14:paraId="16506713" w14:textId="2385794D" w:rsidR="00584678" w:rsidRPr="00D626BC" w:rsidRDefault="00584678" w:rsidP="00851396">
      <w:pPr>
        <w:jc w:val="both"/>
        <w:rPr>
          <w:color w:val="000000" w:themeColor="text1"/>
          <w:lang w:val="en-GB"/>
        </w:rPr>
      </w:pPr>
      <w:r w:rsidRPr="00D626BC">
        <w:rPr>
          <w:color w:val="000000" w:themeColor="text1"/>
          <w:lang w:val="en-GB"/>
        </w:rPr>
        <w:t xml:space="preserve">Archer, M. (2003): </w:t>
      </w:r>
      <w:r w:rsidRPr="00D626BC">
        <w:rPr>
          <w:i/>
          <w:color w:val="000000" w:themeColor="text1"/>
          <w:lang w:val="en-GB"/>
        </w:rPr>
        <w:t>Structure, Agency and the Internal Conversation</w:t>
      </w:r>
      <w:r w:rsidRPr="00D626BC">
        <w:rPr>
          <w:color w:val="000000" w:themeColor="text1"/>
          <w:lang w:val="en-GB"/>
        </w:rPr>
        <w:t xml:space="preserve">. Cambridge: Cambridge University Press. </w:t>
      </w:r>
    </w:p>
    <w:p w14:paraId="4292FF07" w14:textId="4D7F128F" w:rsidR="008A271D" w:rsidRPr="00D626BC" w:rsidRDefault="008A271D" w:rsidP="00851396">
      <w:pPr>
        <w:jc w:val="both"/>
        <w:rPr>
          <w:color w:val="000000" w:themeColor="text1"/>
          <w:lang w:val="en-US"/>
        </w:rPr>
      </w:pPr>
      <w:r w:rsidRPr="00D626BC">
        <w:rPr>
          <w:color w:val="000000" w:themeColor="text1"/>
          <w:lang w:val="en-US"/>
        </w:rPr>
        <w:t xml:space="preserve">Ball, T. (1998): </w:t>
      </w:r>
      <w:r w:rsidRPr="00D626BC">
        <w:rPr>
          <w:i/>
          <w:color w:val="000000" w:themeColor="text1"/>
          <w:lang w:val="en-US"/>
        </w:rPr>
        <w:t>Transforming Political Discourse. Political Theory and Critical Conceptual History.</w:t>
      </w:r>
      <w:r w:rsidRPr="00D626BC">
        <w:rPr>
          <w:color w:val="000000" w:themeColor="text1"/>
          <w:lang w:val="en-US"/>
        </w:rPr>
        <w:t xml:space="preserve"> Oxford: Blackwell. </w:t>
      </w:r>
    </w:p>
    <w:p w14:paraId="50E6EB54" w14:textId="227A22BA" w:rsidR="005D3D38" w:rsidRPr="00D626BC" w:rsidRDefault="005D3D38" w:rsidP="00851396">
      <w:pPr>
        <w:jc w:val="both"/>
        <w:rPr>
          <w:color w:val="000000" w:themeColor="text1"/>
          <w:lang w:val="de-DE"/>
        </w:rPr>
      </w:pPr>
      <w:r w:rsidRPr="00D626BC">
        <w:rPr>
          <w:color w:val="000000" w:themeColor="text1"/>
          <w:lang w:val="en-US"/>
        </w:rPr>
        <w:t xml:space="preserve">Beck, U. and Beck, E., Hg. (1994): </w:t>
      </w:r>
      <w:proofErr w:type="spellStart"/>
      <w:r w:rsidRPr="00D626BC">
        <w:rPr>
          <w:i/>
          <w:color w:val="000000" w:themeColor="text1"/>
          <w:lang w:val="en-US"/>
        </w:rPr>
        <w:t>Riskante</w:t>
      </w:r>
      <w:proofErr w:type="spellEnd"/>
      <w:r w:rsidRPr="00D626BC">
        <w:rPr>
          <w:i/>
          <w:color w:val="000000" w:themeColor="text1"/>
          <w:lang w:val="en-US"/>
        </w:rPr>
        <w:t xml:space="preserve"> </w:t>
      </w:r>
      <w:proofErr w:type="spellStart"/>
      <w:r w:rsidRPr="00D626BC">
        <w:rPr>
          <w:i/>
          <w:color w:val="000000" w:themeColor="text1"/>
          <w:lang w:val="en-US"/>
        </w:rPr>
        <w:t>Freiheiten</w:t>
      </w:r>
      <w:proofErr w:type="spellEnd"/>
      <w:r w:rsidRPr="00D626BC">
        <w:rPr>
          <w:color w:val="000000" w:themeColor="text1"/>
          <w:lang w:val="en-US"/>
        </w:rPr>
        <w:t xml:space="preserve">. </w:t>
      </w:r>
      <w:r w:rsidRPr="00D626BC">
        <w:rPr>
          <w:color w:val="000000" w:themeColor="text1"/>
          <w:lang w:val="de-DE"/>
        </w:rPr>
        <w:t xml:space="preserve">Frankfurt/Main: Suhrkamp. </w:t>
      </w:r>
    </w:p>
    <w:p w14:paraId="14BD6DD4" w14:textId="7CD8CFF2" w:rsidR="005D3D38" w:rsidRPr="00D626BC" w:rsidRDefault="00476995" w:rsidP="00851396">
      <w:pPr>
        <w:jc w:val="both"/>
        <w:rPr>
          <w:color w:val="000000" w:themeColor="text1"/>
          <w:lang w:val="fr-FR"/>
        </w:rPr>
      </w:pPr>
      <w:r w:rsidRPr="00D626BC">
        <w:rPr>
          <w:color w:val="000000" w:themeColor="text1"/>
          <w:lang w:val="de-DE"/>
        </w:rPr>
        <w:t xml:space="preserve">Beck, U. and Rosa, H. (2014): “Eskalation der Nebenfolgen: </w:t>
      </w:r>
      <w:proofErr w:type="spellStart"/>
      <w:r w:rsidRPr="00D626BC">
        <w:rPr>
          <w:color w:val="000000" w:themeColor="text1"/>
          <w:lang w:val="de-DE"/>
        </w:rPr>
        <w:t>Kosmopolitisierung</w:t>
      </w:r>
      <w:proofErr w:type="spellEnd"/>
      <w:r w:rsidRPr="00D626BC">
        <w:rPr>
          <w:color w:val="000000" w:themeColor="text1"/>
          <w:lang w:val="de-DE"/>
        </w:rPr>
        <w:t xml:space="preserve">, Beschleunigung und globale Risikosteigerung”, pp. 465-474 in </w:t>
      </w:r>
      <w:proofErr w:type="spellStart"/>
      <w:r w:rsidRPr="00D626BC">
        <w:rPr>
          <w:color w:val="000000" w:themeColor="text1"/>
          <w:lang w:val="de-DE"/>
        </w:rPr>
        <w:t>Lamla</w:t>
      </w:r>
      <w:proofErr w:type="spellEnd"/>
      <w:r w:rsidRPr="00D626BC">
        <w:rPr>
          <w:color w:val="000000" w:themeColor="text1"/>
          <w:lang w:val="de-DE"/>
        </w:rPr>
        <w:t xml:space="preserve">, J., Laux, H., </w:t>
      </w:r>
      <w:r w:rsidR="005D3D38" w:rsidRPr="00D626BC">
        <w:rPr>
          <w:color w:val="000000" w:themeColor="text1"/>
          <w:lang w:val="de-DE"/>
        </w:rPr>
        <w:t>Rosa, H. and Strecker, D. (</w:t>
      </w:r>
      <w:proofErr w:type="spellStart"/>
      <w:r w:rsidR="005D3D38" w:rsidRPr="00D626BC">
        <w:rPr>
          <w:color w:val="000000" w:themeColor="text1"/>
          <w:lang w:val="de-DE"/>
        </w:rPr>
        <w:t>Hg</w:t>
      </w:r>
      <w:proofErr w:type="spellEnd"/>
      <w:r w:rsidR="005D3D38" w:rsidRPr="00D626BC">
        <w:rPr>
          <w:color w:val="000000" w:themeColor="text1"/>
          <w:lang w:val="de-DE"/>
        </w:rPr>
        <w:t xml:space="preserve">.): </w:t>
      </w:r>
      <w:r w:rsidR="005D3D38" w:rsidRPr="00D626BC">
        <w:rPr>
          <w:i/>
          <w:color w:val="000000" w:themeColor="text1"/>
          <w:lang w:val="de-DE"/>
        </w:rPr>
        <w:t>Handbuch der Soziologie</w:t>
      </w:r>
      <w:r w:rsidR="005D3D38" w:rsidRPr="00D626BC">
        <w:rPr>
          <w:color w:val="000000" w:themeColor="text1"/>
          <w:lang w:val="de-DE"/>
        </w:rPr>
        <w:t xml:space="preserve">. </w:t>
      </w:r>
      <w:proofErr w:type="spellStart"/>
      <w:r w:rsidR="005D3D38" w:rsidRPr="00D626BC">
        <w:rPr>
          <w:color w:val="000000" w:themeColor="text1"/>
          <w:lang w:val="fr-FR"/>
        </w:rPr>
        <w:t>Konstanz</w:t>
      </w:r>
      <w:proofErr w:type="spellEnd"/>
      <w:r w:rsidR="005D3D38" w:rsidRPr="00D626BC">
        <w:rPr>
          <w:color w:val="000000" w:themeColor="text1"/>
          <w:lang w:val="fr-FR"/>
        </w:rPr>
        <w:t xml:space="preserve">: </w:t>
      </w:r>
      <w:proofErr w:type="spellStart"/>
      <w:r w:rsidR="005D3D38" w:rsidRPr="00D626BC">
        <w:rPr>
          <w:color w:val="000000" w:themeColor="text1"/>
          <w:lang w:val="fr-FR"/>
        </w:rPr>
        <w:t>UvK</w:t>
      </w:r>
      <w:proofErr w:type="spellEnd"/>
      <w:r w:rsidR="005D3D38" w:rsidRPr="00D626BC">
        <w:rPr>
          <w:color w:val="000000" w:themeColor="text1"/>
          <w:lang w:val="fr-FR"/>
        </w:rPr>
        <w:t>.</w:t>
      </w:r>
    </w:p>
    <w:p w14:paraId="6BAACE62" w14:textId="618AA88F" w:rsidR="00CF6FB0" w:rsidRPr="00D626BC" w:rsidRDefault="00CF6FB0" w:rsidP="00851396">
      <w:pPr>
        <w:jc w:val="both"/>
        <w:rPr>
          <w:color w:val="000000" w:themeColor="text1"/>
          <w:lang w:val="en-GB"/>
        </w:rPr>
      </w:pPr>
      <w:proofErr w:type="spellStart"/>
      <w:r w:rsidRPr="00D626BC">
        <w:rPr>
          <w:color w:val="000000" w:themeColor="text1"/>
          <w:lang w:val="fr-FR"/>
        </w:rPr>
        <w:t>Berlan</w:t>
      </w:r>
      <w:proofErr w:type="spellEnd"/>
      <w:r w:rsidRPr="00D626BC">
        <w:rPr>
          <w:color w:val="000000" w:themeColor="text1"/>
          <w:lang w:val="fr-FR"/>
        </w:rPr>
        <w:t xml:space="preserve">, A. (2012): </w:t>
      </w:r>
      <w:r w:rsidRPr="00D626BC">
        <w:rPr>
          <w:i/>
          <w:color w:val="000000" w:themeColor="text1"/>
          <w:lang w:val="fr-FR"/>
        </w:rPr>
        <w:t>La fabrique des derniers ho</w:t>
      </w:r>
      <w:r w:rsidR="005A6D14" w:rsidRPr="00D626BC">
        <w:rPr>
          <w:i/>
          <w:color w:val="000000" w:themeColor="text1"/>
          <w:lang w:val="fr-FR"/>
        </w:rPr>
        <w:t>m</w:t>
      </w:r>
      <w:r w:rsidRPr="00D626BC">
        <w:rPr>
          <w:i/>
          <w:color w:val="000000" w:themeColor="text1"/>
          <w:lang w:val="fr-FR"/>
        </w:rPr>
        <w:t>mes. Retour sur le présent avec Tönnies, Simmel et Weber</w:t>
      </w:r>
      <w:r w:rsidRPr="00D626BC">
        <w:rPr>
          <w:color w:val="000000" w:themeColor="text1"/>
          <w:lang w:val="fr-FR"/>
        </w:rPr>
        <w:t xml:space="preserve">. </w:t>
      </w:r>
      <w:r w:rsidRPr="00D626BC">
        <w:rPr>
          <w:color w:val="000000" w:themeColor="text1"/>
          <w:lang w:val="en-GB"/>
        </w:rPr>
        <w:t xml:space="preserve">Paris: La </w:t>
      </w:r>
      <w:proofErr w:type="spellStart"/>
      <w:r w:rsidRPr="00D626BC">
        <w:rPr>
          <w:color w:val="000000" w:themeColor="text1"/>
          <w:lang w:val="en-GB"/>
        </w:rPr>
        <w:t>Découverte</w:t>
      </w:r>
      <w:proofErr w:type="spellEnd"/>
      <w:r w:rsidRPr="00D626BC">
        <w:rPr>
          <w:color w:val="000000" w:themeColor="text1"/>
          <w:lang w:val="en-GB"/>
        </w:rPr>
        <w:t xml:space="preserve">. </w:t>
      </w:r>
    </w:p>
    <w:p w14:paraId="545CC70A" w14:textId="39782C69" w:rsidR="00BB2B91" w:rsidRPr="00D626BC" w:rsidRDefault="00BB2B91" w:rsidP="00851396">
      <w:pPr>
        <w:jc w:val="both"/>
        <w:rPr>
          <w:color w:val="000000" w:themeColor="text1"/>
          <w:lang w:val="en-GB"/>
        </w:rPr>
      </w:pPr>
      <w:r w:rsidRPr="00D626BC">
        <w:rPr>
          <w:color w:val="000000" w:themeColor="text1"/>
          <w:lang w:val="en-GB"/>
        </w:rPr>
        <w:t xml:space="preserve">Berman, M. (1982): </w:t>
      </w:r>
      <w:r w:rsidRPr="00D626BC">
        <w:rPr>
          <w:i/>
          <w:color w:val="000000" w:themeColor="text1"/>
          <w:lang w:val="en-GB"/>
        </w:rPr>
        <w:t>All That Is Solid Melts into Air. The Experience of Modernity</w:t>
      </w:r>
      <w:r w:rsidRPr="00D626BC">
        <w:rPr>
          <w:color w:val="000000" w:themeColor="text1"/>
          <w:lang w:val="en-GB"/>
        </w:rPr>
        <w:t xml:space="preserve">. New York: Simon and Schuster. </w:t>
      </w:r>
    </w:p>
    <w:p w14:paraId="052D691E" w14:textId="4D29C84A" w:rsidR="008A1901" w:rsidRPr="00D626BC" w:rsidRDefault="008A1901" w:rsidP="00851396">
      <w:pPr>
        <w:jc w:val="both"/>
        <w:rPr>
          <w:color w:val="000000" w:themeColor="text1"/>
          <w:lang w:val="fr-FR"/>
        </w:rPr>
      </w:pPr>
      <w:r w:rsidRPr="00D626BC">
        <w:rPr>
          <w:color w:val="000000" w:themeColor="text1"/>
          <w:lang w:val="fr-FR"/>
        </w:rPr>
        <w:t xml:space="preserve">Boltanski, L. and </w:t>
      </w:r>
      <w:proofErr w:type="spellStart"/>
      <w:r w:rsidRPr="00D626BC">
        <w:rPr>
          <w:color w:val="000000" w:themeColor="text1"/>
          <w:lang w:val="fr-FR"/>
        </w:rPr>
        <w:t>Chiapello</w:t>
      </w:r>
      <w:proofErr w:type="spellEnd"/>
      <w:r w:rsidRPr="00D626BC">
        <w:rPr>
          <w:color w:val="000000" w:themeColor="text1"/>
          <w:lang w:val="fr-FR"/>
        </w:rPr>
        <w:t>, E. (</w:t>
      </w:r>
      <w:r w:rsidR="00553B9E" w:rsidRPr="00D626BC">
        <w:rPr>
          <w:color w:val="000000" w:themeColor="text1"/>
          <w:lang w:val="fr-FR"/>
        </w:rPr>
        <w:t xml:space="preserve">1999): </w:t>
      </w:r>
      <w:r w:rsidR="00553B9E" w:rsidRPr="00D626BC">
        <w:rPr>
          <w:i/>
          <w:color w:val="000000" w:themeColor="text1"/>
          <w:lang w:val="fr-FR"/>
        </w:rPr>
        <w:t>Le nouvel esprit du capitalisme</w:t>
      </w:r>
      <w:r w:rsidR="00553B9E" w:rsidRPr="00D626BC">
        <w:rPr>
          <w:color w:val="000000" w:themeColor="text1"/>
          <w:lang w:val="fr-FR"/>
        </w:rPr>
        <w:t xml:space="preserve">. Paris : Gallimard. </w:t>
      </w:r>
    </w:p>
    <w:p w14:paraId="1217783D" w14:textId="0084E40D" w:rsidR="00604857" w:rsidRPr="00D626BC" w:rsidRDefault="00517D7A" w:rsidP="00851396">
      <w:pPr>
        <w:jc w:val="both"/>
        <w:rPr>
          <w:color w:val="000000" w:themeColor="text1"/>
          <w:lang w:val="fr-FR"/>
        </w:rPr>
      </w:pPr>
      <w:r w:rsidRPr="00D626BC">
        <w:rPr>
          <w:color w:val="000000" w:themeColor="text1"/>
          <w:lang w:val="fr-FR"/>
        </w:rPr>
        <w:t>Braudel, F. (1958): “</w:t>
      </w:r>
      <w:r w:rsidR="00851396" w:rsidRPr="00D626BC">
        <w:rPr>
          <w:color w:val="000000" w:themeColor="text1"/>
          <w:lang w:val="fr-FR"/>
        </w:rPr>
        <w:t xml:space="preserve">Histoire et sciences sociales. </w:t>
      </w:r>
      <w:r w:rsidRPr="00D626BC">
        <w:rPr>
          <w:color w:val="000000" w:themeColor="text1"/>
          <w:lang w:val="fr-FR"/>
        </w:rPr>
        <w:t xml:space="preserve">La longue durée”, </w:t>
      </w:r>
      <w:r w:rsidRPr="00D626BC">
        <w:rPr>
          <w:i/>
          <w:color w:val="000000" w:themeColor="text1"/>
          <w:lang w:val="fr-FR"/>
        </w:rPr>
        <w:t>Annales E</w:t>
      </w:r>
      <w:r w:rsidR="00320787" w:rsidRPr="00D626BC">
        <w:rPr>
          <w:i/>
          <w:color w:val="000000" w:themeColor="text1"/>
          <w:lang w:val="fr-FR"/>
        </w:rPr>
        <w:t>.</w:t>
      </w:r>
      <w:r w:rsidRPr="00D626BC">
        <w:rPr>
          <w:i/>
          <w:color w:val="000000" w:themeColor="text1"/>
          <w:lang w:val="fr-FR"/>
        </w:rPr>
        <w:t>S</w:t>
      </w:r>
      <w:r w:rsidR="00320787" w:rsidRPr="00D626BC">
        <w:rPr>
          <w:i/>
          <w:color w:val="000000" w:themeColor="text1"/>
          <w:lang w:val="fr-FR"/>
        </w:rPr>
        <w:t>.</w:t>
      </w:r>
      <w:r w:rsidRPr="00D626BC">
        <w:rPr>
          <w:i/>
          <w:color w:val="000000" w:themeColor="text1"/>
          <w:lang w:val="fr-FR"/>
        </w:rPr>
        <w:t>C</w:t>
      </w:r>
      <w:r w:rsidR="00320787" w:rsidRPr="00D626BC">
        <w:rPr>
          <w:color w:val="000000" w:themeColor="text1"/>
          <w:lang w:val="fr-FR"/>
        </w:rPr>
        <w:t>.,</w:t>
      </w:r>
      <w:r w:rsidRPr="00D626BC">
        <w:rPr>
          <w:color w:val="000000" w:themeColor="text1"/>
          <w:lang w:val="fr-FR"/>
        </w:rPr>
        <w:t xml:space="preserve"> </w:t>
      </w:r>
      <w:r w:rsidR="00851396" w:rsidRPr="00D626BC">
        <w:rPr>
          <w:color w:val="000000" w:themeColor="text1"/>
          <w:lang w:val="fr-FR"/>
        </w:rPr>
        <w:t>13-1</w:t>
      </w:r>
      <w:r w:rsidRPr="00D626BC">
        <w:rPr>
          <w:color w:val="000000" w:themeColor="text1"/>
          <w:lang w:val="fr-FR"/>
        </w:rPr>
        <w:t>4, pp. 725-753</w:t>
      </w:r>
      <w:r w:rsidR="00450442" w:rsidRPr="00D626BC">
        <w:rPr>
          <w:color w:val="000000" w:themeColor="text1"/>
          <w:lang w:val="fr-FR"/>
        </w:rPr>
        <w:t>.</w:t>
      </w:r>
    </w:p>
    <w:p w14:paraId="3CC93631" w14:textId="77777777" w:rsidR="002A4926" w:rsidRPr="00D626BC" w:rsidRDefault="006D4359" w:rsidP="00851396">
      <w:pPr>
        <w:jc w:val="both"/>
        <w:rPr>
          <w:color w:val="000000" w:themeColor="text1"/>
          <w:lang w:val="en-GB"/>
        </w:rPr>
      </w:pPr>
      <w:r w:rsidRPr="00D626BC">
        <w:rPr>
          <w:color w:val="000000" w:themeColor="text1"/>
          <w:lang w:val="en-GB"/>
        </w:rPr>
        <w:t>Convivialist International (</w:t>
      </w:r>
      <w:r w:rsidR="002A4926" w:rsidRPr="00D626BC">
        <w:rPr>
          <w:color w:val="000000" w:themeColor="text1"/>
          <w:lang w:val="en-GB"/>
        </w:rPr>
        <w:t>2020): “Second Convivialist Manifesto. Towards a Post-Neoliberal World”, Civic Sociology, 1, 1: 12721.</w:t>
      </w:r>
    </w:p>
    <w:p w14:paraId="31FBB911" w14:textId="32E2AB0F" w:rsidR="00D72021" w:rsidRPr="00D626BC" w:rsidRDefault="00D72021" w:rsidP="00851396">
      <w:pPr>
        <w:jc w:val="both"/>
        <w:rPr>
          <w:rStyle w:val="apple-converted-space"/>
          <w:color w:val="000000" w:themeColor="text1"/>
          <w:lang w:val="en-GB"/>
        </w:rPr>
      </w:pPr>
      <w:proofErr w:type="spellStart"/>
      <w:r w:rsidRPr="00D626BC">
        <w:rPr>
          <w:color w:val="000000" w:themeColor="text1"/>
          <w:lang w:val="en-GB"/>
        </w:rPr>
        <w:t>Crary</w:t>
      </w:r>
      <w:proofErr w:type="spellEnd"/>
      <w:r w:rsidRPr="00D626BC">
        <w:rPr>
          <w:color w:val="000000" w:themeColor="text1"/>
          <w:lang w:val="en-GB"/>
        </w:rPr>
        <w:t xml:space="preserve">, J. (2014): </w:t>
      </w:r>
      <w:r w:rsidRPr="00D626BC">
        <w:rPr>
          <w:rFonts w:cs="Arial"/>
          <w:i/>
          <w:iCs/>
          <w:color w:val="000000" w:themeColor="text1"/>
          <w:shd w:val="clear" w:color="auto" w:fill="FFFFFF"/>
          <w:lang w:val="en-GB"/>
        </w:rPr>
        <w:t>Late Capitalism and the Ends of Sleep</w:t>
      </w:r>
      <w:r w:rsidRPr="00D626BC">
        <w:rPr>
          <w:rStyle w:val="apple-converted-space"/>
          <w:rFonts w:cs="Arial"/>
          <w:color w:val="000000" w:themeColor="text1"/>
          <w:shd w:val="clear" w:color="auto" w:fill="FFFFFF"/>
          <w:lang w:val="en-GB"/>
        </w:rPr>
        <w:t xml:space="preserve">. </w:t>
      </w:r>
      <w:r w:rsidRPr="00D626BC">
        <w:rPr>
          <w:rStyle w:val="apple-converted-space"/>
          <w:rFonts w:cs="Arial"/>
          <w:color w:val="000000" w:themeColor="text1"/>
          <w:shd w:val="clear" w:color="auto" w:fill="FFFFFF"/>
          <w:lang w:val="de-DE"/>
        </w:rPr>
        <w:t xml:space="preserve">London: Verso. </w:t>
      </w:r>
    </w:p>
    <w:p w14:paraId="213F4727" w14:textId="36388965" w:rsidR="008270FF" w:rsidRPr="00D626BC" w:rsidRDefault="008270FF" w:rsidP="00851396">
      <w:pPr>
        <w:jc w:val="both"/>
        <w:rPr>
          <w:color w:val="000000" w:themeColor="text1"/>
          <w:lang w:val="fr-FR"/>
        </w:rPr>
      </w:pPr>
      <w:r w:rsidRPr="00D626BC">
        <w:rPr>
          <w:color w:val="000000" w:themeColor="text1"/>
          <w:lang w:val="de-DE"/>
        </w:rPr>
        <w:t xml:space="preserve">Dörre, K., Lessenich, S. and Rosa, H. (2009): </w:t>
      </w:r>
      <w:r w:rsidRPr="00D626BC">
        <w:rPr>
          <w:i/>
          <w:color w:val="000000" w:themeColor="text1"/>
          <w:lang w:val="de-DE"/>
        </w:rPr>
        <w:t xml:space="preserve">Soziologie – Kapitalismus – Kritik. </w:t>
      </w:r>
      <w:proofErr w:type="spellStart"/>
      <w:r w:rsidRPr="00D626BC">
        <w:rPr>
          <w:i/>
          <w:color w:val="000000" w:themeColor="text1"/>
          <w:lang w:val="fr-FR"/>
        </w:rPr>
        <w:t>Eine</w:t>
      </w:r>
      <w:proofErr w:type="spellEnd"/>
      <w:r w:rsidRPr="00D626BC">
        <w:rPr>
          <w:i/>
          <w:color w:val="000000" w:themeColor="text1"/>
          <w:lang w:val="fr-FR"/>
        </w:rPr>
        <w:t xml:space="preserve"> </w:t>
      </w:r>
      <w:proofErr w:type="spellStart"/>
      <w:r w:rsidRPr="00D626BC">
        <w:rPr>
          <w:i/>
          <w:color w:val="000000" w:themeColor="text1"/>
          <w:lang w:val="fr-FR"/>
        </w:rPr>
        <w:t>Debatte</w:t>
      </w:r>
      <w:proofErr w:type="spellEnd"/>
      <w:r w:rsidRPr="00D626BC">
        <w:rPr>
          <w:color w:val="000000" w:themeColor="text1"/>
          <w:lang w:val="fr-FR"/>
        </w:rPr>
        <w:t xml:space="preserve">. Frankfurt/Main: </w:t>
      </w:r>
      <w:proofErr w:type="spellStart"/>
      <w:r w:rsidRPr="00D626BC">
        <w:rPr>
          <w:color w:val="000000" w:themeColor="text1"/>
          <w:lang w:val="fr-FR"/>
        </w:rPr>
        <w:t>Suhrkamp</w:t>
      </w:r>
      <w:proofErr w:type="spellEnd"/>
      <w:r w:rsidRPr="00D626BC">
        <w:rPr>
          <w:color w:val="000000" w:themeColor="text1"/>
          <w:lang w:val="fr-FR"/>
        </w:rPr>
        <w:t xml:space="preserve">. </w:t>
      </w:r>
    </w:p>
    <w:p w14:paraId="5CF7D450" w14:textId="77777777" w:rsidR="00E85293" w:rsidRPr="00D626BC" w:rsidRDefault="00604857" w:rsidP="00851396">
      <w:pPr>
        <w:jc w:val="both"/>
        <w:rPr>
          <w:color w:val="000000" w:themeColor="text1"/>
          <w:lang w:val="en-GB"/>
        </w:rPr>
      </w:pPr>
      <w:r w:rsidRPr="00D626BC">
        <w:rPr>
          <w:color w:val="000000" w:themeColor="text1"/>
          <w:lang w:val="fr-FR"/>
        </w:rPr>
        <w:lastRenderedPageBreak/>
        <w:t xml:space="preserve">Dumont, L. (1983): </w:t>
      </w:r>
      <w:r w:rsidRPr="00D626BC">
        <w:rPr>
          <w:i/>
          <w:color w:val="000000" w:themeColor="text1"/>
          <w:lang w:val="fr-FR"/>
        </w:rPr>
        <w:t>Essais sur l’individualisme. Une perspective anthropologique sur l’idéologie moderne</w:t>
      </w:r>
      <w:r w:rsidRPr="00D626BC">
        <w:rPr>
          <w:color w:val="000000" w:themeColor="text1"/>
          <w:lang w:val="fr-FR"/>
        </w:rPr>
        <w:t xml:space="preserve">. </w:t>
      </w:r>
      <w:r w:rsidRPr="00D626BC">
        <w:rPr>
          <w:color w:val="000000" w:themeColor="text1"/>
          <w:lang w:val="en-GB"/>
        </w:rPr>
        <w:t xml:space="preserve">Paris: </w:t>
      </w:r>
      <w:proofErr w:type="spellStart"/>
      <w:r w:rsidRPr="00D626BC">
        <w:rPr>
          <w:color w:val="000000" w:themeColor="text1"/>
          <w:lang w:val="en-GB"/>
        </w:rPr>
        <w:t>Seuil</w:t>
      </w:r>
      <w:proofErr w:type="spellEnd"/>
      <w:r w:rsidRPr="00D626BC">
        <w:rPr>
          <w:color w:val="000000" w:themeColor="text1"/>
          <w:lang w:val="en-GB"/>
        </w:rPr>
        <w:t xml:space="preserve">. </w:t>
      </w:r>
    </w:p>
    <w:p w14:paraId="51203716" w14:textId="56C51688" w:rsidR="00E85293" w:rsidRPr="00D626BC" w:rsidRDefault="00E85293" w:rsidP="00851396">
      <w:pPr>
        <w:jc w:val="both"/>
        <w:rPr>
          <w:color w:val="000000" w:themeColor="text1"/>
          <w:lang w:val="en-GB"/>
        </w:rPr>
      </w:pPr>
      <w:r w:rsidRPr="00D626BC">
        <w:rPr>
          <w:rFonts w:eastAsia="Times New Roman" w:cs="Arial"/>
          <w:bCs/>
          <w:color w:val="000000" w:themeColor="text1"/>
          <w:lang w:val="en-GB"/>
        </w:rPr>
        <w:t>Ferrara</w:t>
      </w:r>
      <w:r w:rsidRPr="00D626BC">
        <w:rPr>
          <w:rFonts w:eastAsia="Times New Roman" w:cs="Arial"/>
          <w:color w:val="000000" w:themeColor="text1"/>
          <w:shd w:val="clear" w:color="auto" w:fill="FFFFFF"/>
          <w:lang w:val="en-GB"/>
        </w:rPr>
        <w:t>, A. (1994): “</w:t>
      </w:r>
      <w:r w:rsidRPr="00D626BC">
        <w:rPr>
          <w:rFonts w:eastAsia="Times New Roman" w:cs="Arial"/>
          <w:bCs/>
          <w:color w:val="000000" w:themeColor="text1"/>
          <w:lang w:val="en-GB"/>
        </w:rPr>
        <w:t>Authenticity</w:t>
      </w:r>
      <w:r w:rsidRPr="00D626BC">
        <w:rPr>
          <w:rFonts w:eastAsia="Times New Roman" w:cs="Arial"/>
          <w:color w:val="000000" w:themeColor="text1"/>
          <w:shd w:val="clear" w:color="auto" w:fill="FFFFFF"/>
          <w:lang w:val="en-GB"/>
        </w:rPr>
        <w:t> and the Project of Modernity”, </w:t>
      </w:r>
      <w:r w:rsidRPr="00D626BC">
        <w:rPr>
          <w:rFonts w:eastAsia="Times New Roman" w:cs="Arial"/>
          <w:bCs/>
          <w:i/>
          <w:color w:val="000000" w:themeColor="text1"/>
          <w:lang w:val="en-GB"/>
        </w:rPr>
        <w:t>European Journal</w:t>
      </w:r>
      <w:r w:rsidRPr="00D626BC">
        <w:rPr>
          <w:rFonts w:eastAsia="Times New Roman" w:cs="Arial"/>
          <w:i/>
          <w:color w:val="000000" w:themeColor="text1"/>
          <w:shd w:val="clear" w:color="auto" w:fill="FFFFFF"/>
          <w:lang w:val="en-GB"/>
        </w:rPr>
        <w:t> of Philosophy,</w:t>
      </w:r>
      <w:r w:rsidRPr="00D626BC">
        <w:rPr>
          <w:rFonts w:eastAsia="Times New Roman" w:cs="Arial"/>
          <w:color w:val="000000" w:themeColor="text1"/>
          <w:shd w:val="clear" w:color="auto" w:fill="FFFFFF"/>
          <w:lang w:val="en-GB"/>
        </w:rPr>
        <w:t xml:space="preserve"> 2, 3, pp. 241-73.</w:t>
      </w:r>
    </w:p>
    <w:p w14:paraId="29175DE8" w14:textId="20158C03" w:rsidR="00AC34A4" w:rsidRPr="00D626BC" w:rsidRDefault="00AC34A4" w:rsidP="00851396">
      <w:pPr>
        <w:jc w:val="both"/>
        <w:rPr>
          <w:rFonts w:eastAsia="Times New Roman"/>
          <w:color w:val="000000" w:themeColor="text1"/>
          <w:lang w:val="de-DE"/>
        </w:rPr>
      </w:pPr>
      <w:r w:rsidRPr="00D626BC">
        <w:rPr>
          <w:color w:val="000000" w:themeColor="text1"/>
          <w:lang w:val="de-DE"/>
        </w:rPr>
        <w:t>Forst, R. (19</w:t>
      </w:r>
      <w:r w:rsidR="00F054E6" w:rsidRPr="00D626BC">
        <w:rPr>
          <w:color w:val="000000" w:themeColor="text1"/>
          <w:lang w:val="de-DE"/>
        </w:rPr>
        <w:t>93</w:t>
      </w:r>
      <w:r w:rsidRPr="00D626BC">
        <w:rPr>
          <w:color w:val="000000" w:themeColor="text1"/>
          <w:lang w:val="de-DE"/>
        </w:rPr>
        <w:t xml:space="preserve">): </w:t>
      </w:r>
      <w:r w:rsidR="00F054E6" w:rsidRPr="00D626BC">
        <w:rPr>
          <w:color w:val="000000" w:themeColor="text1"/>
          <w:lang w:val="de-DE"/>
        </w:rPr>
        <w:t xml:space="preserve">“Kommunitarismus und Liberalismus – </w:t>
      </w:r>
      <w:proofErr w:type="spellStart"/>
      <w:r w:rsidR="00F054E6" w:rsidRPr="00D626BC">
        <w:rPr>
          <w:color w:val="000000" w:themeColor="text1"/>
          <w:lang w:val="de-DE"/>
        </w:rPr>
        <w:t>Statione</w:t>
      </w:r>
      <w:proofErr w:type="spellEnd"/>
      <w:r w:rsidR="00F054E6" w:rsidRPr="00D626BC">
        <w:rPr>
          <w:color w:val="000000" w:themeColor="text1"/>
          <w:lang w:val="de-DE"/>
        </w:rPr>
        <w:t xml:space="preserve"> </w:t>
      </w:r>
      <w:proofErr w:type="spellStart"/>
      <w:r w:rsidR="00F054E6" w:rsidRPr="00D626BC">
        <w:rPr>
          <w:color w:val="000000" w:themeColor="text1"/>
          <w:lang w:val="de-DE"/>
        </w:rPr>
        <w:t>einder</w:t>
      </w:r>
      <w:proofErr w:type="spellEnd"/>
      <w:r w:rsidR="00F054E6" w:rsidRPr="00D626BC">
        <w:rPr>
          <w:color w:val="000000" w:themeColor="text1"/>
          <w:lang w:val="de-DE"/>
        </w:rPr>
        <w:t xml:space="preserve"> Debatte”, pp. 181-212 in Honneth, A. (</w:t>
      </w:r>
      <w:proofErr w:type="spellStart"/>
      <w:r w:rsidR="00F054E6" w:rsidRPr="00D626BC">
        <w:rPr>
          <w:color w:val="000000" w:themeColor="text1"/>
          <w:lang w:val="de-DE"/>
        </w:rPr>
        <w:t>Hg</w:t>
      </w:r>
      <w:proofErr w:type="spellEnd"/>
      <w:r w:rsidR="00F054E6" w:rsidRPr="00D626BC">
        <w:rPr>
          <w:color w:val="000000" w:themeColor="text1"/>
          <w:lang w:val="de-DE"/>
        </w:rPr>
        <w:t xml:space="preserve">.): </w:t>
      </w:r>
      <w:r w:rsidR="00F054E6" w:rsidRPr="00D626BC">
        <w:rPr>
          <w:i/>
          <w:color w:val="000000" w:themeColor="text1"/>
          <w:lang w:val="de-DE"/>
        </w:rPr>
        <w:t>Kommunitarismus. Eine Debatte über die moralische Grundlagen moderner Gesellschaften</w:t>
      </w:r>
      <w:r w:rsidR="00F054E6" w:rsidRPr="00D626BC">
        <w:rPr>
          <w:color w:val="000000" w:themeColor="text1"/>
          <w:lang w:val="de-DE"/>
        </w:rPr>
        <w:t xml:space="preserve">. </w:t>
      </w:r>
      <w:r w:rsidR="00F054E6" w:rsidRPr="00D626BC">
        <w:rPr>
          <w:rFonts w:eastAsia="Times New Roman" w:cs="Arial"/>
          <w:color w:val="000000" w:themeColor="text1"/>
          <w:shd w:val="clear" w:color="auto" w:fill="FFFFFF"/>
          <w:lang w:val="de-DE"/>
        </w:rPr>
        <w:t>Frankfurt/Main: Campus</w:t>
      </w:r>
      <w:r w:rsidRPr="00D626BC">
        <w:rPr>
          <w:rFonts w:eastAsia="Times New Roman" w:cs="Arial"/>
          <w:color w:val="000000" w:themeColor="text1"/>
          <w:shd w:val="clear" w:color="auto" w:fill="FFFFFF"/>
          <w:lang w:val="de-DE"/>
        </w:rPr>
        <w:t xml:space="preserve">. </w:t>
      </w:r>
    </w:p>
    <w:p w14:paraId="6D4581B7" w14:textId="688DEAB4" w:rsidR="00815279" w:rsidRPr="00D626BC" w:rsidRDefault="00BA1E3D" w:rsidP="00851396">
      <w:pPr>
        <w:jc w:val="both"/>
        <w:rPr>
          <w:color w:val="000000" w:themeColor="text1"/>
          <w:lang w:val="en-GB"/>
        </w:rPr>
      </w:pPr>
      <w:r w:rsidRPr="00D626BC">
        <w:rPr>
          <w:color w:val="000000" w:themeColor="text1"/>
          <w:lang w:val="en-GB"/>
        </w:rPr>
        <w:t xml:space="preserve">Giddens, A. (1982): </w:t>
      </w:r>
      <w:r w:rsidRPr="00D626BC">
        <w:rPr>
          <w:i/>
          <w:color w:val="000000" w:themeColor="text1"/>
          <w:lang w:val="en-GB"/>
        </w:rPr>
        <w:t>Profiles and Critiques in Social Theory</w:t>
      </w:r>
      <w:r w:rsidRPr="00D626BC">
        <w:rPr>
          <w:color w:val="000000" w:themeColor="text1"/>
          <w:lang w:val="en-GB"/>
        </w:rPr>
        <w:t xml:space="preserve">. London: Macmillan. </w:t>
      </w:r>
    </w:p>
    <w:p w14:paraId="7BE69CBD" w14:textId="24C3BF84" w:rsidR="0018794B" w:rsidRPr="00D626BC" w:rsidRDefault="0018794B" w:rsidP="0018794B">
      <w:pPr>
        <w:jc w:val="both"/>
        <w:rPr>
          <w:color w:val="000000" w:themeColor="text1"/>
          <w:lang w:val="en-GB"/>
        </w:rPr>
      </w:pPr>
      <w:r w:rsidRPr="00D626BC">
        <w:rPr>
          <w:color w:val="000000" w:themeColor="text1"/>
          <w:lang w:val="en-GB"/>
        </w:rPr>
        <w:t xml:space="preserve">Goldstein, J. (2018): “Resonance – A Key Concept in the Philosophy of Charles Taylor”, </w:t>
      </w:r>
      <w:r w:rsidRPr="00D626BC">
        <w:rPr>
          <w:i/>
          <w:color w:val="000000" w:themeColor="text1"/>
          <w:lang w:val="en-GB"/>
        </w:rPr>
        <w:t>Philosophy and Social Criticism</w:t>
      </w:r>
      <w:r w:rsidRPr="00D626BC">
        <w:rPr>
          <w:color w:val="000000" w:themeColor="text1"/>
          <w:lang w:val="en-GB"/>
        </w:rPr>
        <w:t xml:space="preserve">, 44, 7, pp. 781-783. </w:t>
      </w:r>
    </w:p>
    <w:p w14:paraId="4A735319" w14:textId="77777777" w:rsidR="00F16BF1" w:rsidRPr="00D626BC" w:rsidRDefault="001D54A5" w:rsidP="00F16BF1">
      <w:pPr>
        <w:jc w:val="both"/>
        <w:rPr>
          <w:color w:val="000000" w:themeColor="text1"/>
          <w:lang w:val="en-GB"/>
        </w:rPr>
      </w:pPr>
      <w:proofErr w:type="spellStart"/>
      <w:r w:rsidRPr="00D626BC">
        <w:rPr>
          <w:color w:val="000000" w:themeColor="text1"/>
          <w:lang w:val="en-GB"/>
        </w:rPr>
        <w:t>Gouldner</w:t>
      </w:r>
      <w:proofErr w:type="spellEnd"/>
      <w:r w:rsidRPr="00D626BC">
        <w:rPr>
          <w:color w:val="000000" w:themeColor="text1"/>
          <w:lang w:val="en-GB"/>
        </w:rPr>
        <w:t xml:space="preserve">, A. (1975): “Romanticism and Classicism: Deep Structures in Social Science”, </w:t>
      </w:r>
      <w:r w:rsidR="00D35EBB" w:rsidRPr="00D626BC">
        <w:rPr>
          <w:color w:val="000000" w:themeColor="text1"/>
          <w:lang w:val="en-GB"/>
        </w:rPr>
        <w:t xml:space="preserve">pp. 323-366 </w:t>
      </w:r>
      <w:r w:rsidRPr="00D626BC">
        <w:rPr>
          <w:color w:val="000000" w:themeColor="text1"/>
          <w:lang w:val="en-GB"/>
        </w:rPr>
        <w:t xml:space="preserve">in </w:t>
      </w:r>
      <w:r w:rsidRPr="00D626BC">
        <w:rPr>
          <w:i/>
          <w:color w:val="000000" w:themeColor="text1"/>
          <w:lang w:val="en-GB"/>
        </w:rPr>
        <w:t>For Sociology. Renewal and Critique in Sociology Today</w:t>
      </w:r>
      <w:r w:rsidR="00F16BF1" w:rsidRPr="00D626BC">
        <w:rPr>
          <w:color w:val="000000" w:themeColor="text1"/>
          <w:lang w:val="en-GB"/>
        </w:rPr>
        <w:t>. Harmondsworth: Penguin.</w:t>
      </w:r>
    </w:p>
    <w:p w14:paraId="661422BA" w14:textId="6DCEBBC7" w:rsidR="00F16BF1" w:rsidRPr="00D626BC" w:rsidRDefault="00F16BF1" w:rsidP="00F16BF1">
      <w:pPr>
        <w:jc w:val="both"/>
        <w:rPr>
          <w:color w:val="000000" w:themeColor="text1"/>
          <w:lang w:val="fr-FR"/>
        </w:rPr>
      </w:pPr>
      <w:r w:rsidRPr="00D626BC">
        <w:rPr>
          <w:rFonts w:cstheme="majorHAnsi"/>
          <w:color w:val="000000" w:themeColor="text1"/>
          <w:lang w:val="en-US"/>
        </w:rPr>
        <w:t xml:space="preserve">Gramsci, A. (1988): </w:t>
      </w:r>
      <w:r w:rsidRPr="00D626BC">
        <w:rPr>
          <w:rFonts w:cstheme="majorHAnsi"/>
          <w:i/>
          <w:color w:val="000000" w:themeColor="text1"/>
          <w:lang w:val="en-US"/>
        </w:rPr>
        <w:t>An Antonio Gramsci Reader</w:t>
      </w:r>
      <w:r w:rsidRPr="00D626BC">
        <w:rPr>
          <w:rFonts w:cstheme="majorHAnsi"/>
          <w:i/>
          <w:color w:val="000000" w:themeColor="text1"/>
          <w:lang w:val="en-GB"/>
        </w:rPr>
        <w:t xml:space="preserve">. </w:t>
      </w:r>
      <w:r w:rsidRPr="00D626BC">
        <w:rPr>
          <w:rFonts w:eastAsia="Times New Roman" w:cstheme="majorHAnsi"/>
          <w:bCs/>
          <w:i/>
          <w:color w:val="000000" w:themeColor="text1"/>
          <w:lang w:val="en-GB" w:eastAsia="de-DE"/>
        </w:rPr>
        <w:t>S</w:t>
      </w:r>
      <w:r w:rsidRPr="00D626BC">
        <w:rPr>
          <w:rFonts w:eastAsia="Times New Roman" w:cstheme="majorHAnsi"/>
          <w:bCs/>
          <w:i/>
          <w:color w:val="000000" w:themeColor="text1"/>
          <w:lang w:val="en-US" w:eastAsia="de-DE"/>
        </w:rPr>
        <w:t>elected writings, 1916-1935</w:t>
      </w:r>
      <w:r w:rsidRPr="00D626BC">
        <w:rPr>
          <w:rFonts w:eastAsia="Times New Roman" w:cstheme="majorHAnsi"/>
          <w:bCs/>
          <w:color w:val="000000" w:themeColor="text1"/>
          <w:lang w:val="en-US" w:eastAsia="de-DE"/>
        </w:rPr>
        <w:t xml:space="preserve">, ed. by David </w:t>
      </w:r>
      <w:r w:rsidRPr="00D626BC">
        <w:rPr>
          <w:rStyle w:val="term"/>
          <w:rFonts w:cstheme="majorHAnsi"/>
          <w:color w:val="000000" w:themeColor="text1"/>
          <w:lang w:val="en-US"/>
        </w:rPr>
        <w:t xml:space="preserve">Forgacs. </w:t>
      </w:r>
      <w:r w:rsidRPr="00D626BC">
        <w:rPr>
          <w:rStyle w:val="term"/>
          <w:rFonts w:cstheme="majorHAnsi"/>
          <w:color w:val="000000" w:themeColor="text1"/>
          <w:lang w:val="fr-FR"/>
        </w:rPr>
        <w:t xml:space="preserve">New York: </w:t>
      </w:r>
      <w:proofErr w:type="spellStart"/>
      <w:r w:rsidRPr="00D626BC">
        <w:rPr>
          <w:rStyle w:val="term"/>
          <w:rFonts w:cstheme="majorHAnsi"/>
          <w:color w:val="000000" w:themeColor="text1"/>
          <w:lang w:val="fr-FR"/>
        </w:rPr>
        <w:t>Schocken</w:t>
      </w:r>
      <w:proofErr w:type="spellEnd"/>
      <w:r w:rsidRPr="00D626BC">
        <w:rPr>
          <w:rStyle w:val="term"/>
          <w:rFonts w:cstheme="majorHAnsi"/>
          <w:color w:val="000000" w:themeColor="text1"/>
          <w:lang w:val="fr-FR"/>
        </w:rPr>
        <w:t xml:space="preserve"> Books. </w:t>
      </w:r>
    </w:p>
    <w:p w14:paraId="29DF0095" w14:textId="5F415E9F" w:rsidR="00D02943" w:rsidRPr="00D626BC" w:rsidRDefault="00D02943" w:rsidP="00851396">
      <w:pPr>
        <w:jc w:val="both"/>
        <w:rPr>
          <w:color w:val="000000" w:themeColor="text1"/>
          <w:lang w:val="fr-FR"/>
        </w:rPr>
      </w:pPr>
      <w:r w:rsidRPr="00D626BC">
        <w:rPr>
          <w:color w:val="000000" w:themeColor="text1"/>
          <w:lang w:val="fr-FR"/>
        </w:rPr>
        <w:t xml:space="preserve">Haber, S. (2007): </w:t>
      </w:r>
      <w:r w:rsidRPr="00D626BC">
        <w:rPr>
          <w:i/>
          <w:color w:val="000000" w:themeColor="text1"/>
          <w:lang w:val="fr-FR"/>
        </w:rPr>
        <w:t>L’aliénation. La vie sociale et l’expérience de la dépossession</w:t>
      </w:r>
      <w:r w:rsidRPr="00D626BC">
        <w:rPr>
          <w:color w:val="000000" w:themeColor="text1"/>
          <w:lang w:val="fr-FR"/>
        </w:rPr>
        <w:t xml:space="preserve">. Paris: PUF. </w:t>
      </w:r>
    </w:p>
    <w:p w14:paraId="0A881EDC" w14:textId="5711D982" w:rsidR="00427A3C" w:rsidRPr="00D626BC" w:rsidRDefault="00427A3C" w:rsidP="00851396">
      <w:pPr>
        <w:jc w:val="both"/>
        <w:rPr>
          <w:rFonts w:cs="Times New Roman"/>
          <w:color w:val="000000" w:themeColor="text1"/>
          <w:lang w:val="de-DE"/>
        </w:rPr>
      </w:pPr>
      <w:r w:rsidRPr="00D626BC">
        <w:rPr>
          <w:rFonts w:cs="Times New Roman"/>
          <w:color w:val="000000" w:themeColor="text1"/>
          <w:lang w:val="de-DE"/>
        </w:rPr>
        <w:t xml:space="preserve">Habermas, J. (1973): </w:t>
      </w:r>
      <w:r w:rsidRPr="00D626BC">
        <w:rPr>
          <w:rFonts w:cs="Times New Roman"/>
          <w:i/>
          <w:iCs/>
          <w:color w:val="000000" w:themeColor="text1"/>
          <w:lang w:val="de-DE"/>
        </w:rPr>
        <w:t>Legitimationsprobleme im Spätkapitalismus</w:t>
      </w:r>
      <w:r w:rsidRPr="00D626BC">
        <w:rPr>
          <w:rFonts w:cs="Times New Roman"/>
          <w:color w:val="000000" w:themeColor="text1"/>
          <w:lang w:val="de-DE"/>
        </w:rPr>
        <w:t>. Frankfurt/ Main : Suhrkamp.</w:t>
      </w:r>
    </w:p>
    <w:p w14:paraId="4586CF51" w14:textId="061FBC51" w:rsidR="0014618A" w:rsidRPr="00D626BC" w:rsidRDefault="0014618A" w:rsidP="00851396">
      <w:pPr>
        <w:jc w:val="both"/>
        <w:rPr>
          <w:rFonts w:cs="Times New Roman"/>
          <w:color w:val="000000" w:themeColor="text1"/>
          <w:lang w:val="fr-FR"/>
        </w:rPr>
      </w:pPr>
      <w:r w:rsidRPr="00D626BC">
        <w:rPr>
          <w:rFonts w:cs="Times New Roman"/>
          <w:color w:val="000000" w:themeColor="text1"/>
          <w:lang w:val="fr-FR"/>
        </w:rPr>
        <w:t xml:space="preserve">Habermas, J. (1981): </w:t>
      </w:r>
      <w:proofErr w:type="spellStart"/>
      <w:r w:rsidRPr="00D626BC">
        <w:rPr>
          <w:rFonts w:cs="Times New Roman"/>
          <w:i/>
          <w:iCs/>
          <w:color w:val="000000" w:themeColor="text1"/>
          <w:lang w:val="fr-FR"/>
        </w:rPr>
        <w:t>Theorie</w:t>
      </w:r>
      <w:proofErr w:type="spellEnd"/>
      <w:r w:rsidRPr="00D626BC">
        <w:rPr>
          <w:rFonts w:cs="Times New Roman"/>
          <w:i/>
          <w:iCs/>
          <w:color w:val="000000" w:themeColor="text1"/>
          <w:lang w:val="fr-FR"/>
        </w:rPr>
        <w:t xml:space="preserve"> des </w:t>
      </w:r>
      <w:proofErr w:type="spellStart"/>
      <w:r w:rsidRPr="00D626BC">
        <w:rPr>
          <w:rFonts w:cs="Times New Roman"/>
          <w:i/>
          <w:iCs/>
          <w:color w:val="000000" w:themeColor="text1"/>
          <w:lang w:val="fr-FR"/>
        </w:rPr>
        <w:t>kommunikativen</w:t>
      </w:r>
      <w:proofErr w:type="spellEnd"/>
      <w:r w:rsidRPr="00D626BC">
        <w:rPr>
          <w:rFonts w:cs="Times New Roman"/>
          <w:i/>
          <w:iCs/>
          <w:color w:val="000000" w:themeColor="text1"/>
          <w:lang w:val="fr-FR"/>
        </w:rPr>
        <w:t xml:space="preserve"> </w:t>
      </w:r>
      <w:proofErr w:type="spellStart"/>
      <w:r w:rsidRPr="00D626BC">
        <w:rPr>
          <w:rFonts w:cs="Times New Roman"/>
          <w:i/>
          <w:iCs/>
          <w:color w:val="000000" w:themeColor="text1"/>
          <w:lang w:val="fr-FR"/>
        </w:rPr>
        <w:t>Handelns</w:t>
      </w:r>
      <w:proofErr w:type="spellEnd"/>
      <w:r w:rsidR="00804867" w:rsidRPr="00D626BC">
        <w:rPr>
          <w:rFonts w:cs="Times New Roman"/>
          <w:color w:val="000000" w:themeColor="text1"/>
          <w:lang w:val="fr-FR"/>
        </w:rPr>
        <w:t>, 2 vols</w:t>
      </w:r>
      <w:r w:rsidRPr="00D626BC">
        <w:rPr>
          <w:rFonts w:cs="Times New Roman"/>
          <w:i/>
          <w:iCs/>
          <w:color w:val="000000" w:themeColor="text1"/>
          <w:lang w:val="fr-FR"/>
        </w:rPr>
        <w:t xml:space="preserve">. </w:t>
      </w:r>
      <w:r w:rsidRPr="00D626BC">
        <w:rPr>
          <w:rFonts w:cs="Times New Roman"/>
          <w:color w:val="000000" w:themeColor="text1"/>
          <w:lang w:val="fr-FR"/>
        </w:rPr>
        <w:t xml:space="preserve">Frankfurt/Main: </w:t>
      </w:r>
      <w:proofErr w:type="spellStart"/>
      <w:r w:rsidRPr="00D626BC">
        <w:rPr>
          <w:rFonts w:cs="Times New Roman"/>
          <w:color w:val="000000" w:themeColor="text1"/>
          <w:lang w:val="fr-FR"/>
        </w:rPr>
        <w:t>Suhrkamp</w:t>
      </w:r>
      <w:proofErr w:type="spellEnd"/>
      <w:r w:rsidRPr="00D626BC">
        <w:rPr>
          <w:rFonts w:cs="Times New Roman"/>
          <w:color w:val="000000" w:themeColor="text1"/>
          <w:lang w:val="fr-FR"/>
        </w:rPr>
        <w:t xml:space="preserve">. </w:t>
      </w:r>
    </w:p>
    <w:p w14:paraId="754D749B" w14:textId="2C149C71" w:rsidR="000F32B8" w:rsidRPr="00D626BC" w:rsidRDefault="000F32B8" w:rsidP="00851396">
      <w:pPr>
        <w:jc w:val="both"/>
        <w:rPr>
          <w:rFonts w:cs="Times New Roman"/>
          <w:color w:val="000000" w:themeColor="text1"/>
          <w:lang w:val="de-DE"/>
        </w:rPr>
      </w:pPr>
      <w:r w:rsidRPr="00D626BC">
        <w:rPr>
          <w:rFonts w:cs="Times New Roman"/>
          <w:color w:val="000000" w:themeColor="text1"/>
          <w:lang w:val="fr-FR"/>
        </w:rPr>
        <w:t xml:space="preserve">Habermas, J. (1988): </w:t>
      </w:r>
      <w:r w:rsidRPr="00D626BC">
        <w:rPr>
          <w:rFonts w:cs="Times New Roman"/>
          <w:i/>
          <w:iCs/>
          <w:color w:val="000000" w:themeColor="text1"/>
          <w:lang w:val="fr-FR"/>
        </w:rPr>
        <w:t xml:space="preserve">Der </w:t>
      </w:r>
      <w:proofErr w:type="spellStart"/>
      <w:r w:rsidRPr="00D626BC">
        <w:rPr>
          <w:rFonts w:cs="Times New Roman"/>
          <w:i/>
          <w:iCs/>
          <w:color w:val="000000" w:themeColor="text1"/>
          <w:lang w:val="fr-FR"/>
        </w:rPr>
        <w:t>philosophische</w:t>
      </w:r>
      <w:proofErr w:type="spellEnd"/>
      <w:r w:rsidRPr="00D626BC">
        <w:rPr>
          <w:rFonts w:cs="Times New Roman"/>
          <w:i/>
          <w:iCs/>
          <w:color w:val="000000" w:themeColor="text1"/>
          <w:lang w:val="fr-FR"/>
        </w:rPr>
        <w:t xml:space="preserve"> </w:t>
      </w:r>
      <w:proofErr w:type="spellStart"/>
      <w:r w:rsidRPr="00D626BC">
        <w:rPr>
          <w:rFonts w:cs="Times New Roman"/>
          <w:i/>
          <w:iCs/>
          <w:color w:val="000000" w:themeColor="text1"/>
          <w:lang w:val="fr-FR"/>
        </w:rPr>
        <w:t>Diskurs</w:t>
      </w:r>
      <w:proofErr w:type="spellEnd"/>
      <w:r w:rsidRPr="00D626BC">
        <w:rPr>
          <w:rFonts w:cs="Times New Roman"/>
          <w:i/>
          <w:iCs/>
          <w:color w:val="000000" w:themeColor="text1"/>
          <w:lang w:val="fr-FR"/>
        </w:rPr>
        <w:t xml:space="preserve"> der Moderne. </w:t>
      </w:r>
      <w:r w:rsidRPr="00D626BC">
        <w:rPr>
          <w:rFonts w:cs="Times New Roman"/>
          <w:i/>
          <w:iCs/>
          <w:color w:val="000000" w:themeColor="text1"/>
          <w:lang w:val="de-DE"/>
        </w:rPr>
        <w:t>Zwölf Vorlesungen</w:t>
      </w:r>
      <w:r w:rsidRPr="00D626BC">
        <w:rPr>
          <w:rFonts w:cs="Times New Roman"/>
          <w:color w:val="000000" w:themeColor="text1"/>
          <w:lang w:val="de-DE"/>
        </w:rPr>
        <w:t xml:space="preserve">. Frankfurt/Main: Suhrkamp. </w:t>
      </w:r>
    </w:p>
    <w:p w14:paraId="0BC864E1" w14:textId="1F7F2F30" w:rsidR="00804867" w:rsidRPr="00D626BC" w:rsidRDefault="00804867" w:rsidP="00851396">
      <w:pPr>
        <w:jc w:val="both"/>
        <w:rPr>
          <w:rFonts w:cs="Times New Roman"/>
          <w:color w:val="000000" w:themeColor="text1"/>
          <w:lang w:val="fr-FR"/>
        </w:rPr>
      </w:pPr>
      <w:r w:rsidRPr="00D626BC">
        <w:rPr>
          <w:rFonts w:cs="Times New Roman"/>
          <w:color w:val="000000" w:themeColor="text1"/>
          <w:lang w:val="fr-FR"/>
        </w:rPr>
        <w:t xml:space="preserve">Habermas, J. (2019): </w:t>
      </w:r>
      <w:r w:rsidRPr="00D626BC">
        <w:rPr>
          <w:rFonts w:cs="Times New Roman"/>
          <w:i/>
          <w:iCs/>
          <w:color w:val="000000" w:themeColor="text1"/>
          <w:lang w:val="fr-FR"/>
        </w:rPr>
        <w:t xml:space="preserve">Auch </w:t>
      </w:r>
      <w:proofErr w:type="spellStart"/>
      <w:r w:rsidRPr="00D626BC">
        <w:rPr>
          <w:rFonts w:cs="Times New Roman"/>
          <w:i/>
          <w:iCs/>
          <w:color w:val="000000" w:themeColor="text1"/>
          <w:lang w:val="fr-FR"/>
        </w:rPr>
        <w:t>eine</w:t>
      </w:r>
      <w:proofErr w:type="spellEnd"/>
      <w:r w:rsidRPr="00D626BC">
        <w:rPr>
          <w:rFonts w:cs="Times New Roman"/>
          <w:i/>
          <w:iCs/>
          <w:color w:val="000000" w:themeColor="text1"/>
          <w:lang w:val="fr-FR"/>
        </w:rPr>
        <w:t xml:space="preserve"> </w:t>
      </w:r>
      <w:proofErr w:type="spellStart"/>
      <w:r w:rsidRPr="00D626BC">
        <w:rPr>
          <w:rFonts w:cs="Times New Roman"/>
          <w:i/>
          <w:iCs/>
          <w:color w:val="000000" w:themeColor="text1"/>
          <w:lang w:val="fr-FR"/>
        </w:rPr>
        <w:t>geschichte</w:t>
      </w:r>
      <w:proofErr w:type="spellEnd"/>
      <w:r w:rsidRPr="00D626BC">
        <w:rPr>
          <w:rFonts w:cs="Times New Roman"/>
          <w:i/>
          <w:iCs/>
          <w:color w:val="000000" w:themeColor="text1"/>
          <w:lang w:val="fr-FR"/>
        </w:rPr>
        <w:t xml:space="preserve"> der Philosophie</w:t>
      </w:r>
      <w:r w:rsidRPr="00D626BC">
        <w:rPr>
          <w:rFonts w:cs="Times New Roman"/>
          <w:color w:val="000000" w:themeColor="text1"/>
          <w:lang w:val="fr-FR"/>
        </w:rPr>
        <w:t xml:space="preserve">, 2 vols. Berlin : </w:t>
      </w:r>
      <w:proofErr w:type="spellStart"/>
      <w:r w:rsidRPr="00D626BC">
        <w:rPr>
          <w:rFonts w:cs="Times New Roman"/>
          <w:color w:val="000000" w:themeColor="text1"/>
          <w:lang w:val="fr-FR"/>
        </w:rPr>
        <w:t>Suhrkamp</w:t>
      </w:r>
      <w:proofErr w:type="spellEnd"/>
      <w:r w:rsidRPr="00D626BC">
        <w:rPr>
          <w:rFonts w:cs="Times New Roman"/>
          <w:color w:val="000000" w:themeColor="text1"/>
          <w:lang w:val="fr-FR"/>
        </w:rPr>
        <w:t xml:space="preserve">. </w:t>
      </w:r>
    </w:p>
    <w:p w14:paraId="506417CC" w14:textId="77777777" w:rsidR="00B070EF" w:rsidRPr="00D626BC" w:rsidRDefault="007E0F63" w:rsidP="00851396">
      <w:pPr>
        <w:jc w:val="both"/>
        <w:rPr>
          <w:color w:val="000000" w:themeColor="text1"/>
          <w:lang w:val="fr-FR"/>
        </w:rPr>
      </w:pPr>
      <w:proofErr w:type="spellStart"/>
      <w:r w:rsidRPr="00D626BC">
        <w:rPr>
          <w:color w:val="000000" w:themeColor="text1"/>
          <w:lang w:val="fr-FR"/>
        </w:rPr>
        <w:t>Hartog</w:t>
      </w:r>
      <w:proofErr w:type="spellEnd"/>
      <w:r w:rsidRPr="00D626BC">
        <w:rPr>
          <w:color w:val="000000" w:themeColor="text1"/>
          <w:lang w:val="fr-FR"/>
        </w:rPr>
        <w:t xml:space="preserve">, F. (2003): </w:t>
      </w:r>
      <w:r w:rsidRPr="00D626BC">
        <w:rPr>
          <w:i/>
          <w:color w:val="000000" w:themeColor="text1"/>
          <w:lang w:val="fr-FR"/>
        </w:rPr>
        <w:t>Régimes d’historicité. Présentisme et expérience du temps</w:t>
      </w:r>
      <w:r w:rsidRPr="00D626BC">
        <w:rPr>
          <w:color w:val="000000" w:themeColor="text1"/>
          <w:lang w:val="fr-FR"/>
        </w:rPr>
        <w:t>. Paris: Seuil.</w:t>
      </w:r>
    </w:p>
    <w:p w14:paraId="46478B5A" w14:textId="0D81D954" w:rsidR="00B070EF" w:rsidRPr="00D626BC" w:rsidRDefault="00B070EF" w:rsidP="00851396">
      <w:pPr>
        <w:jc w:val="both"/>
        <w:rPr>
          <w:color w:val="000000" w:themeColor="text1"/>
          <w:lang w:val="fr-FR"/>
        </w:rPr>
      </w:pPr>
      <w:r w:rsidRPr="00D626BC">
        <w:rPr>
          <w:rFonts w:cs="Times New Roman"/>
          <w:color w:val="000000" w:themeColor="text1"/>
          <w:lang w:val="fr-FR"/>
        </w:rPr>
        <w:t xml:space="preserve">Honneth, A. (1992): </w:t>
      </w:r>
      <w:r w:rsidRPr="00D626BC">
        <w:rPr>
          <w:rFonts w:cs="Times New Roman"/>
          <w:i/>
          <w:iCs/>
          <w:color w:val="000000" w:themeColor="text1"/>
          <w:lang w:val="fr-FR"/>
        </w:rPr>
        <w:t xml:space="preserve">Kampf um </w:t>
      </w:r>
      <w:proofErr w:type="spellStart"/>
      <w:r w:rsidRPr="00D626BC">
        <w:rPr>
          <w:rFonts w:cs="Times New Roman"/>
          <w:i/>
          <w:iCs/>
          <w:color w:val="000000" w:themeColor="text1"/>
          <w:lang w:val="fr-FR"/>
        </w:rPr>
        <w:t>Anerkennung</w:t>
      </w:r>
      <w:proofErr w:type="spellEnd"/>
      <w:r w:rsidRPr="00D626BC">
        <w:rPr>
          <w:rFonts w:cs="Times New Roman"/>
          <w:i/>
          <w:iCs/>
          <w:color w:val="000000" w:themeColor="text1"/>
          <w:lang w:val="fr-FR"/>
        </w:rPr>
        <w:t xml:space="preserve">. Zur </w:t>
      </w:r>
      <w:proofErr w:type="spellStart"/>
      <w:r w:rsidRPr="00D626BC">
        <w:rPr>
          <w:rFonts w:cs="Times New Roman"/>
          <w:i/>
          <w:iCs/>
          <w:color w:val="000000" w:themeColor="text1"/>
          <w:lang w:val="fr-FR"/>
        </w:rPr>
        <w:t>moralischen</w:t>
      </w:r>
      <w:proofErr w:type="spellEnd"/>
      <w:r w:rsidRPr="00D626BC">
        <w:rPr>
          <w:rFonts w:cs="Times New Roman"/>
          <w:i/>
          <w:iCs/>
          <w:color w:val="000000" w:themeColor="text1"/>
          <w:lang w:val="fr-FR"/>
        </w:rPr>
        <w:t xml:space="preserve"> Grammatik </w:t>
      </w:r>
      <w:proofErr w:type="spellStart"/>
      <w:r w:rsidRPr="00D626BC">
        <w:rPr>
          <w:rFonts w:cs="Times New Roman"/>
          <w:i/>
          <w:iCs/>
          <w:color w:val="000000" w:themeColor="text1"/>
          <w:lang w:val="fr-FR"/>
        </w:rPr>
        <w:t>sozialer</w:t>
      </w:r>
      <w:proofErr w:type="spellEnd"/>
      <w:r w:rsidRPr="00D626BC">
        <w:rPr>
          <w:rFonts w:cs="Times New Roman"/>
          <w:i/>
          <w:iCs/>
          <w:color w:val="000000" w:themeColor="text1"/>
          <w:lang w:val="fr-FR"/>
        </w:rPr>
        <w:t xml:space="preserve"> </w:t>
      </w:r>
      <w:proofErr w:type="spellStart"/>
      <w:r w:rsidRPr="00D626BC">
        <w:rPr>
          <w:rFonts w:cs="Times New Roman"/>
          <w:i/>
          <w:iCs/>
          <w:color w:val="000000" w:themeColor="text1"/>
          <w:lang w:val="fr-FR"/>
        </w:rPr>
        <w:t>Konflikte</w:t>
      </w:r>
      <w:proofErr w:type="spellEnd"/>
      <w:r w:rsidRPr="00D626BC">
        <w:rPr>
          <w:rFonts w:cs="Times New Roman"/>
          <w:i/>
          <w:iCs/>
          <w:color w:val="000000" w:themeColor="text1"/>
          <w:lang w:val="fr-FR"/>
        </w:rPr>
        <w:t xml:space="preserve">. </w:t>
      </w:r>
      <w:r w:rsidRPr="00D626BC">
        <w:rPr>
          <w:rFonts w:cs="Times New Roman"/>
          <w:color w:val="000000" w:themeColor="text1"/>
          <w:lang w:val="fr-FR"/>
        </w:rPr>
        <w:t xml:space="preserve">Frankfurt/Main : </w:t>
      </w:r>
      <w:proofErr w:type="spellStart"/>
      <w:r w:rsidRPr="00D626BC">
        <w:rPr>
          <w:rFonts w:cs="Times New Roman"/>
          <w:color w:val="000000" w:themeColor="text1"/>
          <w:lang w:val="fr-FR"/>
        </w:rPr>
        <w:t>Suhrkamp</w:t>
      </w:r>
      <w:proofErr w:type="spellEnd"/>
      <w:r w:rsidRPr="00D626BC">
        <w:rPr>
          <w:rFonts w:cs="Times New Roman"/>
          <w:color w:val="000000" w:themeColor="text1"/>
          <w:lang w:val="fr-FR"/>
        </w:rPr>
        <w:t xml:space="preserve">. </w:t>
      </w:r>
    </w:p>
    <w:p w14:paraId="068637AE" w14:textId="281F1009" w:rsidR="00F0404D" w:rsidRPr="00D626BC" w:rsidRDefault="00F0404D" w:rsidP="00851396">
      <w:pPr>
        <w:jc w:val="both"/>
        <w:rPr>
          <w:color w:val="000000" w:themeColor="text1"/>
          <w:lang w:val="fr-FR"/>
        </w:rPr>
      </w:pPr>
      <w:r w:rsidRPr="00D626BC">
        <w:rPr>
          <w:color w:val="000000" w:themeColor="text1"/>
          <w:lang w:val="fr-FR"/>
        </w:rPr>
        <w:t xml:space="preserve">Honneth, A. (2000): </w:t>
      </w:r>
      <w:proofErr w:type="spellStart"/>
      <w:r w:rsidRPr="00D626BC">
        <w:rPr>
          <w:i/>
          <w:color w:val="000000" w:themeColor="text1"/>
          <w:lang w:val="fr-FR"/>
        </w:rPr>
        <w:t>Das</w:t>
      </w:r>
      <w:proofErr w:type="spellEnd"/>
      <w:r w:rsidRPr="00D626BC">
        <w:rPr>
          <w:i/>
          <w:color w:val="000000" w:themeColor="text1"/>
          <w:lang w:val="fr-FR"/>
        </w:rPr>
        <w:t xml:space="preserve"> </w:t>
      </w:r>
      <w:proofErr w:type="spellStart"/>
      <w:r w:rsidRPr="00D626BC">
        <w:rPr>
          <w:i/>
          <w:color w:val="000000" w:themeColor="text1"/>
          <w:lang w:val="fr-FR"/>
        </w:rPr>
        <w:t>Andere</w:t>
      </w:r>
      <w:proofErr w:type="spellEnd"/>
      <w:r w:rsidRPr="00D626BC">
        <w:rPr>
          <w:i/>
          <w:color w:val="000000" w:themeColor="text1"/>
          <w:lang w:val="fr-FR"/>
        </w:rPr>
        <w:t xml:space="preserve"> der </w:t>
      </w:r>
      <w:proofErr w:type="spellStart"/>
      <w:r w:rsidRPr="00D626BC">
        <w:rPr>
          <w:i/>
          <w:color w:val="000000" w:themeColor="text1"/>
          <w:lang w:val="fr-FR"/>
        </w:rPr>
        <w:t>Gerechtigkeit</w:t>
      </w:r>
      <w:proofErr w:type="spellEnd"/>
      <w:r w:rsidRPr="00D626BC">
        <w:rPr>
          <w:i/>
          <w:color w:val="000000" w:themeColor="text1"/>
          <w:lang w:val="fr-FR"/>
        </w:rPr>
        <w:t xml:space="preserve">. </w:t>
      </w:r>
      <w:proofErr w:type="spellStart"/>
      <w:r w:rsidRPr="00D626BC">
        <w:rPr>
          <w:i/>
          <w:color w:val="000000" w:themeColor="text1"/>
          <w:lang w:val="fr-FR"/>
        </w:rPr>
        <w:t>Aufsätze</w:t>
      </w:r>
      <w:proofErr w:type="spellEnd"/>
      <w:r w:rsidRPr="00D626BC">
        <w:rPr>
          <w:i/>
          <w:color w:val="000000" w:themeColor="text1"/>
          <w:lang w:val="fr-FR"/>
        </w:rPr>
        <w:t xml:space="preserve"> </w:t>
      </w:r>
      <w:proofErr w:type="spellStart"/>
      <w:r w:rsidRPr="00D626BC">
        <w:rPr>
          <w:i/>
          <w:color w:val="000000" w:themeColor="text1"/>
          <w:lang w:val="fr-FR"/>
        </w:rPr>
        <w:t>zur</w:t>
      </w:r>
      <w:proofErr w:type="spellEnd"/>
      <w:r w:rsidRPr="00D626BC">
        <w:rPr>
          <w:i/>
          <w:color w:val="000000" w:themeColor="text1"/>
          <w:lang w:val="fr-FR"/>
        </w:rPr>
        <w:t xml:space="preserve"> </w:t>
      </w:r>
      <w:proofErr w:type="spellStart"/>
      <w:r w:rsidRPr="00D626BC">
        <w:rPr>
          <w:i/>
          <w:color w:val="000000" w:themeColor="text1"/>
          <w:lang w:val="fr-FR"/>
        </w:rPr>
        <w:t>praktischen</w:t>
      </w:r>
      <w:proofErr w:type="spellEnd"/>
      <w:r w:rsidRPr="00D626BC">
        <w:rPr>
          <w:i/>
          <w:color w:val="000000" w:themeColor="text1"/>
          <w:lang w:val="fr-FR"/>
        </w:rPr>
        <w:t xml:space="preserve"> Philosophie</w:t>
      </w:r>
      <w:r w:rsidRPr="00D626BC">
        <w:rPr>
          <w:color w:val="000000" w:themeColor="text1"/>
          <w:lang w:val="fr-FR"/>
        </w:rPr>
        <w:t xml:space="preserve">. Frankfurt/Main: </w:t>
      </w:r>
      <w:proofErr w:type="spellStart"/>
      <w:r w:rsidRPr="00D626BC">
        <w:rPr>
          <w:color w:val="000000" w:themeColor="text1"/>
          <w:lang w:val="fr-FR"/>
        </w:rPr>
        <w:t>Suhrkamp</w:t>
      </w:r>
      <w:proofErr w:type="spellEnd"/>
      <w:r w:rsidRPr="00D626BC">
        <w:rPr>
          <w:color w:val="000000" w:themeColor="text1"/>
          <w:lang w:val="fr-FR"/>
        </w:rPr>
        <w:t>.</w:t>
      </w:r>
    </w:p>
    <w:p w14:paraId="01438272" w14:textId="34E0CE80" w:rsidR="00E5364F" w:rsidRPr="00D626BC" w:rsidRDefault="00E5364F" w:rsidP="00851396">
      <w:pPr>
        <w:jc w:val="both"/>
        <w:rPr>
          <w:rFonts w:eastAsia="Times New Roman" w:cs="Arial"/>
          <w:color w:val="000000" w:themeColor="text1"/>
          <w:shd w:val="clear" w:color="auto" w:fill="FFFFFF"/>
          <w:lang w:val="de-DE"/>
        </w:rPr>
      </w:pPr>
      <w:r w:rsidRPr="00D626BC">
        <w:rPr>
          <w:rFonts w:eastAsia="Times New Roman" w:cs="Arial"/>
          <w:bCs/>
          <w:color w:val="000000" w:themeColor="text1"/>
          <w:lang w:val="fr-FR"/>
        </w:rPr>
        <w:t>Honneth</w:t>
      </w:r>
      <w:r w:rsidRPr="00D626BC">
        <w:rPr>
          <w:rFonts w:eastAsia="Times New Roman" w:cs="Arial"/>
          <w:color w:val="000000" w:themeColor="text1"/>
          <w:shd w:val="clear" w:color="auto" w:fill="FFFFFF"/>
          <w:lang w:val="fr-FR"/>
        </w:rPr>
        <w:t xml:space="preserve">, A. (2005): </w:t>
      </w:r>
      <w:proofErr w:type="spellStart"/>
      <w:r w:rsidRPr="00D626BC">
        <w:rPr>
          <w:rFonts w:eastAsia="Times New Roman" w:cs="Arial"/>
          <w:bCs/>
          <w:i/>
          <w:color w:val="000000" w:themeColor="text1"/>
          <w:lang w:val="fr-FR"/>
        </w:rPr>
        <w:t>Verdinglichung</w:t>
      </w:r>
      <w:proofErr w:type="spellEnd"/>
      <w:r w:rsidRPr="00D626BC">
        <w:rPr>
          <w:rFonts w:eastAsia="Times New Roman" w:cs="Arial"/>
          <w:i/>
          <w:color w:val="000000" w:themeColor="text1"/>
          <w:shd w:val="clear" w:color="auto" w:fill="FFFFFF"/>
          <w:lang w:val="fr-FR"/>
        </w:rPr>
        <w:t xml:space="preserve">: </w:t>
      </w:r>
      <w:proofErr w:type="spellStart"/>
      <w:r w:rsidRPr="00D626BC">
        <w:rPr>
          <w:rFonts w:eastAsia="Times New Roman" w:cs="Arial"/>
          <w:i/>
          <w:color w:val="000000" w:themeColor="text1"/>
          <w:shd w:val="clear" w:color="auto" w:fill="FFFFFF"/>
          <w:lang w:val="fr-FR"/>
        </w:rPr>
        <w:t>Eine</w:t>
      </w:r>
      <w:proofErr w:type="spellEnd"/>
      <w:r w:rsidRPr="00D626BC">
        <w:rPr>
          <w:rFonts w:eastAsia="Times New Roman" w:cs="Arial"/>
          <w:i/>
          <w:color w:val="000000" w:themeColor="text1"/>
          <w:shd w:val="clear" w:color="auto" w:fill="FFFFFF"/>
          <w:lang w:val="fr-FR"/>
        </w:rPr>
        <w:t xml:space="preserve"> </w:t>
      </w:r>
      <w:proofErr w:type="spellStart"/>
      <w:r w:rsidRPr="00D626BC">
        <w:rPr>
          <w:rFonts w:eastAsia="Times New Roman" w:cs="Arial"/>
          <w:i/>
          <w:color w:val="000000" w:themeColor="text1"/>
          <w:shd w:val="clear" w:color="auto" w:fill="FFFFFF"/>
          <w:lang w:val="fr-FR"/>
        </w:rPr>
        <w:t>anerkennungstheoretische</w:t>
      </w:r>
      <w:proofErr w:type="spellEnd"/>
      <w:r w:rsidRPr="00D626BC">
        <w:rPr>
          <w:rFonts w:eastAsia="Times New Roman" w:cs="Arial"/>
          <w:i/>
          <w:color w:val="000000" w:themeColor="text1"/>
          <w:shd w:val="clear" w:color="auto" w:fill="FFFFFF"/>
          <w:lang w:val="fr-FR"/>
        </w:rPr>
        <w:t xml:space="preserve"> </w:t>
      </w:r>
      <w:proofErr w:type="spellStart"/>
      <w:r w:rsidRPr="00D626BC">
        <w:rPr>
          <w:rFonts w:eastAsia="Times New Roman" w:cs="Arial"/>
          <w:i/>
          <w:color w:val="000000" w:themeColor="text1"/>
          <w:shd w:val="clear" w:color="auto" w:fill="FFFFFF"/>
          <w:lang w:val="fr-FR"/>
        </w:rPr>
        <w:t>Studie</w:t>
      </w:r>
      <w:proofErr w:type="spellEnd"/>
      <w:r w:rsidRPr="00D626BC">
        <w:rPr>
          <w:rFonts w:eastAsia="Times New Roman" w:cs="Arial"/>
          <w:i/>
          <w:color w:val="000000" w:themeColor="text1"/>
          <w:shd w:val="clear" w:color="auto" w:fill="FFFFFF"/>
          <w:lang w:val="fr-FR"/>
        </w:rPr>
        <w:t>.</w:t>
      </w:r>
      <w:r w:rsidRPr="00D626BC">
        <w:rPr>
          <w:rFonts w:eastAsia="Times New Roman" w:cs="Arial"/>
          <w:color w:val="000000" w:themeColor="text1"/>
          <w:shd w:val="clear" w:color="auto" w:fill="FFFFFF"/>
          <w:lang w:val="fr-FR"/>
        </w:rPr>
        <w:t xml:space="preserve"> </w:t>
      </w:r>
      <w:r w:rsidRPr="00D626BC">
        <w:rPr>
          <w:rFonts w:eastAsia="Times New Roman" w:cs="Arial"/>
          <w:color w:val="000000" w:themeColor="text1"/>
          <w:shd w:val="clear" w:color="auto" w:fill="FFFFFF"/>
          <w:lang w:val="de-DE"/>
        </w:rPr>
        <w:t>Frankfurt/Main: Suhrkamp.</w:t>
      </w:r>
    </w:p>
    <w:p w14:paraId="1FD25441" w14:textId="00075317" w:rsidR="00C1265B" w:rsidRPr="00D626BC" w:rsidRDefault="00C1265B" w:rsidP="00851396">
      <w:pPr>
        <w:jc w:val="both"/>
        <w:rPr>
          <w:rFonts w:eastAsia="Times New Roman" w:cs="Arial"/>
          <w:color w:val="000000" w:themeColor="text1"/>
          <w:shd w:val="clear" w:color="auto" w:fill="FFFFFF"/>
          <w:lang w:val="de-DE"/>
        </w:rPr>
      </w:pPr>
      <w:r w:rsidRPr="00D626BC">
        <w:rPr>
          <w:rFonts w:eastAsia="Times New Roman" w:cs="Arial"/>
          <w:color w:val="000000" w:themeColor="text1"/>
          <w:shd w:val="clear" w:color="auto" w:fill="FFFFFF"/>
          <w:lang w:val="de-DE"/>
        </w:rPr>
        <w:t xml:space="preserve">Honneth, A. (2007): </w:t>
      </w:r>
      <w:r w:rsidRPr="00D626BC">
        <w:rPr>
          <w:rFonts w:eastAsia="Times New Roman" w:cs="Arial"/>
          <w:i/>
          <w:color w:val="000000" w:themeColor="text1"/>
          <w:shd w:val="clear" w:color="auto" w:fill="FFFFFF"/>
          <w:lang w:val="de-DE"/>
        </w:rPr>
        <w:t>Pathologien der Vernunft. Geschichte und Gegenwart der Kritischen Theorie</w:t>
      </w:r>
      <w:r w:rsidRPr="00D626BC">
        <w:rPr>
          <w:rFonts w:eastAsia="Times New Roman" w:cs="Arial"/>
          <w:color w:val="000000" w:themeColor="text1"/>
          <w:shd w:val="clear" w:color="auto" w:fill="FFFFFF"/>
          <w:lang w:val="de-DE"/>
        </w:rPr>
        <w:t>. Frankfurt/M.: Suhrkamp.</w:t>
      </w:r>
    </w:p>
    <w:p w14:paraId="340B366E" w14:textId="386B46AA" w:rsidR="00CC62EA" w:rsidRPr="00D626BC" w:rsidRDefault="00CC62EA" w:rsidP="00851396">
      <w:pPr>
        <w:jc w:val="both"/>
        <w:rPr>
          <w:rFonts w:eastAsia="Times New Roman" w:cstheme="majorHAnsi"/>
          <w:color w:val="000000" w:themeColor="text1"/>
          <w:lang w:val="de-DE"/>
        </w:rPr>
      </w:pPr>
      <w:r w:rsidRPr="00D626BC">
        <w:rPr>
          <w:rFonts w:cstheme="majorHAnsi"/>
          <w:color w:val="000000" w:themeColor="text1"/>
          <w:shd w:val="clear" w:color="auto" w:fill="FFFFFF"/>
          <w:lang w:val="de-DE"/>
        </w:rPr>
        <w:t xml:space="preserve">Honneth, A. (2013): </w:t>
      </w:r>
      <w:r w:rsidRPr="00D626BC">
        <w:rPr>
          <w:rFonts w:cstheme="majorHAnsi"/>
          <w:i/>
          <w:iCs/>
          <w:color w:val="000000" w:themeColor="text1"/>
          <w:shd w:val="clear" w:color="auto" w:fill="FFFFFF"/>
          <w:lang w:val="de-DE"/>
        </w:rPr>
        <w:t>Das</w:t>
      </w:r>
      <w:r w:rsidRPr="00D626BC">
        <w:rPr>
          <w:rStyle w:val="apple-converted-space"/>
          <w:rFonts w:cstheme="majorHAnsi"/>
          <w:i/>
          <w:iCs/>
          <w:color w:val="000000" w:themeColor="text1"/>
          <w:shd w:val="clear" w:color="auto" w:fill="FFFFFF"/>
          <w:lang w:val="de-DE"/>
        </w:rPr>
        <w:t> </w:t>
      </w:r>
      <w:r w:rsidRPr="00D626BC">
        <w:rPr>
          <w:rStyle w:val="Emphasis"/>
          <w:rFonts w:cstheme="majorHAnsi"/>
          <w:color w:val="000000" w:themeColor="text1"/>
          <w:lang w:val="de-DE"/>
        </w:rPr>
        <w:t>Recht der Freiheit</w:t>
      </w:r>
      <w:r w:rsidRPr="00D626BC">
        <w:rPr>
          <w:rFonts w:cstheme="majorHAnsi"/>
          <w:color w:val="000000" w:themeColor="text1"/>
          <w:shd w:val="clear" w:color="auto" w:fill="FFFFFF"/>
          <w:lang w:val="de-DE"/>
        </w:rPr>
        <w:t>:</w:t>
      </w:r>
      <w:r w:rsidRPr="00D626BC">
        <w:rPr>
          <w:rFonts w:cstheme="majorHAnsi"/>
          <w:i/>
          <w:iCs/>
          <w:color w:val="000000" w:themeColor="text1"/>
          <w:shd w:val="clear" w:color="auto" w:fill="FFFFFF"/>
          <w:lang w:val="de-DE"/>
        </w:rPr>
        <w:t xml:space="preserve"> </w:t>
      </w:r>
      <w:proofErr w:type="spellStart"/>
      <w:r w:rsidRPr="00D626BC">
        <w:rPr>
          <w:rFonts w:cstheme="majorHAnsi"/>
          <w:i/>
          <w:iCs/>
          <w:color w:val="000000" w:themeColor="text1"/>
          <w:shd w:val="clear" w:color="auto" w:fill="FFFFFF"/>
          <w:lang w:val="de-DE"/>
        </w:rPr>
        <w:t>Grundriß</w:t>
      </w:r>
      <w:proofErr w:type="spellEnd"/>
      <w:r w:rsidRPr="00D626BC">
        <w:rPr>
          <w:rFonts w:cstheme="majorHAnsi"/>
          <w:i/>
          <w:iCs/>
          <w:color w:val="000000" w:themeColor="text1"/>
          <w:shd w:val="clear" w:color="auto" w:fill="FFFFFF"/>
          <w:lang w:val="de-DE"/>
        </w:rPr>
        <w:t xml:space="preserve"> einer demokratischen Sittlichkeit. </w:t>
      </w:r>
      <w:r w:rsidRPr="00D626BC">
        <w:rPr>
          <w:rFonts w:cstheme="majorHAnsi"/>
          <w:color w:val="000000" w:themeColor="text1"/>
          <w:shd w:val="clear" w:color="auto" w:fill="FFFFFF"/>
          <w:lang w:val="de-DE"/>
        </w:rPr>
        <w:t xml:space="preserve">Berlin: Suhrkamp. </w:t>
      </w:r>
    </w:p>
    <w:p w14:paraId="6C52D40E" w14:textId="2B9B6C8B" w:rsidR="00427A3C" w:rsidRPr="00D626BC" w:rsidRDefault="00427A3C" w:rsidP="00851396">
      <w:pPr>
        <w:jc w:val="both"/>
        <w:rPr>
          <w:color w:val="000000" w:themeColor="text1"/>
          <w:lang w:val="de-DE"/>
        </w:rPr>
      </w:pPr>
      <w:r w:rsidRPr="00D626BC">
        <w:rPr>
          <w:color w:val="000000" w:themeColor="text1"/>
          <w:lang w:val="de-DE"/>
        </w:rPr>
        <w:t xml:space="preserve">Horkheimer, M. and Adorno, T.W. (1987): </w:t>
      </w:r>
      <w:r w:rsidRPr="00D626BC">
        <w:rPr>
          <w:i/>
          <w:iCs/>
          <w:color w:val="000000" w:themeColor="text1"/>
          <w:lang w:val="de-DE"/>
        </w:rPr>
        <w:t xml:space="preserve">Dialektik der </w:t>
      </w:r>
      <w:proofErr w:type="spellStart"/>
      <w:r w:rsidRPr="00D626BC">
        <w:rPr>
          <w:i/>
          <w:iCs/>
          <w:color w:val="000000" w:themeColor="text1"/>
          <w:lang w:val="de-DE"/>
        </w:rPr>
        <w:t>Aufklårung</w:t>
      </w:r>
      <w:proofErr w:type="spellEnd"/>
      <w:r w:rsidRPr="00D626BC">
        <w:rPr>
          <w:color w:val="000000" w:themeColor="text1"/>
          <w:lang w:val="de-DE"/>
        </w:rPr>
        <w:t xml:space="preserve">. </w:t>
      </w:r>
      <w:r w:rsidRPr="00D626BC">
        <w:rPr>
          <w:i/>
          <w:iCs/>
          <w:color w:val="000000" w:themeColor="text1"/>
          <w:lang w:val="de-DE"/>
        </w:rPr>
        <w:t>Philosophische Fragmente</w:t>
      </w:r>
      <w:r w:rsidRPr="00D626BC">
        <w:rPr>
          <w:color w:val="000000" w:themeColor="text1"/>
          <w:lang w:val="de-DE"/>
        </w:rPr>
        <w:t>. Frankfurt/Main: Fischer.</w:t>
      </w:r>
    </w:p>
    <w:p w14:paraId="622C1166" w14:textId="2F0BA201" w:rsidR="00F2190E" w:rsidRPr="00D626BC" w:rsidRDefault="00F2190E" w:rsidP="00851396">
      <w:pPr>
        <w:jc w:val="both"/>
        <w:rPr>
          <w:color w:val="000000" w:themeColor="text1"/>
          <w:lang w:val="de-DE"/>
        </w:rPr>
      </w:pPr>
      <w:r w:rsidRPr="00D626BC">
        <w:rPr>
          <w:color w:val="000000" w:themeColor="text1"/>
          <w:lang w:val="de-DE"/>
        </w:rPr>
        <w:t xml:space="preserve">Jaeggi, R. (2005): </w:t>
      </w:r>
      <w:r w:rsidRPr="00D626BC">
        <w:rPr>
          <w:i/>
          <w:color w:val="000000" w:themeColor="text1"/>
          <w:lang w:val="de-DE"/>
        </w:rPr>
        <w:t>Entfremdung. Zur Aktualität eines sozialphilosophis</w:t>
      </w:r>
      <w:r w:rsidR="00851396" w:rsidRPr="00D626BC">
        <w:rPr>
          <w:i/>
          <w:color w:val="000000" w:themeColor="text1"/>
          <w:lang w:val="de-DE"/>
        </w:rPr>
        <w:t>c</w:t>
      </w:r>
      <w:r w:rsidRPr="00D626BC">
        <w:rPr>
          <w:i/>
          <w:color w:val="000000" w:themeColor="text1"/>
          <w:lang w:val="de-DE"/>
        </w:rPr>
        <w:t>hen Problems</w:t>
      </w:r>
      <w:r w:rsidRPr="00D626BC">
        <w:rPr>
          <w:color w:val="000000" w:themeColor="text1"/>
          <w:lang w:val="de-DE"/>
        </w:rPr>
        <w:t xml:space="preserve">. Frankfurt/Main: Suhrkamp. </w:t>
      </w:r>
    </w:p>
    <w:p w14:paraId="137F5FE9" w14:textId="4FA459EF" w:rsidR="00AE52F5" w:rsidRPr="00D626BC" w:rsidRDefault="00AE52F5" w:rsidP="00851396">
      <w:pPr>
        <w:jc w:val="both"/>
        <w:rPr>
          <w:color w:val="000000" w:themeColor="text1"/>
          <w:lang w:val="de-DE"/>
        </w:rPr>
      </w:pPr>
      <w:r w:rsidRPr="00D626BC">
        <w:rPr>
          <w:color w:val="000000" w:themeColor="text1"/>
          <w:lang w:val="de-DE"/>
        </w:rPr>
        <w:t xml:space="preserve">Koselleck, R. (1979): </w:t>
      </w:r>
      <w:r w:rsidRPr="00D626BC">
        <w:rPr>
          <w:i/>
          <w:color w:val="000000" w:themeColor="text1"/>
          <w:lang w:val="de-DE"/>
        </w:rPr>
        <w:t>Vergangene Zukunft. Zur Semantik geschichtlicher Zeiten</w:t>
      </w:r>
      <w:r w:rsidRPr="00D626BC">
        <w:rPr>
          <w:color w:val="000000" w:themeColor="text1"/>
          <w:lang w:val="de-DE"/>
        </w:rPr>
        <w:t xml:space="preserve">. Frankfurt/M.: Suhrkamp. </w:t>
      </w:r>
    </w:p>
    <w:p w14:paraId="1BC8EB47" w14:textId="17EDA1F0" w:rsidR="00F16BF1" w:rsidRPr="00D626BC" w:rsidRDefault="00DA2609" w:rsidP="00851396">
      <w:pPr>
        <w:jc w:val="both"/>
        <w:rPr>
          <w:color w:val="000000" w:themeColor="text1"/>
          <w:lang w:val="de-DE"/>
        </w:rPr>
      </w:pPr>
      <w:r w:rsidRPr="00D626BC">
        <w:rPr>
          <w:color w:val="000000" w:themeColor="text1"/>
          <w:lang w:val="de-DE"/>
        </w:rPr>
        <w:t xml:space="preserve">Koselleck, R. (2000): </w:t>
      </w:r>
      <w:r w:rsidRPr="00D626BC">
        <w:rPr>
          <w:i/>
          <w:color w:val="000000" w:themeColor="text1"/>
          <w:lang w:val="de-DE"/>
        </w:rPr>
        <w:t>Zeitschichten. Studien zur Historik</w:t>
      </w:r>
      <w:r w:rsidR="00F16BF1" w:rsidRPr="00D626BC">
        <w:rPr>
          <w:color w:val="000000" w:themeColor="text1"/>
          <w:lang w:val="de-DE"/>
        </w:rPr>
        <w:t xml:space="preserve">. Frankfurt/Main: Suhrkamp. </w:t>
      </w:r>
    </w:p>
    <w:p w14:paraId="0896C85E" w14:textId="3FE457CD" w:rsidR="00805869" w:rsidRPr="00D626BC" w:rsidRDefault="00805869" w:rsidP="00851396">
      <w:pPr>
        <w:jc w:val="both"/>
        <w:rPr>
          <w:color w:val="000000" w:themeColor="text1"/>
          <w:lang w:val="en-GB"/>
        </w:rPr>
      </w:pPr>
      <w:r w:rsidRPr="00D626BC">
        <w:rPr>
          <w:color w:val="000000" w:themeColor="text1"/>
          <w:lang w:val="en-GB"/>
        </w:rPr>
        <w:t>Lichtblau, K. (1995): “Sociology and the Diagnosis of the Times or: The Reflex</w:t>
      </w:r>
      <w:r w:rsidR="002B631D" w:rsidRPr="00D626BC">
        <w:rPr>
          <w:color w:val="000000" w:themeColor="text1"/>
          <w:lang w:val="en-GB"/>
        </w:rPr>
        <w:t>i</w:t>
      </w:r>
      <w:r w:rsidRPr="00D626BC">
        <w:rPr>
          <w:color w:val="000000" w:themeColor="text1"/>
          <w:lang w:val="en-GB"/>
        </w:rPr>
        <w:t>vity of Modernity</w:t>
      </w:r>
      <w:r w:rsidR="002B631D" w:rsidRPr="00D626BC">
        <w:rPr>
          <w:color w:val="000000" w:themeColor="text1"/>
          <w:lang w:val="en-GB"/>
        </w:rPr>
        <w:t xml:space="preserve">”, </w:t>
      </w:r>
      <w:r w:rsidR="002B631D" w:rsidRPr="00D626BC">
        <w:rPr>
          <w:i/>
          <w:color w:val="000000" w:themeColor="text1"/>
          <w:lang w:val="en-GB"/>
        </w:rPr>
        <w:t>Theory, Culture and Society</w:t>
      </w:r>
      <w:r w:rsidR="002B631D" w:rsidRPr="00D626BC">
        <w:rPr>
          <w:color w:val="000000" w:themeColor="text1"/>
          <w:lang w:val="en-GB"/>
        </w:rPr>
        <w:t>, 12, pp. 25-52.</w:t>
      </w:r>
    </w:p>
    <w:p w14:paraId="1E1B0F84" w14:textId="77777777" w:rsidR="000A1575" w:rsidRPr="00D626BC" w:rsidRDefault="001B0417" w:rsidP="00851396">
      <w:pPr>
        <w:jc w:val="both"/>
        <w:rPr>
          <w:color w:val="000000" w:themeColor="text1"/>
          <w:lang w:val="en-GB"/>
        </w:rPr>
      </w:pPr>
      <w:proofErr w:type="spellStart"/>
      <w:r w:rsidRPr="00D626BC">
        <w:rPr>
          <w:color w:val="000000" w:themeColor="text1"/>
          <w:lang w:val="en-GB"/>
        </w:rPr>
        <w:t>Löw</w:t>
      </w:r>
      <w:proofErr w:type="spellEnd"/>
      <w:r w:rsidRPr="00D626BC">
        <w:rPr>
          <w:color w:val="000000" w:themeColor="text1"/>
          <w:lang w:val="en-GB"/>
        </w:rPr>
        <w:t xml:space="preserve">-Beer, M. (1991): “Living a Life and the Problem of Existential Impossibility”, </w:t>
      </w:r>
      <w:r w:rsidRPr="00D626BC">
        <w:rPr>
          <w:i/>
          <w:color w:val="000000" w:themeColor="text1"/>
          <w:lang w:val="en-GB"/>
        </w:rPr>
        <w:t>Inquiry</w:t>
      </w:r>
      <w:r w:rsidRPr="00D626BC">
        <w:rPr>
          <w:color w:val="000000" w:themeColor="text1"/>
          <w:lang w:val="en-GB"/>
        </w:rPr>
        <w:t>, 34, pp. 217-236.</w:t>
      </w:r>
    </w:p>
    <w:p w14:paraId="5F250C6D" w14:textId="4B56B35B" w:rsidR="00CA464A" w:rsidRPr="00D626BC" w:rsidRDefault="00CA464A" w:rsidP="00851396">
      <w:pPr>
        <w:jc w:val="both"/>
        <w:rPr>
          <w:rFonts w:eastAsia="Times New Roman" w:cs="Arial"/>
          <w:color w:val="000000" w:themeColor="text1"/>
          <w:shd w:val="clear" w:color="auto" w:fill="FFFFFF"/>
          <w:lang w:val="en-GB"/>
        </w:rPr>
      </w:pPr>
      <w:proofErr w:type="spellStart"/>
      <w:r w:rsidRPr="00D626BC">
        <w:rPr>
          <w:rFonts w:eastAsia="Times New Roman" w:cs="Arial"/>
          <w:color w:val="000000" w:themeColor="text1"/>
          <w:shd w:val="clear" w:color="auto" w:fill="FFFFFF"/>
          <w:lang w:val="fr-FR"/>
        </w:rPr>
        <w:lastRenderedPageBreak/>
        <w:t>Löwy</w:t>
      </w:r>
      <w:proofErr w:type="spellEnd"/>
      <w:r w:rsidRPr="00D626BC">
        <w:rPr>
          <w:rFonts w:eastAsia="Times New Roman" w:cs="Arial"/>
          <w:color w:val="000000" w:themeColor="text1"/>
          <w:shd w:val="clear" w:color="auto" w:fill="FFFFFF"/>
          <w:lang w:val="fr-FR"/>
        </w:rPr>
        <w:t xml:space="preserve">, M. and </w:t>
      </w:r>
      <w:proofErr w:type="spellStart"/>
      <w:r w:rsidRPr="00D626BC">
        <w:rPr>
          <w:rFonts w:eastAsia="Times New Roman" w:cs="Arial"/>
          <w:color w:val="000000" w:themeColor="text1"/>
          <w:shd w:val="clear" w:color="auto" w:fill="FFFFFF"/>
          <w:lang w:val="fr-FR"/>
        </w:rPr>
        <w:t>Sayre</w:t>
      </w:r>
      <w:proofErr w:type="spellEnd"/>
      <w:r w:rsidRPr="00D626BC">
        <w:rPr>
          <w:rFonts w:eastAsia="Times New Roman" w:cs="Arial"/>
          <w:color w:val="000000" w:themeColor="text1"/>
          <w:shd w:val="clear" w:color="auto" w:fill="FFFFFF"/>
          <w:lang w:val="fr-FR"/>
        </w:rPr>
        <w:t xml:space="preserve">, R. (1992): </w:t>
      </w:r>
      <w:r w:rsidRPr="00D626BC">
        <w:rPr>
          <w:rFonts w:eastAsia="Times New Roman" w:cs="Arial"/>
          <w:i/>
          <w:color w:val="000000" w:themeColor="text1"/>
          <w:shd w:val="clear" w:color="auto" w:fill="FFFFFF"/>
          <w:lang w:val="fr-FR"/>
        </w:rPr>
        <w:t xml:space="preserve">Révolte et mélancholie. Le romantisme à contre-courant de la modernité. </w:t>
      </w:r>
      <w:r w:rsidRPr="00D626BC">
        <w:rPr>
          <w:rFonts w:eastAsia="Times New Roman" w:cs="Arial"/>
          <w:color w:val="000000" w:themeColor="text1"/>
          <w:shd w:val="clear" w:color="auto" w:fill="FFFFFF"/>
          <w:lang w:val="en-GB"/>
        </w:rPr>
        <w:t xml:space="preserve">Paris: </w:t>
      </w:r>
      <w:proofErr w:type="spellStart"/>
      <w:r w:rsidRPr="00D626BC">
        <w:rPr>
          <w:rFonts w:eastAsia="Times New Roman" w:cs="Arial"/>
          <w:color w:val="000000" w:themeColor="text1"/>
          <w:shd w:val="clear" w:color="auto" w:fill="FFFFFF"/>
          <w:lang w:val="en-GB"/>
        </w:rPr>
        <w:t>Payot</w:t>
      </w:r>
      <w:proofErr w:type="spellEnd"/>
      <w:r w:rsidRPr="00D626BC">
        <w:rPr>
          <w:rFonts w:eastAsia="Times New Roman" w:cs="Arial"/>
          <w:color w:val="000000" w:themeColor="text1"/>
          <w:shd w:val="clear" w:color="auto" w:fill="FFFFFF"/>
          <w:lang w:val="en-GB"/>
        </w:rPr>
        <w:t>.</w:t>
      </w:r>
    </w:p>
    <w:p w14:paraId="737039AC" w14:textId="7E580991" w:rsidR="00DF42D7" w:rsidRPr="00D626BC" w:rsidRDefault="00DF42D7" w:rsidP="00851396">
      <w:pPr>
        <w:jc w:val="both"/>
        <w:rPr>
          <w:rFonts w:cs="Arial"/>
          <w:color w:val="000000" w:themeColor="text1"/>
          <w:shd w:val="clear" w:color="auto" w:fill="FFFFFF"/>
          <w:lang w:val="en-GB"/>
        </w:rPr>
      </w:pPr>
      <w:proofErr w:type="spellStart"/>
      <w:r w:rsidRPr="00D626BC">
        <w:rPr>
          <w:rFonts w:cs="Arial"/>
          <w:color w:val="000000" w:themeColor="text1"/>
          <w:lang w:val="en-GB"/>
        </w:rPr>
        <w:t>MacIntyre</w:t>
      </w:r>
      <w:proofErr w:type="spellEnd"/>
      <w:r w:rsidRPr="00D626BC">
        <w:rPr>
          <w:rFonts w:cs="Arial"/>
          <w:color w:val="000000" w:themeColor="text1"/>
          <w:lang w:val="en-GB"/>
        </w:rPr>
        <w:t>, A. (198</w:t>
      </w:r>
      <w:r w:rsidR="00EA0CF8" w:rsidRPr="00D626BC">
        <w:rPr>
          <w:rFonts w:cs="Arial"/>
          <w:color w:val="000000" w:themeColor="text1"/>
          <w:lang w:val="en-GB"/>
        </w:rPr>
        <w:t>1</w:t>
      </w:r>
      <w:r w:rsidRPr="00D626BC">
        <w:rPr>
          <w:rFonts w:cs="Arial"/>
          <w:color w:val="000000" w:themeColor="text1"/>
          <w:lang w:val="en-GB"/>
        </w:rPr>
        <w:t>):</w:t>
      </w:r>
      <w:r w:rsidRPr="00D626BC">
        <w:rPr>
          <w:rFonts w:cs="Arial"/>
          <w:i/>
          <w:iCs/>
          <w:color w:val="000000" w:themeColor="text1"/>
          <w:lang w:val="en-GB"/>
        </w:rPr>
        <w:t xml:space="preserve"> After Virtue: A Study in Moral Theory</w:t>
      </w:r>
      <w:r w:rsidRPr="00D626BC">
        <w:rPr>
          <w:rFonts w:cs="Arial"/>
          <w:color w:val="000000" w:themeColor="text1"/>
          <w:shd w:val="clear" w:color="auto" w:fill="FFFFFF"/>
          <w:lang w:val="en-GB"/>
        </w:rPr>
        <w:t>. Notre Dame: University of Notre Dame Press.</w:t>
      </w:r>
    </w:p>
    <w:p w14:paraId="71AF75DE" w14:textId="6872034F" w:rsidR="00F20AAC" w:rsidRPr="00D626BC" w:rsidRDefault="00F20AAC" w:rsidP="00851396">
      <w:pPr>
        <w:jc w:val="both"/>
        <w:rPr>
          <w:rFonts w:eastAsia="Times New Roman" w:cs="Arial"/>
          <w:color w:val="000000" w:themeColor="text1"/>
          <w:shd w:val="clear" w:color="auto" w:fill="FFFFFF"/>
          <w:lang w:val="en-GB"/>
        </w:rPr>
      </w:pPr>
      <w:r w:rsidRPr="00D626BC">
        <w:rPr>
          <w:rFonts w:eastAsia="Times New Roman" w:cs="Arial"/>
          <w:color w:val="000000" w:themeColor="text1"/>
          <w:shd w:val="clear" w:color="auto" w:fill="FFFFFF"/>
          <w:lang w:val="en-GB"/>
        </w:rPr>
        <w:t xml:space="preserve">Marcuse, H. (1987): </w:t>
      </w:r>
      <w:r w:rsidRPr="00D626BC">
        <w:rPr>
          <w:rFonts w:eastAsia="Times New Roman" w:cs="Arial"/>
          <w:i/>
          <w:iCs/>
          <w:color w:val="000000" w:themeColor="text1"/>
          <w:shd w:val="clear" w:color="auto" w:fill="FFFFFF"/>
          <w:lang w:val="en-GB"/>
        </w:rPr>
        <w:t xml:space="preserve">Die </w:t>
      </w:r>
      <w:proofErr w:type="spellStart"/>
      <w:r w:rsidRPr="00D626BC">
        <w:rPr>
          <w:rFonts w:eastAsia="Times New Roman" w:cs="Arial"/>
          <w:i/>
          <w:iCs/>
          <w:color w:val="000000" w:themeColor="text1"/>
          <w:shd w:val="clear" w:color="auto" w:fill="FFFFFF"/>
          <w:lang w:val="en-GB"/>
        </w:rPr>
        <w:t>Permanenz</w:t>
      </w:r>
      <w:proofErr w:type="spellEnd"/>
      <w:r w:rsidRPr="00D626BC">
        <w:rPr>
          <w:rFonts w:eastAsia="Times New Roman" w:cs="Arial"/>
          <w:i/>
          <w:iCs/>
          <w:color w:val="000000" w:themeColor="text1"/>
          <w:shd w:val="clear" w:color="auto" w:fill="FFFFFF"/>
          <w:lang w:val="en-GB"/>
        </w:rPr>
        <w:t xml:space="preserve"> der Kunst</w:t>
      </w:r>
      <w:r w:rsidRPr="00D626BC">
        <w:rPr>
          <w:rFonts w:eastAsia="Times New Roman" w:cs="Arial"/>
          <w:color w:val="000000" w:themeColor="text1"/>
          <w:shd w:val="clear" w:color="auto" w:fill="FFFFFF"/>
          <w:lang w:val="en-GB"/>
        </w:rPr>
        <w:t xml:space="preserve"> (= </w:t>
      </w:r>
      <w:proofErr w:type="spellStart"/>
      <w:r w:rsidRPr="00D626BC">
        <w:rPr>
          <w:rFonts w:eastAsia="Times New Roman" w:cs="Arial"/>
          <w:i/>
          <w:iCs/>
          <w:color w:val="000000" w:themeColor="text1"/>
          <w:shd w:val="clear" w:color="auto" w:fill="FFFFFF"/>
          <w:lang w:val="en-GB"/>
        </w:rPr>
        <w:t>Schriften</w:t>
      </w:r>
      <w:proofErr w:type="spellEnd"/>
      <w:r w:rsidRPr="00D626BC">
        <w:rPr>
          <w:rFonts w:eastAsia="Times New Roman" w:cs="Arial"/>
          <w:color w:val="000000" w:themeColor="text1"/>
          <w:shd w:val="clear" w:color="auto" w:fill="FFFFFF"/>
          <w:lang w:val="en-GB"/>
        </w:rPr>
        <w:t xml:space="preserve">, Bd. 9). Frankfurt/Main: </w:t>
      </w:r>
      <w:proofErr w:type="spellStart"/>
      <w:r w:rsidRPr="00D626BC">
        <w:rPr>
          <w:rFonts w:eastAsia="Times New Roman" w:cs="Arial"/>
          <w:color w:val="000000" w:themeColor="text1"/>
          <w:shd w:val="clear" w:color="auto" w:fill="FFFFFF"/>
          <w:lang w:val="en-GB"/>
        </w:rPr>
        <w:t>Suhrkamp</w:t>
      </w:r>
      <w:proofErr w:type="spellEnd"/>
      <w:r w:rsidRPr="00D626BC">
        <w:rPr>
          <w:rFonts w:eastAsia="Times New Roman" w:cs="Arial"/>
          <w:color w:val="000000" w:themeColor="text1"/>
          <w:shd w:val="clear" w:color="auto" w:fill="FFFFFF"/>
          <w:lang w:val="en-GB"/>
        </w:rPr>
        <w:t>.</w:t>
      </w:r>
    </w:p>
    <w:p w14:paraId="4EA9AE52" w14:textId="02BB977E" w:rsidR="002039EE" w:rsidRPr="00D626BC" w:rsidRDefault="002039EE" w:rsidP="00851396">
      <w:pPr>
        <w:jc w:val="both"/>
        <w:rPr>
          <w:rFonts w:eastAsia="Times New Roman" w:cs="Arial"/>
          <w:color w:val="000000" w:themeColor="text1"/>
          <w:shd w:val="clear" w:color="auto" w:fill="FFFFFF"/>
          <w:lang w:val="de-DE"/>
        </w:rPr>
      </w:pPr>
      <w:r w:rsidRPr="00D626BC">
        <w:rPr>
          <w:rFonts w:eastAsia="Times New Roman" w:cs="Arial"/>
          <w:color w:val="000000" w:themeColor="text1"/>
          <w:shd w:val="clear" w:color="auto" w:fill="FFFFFF"/>
          <w:lang w:val="en-GB"/>
        </w:rPr>
        <w:t xml:space="preserve">Maslow, A. (1971): </w:t>
      </w:r>
      <w:r w:rsidRPr="00D626BC">
        <w:rPr>
          <w:rFonts w:eastAsia="Times New Roman" w:cs="Arial"/>
          <w:i/>
          <w:color w:val="000000" w:themeColor="text1"/>
          <w:shd w:val="clear" w:color="auto" w:fill="FFFFFF"/>
          <w:lang w:val="en-GB"/>
        </w:rPr>
        <w:t>The Farther Reaches of Human Nature</w:t>
      </w:r>
      <w:r w:rsidRPr="00D626BC">
        <w:rPr>
          <w:rFonts w:eastAsia="Times New Roman" w:cs="Arial"/>
          <w:color w:val="000000" w:themeColor="text1"/>
          <w:shd w:val="clear" w:color="auto" w:fill="FFFFFF"/>
          <w:lang w:val="en-GB"/>
        </w:rPr>
        <w:t xml:space="preserve">. </w:t>
      </w:r>
      <w:r w:rsidRPr="00D626BC">
        <w:rPr>
          <w:rFonts w:eastAsia="Times New Roman" w:cs="Arial"/>
          <w:color w:val="000000" w:themeColor="text1"/>
          <w:shd w:val="clear" w:color="auto" w:fill="FFFFFF"/>
          <w:lang w:val="de-DE"/>
        </w:rPr>
        <w:t>New York: Penguin.</w:t>
      </w:r>
    </w:p>
    <w:p w14:paraId="2142D3BC" w14:textId="5408A1CF" w:rsidR="007B5AE9" w:rsidRPr="00D626BC" w:rsidRDefault="007B5AE9" w:rsidP="00851396">
      <w:pPr>
        <w:jc w:val="both"/>
        <w:rPr>
          <w:rFonts w:eastAsia="Times New Roman" w:cs="Arial"/>
          <w:color w:val="000000" w:themeColor="text1"/>
          <w:shd w:val="clear" w:color="auto" w:fill="FFFFFF"/>
          <w:lang w:val="de-DE"/>
        </w:rPr>
      </w:pPr>
      <w:r w:rsidRPr="00D626BC">
        <w:rPr>
          <w:rFonts w:eastAsia="Times New Roman" w:cs="Arial"/>
          <w:color w:val="000000" w:themeColor="text1"/>
          <w:shd w:val="clear" w:color="auto" w:fill="FFFFFF"/>
          <w:lang w:val="de-DE"/>
        </w:rPr>
        <w:t>Mieth, D. (2019): “”Dynamische Stabilisierung und Resonante Weltbeziehung. Laudatio für den soziologischen Diagnostiker Hartmut Rosa</w:t>
      </w:r>
      <w:r w:rsidR="00E97A12" w:rsidRPr="00D626BC">
        <w:rPr>
          <w:rFonts w:eastAsia="Times New Roman" w:cs="Arial"/>
          <w:color w:val="000000" w:themeColor="text1"/>
          <w:shd w:val="clear" w:color="auto" w:fill="FFFFFF"/>
          <w:lang w:val="de-DE"/>
        </w:rPr>
        <w:t>”</w:t>
      </w:r>
      <w:r w:rsidRPr="00D626BC">
        <w:rPr>
          <w:rFonts w:eastAsia="Times New Roman" w:cs="Arial"/>
          <w:color w:val="000000" w:themeColor="text1"/>
          <w:shd w:val="clear" w:color="auto" w:fill="FFFFFF"/>
          <w:lang w:val="de-DE"/>
        </w:rPr>
        <w:t xml:space="preserve">, pp. 180-187 in Wils, J.-P., </w:t>
      </w:r>
      <w:proofErr w:type="spellStart"/>
      <w:r w:rsidRPr="00D626BC">
        <w:rPr>
          <w:rFonts w:eastAsia="Times New Roman" w:cs="Arial"/>
          <w:color w:val="000000" w:themeColor="text1"/>
          <w:shd w:val="clear" w:color="auto" w:fill="FFFFFF"/>
          <w:lang w:val="de-DE"/>
        </w:rPr>
        <w:t>Hg</w:t>
      </w:r>
      <w:proofErr w:type="spellEnd"/>
      <w:r w:rsidRPr="00D626BC">
        <w:rPr>
          <w:rFonts w:eastAsia="Times New Roman" w:cs="Arial"/>
          <w:color w:val="000000" w:themeColor="text1"/>
          <w:shd w:val="clear" w:color="auto" w:fill="FFFFFF"/>
          <w:lang w:val="de-DE"/>
        </w:rPr>
        <w:t xml:space="preserve">. (2019): </w:t>
      </w:r>
      <w:r w:rsidRPr="00D626BC">
        <w:rPr>
          <w:rFonts w:eastAsia="Times New Roman" w:cs="Arial"/>
          <w:i/>
          <w:color w:val="000000" w:themeColor="text1"/>
          <w:shd w:val="clear" w:color="auto" w:fill="FFFFFF"/>
          <w:lang w:val="de-DE"/>
        </w:rPr>
        <w:t xml:space="preserve">Resonanz. Im </w:t>
      </w:r>
      <w:proofErr w:type="spellStart"/>
      <w:r w:rsidRPr="00D626BC">
        <w:rPr>
          <w:rFonts w:eastAsia="Times New Roman" w:cs="Arial"/>
          <w:i/>
          <w:color w:val="000000" w:themeColor="text1"/>
          <w:shd w:val="clear" w:color="auto" w:fill="FFFFFF"/>
          <w:lang w:val="de-DE"/>
        </w:rPr>
        <w:t>interdisziplinairen</w:t>
      </w:r>
      <w:proofErr w:type="spellEnd"/>
      <w:r w:rsidRPr="00D626BC">
        <w:rPr>
          <w:rFonts w:eastAsia="Times New Roman" w:cs="Arial"/>
          <w:i/>
          <w:color w:val="000000" w:themeColor="text1"/>
          <w:shd w:val="clear" w:color="auto" w:fill="FFFFFF"/>
          <w:lang w:val="de-DE"/>
        </w:rPr>
        <w:t xml:space="preserve"> Gespräch mit Hartmut Rosa</w:t>
      </w:r>
      <w:r w:rsidRPr="00D626BC">
        <w:rPr>
          <w:rFonts w:eastAsia="Times New Roman" w:cs="Arial"/>
          <w:color w:val="000000" w:themeColor="text1"/>
          <w:shd w:val="clear" w:color="auto" w:fill="FFFFFF"/>
          <w:lang w:val="de-DE"/>
        </w:rPr>
        <w:t xml:space="preserve">. Baden-Baden: Nomos. </w:t>
      </w:r>
    </w:p>
    <w:p w14:paraId="12A02E7E" w14:textId="1BC18ABF" w:rsidR="000A1575" w:rsidRPr="00D626BC" w:rsidRDefault="000A1575" w:rsidP="00851396">
      <w:pPr>
        <w:jc w:val="both"/>
        <w:rPr>
          <w:color w:val="000000" w:themeColor="text1"/>
          <w:lang w:val="de-DE"/>
        </w:rPr>
      </w:pPr>
      <w:r w:rsidRPr="00D626BC">
        <w:rPr>
          <w:rFonts w:eastAsia="Times New Roman" w:cs="Arial"/>
          <w:color w:val="000000" w:themeColor="text1"/>
          <w:shd w:val="clear" w:color="auto" w:fill="FFFFFF"/>
          <w:lang w:val="de-DE"/>
        </w:rPr>
        <w:t>Nassehi, A. (2001): “Gesellschaftstheorie und Zeitdiagnose. Soziologie als gesellschaftliche Selbstbeschreibung", pp. 551-570</w:t>
      </w:r>
      <w:r w:rsidR="005A6D14" w:rsidRPr="00D626BC">
        <w:rPr>
          <w:rFonts w:eastAsia="Times New Roman" w:cs="Arial"/>
          <w:color w:val="000000" w:themeColor="text1"/>
          <w:shd w:val="clear" w:color="auto" w:fill="FFFFFF"/>
          <w:lang w:val="de-DE"/>
        </w:rPr>
        <w:t xml:space="preserve"> in </w:t>
      </w:r>
      <w:r w:rsidRPr="00D626BC">
        <w:rPr>
          <w:rFonts w:eastAsia="Times New Roman" w:cs="Arial"/>
          <w:color w:val="000000" w:themeColor="text1"/>
          <w:shd w:val="clear" w:color="auto" w:fill="FFFFFF"/>
          <w:lang w:val="de-DE"/>
        </w:rPr>
        <w:t> </w:t>
      </w:r>
      <w:r w:rsidRPr="00D626BC">
        <w:rPr>
          <w:rFonts w:eastAsia="Times New Roman" w:cs="Arial"/>
          <w:iCs/>
          <w:color w:val="000000" w:themeColor="text1"/>
          <w:lang w:val="de-DE"/>
        </w:rPr>
        <w:t>Bohn</w:t>
      </w:r>
      <w:r w:rsidR="005A6D14" w:rsidRPr="00D626BC">
        <w:rPr>
          <w:rFonts w:eastAsia="Times New Roman" w:cs="Arial"/>
          <w:iCs/>
          <w:color w:val="000000" w:themeColor="text1"/>
          <w:lang w:val="de-DE"/>
        </w:rPr>
        <w:t xml:space="preserve">, C. and </w:t>
      </w:r>
      <w:r w:rsidRPr="00D626BC">
        <w:rPr>
          <w:rFonts w:eastAsia="Times New Roman" w:cs="Arial"/>
          <w:iCs/>
          <w:color w:val="000000" w:themeColor="text1"/>
          <w:lang w:val="de-DE"/>
        </w:rPr>
        <w:t>Hahn</w:t>
      </w:r>
      <w:r w:rsidR="005A6D14" w:rsidRPr="00D626BC">
        <w:rPr>
          <w:rFonts w:eastAsia="Times New Roman" w:cs="Arial"/>
          <w:iCs/>
          <w:color w:val="000000" w:themeColor="text1"/>
          <w:lang w:val="de-DE"/>
        </w:rPr>
        <w:t>, A.</w:t>
      </w:r>
      <w:r w:rsidRPr="00D626BC">
        <w:rPr>
          <w:rFonts w:eastAsia="Times New Roman" w:cs="Arial"/>
          <w:i/>
          <w:iCs/>
          <w:color w:val="000000" w:themeColor="text1"/>
          <w:lang w:val="de-DE"/>
        </w:rPr>
        <w:t xml:space="preserve"> </w:t>
      </w:r>
      <w:r w:rsidRPr="00D626BC">
        <w:rPr>
          <w:rFonts w:eastAsia="Times New Roman" w:cs="Arial"/>
          <w:iCs/>
          <w:color w:val="000000" w:themeColor="text1"/>
          <w:lang w:val="de-DE"/>
        </w:rPr>
        <w:t>(</w:t>
      </w:r>
      <w:proofErr w:type="spellStart"/>
      <w:r w:rsidRPr="00D626BC">
        <w:rPr>
          <w:rFonts w:eastAsia="Times New Roman" w:cs="Arial"/>
          <w:iCs/>
          <w:color w:val="000000" w:themeColor="text1"/>
          <w:lang w:val="de-DE"/>
        </w:rPr>
        <w:t>Hg</w:t>
      </w:r>
      <w:proofErr w:type="spellEnd"/>
      <w:r w:rsidRPr="00D626BC">
        <w:rPr>
          <w:rFonts w:eastAsia="Times New Roman" w:cs="Arial"/>
          <w:iCs/>
          <w:color w:val="000000" w:themeColor="text1"/>
          <w:lang w:val="de-DE"/>
        </w:rPr>
        <w:t>.):</w:t>
      </w:r>
      <w:r w:rsidRPr="00D626BC">
        <w:rPr>
          <w:rFonts w:eastAsia="Times New Roman" w:cs="Arial"/>
          <w:i/>
          <w:iCs/>
          <w:color w:val="000000" w:themeColor="text1"/>
          <w:lang w:val="de-DE"/>
        </w:rPr>
        <w:t xml:space="preserve"> Sinngeneratoren. Fremd-</w:t>
      </w:r>
      <w:r w:rsidR="00851396" w:rsidRPr="00D626BC">
        <w:rPr>
          <w:rFonts w:eastAsia="Times New Roman" w:cs="Arial"/>
          <w:i/>
          <w:iCs/>
          <w:color w:val="000000" w:themeColor="text1"/>
          <w:lang w:val="de-DE"/>
        </w:rPr>
        <w:t xml:space="preserve"> </w:t>
      </w:r>
      <w:r w:rsidRPr="00D626BC">
        <w:rPr>
          <w:rFonts w:eastAsia="Times New Roman" w:cs="Arial"/>
          <w:i/>
          <w:iCs/>
          <w:color w:val="000000" w:themeColor="text1"/>
          <w:lang w:val="de-DE"/>
        </w:rPr>
        <w:t>und</w:t>
      </w:r>
      <w:r w:rsidR="005A6D14" w:rsidRPr="00D626BC">
        <w:rPr>
          <w:rFonts w:eastAsia="Times New Roman" w:cs="Arial"/>
          <w:i/>
          <w:iCs/>
          <w:color w:val="000000" w:themeColor="text1"/>
          <w:lang w:val="de-DE"/>
        </w:rPr>
        <w:t xml:space="preserve"> </w:t>
      </w:r>
      <w:r w:rsidRPr="00D626BC">
        <w:rPr>
          <w:rFonts w:eastAsia="Times New Roman" w:cs="Arial"/>
          <w:i/>
          <w:iCs/>
          <w:color w:val="000000" w:themeColor="text1"/>
          <w:lang w:val="de-DE"/>
        </w:rPr>
        <w:t>Selbstthematisierung</w:t>
      </w:r>
      <w:r w:rsidR="005A6D14" w:rsidRPr="00D626BC">
        <w:rPr>
          <w:rFonts w:eastAsia="Times New Roman" w:cs="Arial"/>
          <w:i/>
          <w:iCs/>
          <w:color w:val="000000" w:themeColor="text1"/>
          <w:lang w:val="de-DE"/>
        </w:rPr>
        <w:t xml:space="preserve"> </w:t>
      </w:r>
      <w:r w:rsidRPr="00D626BC">
        <w:rPr>
          <w:rFonts w:eastAsia="Times New Roman" w:cs="Arial"/>
          <w:i/>
          <w:iCs/>
          <w:color w:val="000000" w:themeColor="text1"/>
          <w:lang w:val="de-DE"/>
        </w:rPr>
        <w:t>in</w:t>
      </w:r>
      <w:r w:rsidR="005A6D14" w:rsidRPr="00D626BC">
        <w:rPr>
          <w:rFonts w:eastAsia="Times New Roman" w:cs="Arial"/>
          <w:i/>
          <w:iCs/>
          <w:color w:val="000000" w:themeColor="text1"/>
          <w:lang w:val="de-DE"/>
        </w:rPr>
        <w:t xml:space="preserve"> </w:t>
      </w:r>
      <w:r w:rsidRPr="00D626BC">
        <w:rPr>
          <w:rFonts w:eastAsia="Times New Roman" w:cs="Arial"/>
          <w:i/>
          <w:iCs/>
          <w:color w:val="000000" w:themeColor="text1"/>
          <w:lang w:val="de-DE"/>
        </w:rPr>
        <w:t>soziologisch-historischer</w:t>
      </w:r>
      <w:r w:rsidR="005A6D14" w:rsidRPr="00D626BC">
        <w:rPr>
          <w:rFonts w:eastAsia="Times New Roman" w:cs="Arial"/>
          <w:i/>
          <w:iCs/>
          <w:color w:val="000000" w:themeColor="text1"/>
          <w:lang w:val="de-DE"/>
        </w:rPr>
        <w:t xml:space="preserve"> </w:t>
      </w:r>
      <w:r w:rsidRPr="00D626BC">
        <w:rPr>
          <w:rFonts w:eastAsia="Times New Roman" w:cs="Arial"/>
          <w:i/>
          <w:iCs/>
          <w:color w:val="000000" w:themeColor="text1"/>
          <w:lang w:val="de-DE"/>
        </w:rPr>
        <w:t xml:space="preserve">Perspektive. </w:t>
      </w:r>
      <w:r w:rsidRPr="00D626BC">
        <w:rPr>
          <w:rFonts w:eastAsia="Times New Roman" w:cs="Arial"/>
          <w:iCs/>
          <w:color w:val="000000" w:themeColor="text1"/>
          <w:lang w:val="de-DE"/>
        </w:rPr>
        <w:t>Konstanz: UVK</w:t>
      </w:r>
    </w:p>
    <w:p w14:paraId="7013EA93" w14:textId="35DD8A9B" w:rsidR="00667CDD" w:rsidRPr="00D626BC" w:rsidRDefault="00667CDD" w:rsidP="00851396">
      <w:pPr>
        <w:jc w:val="both"/>
        <w:rPr>
          <w:color w:val="000000" w:themeColor="text1"/>
          <w:lang w:val="en-GB"/>
        </w:rPr>
      </w:pPr>
      <w:r w:rsidRPr="00D626BC">
        <w:rPr>
          <w:color w:val="000000" w:themeColor="text1"/>
          <w:lang w:val="de-DE"/>
        </w:rPr>
        <w:t xml:space="preserve">Nielsen, G. (2002): </w:t>
      </w:r>
      <w:r w:rsidRPr="00D626BC">
        <w:rPr>
          <w:i/>
          <w:color w:val="000000" w:themeColor="text1"/>
          <w:lang w:val="de-DE"/>
        </w:rPr>
        <w:t xml:space="preserve">The </w:t>
      </w:r>
      <w:proofErr w:type="spellStart"/>
      <w:r w:rsidRPr="00D626BC">
        <w:rPr>
          <w:i/>
          <w:color w:val="000000" w:themeColor="text1"/>
          <w:lang w:val="de-DE"/>
        </w:rPr>
        <w:t>Norms</w:t>
      </w:r>
      <w:proofErr w:type="spellEnd"/>
      <w:r w:rsidRPr="00D626BC">
        <w:rPr>
          <w:i/>
          <w:color w:val="000000" w:themeColor="text1"/>
          <w:lang w:val="de-DE"/>
        </w:rPr>
        <w:t xml:space="preserve"> </w:t>
      </w:r>
      <w:proofErr w:type="spellStart"/>
      <w:r w:rsidRPr="00D626BC">
        <w:rPr>
          <w:i/>
          <w:color w:val="000000" w:themeColor="text1"/>
          <w:lang w:val="de-DE"/>
        </w:rPr>
        <w:t>of</w:t>
      </w:r>
      <w:proofErr w:type="spellEnd"/>
      <w:r w:rsidRPr="00D626BC">
        <w:rPr>
          <w:i/>
          <w:color w:val="000000" w:themeColor="text1"/>
          <w:lang w:val="de-DE"/>
        </w:rPr>
        <w:t xml:space="preserve"> </w:t>
      </w:r>
      <w:proofErr w:type="spellStart"/>
      <w:r w:rsidRPr="00D626BC">
        <w:rPr>
          <w:i/>
          <w:color w:val="000000" w:themeColor="text1"/>
          <w:lang w:val="de-DE"/>
        </w:rPr>
        <w:t>Answerability</w:t>
      </w:r>
      <w:proofErr w:type="spellEnd"/>
      <w:r w:rsidRPr="00D626BC">
        <w:rPr>
          <w:i/>
          <w:color w:val="000000" w:themeColor="text1"/>
          <w:lang w:val="de-DE"/>
        </w:rPr>
        <w:t xml:space="preserve">. </w:t>
      </w:r>
      <w:r w:rsidRPr="00D626BC">
        <w:rPr>
          <w:i/>
          <w:color w:val="000000" w:themeColor="text1"/>
          <w:lang w:val="en-GB"/>
        </w:rPr>
        <w:t>Social Theory between Bakhtin and Habermas</w:t>
      </w:r>
      <w:r w:rsidRPr="00D626BC">
        <w:rPr>
          <w:color w:val="000000" w:themeColor="text1"/>
          <w:lang w:val="en-GB"/>
        </w:rPr>
        <w:t>. Albany: SUNY.</w:t>
      </w:r>
    </w:p>
    <w:p w14:paraId="5C50F59D" w14:textId="471AF0E1" w:rsidR="002D2325" w:rsidRPr="00D626BC" w:rsidRDefault="002D2325" w:rsidP="00851396">
      <w:pPr>
        <w:jc w:val="both"/>
        <w:rPr>
          <w:color w:val="000000" w:themeColor="text1"/>
          <w:lang w:val="en-GB"/>
        </w:rPr>
      </w:pPr>
      <w:r w:rsidRPr="00D626BC">
        <w:rPr>
          <w:color w:val="000000" w:themeColor="text1"/>
          <w:lang w:val="en-GB"/>
        </w:rPr>
        <w:t xml:space="preserve">Pels, D. (2003): </w:t>
      </w:r>
      <w:proofErr w:type="spellStart"/>
      <w:r w:rsidRPr="00D626BC">
        <w:rPr>
          <w:i/>
          <w:color w:val="000000" w:themeColor="text1"/>
          <w:lang w:val="en-GB"/>
        </w:rPr>
        <w:t>Unhastening</w:t>
      </w:r>
      <w:proofErr w:type="spellEnd"/>
      <w:r w:rsidRPr="00D626BC">
        <w:rPr>
          <w:i/>
          <w:color w:val="000000" w:themeColor="text1"/>
          <w:lang w:val="en-GB"/>
        </w:rPr>
        <w:t xml:space="preserve"> Science. Autonomy and Reflexivity in the Social Theory of Knowledge</w:t>
      </w:r>
      <w:r w:rsidRPr="00D626BC">
        <w:rPr>
          <w:color w:val="000000" w:themeColor="text1"/>
          <w:lang w:val="en-GB"/>
        </w:rPr>
        <w:t xml:space="preserve">. Liverpool: Liverpool University Press. </w:t>
      </w:r>
    </w:p>
    <w:p w14:paraId="6D61AC17" w14:textId="43AD19F1" w:rsidR="007C6341" w:rsidRPr="00D626BC" w:rsidRDefault="007C6341" w:rsidP="00851396">
      <w:pPr>
        <w:jc w:val="both"/>
        <w:rPr>
          <w:color w:val="000000" w:themeColor="text1"/>
          <w:lang w:val="de-DE"/>
        </w:rPr>
      </w:pPr>
      <w:r w:rsidRPr="00D626BC">
        <w:rPr>
          <w:color w:val="000000" w:themeColor="text1"/>
          <w:lang w:val="en-GB"/>
        </w:rPr>
        <w:t xml:space="preserve">Peters, C. and Schulz, P., Hg. </w:t>
      </w:r>
      <w:r w:rsidRPr="00D626BC">
        <w:rPr>
          <w:color w:val="000000" w:themeColor="text1"/>
          <w:lang w:val="de-DE"/>
        </w:rPr>
        <w:t xml:space="preserve">(2017): </w:t>
      </w:r>
      <w:r w:rsidRPr="00D626BC">
        <w:rPr>
          <w:i/>
          <w:color w:val="000000" w:themeColor="text1"/>
          <w:lang w:val="de-DE"/>
        </w:rPr>
        <w:t>Resonanzen und Dissonanzen. Harmut Rosas kritische Theorie in der Diskussion</w:t>
      </w:r>
      <w:r w:rsidRPr="00D626BC">
        <w:rPr>
          <w:color w:val="000000" w:themeColor="text1"/>
          <w:lang w:val="de-DE"/>
        </w:rPr>
        <w:t xml:space="preserve">. Bielefeld: </w:t>
      </w:r>
      <w:proofErr w:type="spellStart"/>
      <w:r w:rsidRPr="00D626BC">
        <w:rPr>
          <w:color w:val="000000" w:themeColor="text1"/>
          <w:lang w:val="de-DE"/>
        </w:rPr>
        <w:t>Transcipt</w:t>
      </w:r>
      <w:proofErr w:type="spellEnd"/>
      <w:r w:rsidRPr="00D626BC">
        <w:rPr>
          <w:color w:val="000000" w:themeColor="text1"/>
          <w:lang w:val="de-DE"/>
        </w:rPr>
        <w:t xml:space="preserve"> Verlag.</w:t>
      </w:r>
    </w:p>
    <w:p w14:paraId="62F6D749" w14:textId="75F79987" w:rsidR="00C75084" w:rsidRPr="00D626BC" w:rsidRDefault="00C75084" w:rsidP="00851396">
      <w:pPr>
        <w:jc w:val="both"/>
        <w:rPr>
          <w:color w:val="000000" w:themeColor="text1"/>
          <w:lang w:val="de-DE"/>
        </w:rPr>
      </w:pPr>
      <w:r w:rsidRPr="00D626BC">
        <w:rPr>
          <w:color w:val="000000" w:themeColor="text1"/>
          <w:lang w:val="de-DE"/>
        </w:rPr>
        <w:t xml:space="preserve">Reckwitz, A. (2017): “Auf dem Weg zu einer Soziologie des gelungenen Lebens?”, </w:t>
      </w:r>
      <w:r w:rsidRPr="00D626BC">
        <w:rPr>
          <w:i/>
          <w:color w:val="000000" w:themeColor="text1"/>
          <w:lang w:val="de-DE"/>
        </w:rPr>
        <w:t>Soziologische Revue</w:t>
      </w:r>
      <w:r w:rsidRPr="00D626BC">
        <w:rPr>
          <w:color w:val="000000" w:themeColor="text1"/>
          <w:lang w:val="de-DE"/>
        </w:rPr>
        <w:t xml:space="preserve">, 40, 2, pp. 185-195. </w:t>
      </w:r>
    </w:p>
    <w:p w14:paraId="0C7C2181" w14:textId="5713E7BD" w:rsidR="00285261" w:rsidRPr="00D626BC" w:rsidRDefault="00285261" w:rsidP="00851396">
      <w:pPr>
        <w:jc w:val="both"/>
        <w:rPr>
          <w:color w:val="000000" w:themeColor="text1"/>
          <w:lang w:val="fr-FR"/>
        </w:rPr>
      </w:pPr>
      <w:r w:rsidRPr="00D626BC">
        <w:rPr>
          <w:color w:val="000000" w:themeColor="text1"/>
          <w:lang w:val="de-DE"/>
        </w:rPr>
        <w:t>Reckwitz, A. (2021): “</w:t>
      </w:r>
      <w:r w:rsidR="00DB0AC7" w:rsidRPr="00D626BC">
        <w:rPr>
          <w:color w:val="000000" w:themeColor="text1"/>
          <w:lang w:val="de-DE"/>
        </w:rPr>
        <w:t xml:space="preserve">Gesellschaftstheorie als Werkzeug”, pp. 23-150 in </w:t>
      </w:r>
      <w:r w:rsidRPr="00D626BC">
        <w:rPr>
          <w:color w:val="000000" w:themeColor="text1"/>
          <w:lang w:val="de-DE"/>
        </w:rPr>
        <w:t xml:space="preserve">Reckwitz, A. and Rosa, H.: </w:t>
      </w:r>
      <w:r w:rsidRPr="00D626BC">
        <w:rPr>
          <w:i/>
          <w:color w:val="000000" w:themeColor="text1"/>
          <w:lang w:val="de-DE"/>
        </w:rPr>
        <w:t xml:space="preserve">Spätmoderne in der Krise. </w:t>
      </w:r>
      <w:proofErr w:type="spellStart"/>
      <w:r w:rsidRPr="00D626BC">
        <w:rPr>
          <w:i/>
          <w:color w:val="000000" w:themeColor="text1"/>
          <w:lang w:val="fr-FR"/>
        </w:rPr>
        <w:t>Was</w:t>
      </w:r>
      <w:proofErr w:type="spellEnd"/>
      <w:r w:rsidRPr="00D626BC">
        <w:rPr>
          <w:i/>
          <w:color w:val="000000" w:themeColor="text1"/>
          <w:lang w:val="fr-FR"/>
        </w:rPr>
        <w:t xml:space="preserve"> </w:t>
      </w:r>
      <w:proofErr w:type="spellStart"/>
      <w:r w:rsidRPr="00D626BC">
        <w:rPr>
          <w:i/>
          <w:color w:val="000000" w:themeColor="text1"/>
          <w:lang w:val="fr-FR"/>
        </w:rPr>
        <w:t>leistet</w:t>
      </w:r>
      <w:proofErr w:type="spellEnd"/>
      <w:r w:rsidRPr="00D626BC">
        <w:rPr>
          <w:i/>
          <w:color w:val="000000" w:themeColor="text1"/>
          <w:lang w:val="fr-FR"/>
        </w:rPr>
        <w:t xml:space="preserve"> die </w:t>
      </w:r>
      <w:proofErr w:type="spellStart"/>
      <w:r w:rsidRPr="00D626BC">
        <w:rPr>
          <w:i/>
          <w:color w:val="000000" w:themeColor="text1"/>
          <w:lang w:val="fr-FR"/>
        </w:rPr>
        <w:t>Gesellschaftstheorie</w:t>
      </w:r>
      <w:proofErr w:type="spellEnd"/>
      <w:r w:rsidRPr="00D626BC">
        <w:rPr>
          <w:i/>
          <w:color w:val="000000" w:themeColor="text1"/>
          <w:lang w:val="fr-FR"/>
        </w:rPr>
        <w:t>?</w:t>
      </w:r>
      <w:r w:rsidRPr="00D626BC">
        <w:rPr>
          <w:color w:val="000000" w:themeColor="text1"/>
          <w:lang w:val="fr-FR"/>
        </w:rPr>
        <w:t xml:space="preserve"> Berlin: </w:t>
      </w:r>
      <w:proofErr w:type="spellStart"/>
      <w:r w:rsidRPr="00D626BC">
        <w:rPr>
          <w:color w:val="000000" w:themeColor="text1"/>
          <w:lang w:val="fr-FR"/>
        </w:rPr>
        <w:t>Suhrkamp</w:t>
      </w:r>
      <w:proofErr w:type="spellEnd"/>
      <w:r w:rsidRPr="00D626BC">
        <w:rPr>
          <w:color w:val="000000" w:themeColor="text1"/>
          <w:lang w:val="fr-FR"/>
        </w:rPr>
        <w:t>.</w:t>
      </w:r>
    </w:p>
    <w:p w14:paraId="7E0E620A" w14:textId="77777777" w:rsidR="002530DC" w:rsidRPr="00D626BC" w:rsidRDefault="002530DC" w:rsidP="00851396">
      <w:pPr>
        <w:jc w:val="both"/>
        <w:rPr>
          <w:color w:val="000000" w:themeColor="text1"/>
          <w:lang w:val="fr-FR"/>
        </w:rPr>
      </w:pPr>
      <w:r w:rsidRPr="00D626BC">
        <w:rPr>
          <w:color w:val="000000" w:themeColor="text1"/>
          <w:lang w:val="fr-FR"/>
        </w:rPr>
        <w:t xml:space="preserve">Ricoeur, P. (1990): </w:t>
      </w:r>
      <w:r w:rsidRPr="00D626BC">
        <w:rPr>
          <w:i/>
          <w:color w:val="000000" w:themeColor="text1"/>
          <w:lang w:val="fr-FR"/>
        </w:rPr>
        <w:t>Soi-même comme un autre</w:t>
      </w:r>
      <w:r w:rsidRPr="00D626BC">
        <w:rPr>
          <w:color w:val="000000" w:themeColor="text1"/>
          <w:lang w:val="fr-FR"/>
        </w:rPr>
        <w:t xml:space="preserve">. Paris: Seuil. </w:t>
      </w:r>
    </w:p>
    <w:p w14:paraId="1ACE2204" w14:textId="08D41891" w:rsidR="00D442D5" w:rsidRPr="00D626BC" w:rsidRDefault="001D54A5" w:rsidP="00851396">
      <w:pPr>
        <w:jc w:val="both"/>
        <w:rPr>
          <w:color w:val="000000" w:themeColor="text1"/>
          <w:lang w:val="fr-FR"/>
        </w:rPr>
      </w:pPr>
      <w:r w:rsidRPr="00D626BC">
        <w:rPr>
          <w:color w:val="000000" w:themeColor="text1"/>
          <w:lang w:val="fr-FR"/>
        </w:rPr>
        <w:t>Rosa, H.</w:t>
      </w:r>
      <w:r w:rsidR="005400BB" w:rsidRPr="00D626BC">
        <w:rPr>
          <w:color w:val="000000" w:themeColor="text1"/>
          <w:lang w:val="fr-FR"/>
        </w:rPr>
        <w:t xml:space="preserve"> </w:t>
      </w:r>
      <w:r w:rsidR="00D442D5" w:rsidRPr="00D626BC">
        <w:rPr>
          <w:color w:val="000000" w:themeColor="text1"/>
          <w:lang w:val="fr-FR"/>
        </w:rPr>
        <w:t xml:space="preserve">(1994): </w:t>
      </w:r>
      <w:r w:rsidR="005400BB" w:rsidRPr="00D626BC">
        <w:rPr>
          <w:color w:val="000000" w:themeColor="text1"/>
          <w:lang w:val="fr-FR"/>
        </w:rPr>
        <w:t>“</w:t>
      </w:r>
      <w:proofErr w:type="spellStart"/>
      <w:r w:rsidR="00D442D5" w:rsidRPr="00D626BC">
        <w:rPr>
          <w:color w:val="000000" w:themeColor="text1"/>
          <w:lang w:val="fr-FR"/>
        </w:rPr>
        <w:t>Ideengeschichte</w:t>
      </w:r>
      <w:proofErr w:type="spellEnd"/>
      <w:r w:rsidR="00D442D5" w:rsidRPr="00D626BC">
        <w:rPr>
          <w:color w:val="000000" w:themeColor="text1"/>
          <w:lang w:val="fr-FR"/>
        </w:rPr>
        <w:t xml:space="preserve"> </w:t>
      </w:r>
      <w:proofErr w:type="spellStart"/>
      <w:r w:rsidR="00D442D5" w:rsidRPr="00D626BC">
        <w:rPr>
          <w:color w:val="000000" w:themeColor="text1"/>
          <w:lang w:val="fr-FR"/>
        </w:rPr>
        <w:t>und</w:t>
      </w:r>
      <w:proofErr w:type="spellEnd"/>
      <w:r w:rsidR="00D442D5" w:rsidRPr="00D626BC">
        <w:rPr>
          <w:color w:val="000000" w:themeColor="text1"/>
          <w:lang w:val="fr-FR"/>
        </w:rPr>
        <w:t xml:space="preserve"> </w:t>
      </w:r>
      <w:proofErr w:type="spellStart"/>
      <w:r w:rsidR="00D442D5" w:rsidRPr="00D626BC">
        <w:rPr>
          <w:color w:val="000000" w:themeColor="text1"/>
          <w:lang w:val="fr-FR"/>
        </w:rPr>
        <w:t>Gesellschaftstheorie</w:t>
      </w:r>
      <w:proofErr w:type="spellEnd"/>
      <w:r w:rsidR="00D442D5" w:rsidRPr="00D626BC">
        <w:rPr>
          <w:color w:val="000000" w:themeColor="text1"/>
          <w:lang w:val="fr-FR"/>
        </w:rPr>
        <w:t xml:space="preserve">: Der </w:t>
      </w:r>
      <w:proofErr w:type="spellStart"/>
      <w:r w:rsidR="00D442D5" w:rsidRPr="00D626BC">
        <w:rPr>
          <w:color w:val="000000" w:themeColor="text1"/>
          <w:lang w:val="fr-FR"/>
        </w:rPr>
        <w:t>Beitrag</w:t>
      </w:r>
      <w:proofErr w:type="spellEnd"/>
      <w:r w:rsidR="00D442D5" w:rsidRPr="00D626BC">
        <w:rPr>
          <w:color w:val="000000" w:themeColor="text1"/>
          <w:lang w:val="fr-FR"/>
        </w:rPr>
        <w:t xml:space="preserve"> der ‘Cambri</w:t>
      </w:r>
      <w:r w:rsidR="005400BB" w:rsidRPr="00D626BC">
        <w:rPr>
          <w:color w:val="000000" w:themeColor="text1"/>
          <w:lang w:val="fr-FR"/>
        </w:rPr>
        <w:t xml:space="preserve">dge </w:t>
      </w:r>
      <w:proofErr w:type="spellStart"/>
      <w:r w:rsidR="005400BB" w:rsidRPr="00D626BC">
        <w:rPr>
          <w:color w:val="000000" w:themeColor="text1"/>
          <w:lang w:val="fr-FR"/>
        </w:rPr>
        <w:t>School</w:t>
      </w:r>
      <w:proofErr w:type="spellEnd"/>
      <w:r w:rsidR="005400BB" w:rsidRPr="00D626BC">
        <w:rPr>
          <w:color w:val="000000" w:themeColor="text1"/>
          <w:lang w:val="fr-FR"/>
        </w:rPr>
        <w:t xml:space="preserve">’ </w:t>
      </w:r>
      <w:proofErr w:type="spellStart"/>
      <w:r w:rsidR="005400BB" w:rsidRPr="00D626BC">
        <w:rPr>
          <w:color w:val="000000" w:themeColor="text1"/>
          <w:lang w:val="fr-FR"/>
        </w:rPr>
        <w:t>zur</w:t>
      </w:r>
      <w:proofErr w:type="spellEnd"/>
      <w:r w:rsidR="005400BB" w:rsidRPr="00D626BC">
        <w:rPr>
          <w:color w:val="000000" w:themeColor="text1"/>
          <w:lang w:val="fr-FR"/>
        </w:rPr>
        <w:t xml:space="preserve"> </w:t>
      </w:r>
      <w:proofErr w:type="spellStart"/>
      <w:r w:rsidR="005400BB" w:rsidRPr="00D626BC">
        <w:rPr>
          <w:color w:val="000000" w:themeColor="text1"/>
          <w:lang w:val="fr-FR"/>
        </w:rPr>
        <w:t>Metatheorie</w:t>
      </w:r>
      <w:proofErr w:type="spellEnd"/>
      <w:r w:rsidR="005400BB" w:rsidRPr="00D626BC">
        <w:rPr>
          <w:color w:val="000000" w:themeColor="text1"/>
          <w:lang w:val="fr-FR"/>
        </w:rPr>
        <w:t xml:space="preserve">”, </w:t>
      </w:r>
      <w:proofErr w:type="spellStart"/>
      <w:r w:rsidR="00D442D5" w:rsidRPr="00D626BC">
        <w:rPr>
          <w:i/>
          <w:color w:val="000000" w:themeColor="text1"/>
          <w:lang w:val="fr-FR"/>
        </w:rPr>
        <w:t>Politische</w:t>
      </w:r>
      <w:proofErr w:type="spellEnd"/>
      <w:r w:rsidR="00D442D5" w:rsidRPr="00D626BC">
        <w:rPr>
          <w:i/>
          <w:color w:val="000000" w:themeColor="text1"/>
          <w:lang w:val="fr-FR"/>
        </w:rPr>
        <w:t xml:space="preserve"> </w:t>
      </w:r>
      <w:proofErr w:type="spellStart"/>
      <w:r w:rsidR="00D442D5" w:rsidRPr="00D626BC">
        <w:rPr>
          <w:i/>
          <w:color w:val="000000" w:themeColor="text1"/>
          <w:lang w:val="fr-FR"/>
        </w:rPr>
        <w:t>Vierteljahresschrift</w:t>
      </w:r>
      <w:proofErr w:type="spellEnd"/>
      <w:r w:rsidR="005400BB" w:rsidRPr="00D626BC">
        <w:rPr>
          <w:color w:val="000000" w:themeColor="text1"/>
          <w:lang w:val="fr-FR"/>
        </w:rPr>
        <w:t xml:space="preserve">, 35, pp. </w:t>
      </w:r>
      <w:r w:rsidR="00D442D5" w:rsidRPr="00D626BC">
        <w:rPr>
          <w:color w:val="000000" w:themeColor="text1"/>
          <w:lang w:val="fr-FR"/>
        </w:rPr>
        <w:t xml:space="preserve">197-223. </w:t>
      </w:r>
    </w:p>
    <w:p w14:paraId="67D5E09F" w14:textId="77777777" w:rsidR="00FD283F" w:rsidRPr="00D626BC" w:rsidRDefault="00D067BF" w:rsidP="00851396">
      <w:pPr>
        <w:jc w:val="both"/>
        <w:rPr>
          <w:color w:val="000000" w:themeColor="text1"/>
          <w:lang w:val="en-GB"/>
        </w:rPr>
      </w:pPr>
      <w:r w:rsidRPr="00D626BC">
        <w:rPr>
          <w:color w:val="000000" w:themeColor="text1"/>
          <w:lang w:val="fr-FR"/>
        </w:rPr>
        <w:t xml:space="preserve">Rosa, H. (1998): </w:t>
      </w:r>
      <w:proofErr w:type="spellStart"/>
      <w:r w:rsidRPr="00D626BC">
        <w:rPr>
          <w:i/>
          <w:color w:val="000000" w:themeColor="text1"/>
          <w:lang w:val="fr-FR"/>
        </w:rPr>
        <w:t>Identität</w:t>
      </w:r>
      <w:proofErr w:type="spellEnd"/>
      <w:r w:rsidRPr="00D626BC">
        <w:rPr>
          <w:i/>
          <w:color w:val="000000" w:themeColor="text1"/>
          <w:lang w:val="fr-FR"/>
        </w:rPr>
        <w:t xml:space="preserve"> </w:t>
      </w:r>
      <w:proofErr w:type="spellStart"/>
      <w:r w:rsidRPr="00D626BC">
        <w:rPr>
          <w:i/>
          <w:color w:val="000000" w:themeColor="text1"/>
          <w:lang w:val="fr-FR"/>
        </w:rPr>
        <w:t>und</w:t>
      </w:r>
      <w:proofErr w:type="spellEnd"/>
      <w:r w:rsidRPr="00D626BC">
        <w:rPr>
          <w:i/>
          <w:color w:val="000000" w:themeColor="text1"/>
          <w:lang w:val="fr-FR"/>
        </w:rPr>
        <w:t xml:space="preserve"> </w:t>
      </w:r>
      <w:proofErr w:type="spellStart"/>
      <w:r w:rsidRPr="00D626BC">
        <w:rPr>
          <w:i/>
          <w:color w:val="000000" w:themeColor="text1"/>
          <w:lang w:val="fr-FR"/>
        </w:rPr>
        <w:t>kulturelle</w:t>
      </w:r>
      <w:proofErr w:type="spellEnd"/>
      <w:r w:rsidRPr="00D626BC">
        <w:rPr>
          <w:i/>
          <w:color w:val="000000" w:themeColor="text1"/>
          <w:lang w:val="fr-FR"/>
        </w:rPr>
        <w:t xml:space="preserve"> Praxis. </w:t>
      </w:r>
      <w:r w:rsidRPr="00D626BC">
        <w:rPr>
          <w:i/>
          <w:color w:val="000000" w:themeColor="text1"/>
          <w:lang w:val="de-DE"/>
        </w:rPr>
        <w:t>Politische Philosophie nach Charles Taylor.</w:t>
      </w:r>
      <w:r w:rsidR="005400BB" w:rsidRPr="00D626BC">
        <w:rPr>
          <w:color w:val="000000" w:themeColor="text1"/>
          <w:lang w:val="de-DE"/>
        </w:rPr>
        <w:t xml:space="preserve"> </w:t>
      </w:r>
      <w:r w:rsidR="005400BB" w:rsidRPr="00D626BC">
        <w:rPr>
          <w:color w:val="000000" w:themeColor="text1"/>
          <w:lang w:val="en-GB"/>
        </w:rPr>
        <w:t>Frankfurt/M.</w:t>
      </w:r>
      <w:r w:rsidRPr="00D626BC">
        <w:rPr>
          <w:color w:val="000000" w:themeColor="text1"/>
          <w:lang w:val="en-GB"/>
        </w:rPr>
        <w:t xml:space="preserve">: Campus. </w:t>
      </w:r>
    </w:p>
    <w:p w14:paraId="25941DE8" w14:textId="7A074A16" w:rsidR="00FD283F" w:rsidRPr="00D626BC" w:rsidRDefault="00FD283F" w:rsidP="00851396">
      <w:pPr>
        <w:jc w:val="both"/>
        <w:rPr>
          <w:color w:val="000000" w:themeColor="text1"/>
          <w:lang w:val="en-GB"/>
        </w:rPr>
      </w:pPr>
      <w:r w:rsidRPr="00D626BC">
        <w:rPr>
          <w:rFonts w:eastAsia="Times New Roman" w:cs="Arial"/>
          <w:color w:val="000000" w:themeColor="text1"/>
          <w:shd w:val="clear" w:color="auto" w:fill="FFFFFF"/>
          <w:lang w:val="en-GB"/>
        </w:rPr>
        <w:t xml:space="preserve">Rosa, H. (2003): “Social Acceleration: Ethical and Political Consequences of a Desynchronized High–Speed Society”, </w:t>
      </w:r>
      <w:r w:rsidRPr="00D626BC">
        <w:rPr>
          <w:rFonts w:eastAsia="Times New Roman" w:cs="Arial"/>
          <w:i/>
          <w:iCs/>
          <w:color w:val="000000" w:themeColor="text1"/>
          <w:lang w:val="en-GB"/>
        </w:rPr>
        <w:t>Constellations,</w:t>
      </w:r>
      <w:r w:rsidRPr="00D626BC">
        <w:rPr>
          <w:rFonts w:eastAsia="Times New Roman" w:cs="Arial"/>
          <w:color w:val="000000" w:themeColor="text1"/>
          <w:shd w:val="clear" w:color="auto" w:fill="FFFFFF"/>
          <w:lang w:val="en-GB"/>
        </w:rPr>
        <w:t> 10, 1, pp. 3-33.</w:t>
      </w:r>
    </w:p>
    <w:p w14:paraId="53F4758D" w14:textId="77777777" w:rsidR="005400BB" w:rsidRPr="00D626BC" w:rsidRDefault="00F01BE6" w:rsidP="00851396">
      <w:pPr>
        <w:jc w:val="both"/>
        <w:rPr>
          <w:color w:val="000000" w:themeColor="text1"/>
          <w:lang w:val="de-DE"/>
        </w:rPr>
      </w:pPr>
      <w:r w:rsidRPr="00D626BC">
        <w:rPr>
          <w:color w:val="000000" w:themeColor="text1"/>
          <w:lang w:val="de-DE"/>
        </w:rPr>
        <w:t>Rosa, H. (20</w:t>
      </w:r>
      <w:r w:rsidR="001E7B86" w:rsidRPr="00D626BC">
        <w:rPr>
          <w:color w:val="000000" w:themeColor="text1"/>
          <w:lang w:val="de-DE"/>
        </w:rPr>
        <w:t xml:space="preserve">05): </w:t>
      </w:r>
      <w:r w:rsidR="00D442D5" w:rsidRPr="00D626BC">
        <w:rPr>
          <w:i/>
          <w:color w:val="000000" w:themeColor="text1"/>
          <w:lang w:val="de-DE"/>
        </w:rPr>
        <w:t xml:space="preserve">Beschleunigung. Die </w:t>
      </w:r>
      <w:proofErr w:type="spellStart"/>
      <w:r w:rsidR="00D442D5" w:rsidRPr="00D626BC">
        <w:rPr>
          <w:i/>
          <w:color w:val="000000" w:themeColor="text1"/>
          <w:lang w:val="de-DE"/>
        </w:rPr>
        <w:t>Veränderung</w:t>
      </w:r>
      <w:proofErr w:type="spellEnd"/>
      <w:r w:rsidR="00D442D5" w:rsidRPr="00D626BC">
        <w:rPr>
          <w:i/>
          <w:color w:val="000000" w:themeColor="text1"/>
          <w:lang w:val="de-DE"/>
        </w:rPr>
        <w:t xml:space="preserve"> der Temporalstrukturen in der Moderne</w:t>
      </w:r>
      <w:r w:rsidR="005400BB" w:rsidRPr="00D626BC">
        <w:rPr>
          <w:color w:val="000000" w:themeColor="text1"/>
          <w:lang w:val="de-DE"/>
        </w:rPr>
        <w:t>. Frankfurt/M.: Suhrkamp.</w:t>
      </w:r>
    </w:p>
    <w:p w14:paraId="644E8607" w14:textId="568DFA3D" w:rsidR="00D442D5" w:rsidRPr="00D626BC" w:rsidRDefault="005400BB" w:rsidP="00851396">
      <w:pPr>
        <w:jc w:val="both"/>
        <w:rPr>
          <w:color w:val="000000" w:themeColor="text1"/>
          <w:lang w:val="de-DE"/>
        </w:rPr>
      </w:pPr>
      <w:r w:rsidRPr="00D626BC">
        <w:rPr>
          <w:color w:val="000000" w:themeColor="text1"/>
          <w:lang w:val="de-DE"/>
        </w:rPr>
        <w:t>Rosa, H. (2009</w:t>
      </w:r>
      <w:r w:rsidR="00450442" w:rsidRPr="00D626BC">
        <w:rPr>
          <w:color w:val="000000" w:themeColor="text1"/>
          <w:lang w:val="de-DE"/>
        </w:rPr>
        <w:t>a</w:t>
      </w:r>
      <w:r w:rsidRPr="00D626BC">
        <w:rPr>
          <w:color w:val="000000" w:themeColor="text1"/>
          <w:lang w:val="de-DE"/>
        </w:rPr>
        <w:t>): “</w:t>
      </w:r>
      <w:r w:rsidR="00EF10D4" w:rsidRPr="00D626BC">
        <w:rPr>
          <w:color w:val="000000" w:themeColor="text1"/>
          <w:lang w:val="de-DE"/>
        </w:rPr>
        <w:t xml:space="preserve">Kritik der Zeitverhältnisse. </w:t>
      </w:r>
      <w:r w:rsidR="00D442D5" w:rsidRPr="00D626BC">
        <w:rPr>
          <w:color w:val="000000" w:themeColor="text1"/>
          <w:lang w:val="de-DE"/>
        </w:rPr>
        <w:t xml:space="preserve">Beschleunigung und Entfremdung als </w:t>
      </w:r>
      <w:proofErr w:type="spellStart"/>
      <w:r w:rsidR="00D442D5" w:rsidRPr="00D626BC">
        <w:rPr>
          <w:color w:val="000000" w:themeColor="text1"/>
          <w:lang w:val="de-DE"/>
        </w:rPr>
        <w:t>Schlü</w:t>
      </w:r>
      <w:r w:rsidRPr="00D626BC">
        <w:rPr>
          <w:color w:val="000000" w:themeColor="text1"/>
          <w:lang w:val="de-DE"/>
        </w:rPr>
        <w:t>sselbegriffe</w:t>
      </w:r>
      <w:proofErr w:type="spellEnd"/>
      <w:r w:rsidRPr="00D626BC">
        <w:rPr>
          <w:color w:val="000000" w:themeColor="text1"/>
          <w:lang w:val="de-DE"/>
        </w:rPr>
        <w:t xml:space="preserve"> der Sozialkritik”, pp. 23-54 in Jaeggi</w:t>
      </w:r>
      <w:r w:rsidR="00D35EBB" w:rsidRPr="00D626BC">
        <w:rPr>
          <w:color w:val="000000" w:themeColor="text1"/>
          <w:lang w:val="de-DE"/>
        </w:rPr>
        <w:t>, J.  and</w:t>
      </w:r>
      <w:r w:rsidRPr="00D626BC">
        <w:rPr>
          <w:color w:val="000000" w:themeColor="text1"/>
          <w:lang w:val="de-DE"/>
        </w:rPr>
        <w:t xml:space="preserve"> Wesche, T. (</w:t>
      </w:r>
      <w:proofErr w:type="spellStart"/>
      <w:r w:rsidRPr="00D626BC">
        <w:rPr>
          <w:color w:val="000000" w:themeColor="text1"/>
          <w:lang w:val="de-DE"/>
        </w:rPr>
        <w:t>Hg</w:t>
      </w:r>
      <w:proofErr w:type="spellEnd"/>
      <w:r w:rsidRPr="00D626BC">
        <w:rPr>
          <w:color w:val="000000" w:themeColor="text1"/>
          <w:lang w:val="de-DE"/>
        </w:rPr>
        <w:t xml:space="preserve">.): </w:t>
      </w:r>
      <w:r w:rsidR="00D442D5" w:rsidRPr="00D626BC">
        <w:rPr>
          <w:i/>
          <w:color w:val="000000" w:themeColor="text1"/>
          <w:lang w:val="de-DE"/>
        </w:rPr>
        <w:t>Was ist Kritik?</w:t>
      </w:r>
      <w:r w:rsidR="00D442D5" w:rsidRPr="00D626BC">
        <w:rPr>
          <w:color w:val="000000" w:themeColor="text1"/>
          <w:lang w:val="de-DE"/>
        </w:rPr>
        <w:t xml:space="preserve"> </w:t>
      </w:r>
      <w:r w:rsidRPr="00D626BC">
        <w:rPr>
          <w:color w:val="000000" w:themeColor="text1"/>
          <w:lang w:val="de-DE"/>
        </w:rPr>
        <w:t>Frankfurt/M.: Suhrkamp.</w:t>
      </w:r>
    </w:p>
    <w:p w14:paraId="23901D42" w14:textId="434F5CAA" w:rsidR="00450442" w:rsidRPr="00D626BC" w:rsidRDefault="00450442" w:rsidP="00851396">
      <w:pPr>
        <w:jc w:val="both"/>
        <w:rPr>
          <w:color w:val="000000" w:themeColor="text1"/>
          <w:lang w:val="de-DE"/>
        </w:rPr>
      </w:pPr>
      <w:r w:rsidRPr="00D626BC">
        <w:rPr>
          <w:color w:val="000000" w:themeColor="text1"/>
          <w:lang w:val="de-DE"/>
        </w:rPr>
        <w:t xml:space="preserve">Rosa, H. (2009b): “Kapitalismus als Dynamisierungsspirale – Soziologie als Gesellschaftskritik”, pp. 87-125 in Dörre, K., Lessenich, S. and Rosa, H.: </w:t>
      </w:r>
      <w:r w:rsidRPr="00D626BC">
        <w:rPr>
          <w:i/>
          <w:color w:val="000000" w:themeColor="text1"/>
          <w:lang w:val="de-DE"/>
        </w:rPr>
        <w:t>Soziologie – Kapitalismus – Kritik. Eine Debatte</w:t>
      </w:r>
      <w:r w:rsidRPr="00D626BC">
        <w:rPr>
          <w:color w:val="000000" w:themeColor="text1"/>
          <w:lang w:val="de-DE"/>
        </w:rPr>
        <w:t xml:space="preserve">. Frankfurt/Main: Suhrkamp. </w:t>
      </w:r>
    </w:p>
    <w:p w14:paraId="2F086351" w14:textId="6FD6DCE2" w:rsidR="009C4560" w:rsidRPr="00D626BC" w:rsidRDefault="00450442" w:rsidP="00851396">
      <w:pPr>
        <w:jc w:val="both"/>
        <w:rPr>
          <w:color w:val="000000" w:themeColor="text1"/>
          <w:lang w:val="en-GB"/>
        </w:rPr>
      </w:pPr>
      <w:r w:rsidRPr="00D626BC">
        <w:rPr>
          <w:color w:val="000000" w:themeColor="text1"/>
          <w:lang w:val="de-DE"/>
        </w:rPr>
        <w:t xml:space="preserve">Rosa, H. (2009c): “Antagonisten und kritische </w:t>
      </w:r>
      <w:proofErr w:type="spellStart"/>
      <w:r w:rsidRPr="00D626BC">
        <w:rPr>
          <w:color w:val="000000" w:themeColor="text1"/>
          <w:lang w:val="de-DE"/>
        </w:rPr>
        <w:t>Integrationisten</w:t>
      </w:r>
      <w:proofErr w:type="spellEnd"/>
      <w:r w:rsidRPr="00D626BC">
        <w:rPr>
          <w:color w:val="000000" w:themeColor="text1"/>
          <w:lang w:val="de-DE"/>
        </w:rPr>
        <w:t xml:space="preserve"> oder: Wie gehen wir </w:t>
      </w:r>
      <w:proofErr w:type="spellStart"/>
      <w:r w:rsidRPr="00D626BC">
        <w:rPr>
          <w:color w:val="000000" w:themeColor="text1"/>
          <w:lang w:val="de-DE"/>
        </w:rPr>
        <w:t>met</w:t>
      </w:r>
      <w:proofErr w:type="spellEnd"/>
      <w:r w:rsidRPr="00D626BC">
        <w:rPr>
          <w:color w:val="000000" w:themeColor="text1"/>
          <w:lang w:val="de-DE"/>
        </w:rPr>
        <w:t xml:space="preserve"> dem verdorbenen Kuchen um”, pp. 265-279 in Dörre, K., Lessenich, S. and Rosa, H.: </w:t>
      </w:r>
      <w:r w:rsidRPr="00D626BC">
        <w:rPr>
          <w:i/>
          <w:color w:val="000000" w:themeColor="text1"/>
          <w:lang w:val="de-DE"/>
        </w:rPr>
        <w:t xml:space="preserve">Soziologie – Kapitalismus – Kritik. </w:t>
      </w:r>
      <w:r w:rsidRPr="00D626BC">
        <w:rPr>
          <w:i/>
          <w:color w:val="000000" w:themeColor="text1"/>
          <w:lang w:val="en-GB"/>
        </w:rPr>
        <w:t xml:space="preserve">Eine </w:t>
      </w:r>
      <w:proofErr w:type="spellStart"/>
      <w:r w:rsidRPr="00D626BC">
        <w:rPr>
          <w:i/>
          <w:color w:val="000000" w:themeColor="text1"/>
          <w:lang w:val="en-GB"/>
        </w:rPr>
        <w:t>Debatte</w:t>
      </w:r>
      <w:proofErr w:type="spellEnd"/>
      <w:r w:rsidRPr="00D626BC">
        <w:rPr>
          <w:color w:val="000000" w:themeColor="text1"/>
          <w:lang w:val="en-GB"/>
        </w:rPr>
        <w:t xml:space="preserve">. Frankfurt/Main: </w:t>
      </w:r>
      <w:proofErr w:type="spellStart"/>
      <w:r w:rsidRPr="00D626BC">
        <w:rPr>
          <w:color w:val="000000" w:themeColor="text1"/>
          <w:lang w:val="en-GB"/>
        </w:rPr>
        <w:t>Suhrkamp</w:t>
      </w:r>
      <w:proofErr w:type="spellEnd"/>
      <w:r w:rsidRPr="00D626BC">
        <w:rPr>
          <w:color w:val="000000" w:themeColor="text1"/>
          <w:lang w:val="en-GB"/>
        </w:rPr>
        <w:t>.</w:t>
      </w:r>
    </w:p>
    <w:p w14:paraId="62D9EC05" w14:textId="5B2F4991" w:rsidR="004B4115" w:rsidRPr="00D626BC" w:rsidRDefault="004B4115" w:rsidP="00851396">
      <w:pPr>
        <w:jc w:val="both"/>
        <w:rPr>
          <w:color w:val="000000" w:themeColor="text1"/>
          <w:lang w:val="en-GB"/>
        </w:rPr>
      </w:pPr>
      <w:r w:rsidRPr="00D626BC">
        <w:rPr>
          <w:color w:val="000000" w:themeColor="text1"/>
          <w:lang w:val="en-GB"/>
        </w:rPr>
        <w:t xml:space="preserve">Rosa, H. (2010): </w:t>
      </w:r>
      <w:r w:rsidRPr="00D626BC">
        <w:rPr>
          <w:i/>
          <w:color w:val="000000" w:themeColor="text1"/>
          <w:lang w:val="en-GB"/>
        </w:rPr>
        <w:t>Alienation and Acceleration. Towards a Critical Theory of Late-Modern Temporality</w:t>
      </w:r>
      <w:r w:rsidR="00763F81" w:rsidRPr="00D626BC">
        <w:rPr>
          <w:color w:val="000000" w:themeColor="text1"/>
          <w:lang w:val="en-GB"/>
        </w:rPr>
        <w:t>. Malmö</w:t>
      </w:r>
      <w:r w:rsidRPr="00D626BC">
        <w:rPr>
          <w:color w:val="000000" w:themeColor="text1"/>
          <w:lang w:val="en-GB"/>
        </w:rPr>
        <w:t xml:space="preserve">: NSU Press. </w:t>
      </w:r>
    </w:p>
    <w:p w14:paraId="3378A94A" w14:textId="5D405907" w:rsidR="00F01BE6" w:rsidRPr="00D626BC" w:rsidRDefault="005400BB" w:rsidP="00851396">
      <w:pPr>
        <w:jc w:val="both"/>
        <w:rPr>
          <w:color w:val="000000" w:themeColor="text1"/>
          <w:lang w:val="de-DE"/>
        </w:rPr>
      </w:pPr>
      <w:r w:rsidRPr="00D626BC">
        <w:rPr>
          <w:color w:val="000000" w:themeColor="text1"/>
          <w:lang w:val="en-GB"/>
        </w:rPr>
        <w:lastRenderedPageBreak/>
        <w:t>Rosa, H. (2011): “</w:t>
      </w:r>
      <w:r w:rsidR="00D442D5" w:rsidRPr="00D626BC">
        <w:rPr>
          <w:color w:val="000000" w:themeColor="text1"/>
          <w:lang w:val="en-GB"/>
        </w:rPr>
        <w:t xml:space="preserve">Is There Anybody Out There? </w:t>
      </w:r>
      <w:r w:rsidR="00D442D5" w:rsidRPr="00D626BC">
        <w:rPr>
          <w:color w:val="000000" w:themeColor="text1"/>
          <w:lang w:val="de-DE"/>
        </w:rPr>
        <w:t>Stumme und resonante Weltbeziehungen – Charles Tay</w:t>
      </w:r>
      <w:r w:rsidRPr="00D626BC">
        <w:rPr>
          <w:color w:val="000000" w:themeColor="text1"/>
          <w:lang w:val="de-DE"/>
        </w:rPr>
        <w:t xml:space="preserve">lors monomanischer Analysefokus”, pp. 15-43 in </w:t>
      </w:r>
      <w:proofErr w:type="spellStart"/>
      <w:r w:rsidR="00D442D5" w:rsidRPr="00D626BC">
        <w:rPr>
          <w:color w:val="000000" w:themeColor="text1"/>
          <w:lang w:val="de-DE"/>
        </w:rPr>
        <w:t>Kühnlein</w:t>
      </w:r>
      <w:proofErr w:type="spellEnd"/>
      <w:r w:rsidR="00906A80" w:rsidRPr="00D626BC">
        <w:rPr>
          <w:color w:val="000000" w:themeColor="text1"/>
          <w:lang w:val="de-DE"/>
        </w:rPr>
        <w:t>, M. a</w:t>
      </w:r>
      <w:r w:rsidRPr="00D626BC">
        <w:rPr>
          <w:color w:val="000000" w:themeColor="text1"/>
          <w:lang w:val="de-DE"/>
        </w:rPr>
        <w:t xml:space="preserve">nd </w:t>
      </w:r>
      <w:r w:rsidR="00D442D5" w:rsidRPr="00D626BC">
        <w:rPr>
          <w:color w:val="000000" w:themeColor="text1"/>
          <w:lang w:val="de-DE"/>
        </w:rPr>
        <w:t>Lutz-Bachmann</w:t>
      </w:r>
      <w:r w:rsidRPr="00D626BC">
        <w:rPr>
          <w:color w:val="000000" w:themeColor="text1"/>
          <w:lang w:val="de-DE"/>
        </w:rPr>
        <w:t xml:space="preserve">, M. </w:t>
      </w:r>
      <w:r w:rsidR="00D442D5" w:rsidRPr="00D626BC">
        <w:rPr>
          <w:color w:val="000000" w:themeColor="text1"/>
          <w:lang w:val="de-DE"/>
        </w:rPr>
        <w:t>(</w:t>
      </w:r>
      <w:proofErr w:type="spellStart"/>
      <w:r w:rsidR="00D442D5" w:rsidRPr="00D626BC">
        <w:rPr>
          <w:color w:val="000000" w:themeColor="text1"/>
          <w:lang w:val="de-DE"/>
        </w:rPr>
        <w:t>Hg</w:t>
      </w:r>
      <w:proofErr w:type="spellEnd"/>
      <w:r w:rsidR="00D442D5" w:rsidRPr="00D626BC">
        <w:rPr>
          <w:color w:val="000000" w:themeColor="text1"/>
          <w:lang w:val="de-DE"/>
        </w:rPr>
        <w:t xml:space="preserve">.): </w:t>
      </w:r>
      <w:proofErr w:type="spellStart"/>
      <w:r w:rsidR="00D442D5" w:rsidRPr="00D626BC">
        <w:rPr>
          <w:i/>
          <w:color w:val="000000" w:themeColor="text1"/>
          <w:lang w:val="de-DE"/>
        </w:rPr>
        <w:t>Unerfüllte</w:t>
      </w:r>
      <w:proofErr w:type="spellEnd"/>
      <w:r w:rsidR="00D442D5" w:rsidRPr="00D626BC">
        <w:rPr>
          <w:i/>
          <w:color w:val="000000" w:themeColor="text1"/>
          <w:lang w:val="de-DE"/>
        </w:rPr>
        <w:t xml:space="preserve"> Moderne? Neue Perspektiven auf das Werk von Charles Taylor</w:t>
      </w:r>
      <w:r w:rsidRPr="00D626BC">
        <w:rPr>
          <w:color w:val="000000" w:themeColor="text1"/>
          <w:lang w:val="de-DE"/>
        </w:rPr>
        <w:t xml:space="preserve">. </w:t>
      </w:r>
      <w:r w:rsidR="00D442D5" w:rsidRPr="00D626BC">
        <w:rPr>
          <w:color w:val="000000" w:themeColor="text1"/>
          <w:lang w:val="de-DE"/>
        </w:rPr>
        <w:t xml:space="preserve">Berlin: Suhrkamp. </w:t>
      </w:r>
    </w:p>
    <w:p w14:paraId="37034131" w14:textId="77777777" w:rsidR="00D442D5" w:rsidRPr="00D626BC" w:rsidRDefault="00D442D5" w:rsidP="00851396">
      <w:pPr>
        <w:jc w:val="both"/>
        <w:rPr>
          <w:color w:val="000000" w:themeColor="text1"/>
          <w:lang w:val="de-DE"/>
        </w:rPr>
      </w:pPr>
      <w:r w:rsidRPr="00D626BC">
        <w:rPr>
          <w:color w:val="000000" w:themeColor="text1"/>
          <w:lang w:val="de-DE"/>
        </w:rPr>
        <w:t>Rosa</w:t>
      </w:r>
      <w:r w:rsidR="00F01BE6" w:rsidRPr="00D626BC">
        <w:rPr>
          <w:color w:val="000000" w:themeColor="text1"/>
          <w:lang w:val="de-DE"/>
        </w:rPr>
        <w:t>, H. (2012)</w:t>
      </w:r>
      <w:r w:rsidR="00D067BF" w:rsidRPr="00D626BC">
        <w:rPr>
          <w:color w:val="000000" w:themeColor="text1"/>
          <w:lang w:val="de-DE"/>
        </w:rPr>
        <w:t xml:space="preserve">: </w:t>
      </w:r>
      <w:r w:rsidRPr="00D626BC">
        <w:rPr>
          <w:i/>
          <w:color w:val="000000" w:themeColor="text1"/>
          <w:lang w:val="de-DE"/>
        </w:rPr>
        <w:t>Weltbeziehungen im Zeitalter der Beschleunigung. Umrisse einer neuen Gesellschaftskritik</w:t>
      </w:r>
      <w:r w:rsidR="005400BB" w:rsidRPr="00D626BC">
        <w:rPr>
          <w:color w:val="000000" w:themeColor="text1"/>
          <w:lang w:val="de-DE"/>
        </w:rPr>
        <w:t>. Berlin: Suhrkamp.</w:t>
      </w:r>
    </w:p>
    <w:p w14:paraId="08661A17" w14:textId="77777777" w:rsidR="001E7B86" w:rsidRPr="00D626BC" w:rsidRDefault="00F01BE6" w:rsidP="00851396">
      <w:pPr>
        <w:jc w:val="both"/>
        <w:rPr>
          <w:color w:val="000000" w:themeColor="text1"/>
          <w:lang w:val="de-DE"/>
        </w:rPr>
      </w:pPr>
      <w:r w:rsidRPr="00D626BC">
        <w:rPr>
          <w:color w:val="000000" w:themeColor="text1"/>
          <w:lang w:val="de-DE"/>
        </w:rPr>
        <w:t>Rosa, H. (2016)</w:t>
      </w:r>
      <w:r w:rsidR="00D067BF" w:rsidRPr="00D626BC">
        <w:rPr>
          <w:color w:val="000000" w:themeColor="text1"/>
          <w:lang w:val="de-DE"/>
        </w:rPr>
        <w:t xml:space="preserve">: </w:t>
      </w:r>
      <w:r w:rsidR="00D067BF" w:rsidRPr="00D626BC">
        <w:rPr>
          <w:i/>
          <w:color w:val="000000" w:themeColor="text1"/>
          <w:lang w:val="de-DE"/>
        </w:rPr>
        <w:t>Resonanz. Eine Soziologie der Weltbeziehung</w:t>
      </w:r>
      <w:r w:rsidR="00D067BF" w:rsidRPr="00D626BC">
        <w:rPr>
          <w:color w:val="000000" w:themeColor="text1"/>
          <w:lang w:val="de-DE"/>
        </w:rPr>
        <w:t xml:space="preserve">. </w:t>
      </w:r>
      <w:r w:rsidR="005400BB" w:rsidRPr="00D626BC">
        <w:rPr>
          <w:color w:val="000000" w:themeColor="text1"/>
          <w:lang w:val="de-DE"/>
        </w:rPr>
        <w:t>Berlin: Suhrkamp.</w:t>
      </w:r>
    </w:p>
    <w:p w14:paraId="14BC3971" w14:textId="7186866F" w:rsidR="005013C6" w:rsidRPr="00D626BC" w:rsidRDefault="005013C6" w:rsidP="00851396">
      <w:pPr>
        <w:jc w:val="both"/>
        <w:rPr>
          <w:color w:val="000000" w:themeColor="text1"/>
          <w:lang w:val="de-DE"/>
        </w:rPr>
      </w:pPr>
      <w:r w:rsidRPr="00D626BC">
        <w:rPr>
          <w:color w:val="000000" w:themeColor="text1"/>
          <w:lang w:val="de-DE"/>
        </w:rPr>
        <w:t xml:space="preserve">Rosa, H. (2016b): “Einem Ruf antworten. Bruno Latours andere Soziologie der Weltbeziehung”, </w:t>
      </w:r>
      <w:r w:rsidRPr="00D626BC">
        <w:rPr>
          <w:i/>
          <w:color w:val="000000" w:themeColor="text1"/>
          <w:lang w:val="de-DE"/>
        </w:rPr>
        <w:t>Soziologische Revue</w:t>
      </w:r>
      <w:r w:rsidRPr="00D626BC">
        <w:rPr>
          <w:color w:val="000000" w:themeColor="text1"/>
          <w:lang w:val="de-DE"/>
        </w:rPr>
        <w:t>, 39, 4, pp. 552-560.</w:t>
      </w:r>
    </w:p>
    <w:p w14:paraId="42BADCD1" w14:textId="514693C6" w:rsidR="00DD365E" w:rsidRPr="00D626BC" w:rsidRDefault="00DD365E" w:rsidP="00851396">
      <w:pPr>
        <w:jc w:val="both"/>
        <w:rPr>
          <w:color w:val="000000" w:themeColor="text1"/>
          <w:lang w:val="en-GB"/>
        </w:rPr>
      </w:pPr>
      <w:r w:rsidRPr="00D626BC">
        <w:rPr>
          <w:color w:val="000000" w:themeColor="text1"/>
          <w:lang w:val="en-GB"/>
        </w:rPr>
        <w:t>Rosa, H. (2017</w:t>
      </w:r>
      <w:r w:rsidR="00E32367" w:rsidRPr="00D626BC">
        <w:rPr>
          <w:color w:val="000000" w:themeColor="text1"/>
          <w:lang w:val="en-GB"/>
        </w:rPr>
        <w:t>a</w:t>
      </w:r>
      <w:r w:rsidRPr="00D626BC">
        <w:rPr>
          <w:color w:val="000000" w:themeColor="text1"/>
          <w:lang w:val="en-GB"/>
        </w:rPr>
        <w:t xml:space="preserve">): “Dynamic Stabilization, the Triple A Approach to the Good Life, and the Resonance Conception”, </w:t>
      </w:r>
      <w:r w:rsidRPr="00D626BC">
        <w:rPr>
          <w:i/>
          <w:color w:val="000000" w:themeColor="text1"/>
          <w:lang w:val="en-GB"/>
        </w:rPr>
        <w:t>Questions de communication</w:t>
      </w:r>
      <w:r w:rsidRPr="00D626BC">
        <w:rPr>
          <w:color w:val="000000" w:themeColor="text1"/>
          <w:lang w:val="en-GB"/>
        </w:rPr>
        <w:t>, 31, pp. 437-456.</w:t>
      </w:r>
    </w:p>
    <w:p w14:paraId="1BA00679" w14:textId="68B8DB6A" w:rsidR="00E32367" w:rsidRPr="00D626BC" w:rsidRDefault="00E32367" w:rsidP="00851396">
      <w:pPr>
        <w:jc w:val="both"/>
        <w:rPr>
          <w:color w:val="000000" w:themeColor="text1"/>
          <w:lang w:val="de-DE"/>
        </w:rPr>
      </w:pPr>
      <w:r w:rsidRPr="00D626BC">
        <w:rPr>
          <w:color w:val="000000" w:themeColor="text1"/>
          <w:lang w:val="fr-FR"/>
        </w:rPr>
        <w:t>Rosa, H. (2017b): “</w:t>
      </w:r>
      <w:proofErr w:type="spellStart"/>
      <w:r w:rsidRPr="00D626BC">
        <w:rPr>
          <w:color w:val="000000" w:themeColor="text1"/>
          <w:lang w:val="fr-FR"/>
        </w:rPr>
        <w:t>Für</w:t>
      </w:r>
      <w:proofErr w:type="spellEnd"/>
      <w:r w:rsidRPr="00D626BC">
        <w:rPr>
          <w:color w:val="000000" w:themeColor="text1"/>
          <w:lang w:val="fr-FR"/>
        </w:rPr>
        <w:t xml:space="preserve"> </w:t>
      </w:r>
      <w:proofErr w:type="spellStart"/>
      <w:r w:rsidRPr="00D626BC">
        <w:rPr>
          <w:color w:val="000000" w:themeColor="text1"/>
          <w:lang w:val="fr-FR"/>
        </w:rPr>
        <w:t>eine</w:t>
      </w:r>
      <w:proofErr w:type="spellEnd"/>
      <w:r w:rsidRPr="00D626BC">
        <w:rPr>
          <w:color w:val="000000" w:themeColor="text1"/>
          <w:lang w:val="fr-FR"/>
        </w:rPr>
        <w:t xml:space="preserve"> affirmative </w:t>
      </w:r>
      <w:proofErr w:type="spellStart"/>
      <w:r w:rsidRPr="00D626BC">
        <w:rPr>
          <w:color w:val="000000" w:themeColor="text1"/>
          <w:lang w:val="fr-FR"/>
        </w:rPr>
        <w:t>Revolution</w:t>
      </w:r>
      <w:proofErr w:type="spellEnd"/>
      <w:r w:rsidRPr="00D626BC">
        <w:rPr>
          <w:color w:val="000000" w:themeColor="text1"/>
          <w:lang w:val="fr-FR"/>
        </w:rPr>
        <w:t xml:space="preserve">. </w:t>
      </w:r>
      <w:r w:rsidRPr="00D626BC">
        <w:rPr>
          <w:color w:val="000000" w:themeColor="text1"/>
          <w:lang w:val="de-DE"/>
        </w:rPr>
        <w:t xml:space="preserve">Eine Antwort auf meine </w:t>
      </w:r>
      <w:proofErr w:type="spellStart"/>
      <w:r w:rsidRPr="00D626BC">
        <w:rPr>
          <w:color w:val="000000" w:themeColor="text1"/>
          <w:lang w:val="de-DE"/>
        </w:rPr>
        <w:t>Kritiker_innen</w:t>
      </w:r>
      <w:proofErr w:type="spellEnd"/>
      <w:r w:rsidRPr="00D626BC">
        <w:rPr>
          <w:color w:val="000000" w:themeColor="text1"/>
          <w:lang w:val="de-DE"/>
        </w:rPr>
        <w:t xml:space="preserve">”, pp. 311-329 in Peters, C. and Schulz, P., </w:t>
      </w:r>
      <w:proofErr w:type="spellStart"/>
      <w:r w:rsidRPr="00D626BC">
        <w:rPr>
          <w:color w:val="000000" w:themeColor="text1"/>
          <w:lang w:val="de-DE"/>
        </w:rPr>
        <w:t>Hg</w:t>
      </w:r>
      <w:proofErr w:type="spellEnd"/>
      <w:r w:rsidRPr="00D626BC">
        <w:rPr>
          <w:color w:val="000000" w:themeColor="text1"/>
          <w:lang w:val="de-DE"/>
        </w:rPr>
        <w:t xml:space="preserve">. (2017): </w:t>
      </w:r>
      <w:r w:rsidRPr="00D626BC">
        <w:rPr>
          <w:i/>
          <w:color w:val="000000" w:themeColor="text1"/>
          <w:lang w:val="de-DE"/>
        </w:rPr>
        <w:t>Resonanzen und Dissonanzen. Harmut Rosas kritische Theorie in der Diskussion</w:t>
      </w:r>
      <w:r w:rsidRPr="00D626BC">
        <w:rPr>
          <w:color w:val="000000" w:themeColor="text1"/>
          <w:lang w:val="de-DE"/>
        </w:rPr>
        <w:t xml:space="preserve">. Bielefeld: </w:t>
      </w:r>
      <w:proofErr w:type="spellStart"/>
      <w:r w:rsidRPr="00D626BC">
        <w:rPr>
          <w:color w:val="000000" w:themeColor="text1"/>
          <w:lang w:val="de-DE"/>
        </w:rPr>
        <w:t>Transcipt</w:t>
      </w:r>
      <w:proofErr w:type="spellEnd"/>
      <w:r w:rsidRPr="00D626BC">
        <w:rPr>
          <w:color w:val="000000" w:themeColor="text1"/>
          <w:lang w:val="de-DE"/>
        </w:rPr>
        <w:t xml:space="preserve"> Verlag.</w:t>
      </w:r>
    </w:p>
    <w:p w14:paraId="500398A8" w14:textId="122B5084" w:rsidR="0023247F" w:rsidRPr="00D626BC" w:rsidRDefault="0023247F" w:rsidP="00851396">
      <w:pPr>
        <w:jc w:val="both"/>
        <w:rPr>
          <w:color w:val="000000" w:themeColor="text1"/>
          <w:lang w:val="de-DE"/>
        </w:rPr>
      </w:pPr>
      <w:r w:rsidRPr="00D626BC">
        <w:rPr>
          <w:color w:val="000000" w:themeColor="text1"/>
          <w:lang w:val="de-DE"/>
        </w:rPr>
        <w:t>Rosa, H. (2018</w:t>
      </w:r>
      <w:r w:rsidR="00001FF4" w:rsidRPr="00D626BC">
        <w:rPr>
          <w:color w:val="000000" w:themeColor="text1"/>
          <w:lang w:val="de-DE"/>
        </w:rPr>
        <w:t>a</w:t>
      </w:r>
      <w:r w:rsidRPr="00D626BC">
        <w:rPr>
          <w:color w:val="000000" w:themeColor="text1"/>
          <w:lang w:val="de-DE"/>
        </w:rPr>
        <w:t xml:space="preserve">): </w:t>
      </w:r>
      <w:proofErr w:type="spellStart"/>
      <w:r w:rsidRPr="00D626BC">
        <w:rPr>
          <w:i/>
          <w:color w:val="000000" w:themeColor="text1"/>
          <w:lang w:val="de-DE"/>
        </w:rPr>
        <w:t>Unverfügbarheit</w:t>
      </w:r>
      <w:proofErr w:type="spellEnd"/>
      <w:r w:rsidRPr="00D626BC">
        <w:rPr>
          <w:color w:val="000000" w:themeColor="text1"/>
          <w:lang w:val="de-DE"/>
        </w:rPr>
        <w:t xml:space="preserve">. Salzburg: Residenz Verlag. </w:t>
      </w:r>
    </w:p>
    <w:p w14:paraId="22BC8C2E" w14:textId="65A1A625" w:rsidR="00001FF4" w:rsidRPr="00D626BC" w:rsidRDefault="00001FF4" w:rsidP="00851396">
      <w:pPr>
        <w:jc w:val="both"/>
        <w:rPr>
          <w:rFonts w:eastAsia="Times New Roman" w:cs="Arial"/>
          <w:color w:val="000000" w:themeColor="text1"/>
          <w:shd w:val="clear" w:color="auto" w:fill="FFFFFF"/>
          <w:lang w:val="de-DE"/>
        </w:rPr>
      </w:pPr>
      <w:r w:rsidRPr="00D626BC">
        <w:rPr>
          <w:color w:val="000000" w:themeColor="text1"/>
          <w:lang w:val="de-DE"/>
        </w:rPr>
        <w:t xml:space="preserve">Rosa, H. (2018b): “Resonanz als Schlüsselbegriff der Sozialtheorie”, pp. 11-30 in </w:t>
      </w:r>
      <w:r w:rsidRPr="00D626BC">
        <w:rPr>
          <w:rFonts w:eastAsia="Times New Roman" w:cs="Arial"/>
          <w:color w:val="000000" w:themeColor="text1"/>
          <w:shd w:val="clear" w:color="auto" w:fill="FFFFFF"/>
          <w:lang w:val="de-DE"/>
        </w:rPr>
        <w:t xml:space="preserve">Wils, J.-P., </w:t>
      </w:r>
      <w:proofErr w:type="spellStart"/>
      <w:r w:rsidRPr="00D626BC">
        <w:rPr>
          <w:rFonts w:eastAsia="Times New Roman" w:cs="Arial"/>
          <w:color w:val="000000" w:themeColor="text1"/>
          <w:shd w:val="clear" w:color="auto" w:fill="FFFFFF"/>
          <w:lang w:val="de-DE"/>
        </w:rPr>
        <w:t>Hg</w:t>
      </w:r>
      <w:proofErr w:type="spellEnd"/>
      <w:r w:rsidRPr="00D626BC">
        <w:rPr>
          <w:rFonts w:eastAsia="Times New Roman" w:cs="Arial"/>
          <w:color w:val="000000" w:themeColor="text1"/>
          <w:shd w:val="clear" w:color="auto" w:fill="FFFFFF"/>
          <w:lang w:val="de-DE"/>
        </w:rPr>
        <w:t xml:space="preserve">. (2019): </w:t>
      </w:r>
      <w:r w:rsidRPr="00D626BC">
        <w:rPr>
          <w:rFonts w:eastAsia="Times New Roman" w:cs="Arial"/>
          <w:i/>
          <w:color w:val="000000" w:themeColor="text1"/>
          <w:shd w:val="clear" w:color="auto" w:fill="FFFFFF"/>
          <w:lang w:val="de-DE"/>
        </w:rPr>
        <w:t xml:space="preserve">Resonanz. Im </w:t>
      </w:r>
      <w:proofErr w:type="spellStart"/>
      <w:r w:rsidRPr="00D626BC">
        <w:rPr>
          <w:rFonts w:eastAsia="Times New Roman" w:cs="Arial"/>
          <w:i/>
          <w:color w:val="000000" w:themeColor="text1"/>
          <w:shd w:val="clear" w:color="auto" w:fill="FFFFFF"/>
          <w:lang w:val="de-DE"/>
        </w:rPr>
        <w:t>interdisziplinairen</w:t>
      </w:r>
      <w:proofErr w:type="spellEnd"/>
      <w:r w:rsidRPr="00D626BC">
        <w:rPr>
          <w:rFonts w:eastAsia="Times New Roman" w:cs="Arial"/>
          <w:i/>
          <w:color w:val="000000" w:themeColor="text1"/>
          <w:shd w:val="clear" w:color="auto" w:fill="FFFFFF"/>
          <w:lang w:val="de-DE"/>
        </w:rPr>
        <w:t xml:space="preserve"> Gespräch mit Hartmut Rosa</w:t>
      </w:r>
      <w:r w:rsidRPr="00D626BC">
        <w:rPr>
          <w:rFonts w:eastAsia="Times New Roman" w:cs="Arial"/>
          <w:color w:val="000000" w:themeColor="text1"/>
          <w:shd w:val="clear" w:color="auto" w:fill="FFFFFF"/>
          <w:lang w:val="de-DE"/>
        </w:rPr>
        <w:t xml:space="preserve">. Baden-Baden: Nomos. </w:t>
      </w:r>
    </w:p>
    <w:p w14:paraId="1BF170F4" w14:textId="34670517" w:rsidR="00E8138E" w:rsidRPr="00D626BC" w:rsidRDefault="00851396" w:rsidP="00851396">
      <w:pPr>
        <w:jc w:val="both"/>
        <w:rPr>
          <w:color w:val="000000" w:themeColor="text1"/>
          <w:lang w:val="de-DE"/>
        </w:rPr>
      </w:pPr>
      <w:r w:rsidRPr="00D626BC">
        <w:rPr>
          <w:color w:val="000000" w:themeColor="text1"/>
          <w:lang w:val="fr-FR"/>
        </w:rPr>
        <w:t>Rosa, H. (2019a): “</w:t>
      </w:r>
      <w:r w:rsidR="00E8138E" w:rsidRPr="00D626BC">
        <w:rPr>
          <w:color w:val="000000" w:themeColor="text1"/>
          <w:lang w:val="fr-FR"/>
        </w:rPr>
        <w:t xml:space="preserve">‘Spirituelle </w:t>
      </w:r>
      <w:proofErr w:type="spellStart"/>
      <w:r w:rsidR="00E8138E" w:rsidRPr="00D626BC">
        <w:rPr>
          <w:color w:val="000000" w:themeColor="text1"/>
          <w:lang w:val="fr-FR"/>
        </w:rPr>
        <w:t>Abhängigigkeitserklärung</w:t>
      </w:r>
      <w:proofErr w:type="spellEnd"/>
      <w:r w:rsidR="00E8138E" w:rsidRPr="00D626BC">
        <w:rPr>
          <w:color w:val="000000" w:themeColor="text1"/>
          <w:lang w:val="fr-FR"/>
        </w:rPr>
        <w:t xml:space="preserve">’. Die </w:t>
      </w:r>
      <w:proofErr w:type="spellStart"/>
      <w:r w:rsidR="00E8138E" w:rsidRPr="00D626BC">
        <w:rPr>
          <w:color w:val="000000" w:themeColor="text1"/>
          <w:lang w:val="fr-FR"/>
        </w:rPr>
        <w:t>Idee</w:t>
      </w:r>
      <w:proofErr w:type="spellEnd"/>
      <w:r w:rsidR="00E8138E" w:rsidRPr="00D626BC">
        <w:rPr>
          <w:color w:val="000000" w:themeColor="text1"/>
          <w:lang w:val="fr-FR"/>
        </w:rPr>
        <w:t xml:space="preserve"> des Medio</w:t>
      </w:r>
      <w:r w:rsidRPr="00D626BC">
        <w:rPr>
          <w:color w:val="000000" w:themeColor="text1"/>
          <w:lang w:val="fr-FR"/>
        </w:rPr>
        <w:t>-</w:t>
      </w:r>
      <w:proofErr w:type="spellStart"/>
      <w:r w:rsidR="00E8138E" w:rsidRPr="00D626BC">
        <w:rPr>
          <w:color w:val="000000" w:themeColor="text1"/>
          <w:lang w:val="fr-FR"/>
        </w:rPr>
        <w:t>passiv</w:t>
      </w:r>
      <w:proofErr w:type="spellEnd"/>
      <w:r w:rsidR="00E8138E" w:rsidRPr="00D626BC">
        <w:rPr>
          <w:color w:val="000000" w:themeColor="text1"/>
          <w:lang w:val="fr-FR"/>
        </w:rPr>
        <w:t xml:space="preserve"> </w:t>
      </w:r>
      <w:proofErr w:type="spellStart"/>
      <w:r w:rsidR="00E8138E" w:rsidRPr="00D626BC">
        <w:rPr>
          <w:color w:val="000000" w:themeColor="text1"/>
          <w:lang w:val="fr-FR"/>
        </w:rPr>
        <w:t>als</w:t>
      </w:r>
      <w:proofErr w:type="spellEnd"/>
      <w:r w:rsidR="00E8138E" w:rsidRPr="00D626BC">
        <w:rPr>
          <w:color w:val="000000" w:themeColor="text1"/>
          <w:lang w:val="fr-FR"/>
        </w:rPr>
        <w:t xml:space="preserve"> </w:t>
      </w:r>
      <w:proofErr w:type="spellStart"/>
      <w:r w:rsidR="00E8138E" w:rsidRPr="00D626BC">
        <w:rPr>
          <w:color w:val="000000" w:themeColor="text1"/>
          <w:lang w:val="fr-FR"/>
        </w:rPr>
        <w:t>Ausgangspunkt</w:t>
      </w:r>
      <w:proofErr w:type="spellEnd"/>
      <w:r w:rsidR="00E8138E" w:rsidRPr="00D626BC">
        <w:rPr>
          <w:color w:val="000000" w:themeColor="text1"/>
          <w:lang w:val="fr-FR"/>
        </w:rPr>
        <w:t xml:space="preserve"> </w:t>
      </w:r>
      <w:proofErr w:type="spellStart"/>
      <w:r w:rsidR="00E8138E" w:rsidRPr="00D626BC">
        <w:rPr>
          <w:color w:val="000000" w:themeColor="text1"/>
          <w:lang w:val="fr-FR"/>
        </w:rPr>
        <w:t>einer</w:t>
      </w:r>
      <w:proofErr w:type="spellEnd"/>
      <w:r w:rsidR="00E8138E" w:rsidRPr="00D626BC">
        <w:rPr>
          <w:color w:val="000000" w:themeColor="text1"/>
          <w:lang w:val="fr-FR"/>
        </w:rPr>
        <w:t xml:space="preserve"> </w:t>
      </w:r>
      <w:proofErr w:type="spellStart"/>
      <w:r w:rsidR="00E8138E" w:rsidRPr="00D626BC">
        <w:rPr>
          <w:color w:val="000000" w:themeColor="text1"/>
          <w:lang w:val="fr-FR"/>
        </w:rPr>
        <w:t>radikalen</w:t>
      </w:r>
      <w:proofErr w:type="spellEnd"/>
      <w:r w:rsidR="00E8138E" w:rsidRPr="00D626BC">
        <w:rPr>
          <w:color w:val="000000" w:themeColor="text1"/>
          <w:lang w:val="fr-FR"/>
        </w:rPr>
        <w:t xml:space="preserve"> Transformation”, in </w:t>
      </w:r>
      <w:proofErr w:type="spellStart"/>
      <w:r w:rsidR="00E8138E" w:rsidRPr="00D626BC">
        <w:rPr>
          <w:color w:val="000000" w:themeColor="text1"/>
          <w:lang w:val="fr-FR"/>
        </w:rPr>
        <w:t>Dörre</w:t>
      </w:r>
      <w:proofErr w:type="spellEnd"/>
      <w:r w:rsidR="00E8138E" w:rsidRPr="00D626BC">
        <w:rPr>
          <w:color w:val="000000" w:themeColor="text1"/>
          <w:lang w:val="fr-FR"/>
        </w:rPr>
        <w:t xml:space="preserve">, K. et al. </w:t>
      </w:r>
      <w:r w:rsidR="00E8138E" w:rsidRPr="00D626BC">
        <w:rPr>
          <w:color w:val="000000" w:themeColor="text1"/>
          <w:lang w:val="de-DE"/>
        </w:rPr>
        <w:t>(</w:t>
      </w:r>
      <w:proofErr w:type="spellStart"/>
      <w:r w:rsidR="00E8138E" w:rsidRPr="00D626BC">
        <w:rPr>
          <w:color w:val="000000" w:themeColor="text1"/>
          <w:lang w:val="de-DE"/>
        </w:rPr>
        <w:t>Hg</w:t>
      </w:r>
      <w:proofErr w:type="spellEnd"/>
      <w:r w:rsidR="00E8138E" w:rsidRPr="00D626BC">
        <w:rPr>
          <w:color w:val="000000" w:themeColor="text1"/>
          <w:lang w:val="de-DE"/>
        </w:rPr>
        <w:t xml:space="preserve">): </w:t>
      </w:r>
      <w:r w:rsidR="00E8138E" w:rsidRPr="00D626BC">
        <w:rPr>
          <w:i/>
          <w:color w:val="000000" w:themeColor="text1"/>
          <w:lang w:val="de-DE"/>
        </w:rPr>
        <w:t>Große Transformation? Zur Zukunft moderner Gesellschaften</w:t>
      </w:r>
      <w:r w:rsidR="00E8138E" w:rsidRPr="00D626BC">
        <w:rPr>
          <w:color w:val="000000" w:themeColor="text1"/>
          <w:lang w:val="de-DE"/>
        </w:rPr>
        <w:t xml:space="preserve">. Berlin: Springer. </w:t>
      </w:r>
    </w:p>
    <w:p w14:paraId="4A20D5BB" w14:textId="77777777" w:rsidR="00851396" w:rsidRPr="00D626BC" w:rsidRDefault="00E8138E" w:rsidP="00851396">
      <w:pPr>
        <w:jc w:val="both"/>
        <w:rPr>
          <w:rFonts w:eastAsia="Times New Roman" w:cs="Arial"/>
          <w:color w:val="000000" w:themeColor="text1"/>
          <w:shd w:val="clear" w:color="auto" w:fill="FFFFFF"/>
          <w:lang w:val="de-DE"/>
        </w:rPr>
      </w:pPr>
      <w:r w:rsidRPr="00D626BC">
        <w:rPr>
          <w:color w:val="000000" w:themeColor="text1"/>
          <w:lang w:val="de-DE"/>
        </w:rPr>
        <w:t>Rosa, H. (2019b</w:t>
      </w:r>
      <w:r w:rsidR="00F00C4C" w:rsidRPr="00D626BC">
        <w:rPr>
          <w:color w:val="000000" w:themeColor="text1"/>
          <w:lang w:val="de-DE"/>
        </w:rPr>
        <w:t xml:space="preserve">): “Demokratie und Gemeinwohl: Versuch einer Resonanztheoretischen Neubestimmung”, pp. 160-188 in </w:t>
      </w:r>
      <w:r w:rsidR="00F00C4C" w:rsidRPr="00D626BC">
        <w:rPr>
          <w:rFonts w:eastAsia="Times New Roman" w:cs="Arial"/>
          <w:bCs/>
          <w:color w:val="000000" w:themeColor="text1"/>
          <w:lang w:val="de-DE"/>
        </w:rPr>
        <w:t>Ketterer</w:t>
      </w:r>
      <w:r w:rsidR="00F00C4C" w:rsidRPr="00D626BC">
        <w:rPr>
          <w:rFonts w:eastAsia="Times New Roman" w:cs="Arial"/>
          <w:color w:val="000000" w:themeColor="text1"/>
          <w:shd w:val="clear" w:color="auto" w:fill="FFFFFF"/>
          <w:lang w:val="de-DE"/>
        </w:rPr>
        <w:t>, </w:t>
      </w:r>
      <w:r w:rsidR="00F00C4C" w:rsidRPr="00D626BC">
        <w:rPr>
          <w:rFonts w:eastAsia="Times New Roman" w:cs="Arial"/>
          <w:bCs/>
          <w:color w:val="000000" w:themeColor="text1"/>
          <w:lang w:val="de-DE"/>
        </w:rPr>
        <w:t>H</w:t>
      </w:r>
      <w:r w:rsidR="00F00C4C" w:rsidRPr="00D626BC">
        <w:rPr>
          <w:rFonts w:eastAsia="Times New Roman" w:cs="Arial"/>
          <w:color w:val="000000" w:themeColor="text1"/>
          <w:shd w:val="clear" w:color="auto" w:fill="FFFFFF"/>
          <w:lang w:val="de-DE"/>
        </w:rPr>
        <w:t>., and </w:t>
      </w:r>
      <w:r w:rsidR="00F00C4C" w:rsidRPr="00D626BC">
        <w:rPr>
          <w:rFonts w:eastAsia="Times New Roman" w:cs="Arial"/>
          <w:bCs/>
          <w:color w:val="000000" w:themeColor="text1"/>
          <w:lang w:val="de-DE"/>
        </w:rPr>
        <w:t>Becker</w:t>
      </w:r>
      <w:r w:rsidR="00F00C4C" w:rsidRPr="00D626BC">
        <w:rPr>
          <w:rFonts w:eastAsia="Times New Roman" w:cs="Arial"/>
          <w:color w:val="000000" w:themeColor="text1"/>
          <w:shd w:val="clear" w:color="auto" w:fill="FFFFFF"/>
          <w:lang w:val="de-DE"/>
        </w:rPr>
        <w:t>, </w:t>
      </w:r>
      <w:r w:rsidR="00F00C4C" w:rsidRPr="00D626BC">
        <w:rPr>
          <w:rFonts w:eastAsia="Times New Roman" w:cs="Arial"/>
          <w:bCs/>
          <w:color w:val="000000" w:themeColor="text1"/>
          <w:lang w:val="de-DE"/>
        </w:rPr>
        <w:t>K</w:t>
      </w:r>
      <w:r w:rsidR="00F00C4C" w:rsidRPr="00D626BC">
        <w:rPr>
          <w:rFonts w:eastAsia="Times New Roman" w:cs="Arial"/>
          <w:color w:val="000000" w:themeColor="text1"/>
          <w:shd w:val="clear" w:color="auto" w:fill="FFFFFF"/>
          <w:lang w:val="de-DE"/>
        </w:rPr>
        <w:t>. (</w:t>
      </w:r>
      <w:proofErr w:type="spellStart"/>
      <w:r w:rsidR="00F00C4C" w:rsidRPr="00D626BC">
        <w:rPr>
          <w:rFonts w:eastAsia="Times New Roman" w:cs="Arial"/>
          <w:bCs/>
          <w:color w:val="000000" w:themeColor="text1"/>
          <w:lang w:val="de-DE"/>
        </w:rPr>
        <w:t>Hg</w:t>
      </w:r>
      <w:proofErr w:type="spellEnd"/>
      <w:r w:rsidR="00F00C4C" w:rsidRPr="00D626BC">
        <w:rPr>
          <w:rFonts w:eastAsia="Times New Roman" w:cs="Arial"/>
          <w:color w:val="000000" w:themeColor="text1"/>
          <w:shd w:val="clear" w:color="auto" w:fill="FFFFFF"/>
          <w:lang w:val="de-DE"/>
        </w:rPr>
        <w:t xml:space="preserve">.): </w:t>
      </w:r>
      <w:r w:rsidR="00F00C4C" w:rsidRPr="00D626BC">
        <w:rPr>
          <w:rFonts w:eastAsia="Times New Roman" w:cs="Arial"/>
          <w:i/>
          <w:color w:val="000000" w:themeColor="text1"/>
          <w:shd w:val="clear" w:color="auto" w:fill="FFFFFF"/>
          <w:lang w:val="de-DE"/>
        </w:rPr>
        <w:t>Was </w:t>
      </w:r>
      <w:r w:rsidR="00F00C4C" w:rsidRPr="00D626BC">
        <w:rPr>
          <w:rFonts w:eastAsia="Times New Roman" w:cs="Arial"/>
          <w:bCs/>
          <w:i/>
          <w:color w:val="000000" w:themeColor="text1"/>
          <w:lang w:val="de-DE"/>
        </w:rPr>
        <w:t>stimmt nicht mit der</w:t>
      </w:r>
      <w:r w:rsidR="00F00C4C" w:rsidRPr="00D626BC">
        <w:rPr>
          <w:rFonts w:eastAsia="Times New Roman" w:cs="Arial"/>
          <w:i/>
          <w:color w:val="000000" w:themeColor="text1"/>
          <w:shd w:val="clear" w:color="auto" w:fill="FFFFFF"/>
          <w:lang w:val="de-DE"/>
        </w:rPr>
        <w:t> Demokratie? Eine Debatte mit Klaus Dörre, Nancy Fraser, Stephan Lessenich und Hartmut Rosa</w:t>
      </w:r>
      <w:r w:rsidR="00F00C4C" w:rsidRPr="00D626BC">
        <w:rPr>
          <w:rFonts w:eastAsia="Times New Roman" w:cs="Arial"/>
          <w:color w:val="000000" w:themeColor="text1"/>
          <w:shd w:val="clear" w:color="auto" w:fill="FFFFFF"/>
          <w:lang w:val="de-DE"/>
        </w:rPr>
        <w:t>. Berlin: Suhrkamp.</w:t>
      </w:r>
    </w:p>
    <w:p w14:paraId="74647BAE" w14:textId="68B450A8" w:rsidR="00743831" w:rsidRPr="00D626BC" w:rsidRDefault="00E8138E" w:rsidP="00851396">
      <w:pPr>
        <w:jc w:val="both"/>
        <w:rPr>
          <w:rFonts w:eastAsia="Times New Roman" w:cs="Arial"/>
          <w:color w:val="000000" w:themeColor="text1"/>
          <w:shd w:val="clear" w:color="auto" w:fill="FFFFFF"/>
          <w:lang w:val="de-DE"/>
        </w:rPr>
      </w:pPr>
      <w:r w:rsidRPr="00D626BC">
        <w:rPr>
          <w:rFonts w:eastAsia="Times New Roman" w:cs="Arial"/>
          <w:color w:val="000000" w:themeColor="text1"/>
          <w:shd w:val="clear" w:color="auto" w:fill="FFFFFF"/>
          <w:lang w:val="de-DE"/>
        </w:rPr>
        <w:t>Rosa, H. (2019c</w:t>
      </w:r>
      <w:r w:rsidR="00743831" w:rsidRPr="00D626BC">
        <w:rPr>
          <w:rFonts w:eastAsia="Times New Roman" w:cs="Arial"/>
          <w:color w:val="000000" w:themeColor="text1"/>
          <w:shd w:val="clear" w:color="auto" w:fill="FFFFFF"/>
          <w:lang w:val="de-DE"/>
        </w:rPr>
        <w:t>): “Der Irrtum der antagonistischen Sozialontologie. Zur kritischen Theorie demokratische Resonanz”, pp. 209-242 in Bohmann, U. and Sörensen, P. (</w:t>
      </w:r>
      <w:proofErr w:type="spellStart"/>
      <w:r w:rsidR="00743831" w:rsidRPr="00D626BC">
        <w:rPr>
          <w:rFonts w:eastAsia="Times New Roman" w:cs="Arial"/>
          <w:color w:val="000000" w:themeColor="text1"/>
          <w:shd w:val="clear" w:color="auto" w:fill="FFFFFF"/>
          <w:lang w:val="de-DE"/>
        </w:rPr>
        <w:t>Hg</w:t>
      </w:r>
      <w:proofErr w:type="spellEnd"/>
      <w:r w:rsidR="00743831" w:rsidRPr="00D626BC">
        <w:rPr>
          <w:rFonts w:eastAsia="Times New Roman" w:cs="Arial"/>
          <w:color w:val="000000" w:themeColor="text1"/>
          <w:shd w:val="clear" w:color="auto" w:fill="FFFFFF"/>
          <w:lang w:val="de-DE"/>
        </w:rPr>
        <w:t xml:space="preserve">.): </w:t>
      </w:r>
      <w:r w:rsidR="00743831" w:rsidRPr="00D626BC">
        <w:rPr>
          <w:rFonts w:eastAsia="Times New Roman" w:cs="Arial"/>
          <w:i/>
          <w:color w:val="000000" w:themeColor="text1"/>
          <w:shd w:val="clear" w:color="auto" w:fill="FFFFFF"/>
          <w:lang w:val="de-DE"/>
        </w:rPr>
        <w:t>Kritische Theorie der Politik</w:t>
      </w:r>
      <w:r w:rsidR="00743831" w:rsidRPr="00D626BC">
        <w:rPr>
          <w:rFonts w:eastAsia="Times New Roman" w:cs="Arial"/>
          <w:color w:val="000000" w:themeColor="text1"/>
          <w:shd w:val="clear" w:color="auto" w:fill="FFFFFF"/>
          <w:lang w:val="de-DE"/>
        </w:rPr>
        <w:t>. Berlin: Suhrkamp.</w:t>
      </w:r>
    </w:p>
    <w:p w14:paraId="558550BE" w14:textId="6887222F" w:rsidR="00C66033" w:rsidRPr="00D626BC" w:rsidRDefault="00C66033" w:rsidP="00851396">
      <w:pPr>
        <w:jc w:val="both"/>
        <w:rPr>
          <w:color w:val="000000" w:themeColor="text1"/>
          <w:lang w:val="de-DE"/>
        </w:rPr>
      </w:pPr>
      <w:r w:rsidRPr="00D626BC">
        <w:rPr>
          <w:color w:val="000000" w:themeColor="text1"/>
          <w:lang w:val="de-DE"/>
        </w:rPr>
        <w:t>Rosa, H. (2021): “Best Account. Skizze einer systematischen</w:t>
      </w:r>
      <w:r w:rsidR="00851396" w:rsidRPr="00D626BC">
        <w:rPr>
          <w:color w:val="000000" w:themeColor="text1"/>
          <w:lang w:val="de-DE"/>
        </w:rPr>
        <w:t xml:space="preserve"> </w:t>
      </w:r>
      <w:r w:rsidRPr="00D626BC">
        <w:rPr>
          <w:color w:val="000000" w:themeColor="text1"/>
          <w:lang w:val="de-DE"/>
        </w:rPr>
        <w:t xml:space="preserve">Theorie der modernen Gesellschaft”, pp. </w:t>
      </w:r>
      <w:r w:rsidR="00D35EBB" w:rsidRPr="00D626BC">
        <w:rPr>
          <w:color w:val="000000" w:themeColor="text1"/>
          <w:lang w:val="de-DE"/>
        </w:rPr>
        <w:t>151-251 in Reckwitz, A. and</w:t>
      </w:r>
      <w:r w:rsidR="0014575A" w:rsidRPr="00D626BC">
        <w:rPr>
          <w:color w:val="000000" w:themeColor="text1"/>
          <w:lang w:val="de-DE"/>
        </w:rPr>
        <w:t xml:space="preserve"> Rosa, H.: </w:t>
      </w:r>
      <w:r w:rsidR="0014575A" w:rsidRPr="00D626BC">
        <w:rPr>
          <w:i/>
          <w:color w:val="000000" w:themeColor="text1"/>
          <w:lang w:val="de-DE"/>
        </w:rPr>
        <w:t>Spätmoderne in der Krise. Was leistet die Gesellschaftstheorie?</w:t>
      </w:r>
      <w:r w:rsidR="0014575A" w:rsidRPr="00D626BC">
        <w:rPr>
          <w:color w:val="000000" w:themeColor="text1"/>
          <w:lang w:val="de-DE"/>
        </w:rPr>
        <w:t xml:space="preserve"> Berlin: Suhrkamp.</w:t>
      </w:r>
    </w:p>
    <w:p w14:paraId="3E1F6EDE" w14:textId="56ED1DA1" w:rsidR="009C4560" w:rsidRPr="00D626BC" w:rsidRDefault="009C4560" w:rsidP="00851396">
      <w:pPr>
        <w:jc w:val="both"/>
        <w:rPr>
          <w:color w:val="000000" w:themeColor="text1"/>
          <w:lang w:val="en-GB"/>
        </w:rPr>
      </w:pPr>
      <w:r w:rsidRPr="00D626BC">
        <w:rPr>
          <w:color w:val="000000" w:themeColor="text1"/>
          <w:lang w:val="de-DE"/>
        </w:rPr>
        <w:t xml:space="preserve">Rosa, H. and </w:t>
      </w:r>
      <w:proofErr w:type="spellStart"/>
      <w:r w:rsidRPr="00D626BC">
        <w:rPr>
          <w:color w:val="000000" w:themeColor="text1"/>
          <w:lang w:val="de-DE"/>
        </w:rPr>
        <w:t>Scheuerman</w:t>
      </w:r>
      <w:proofErr w:type="spellEnd"/>
      <w:r w:rsidRPr="00D626BC">
        <w:rPr>
          <w:color w:val="000000" w:themeColor="text1"/>
          <w:lang w:val="de-DE"/>
        </w:rPr>
        <w:t xml:space="preserve">, W. </w:t>
      </w:r>
      <w:proofErr w:type="spellStart"/>
      <w:r w:rsidRPr="00D626BC">
        <w:rPr>
          <w:color w:val="000000" w:themeColor="text1"/>
          <w:lang w:val="de-DE"/>
        </w:rPr>
        <w:t>eds</w:t>
      </w:r>
      <w:proofErr w:type="spellEnd"/>
      <w:r w:rsidRPr="00D626BC">
        <w:rPr>
          <w:color w:val="000000" w:themeColor="text1"/>
          <w:lang w:val="de-DE"/>
        </w:rPr>
        <w:t xml:space="preserve">. </w:t>
      </w:r>
      <w:r w:rsidRPr="00D626BC">
        <w:rPr>
          <w:color w:val="000000" w:themeColor="text1"/>
          <w:lang w:val="en-GB"/>
        </w:rPr>
        <w:t xml:space="preserve">(2009): </w:t>
      </w:r>
      <w:r w:rsidRPr="00D626BC">
        <w:rPr>
          <w:i/>
          <w:color w:val="000000" w:themeColor="text1"/>
          <w:lang w:val="en-GB"/>
        </w:rPr>
        <w:t>High-Speed Society. Social Acceleration, Power, and Modernity</w:t>
      </w:r>
      <w:r w:rsidRPr="00D626BC">
        <w:rPr>
          <w:color w:val="000000" w:themeColor="text1"/>
          <w:lang w:val="en-GB"/>
        </w:rPr>
        <w:t xml:space="preserve">. Pennsylvania: Pennsylvania State University Press. </w:t>
      </w:r>
    </w:p>
    <w:p w14:paraId="604C5195" w14:textId="7A504002" w:rsidR="00EB56B4" w:rsidRPr="00D626BC" w:rsidRDefault="00EB56B4" w:rsidP="00851396">
      <w:pPr>
        <w:jc w:val="both"/>
        <w:rPr>
          <w:color w:val="000000" w:themeColor="text1"/>
          <w:lang w:val="en-GB"/>
        </w:rPr>
      </w:pPr>
      <w:r w:rsidRPr="00D626BC">
        <w:rPr>
          <w:color w:val="000000" w:themeColor="text1"/>
          <w:lang w:val="en-GB"/>
        </w:rPr>
        <w:t xml:space="preserve">Rosa, H., </w:t>
      </w:r>
      <w:proofErr w:type="spellStart"/>
      <w:r w:rsidRPr="00D626BC">
        <w:rPr>
          <w:color w:val="000000" w:themeColor="text1"/>
          <w:lang w:val="en-GB"/>
        </w:rPr>
        <w:t>Dörre</w:t>
      </w:r>
      <w:proofErr w:type="spellEnd"/>
      <w:r w:rsidRPr="00D626BC">
        <w:rPr>
          <w:color w:val="000000" w:themeColor="text1"/>
          <w:lang w:val="en-GB"/>
        </w:rPr>
        <w:t xml:space="preserve">, K. and </w:t>
      </w:r>
      <w:proofErr w:type="spellStart"/>
      <w:r w:rsidRPr="00D626BC">
        <w:rPr>
          <w:color w:val="000000" w:themeColor="text1"/>
          <w:lang w:val="en-GB"/>
        </w:rPr>
        <w:t>Lessenich</w:t>
      </w:r>
      <w:proofErr w:type="spellEnd"/>
      <w:r w:rsidRPr="00D626BC">
        <w:rPr>
          <w:color w:val="000000" w:themeColor="text1"/>
          <w:lang w:val="en-GB"/>
        </w:rPr>
        <w:t xml:space="preserve">, S. (2017): “Appropriation, Activation and Acceleration: The Escalatory Logics of Capitalist Modernity and the Crises of Dynamic Stabilization”, </w:t>
      </w:r>
      <w:r w:rsidRPr="00D626BC">
        <w:rPr>
          <w:i/>
          <w:color w:val="000000" w:themeColor="text1"/>
          <w:lang w:val="en-GB"/>
        </w:rPr>
        <w:t>Theory, Culture &amp; Society</w:t>
      </w:r>
      <w:r w:rsidRPr="00D626BC">
        <w:rPr>
          <w:color w:val="000000" w:themeColor="text1"/>
          <w:lang w:val="en-GB"/>
        </w:rPr>
        <w:t xml:space="preserve">, 34, 1, pp. 53-73.  </w:t>
      </w:r>
    </w:p>
    <w:p w14:paraId="73452167" w14:textId="361B5C54" w:rsidR="009C4560" w:rsidRPr="00D626BC" w:rsidRDefault="00EB56B4" w:rsidP="00851396">
      <w:pPr>
        <w:jc w:val="both"/>
        <w:rPr>
          <w:color w:val="000000" w:themeColor="text1"/>
          <w:lang w:val="de-DE"/>
        </w:rPr>
      </w:pPr>
      <w:r w:rsidRPr="00D626BC">
        <w:rPr>
          <w:color w:val="000000" w:themeColor="text1"/>
          <w:lang w:val="fr-FR"/>
        </w:rPr>
        <w:t>Rosa, H., Oberthür</w:t>
      </w:r>
      <w:r w:rsidR="00851396" w:rsidRPr="00D626BC">
        <w:rPr>
          <w:color w:val="000000" w:themeColor="text1"/>
          <w:lang w:val="fr-FR"/>
        </w:rPr>
        <w:t>, J.</w:t>
      </w:r>
      <w:r w:rsidR="007E6D0F" w:rsidRPr="00D626BC">
        <w:rPr>
          <w:color w:val="000000" w:themeColor="text1"/>
          <w:lang w:val="fr-FR"/>
        </w:rPr>
        <w:t xml:space="preserve"> et al.</w:t>
      </w:r>
      <w:r w:rsidRPr="00D626BC">
        <w:rPr>
          <w:color w:val="000000" w:themeColor="text1"/>
          <w:lang w:val="fr-FR"/>
        </w:rPr>
        <w:t xml:space="preserve"> </w:t>
      </w:r>
      <w:r w:rsidR="009C4560" w:rsidRPr="00D626BC">
        <w:rPr>
          <w:color w:val="000000" w:themeColor="text1"/>
          <w:lang w:val="de-DE"/>
        </w:rPr>
        <w:t xml:space="preserve">(2020): </w:t>
      </w:r>
      <w:r w:rsidR="009C4560" w:rsidRPr="00D626BC">
        <w:rPr>
          <w:i/>
          <w:color w:val="000000" w:themeColor="text1"/>
          <w:lang w:val="de-DE"/>
        </w:rPr>
        <w:t>Gesellschaftstheorie</w:t>
      </w:r>
      <w:r w:rsidR="009C4560" w:rsidRPr="00D626BC">
        <w:rPr>
          <w:color w:val="000000" w:themeColor="text1"/>
          <w:lang w:val="de-DE"/>
        </w:rPr>
        <w:t>. München: UVK.</w:t>
      </w:r>
    </w:p>
    <w:p w14:paraId="1DC6323F" w14:textId="77777777" w:rsidR="00E35637" w:rsidRPr="00D626BC" w:rsidRDefault="00852454" w:rsidP="00851396">
      <w:pPr>
        <w:jc w:val="both"/>
        <w:rPr>
          <w:color w:val="000000" w:themeColor="text1"/>
          <w:lang w:val="fr-FR"/>
        </w:rPr>
      </w:pPr>
      <w:r w:rsidRPr="00D626BC">
        <w:rPr>
          <w:color w:val="000000" w:themeColor="text1"/>
          <w:lang w:val="de-DE"/>
        </w:rPr>
        <w:t>Sch</w:t>
      </w:r>
      <w:r w:rsidR="00285261" w:rsidRPr="00D626BC">
        <w:rPr>
          <w:color w:val="000000" w:themeColor="text1"/>
          <w:lang w:val="de-DE"/>
        </w:rPr>
        <w:t>e</w:t>
      </w:r>
      <w:r w:rsidRPr="00D626BC">
        <w:rPr>
          <w:color w:val="000000" w:themeColor="text1"/>
          <w:lang w:val="de-DE"/>
        </w:rPr>
        <w:t xml:space="preserve">ler, M. (1976): </w:t>
      </w:r>
      <w:r w:rsidRPr="00D626BC">
        <w:rPr>
          <w:i/>
          <w:color w:val="000000" w:themeColor="text1"/>
          <w:lang w:val="de-DE"/>
        </w:rPr>
        <w:t>Die Stellung des Menschen im Kosmos</w:t>
      </w:r>
      <w:r w:rsidRPr="00D626BC">
        <w:rPr>
          <w:color w:val="000000" w:themeColor="text1"/>
          <w:lang w:val="de-DE"/>
        </w:rPr>
        <w:t xml:space="preserve"> (1927), in </w:t>
      </w:r>
      <w:r w:rsidRPr="00D626BC">
        <w:rPr>
          <w:i/>
          <w:color w:val="000000" w:themeColor="text1"/>
          <w:lang w:val="de-DE"/>
        </w:rPr>
        <w:t>Gesammelte Schriften</w:t>
      </w:r>
      <w:r w:rsidRPr="00D626BC">
        <w:rPr>
          <w:color w:val="000000" w:themeColor="text1"/>
          <w:lang w:val="de-DE"/>
        </w:rPr>
        <w:t xml:space="preserve">, vol. 9. </w:t>
      </w:r>
      <w:r w:rsidRPr="00D626BC">
        <w:rPr>
          <w:color w:val="000000" w:themeColor="text1"/>
          <w:lang w:val="fr-FR"/>
        </w:rPr>
        <w:t xml:space="preserve">Bern: </w:t>
      </w:r>
      <w:proofErr w:type="spellStart"/>
      <w:r w:rsidRPr="00D626BC">
        <w:rPr>
          <w:color w:val="000000" w:themeColor="text1"/>
          <w:lang w:val="fr-FR"/>
        </w:rPr>
        <w:t>Francke</w:t>
      </w:r>
      <w:proofErr w:type="spellEnd"/>
      <w:r w:rsidRPr="00D626BC">
        <w:rPr>
          <w:color w:val="000000" w:themeColor="text1"/>
          <w:lang w:val="fr-FR"/>
        </w:rPr>
        <w:t xml:space="preserve"> </w:t>
      </w:r>
      <w:proofErr w:type="spellStart"/>
      <w:r w:rsidRPr="00D626BC">
        <w:rPr>
          <w:color w:val="000000" w:themeColor="text1"/>
          <w:lang w:val="fr-FR"/>
        </w:rPr>
        <w:t>Verlag</w:t>
      </w:r>
      <w:proofErr w:type="spellEnd"/>
      <w:r w:rsidRPr="00D626BC">
        <w:rPr>
          <w:color w:val="000000" w:themeColor="text1"/>
          <w:lang w:val="fr-FR"/>
        </w:rPr>
        <w:t xml:space="preserve">. </w:t>
      </w:r>
    </w:p>
    <w:p w14:paraId="0EC4B345" w14:textId="66D620ED" w:rsidR="007E0F63" w:rsidRPr="00D626BC" w:rsidRDefault="007E0F63" w:rsidP="00851396">
      <w:pPr>
        <w:jc w:val="both"/>
        <w:rPr>
          <w:color w:val="000000" w:themeColor="text1"/>
          <w:lang w:val="de-DE"/>
        </w:rPr>
      </w:pPr>
      <w:r w:rsidRPr="00D626BC">
        <w:rPr>
          <w:color w:val="000000" w:themeColor="text1"/>
          <w:lang w:val="fr-FR"/>
        </w:rPr>
        <w:t xml:space="preserve">Simmel, G. (1989): </w:t>
      </w:r>
      <w:r w:rsidRPr="00D626BC">
        <w:rPr>
          <w:i/>
          <w:color w:val="000000" w:themeColor="text1"/>
          <w:lang w:val="fr-FR"/>
        </w:rPr>
        <w:t xml:space="preserve">Philosophie des </w:t>
      </w:r>
      <w:proofErr w:type="spellStart"/>
      <w:r w:rsidRPr="00D626BC">
        <w:rPr>
          <w:i/>
          <w:color w:val="000000" w:themeColor="text1"/>
          <w:lang w:val="fr-FR"/>
        </w:rPr>
        <w:t>Geldes</w:t>
      </w:r>
      <w:proofErr w:type="spellEnd"/>
      <w:r w:rsidR="00A90B26" w:rsidRPr="00D626BC">
        <w:rPr>
          <w:i/>
          <w:color w:val="000000" w:themeColor="text1"/>
          <w:lang w:val="fr-FR"/>
        </w:rPr>
        <w:t xml:space="preserve"> </w:t>
      </w:r>
      <w:r w:rsidR="00A90B26" w:rsidRPr="00D626BC">
        <w:rPr>
          <w:iCs/>
          <w:color w:val="000000" w:themeColor="text1"/>
          <w:lang w:val="fr-FR"/>
        </w:rPr>
        <w:t xml:space="preserve">(= </w:t>
      </w:r>
      <w:r w:rsidRPr="00D626BC">
        <w:rPr>
          <w:i/>
          <w:color w:val="000000" w:themeColor="text1"/>
          <w:lang w:val="de-DE"/>
        </w:rPr>
        <w:t>Gesamtausgabe</w:t>
      </w:r>
      <w:r w:rsidRPr="00D626BC">
        <w:rPr>
          <w:color w:val="000000" w:themeColor="text1"/>
          <w:lang w:val="de-DE"/>
        </w:rPr>
        <w:t>, vol. 6</w:t>
      </w:r>
      <w:r w:rsidR="00A90B26" w:rsidRPr="00D626BC">
        <w:rPr>
          <w:color w:val="000000" w:themeColor="text1"/>
          <w:lang w:val="de-DE"/>
        </w:rPr>
        <w:t>)</w:t>
      </w:r>
      <w:r w:rsidRPr="00D626BC">
        <w:rPr>
          <w:color w:val="000000" w:themeColor="text1"/>
          <w:lang w:val="de-DE"/>
        </w:rPr>
        <w:t xml:space="preserve">. Frankfurt/Main: Suhrkamp. </w:t>
      </w:r>
    </w:p>
    <w:p w14:paraId="1BBF7181" w14:textId="69BB4A49" w:rsidR="007262F9" w:rsidRPr="00D626BC" w:rsidRDefault="007262F9" w:rsidP="00851396">
      <w:pPr>
        <w:jc w:val="both"/>
        <w:rPr>
          <w:color w:val="000000" w:themeColor="text1"/>
          <w:lang w:val="en-GB"/>
        </w:rPr>
      </w:pPr>
      <w:r w:rsidRPr="00D626BC">
        <w:rPr>
          <w:color w:val="000000" w:themeColor="text1"/>
          <w:lang w:val="de-DE"/>
        </w:rPr>
        <w:t xml:space="preserve">Stahl, T. (2013): </w:t>
      </w:r>
      <w:r w:rsidRPr="00D626BC">
        <w:rPr>
          <w:i/>
          <w:color w:val="000000" w:themeColor="text1"/>
          <w:lang w:val="de-DE"/>
        </w:rPr>
        <w:t>Immanente Kritik. Element einer Theorie soziales Praktiken</w:t>
      </w:r>
      <w:r w:rsidRPr="00D626BC">
        <w:rPr>
          <w:color w:val="000000" w:themeColor="text1"/>
          <w:lang w:val="de-DE"/>
        </w:rPr>
        <w:t xml:space="preserve">. </w:t>
      </w:r>
      <w:r w:rsidRPr="00D626BC">
        <w:rPr>
          <w:color w:val="000000" w:themeColor="text1"/>
          <w:lang w:val="en-GB"/>
        </w:rPr>
        <w:t xml:space="preserve">Frankfurt/Main: Campus. </w:t>
      </w:r>
    </w:p>
    <w:p w14:paraId="5B5589D4" w14:textId="2F2B13C3" w:rsidR="00733871" w:rsidRPr="00D626BC" w:rsidRDefault="00733871" w:rsidP="00851396">
      <w:pPr>
        <w:jc w:val="both"/>
        <w:rPr>
          <w:color w:val="000000" w:themeColor="text1"/>
          <w:lang w:val="en-GB"/>
        </w:rPr>
      </w:pPr>
      <w:proofErr w:type="spellStart"/>
      <w:r w:rsidRPr="00D626BC">
        <w:rPr>
          <w:color w:val="000000" w:themeColor="text1"/>
          <w:lang w:val="en-GB"/>
        </w:rPr>
        <w:t>Susen</w:t>
      </w:r>
      <w:proofErr w:type="spellEnd"/>
      <w:r w:rsidRPr="00D626BC">
        <w:rPr>
          <w:color w:val="000000" w:themeColor="text1"/>
          <w:lang w:val="en-GB"/>
        </w:rPr>
        <w:t xml:space="preserve">, S. (2019): “ The Resonance of Resonance. Critical Theory as a Sociology of World-Relations?”, </w:t>
      </w:r>
      <w:r w:rsidRPr="00D626BC">
        <w:rPr>
          <w:i/>
          <w:color w:val="000000" w:themeColor="text1"/>
          <w:lang w:val="en-GB"/>
        </w:rPr>
        <w:t>International Journal of Politics, Culture, and Society</w:t>
      </w:r>
      <w:r w:rsidRPr="00D626BC">
        <w:rPr>
          <w:color w:val="000000" w:themeColor="text1"/>
          <w:lang w:val="en-GB"/>
        </w:rPr>
        <w:t xml:space="preserve">, 33, 3, pp. 309-344. </w:t>
      </w:r>
    </w:p>
    <w:p w14:paraId="5F3A9F45" w14:textId="7B95675F" w:rsidR="00882B0C" w:rsidRPr="00D626BC" w:rsidRDefault="00882B0C" w:rsidP="00851396">
      <w:pPr>
        <w:jc w:val="both"/>
        <w:rPr>
          <w:color w:val="000000" w:themeColor="text1"/>
          <w:lang w:val="en-GB"/>
        </w:rPr>
      </w:pPr>
      <w:r w:rsidRPr="00D626BC">
        <w:rPr>
          <w:color w:val="000000" w:themeColor="text1"/>
          <w:lang w:val="en-GB"/>
        </w:rPr>
        <w:t xml:space="preserve">Taylor, C. (1975): </w:t>
      </w:r>
      <w:r w:rsidRPr="00D626BC">
        <w:rPr>
          <w:i/>
          <w:color w:val="000000" w:themeColor="text1"/>
          <w:lang w:val="en-GB"/>
        </w:rPr>
        <w:t>Hegel</w:t>
      </w:r>
      <w:r w:rsidRPr="00D626BC">
        <w:rPr>
          <w:color w:val="000000" w:themeColor="text1"/>
          <w:lang w:val="en-GB"/>
        </w:rPr>
        <w:t xml:space="preserve">. Cambridge University Press. </w:t>
      </w:r>
    </w:p>
    <w:p w14:paraId="7CAB5FC0" w14:textId="1A7227C6" w:rsidR="00C66033" w:rsidRPr="00D626BC" w:rsidRDefault="00BD2FB7" w:rsidP="00851396">
      <w:pPr>
        <w:jc w:val="both"/>
        <w:rPr>
          <w:color w:val="000000" w:themeColor="text1"/>
          <w:lang w:val="en-GB"/>
        </w:rPr>
      </w:pPr>
      <w:r w:rsidRPr="00D626BC">
        <w:rPr>
          <w:color w:val="000000" w:themeColor="text1"/>
          <w:lang w:val="en-GB"/>
        </w:rPr>
        <w:lastRenderedPageBreak/>
        <w:t xml:space="preserve">Taylor, C. (1985a): </w:t>
      </w:r>
      <w:r w:rsidRPr="00D626BC">
        <w:rPr>
          <w:i/>
          <w:color w:val="000000" w:themeColor="text1"/>
          <w:lang w:val="en-GB"/>
        </w:rPr>
        <w:t>Philosophical Papers 1: Human Agency and Language</w:t>
      </w:r>
      <w:r w:rsidRPr="00D626BC">
        <w:rPr>
          <w:color w:val="000000" w:themeColor="text1"/>
          <w:lang w:val="en-GB"/>
        </w:rPr>
        <w:t xml:space="preserve">. Cambridge: Cambridge University Press. </w:t>
      </w:r>
    </w:p>
    <w:p w14:paraId="5D3263AE" w14:textId="751EEF1E" w:rsidR="00F651F7" w:rsidRPr="00D626BC" w:rsidRDefault="00F651F7" w:rsidP="00851396">
      <w:pPr>
        <w:jc w:val="both"/>
        <w:rPr>
          <w:color w:val="000000" w:themeColor="text1"/>
          <w:lang w:val="en-GB"/>
        </w:rPr>
      </w:pPr>
      <w:r w:rsidRPr="00D626BC">
        <w:rPr>
          <w:color w:val="000000" w:themeColor="text1"/>
          <w:lang w:val="en-GB"/>
        </w:rPr>
        <w:t xml:space="preserve">Taylor, C. (1985b): </w:t>
      </w:r>
      <w:r w:rsidRPr="00D626BC">
        <w:rPr>
          <w:i/>
          <w:color w:val="000000" w:themeColor="text1"/>
          <w:lang w:val="en-GB"/>
        </w:rPr>
        <w:t>Philosophica</w:t>
      </w:r>
      <w:r w:rsidR="00753767" w:rsidRPr="00D626BC">
        <w:rPr>
          <w:i/>
          <w:color w:val="000000" w:themeColor="text1"/>
          <w:lang w:val="en-GB"/>
        </w:rPr>
        <w:t>l Papers 2. Philosophy and the H</w:t>
      </w:r>
      <w:r w:rsidRPr="00D626BC">
        <w:rPr>
          <w:i/>
          <w:color w:val="000000" w:themeColor="text1"/>
          <w:lang w:val="en-GB"/>
        </w:rPr>
        <w:t>uman Sciences.</w:t>
      </w:r>
      <w:r w:rsidRPr="00D626BC">
        <w:rPr>
          <w:color w:val="000000" w:themeColor="text1"/>
          <w:lang w:val="en-GB"/>
        </w:rPr>
        <w:t xml:space="preserve"> Cambridge: Cambridge University Press. </w:t>
      </w:r>
    </w:p>
    <w:p w14:paraId="50DFBAB0" w14:textId="70FD7B44" w:rsidR="00935F55" w:rsidRPr="00D626BC" w:rsidRDefault="00935F55" w:rsidP="00851396">
      <w:pPr>
        <w:jc w:val="both"/>
        <w:rPr>
          <w:color w:val="000000" w:themeColor="text1"/>
          <w:lang w:val="en-GB"/>
        </w:rPr>
      </w:pPr>
      <w:r w:rsidRPr="00D626BC">
        <w:rPr>
          <w:color w:val="000000" w:themeColor="text1"/>
          <w:lang w:val="en-GB"/>
        </w:rPr>
        <w:t xml:space="preserve">Taylor, C. (1988): “Foreword”, pp. vii-ix in </w:t>
      </w:r>
      <w:proofErr w:type="spellStart"/>
      <w:r w:rsidRPr="00D626BC">
        <w:rPr>
          <w:color w:val="000000" w:themeColor="text1"/>
          <w:lang w:val="en-GB"/>
        </w:rPr>
        <w:t>Honneth</w:t>
      </w:r>
      <w:proofErr w:type="spellEnd"/>
      <w:r w:rsidRPr="00D626BC">
        <w:rPr>
          <w:color w:val="000000" w:themeColor="text1"/>
          <w:lang w:val="en-GB"/>
        </w:rPr>
        <w:t xml:space="preserve">, A. and </w:t>
      </w:r>
      <w:proofErr w:type="spellStart"/>
      <w:r w:rsidRPr="00D626BC">
        <w:rPr>
          <w:color w:val="000000" w:themeColor="text1"/>
          <w:lang w:val="en-GB"/>
        </w:rPr>
        <w:t>Joas</w:t>
      </w:r>
      <w:proofErr w:type="spellEnd"/>
      <w:r w:rsidRPr="00D626BC">
        <w:rPr>
          <w:color w:val="000000" w:themeColor="text1"/>
          <w:lang w:val="en-GB"/>
        </w:rPr>
        <w:t xml:space="preserve">, H.: </w:t>
      </w:r>
      <w:r w:rsidRPr="00D626BC">
        <w:rPr>
          <w:i/>
          <w:color w:val="000000" w:themeColor="text1"/>
          <w:lang w:val="en-GB"/>
        </w:rPr>
        <w:t>Social Action and Human Nature</w:t>
      </w:r>
      <w:r w:rsidRPr="00D626BC">
        <w:rPr>
          <w:color w:val="000000" w:themeColor="text1"/>
          <w:lang w:val="en-GB"/>
        </w:rPr>
        <w:t xml:space="preserve">. Cambridge: Cambridge University Press. </w:t>
      </w:r>
    </w:p>
    <w:p w14:paraId="1781AE2B" w14:textId="06166334" w:rsidR="00BD2FB7" w:rsidRPr="00D626BC" w:rsidRDefault="00BD2FB7" w:rsidP="00851396">
      <w:pPr>
        <w:jc w:val="both"/>
        <w:rPr>
          <w:color w:val="000000" w:themeColor="text1"/>
          <w:lang w:val="en-GB"/>
        </w:rPr>
      </w:pPr>
      <w:r w:rsidRPr="00D626BC">
        <w:rPr>
          <w:color w:val="000000" w:themeColor="text1"/>
          <w:lang w:val="en-GB"/>
        </w:rPr>
        <w:t xml:space="preserve">Taylor, C. (1989): </w:t>
      </w:r>
      <w:r w:rsidRPr="00D626BC">
        <w:rPr>
          <w:i/>
          <w:color w:val="000000" w:themeColor="text1"/>
          <w:lang w:val="en-GB"/>
        </w:rPr>
        <w:t>Sources of the Self. The Making of Modern Identity</w:t>
      </w:r>
      <w:r w:rsidRPr="00D626BC">
        <w:rPr>
          <w:color w:val="000000" w:themeColor="text1"/>
          <w:lang w:val="en-GB"/>
        </w:rPr>
        <w:t xml:space="preserve">. Cambridge: Harvard University Press. </w:t>
      </w:r>
    </w:p>
    <w:p w14:paraId="4990252B" w14:textId="77777777" w:rsidR="00F67033" w:rsidRPr="00D626BC" w:rsidRDefault="00F67033" w:rsidP="00851396">
      <w:pPr>
        <w:jc w:val="both"/>
        <w:rPr>
          <w:color w:val="000000" w:themeColor="text1"/>
          <w:lang w:val="en-GB"/>
        </w:rPr>
      </w:pPr>
      <w:r w:rsidRPr="00D626BC">
        <w:rPr>
          <w:color w:val="000000" w:themeColor="text1"/>
          <w:lang w:val="en-GB"/>
        </w:rPr>
        <w:t xml:space="preserve">Taylor, C. (2007): </w:t>
      </w:r>
      <w:r w:rsidRPr="00D626BC">
        <w:rPr>
          <w:i/>
          <w:color w:val="000000" w:themeColor="text1"/>
          <w:lang w:val="en-GB"/>
        </w:rPr>
        <w:t>A Secular Age</w:t>
      </w:r>
      <w:r w:rsidRPr="00D626BC">
        <w:rPr>
          <w:color w:val="000000" w:themeColor="text1"/>
          <w:lang w:val="en-GB"/>
        </w:rPr>
        <w:t xml:space="preserve">. Cambridge: Harvard University Press. </w:t>
      </w:r>
    </w:p>
    <w:p w14:paraId="5EDC8622" w14:textId="7FB8B739" w:rsidR="00BF762E" w:rsidRPr="00D626BC" w:rsidRDefault="00BF762E" w:rsidP="00851396">
      <w:pPr>
        <w:jc w:val="both"/>
        <w:rPr>
          <w:color w:val="000000" w:themeColor="text1"/>
          <w:lang w:val="en-GB"/>
        </w:rPr>
      </w:pPr>
      <w:proofErr w:type="spellStart"/>
      <w:r w:rsidRPr="00D626BC">
        <w:rPr>
          <w:color w:val="000000" w:themeColor="text1"/>
          <w:lang w:val="fr-FR"/>
        </w:rPr>
        <w:t>Vandenberghe</w:t>
      </w:r>
      <w:proofErr w:type="spellEnd"/>
      <w:r w:rsidRPr="00D626BC">
        <w:rPr>
          <w:color w:val="000000" w:themeColor="text1"/>
          <w:lang w:val="fr-FR"/>
        </w:rPr>
        <w:t xml:space="preserve">, F. (1997-1998): </w:t>
      </w:r>
      <w:r w:rsidRPr="00D626BC">
        <w:rPr>
          <w:i/>
          <w:color w:val="000000" w:themeColor="text1"/>
          <w:lang w:val="fr-FR"/>
        </w:rPr>
        <w:t xml:space="preserve">Une histoire critique de la sociologie allemande. </w:t>
      </w:r>
      <w:r w:rsidRPr="00D626BC">
        <w:rPr>
          <w:i/>
          <w:color w:val="000000" w:themeColor="text1"/>
          <w:lang w:val="en-GB"/>
        </w:rPr>
        <w:t xml:space="preserve">Alienation et </w:t>
      </w:r>
      <w:proofErr w:type="spellStart"/>
      <w:r w:rsidRPr="00D626BC">
        <w:rPr>
          <w:i/>
          <w:color w:val="000000" w:themeColor="text1"/>
          <w:lang w:val="en-GB"/>
        </w:rPr>
        <w:t>réification</w:t>
      </w:r>
      <w:proofErr w:type="spellEnd"/>
      <w:r w:rsidRPr="00D626BC">
        <w:rPr>
          <w:color w:val="000000" w:themeColor="text1"/>
          <w:lang w:val="en-GB"/>
        </w:rPr>
        <w:t xml:space="preserve">. Paris: La </w:t>
      </w:r>
      <w:proofErr w:type="spellStart"/>
      <w:r w:rsidRPr="00D626BC">
        <w:rPr>
          <w:color w:val="000000" w:themeColor="text1"/>
          <w:lang w:val="en-GB"/>
        </w:rPr>
        <w:t>Découverte</w:t>
      </w:r>
      <w:proofErr w:type="spellEnd"/>
      <w:r w:rsidRPr="00D626BC">
        <w:rPr>
          <w:color w:val="000000" w:themeColor="text1"/>
          <w:lang w:val="en-GB"/>
        </w:rPr>
        <w:t xml:space="preserve">. </w:t>
      </w:r>
    </w:p>
    <w:p w14:paraId="117AAE31" w14:textId="77777777" w:rsidR="001B5E21" w:rsidRPr="00D626BC" w:rsidRDefault="00856B13" w:rsidP="00851396">
      <w:pPr>
        <w:jc w:val="both"/>
        <w:rPr>
          <w:rFonts w:eastAsia="Times New Roman" w:cs="Arial"/>
          <w:color w:val="000000" w:themeColor="text1"/>
          <w:shd w:val="clear" w:color="auto" w:fill="FFFFFF"/>
          <w:lang w:val="en-GB"/>
        </w:rPr>
      </w:pPr>
      <w:proofErr w:type="spellStart"/>
      <w:r w:rsidRPr="00D626BC">
        <w:rPr>
          <w:rFonts w:eastAsia="Times New Roman" w:cs="Arial"/>
          <w:color w:val="000000" w:themeColor="text1"/>
          <w:shd w:val="clear" w:color="auto" w:fill="FFFFFF"/>
          <w:lang w:val="en-GB"/>
        </w:rPr>
        <w:t>Vandenberghe</w:t>
      </w:r>
      <w:proofErr w:type="spellEnd"/>
      <w:r w:rsidRPr="00D626BC">
        <w:rPr>
          <w:rFonts w:eastAsia="Times New Roman" w:cs="Arial"/>
          <w:color w:val="000000" w:themeColor="text1"/>
          <w:shd w:val="clear" w:color="auto" w:fill="FFFFFF"/>
          <w:lang w:val="en-GB"/>
        </w:rPr>
        <w:t xml:space="preserve">, F. (2018): "Sociology as Practical Philosophy and Moral Science”, </w:t>
      </w:r>
      <w:r w:rsidRPr="00D626BC">
        <w:rPr>
          <w:rFonts w:eastAsia="Times New Roman" w:cs="Arial"/>
          <w:i/>
          <w:iCs/>
          <w:color w:val="000000" w:themeColor="text1"/>
          <w:lang w:val="en-GB"/>
        </w:rPr>
        <w:t>Theory, Culture &amp; Society,</w:t>
      </w:r>
      <w:r w:rsidRPr="00D626BC">
        <w:rPr>
          <w:rFonts w:eastAsia="Times New Roman" w:cs="Arial"/>
          <w:color w:val="000000" w:themeColor="text1"/>
          <w:shd w:val="clear" w:color="auto" w:fill="FFFFFF"/>
          <w:lang w:val="en-GB"/>
        </w:rPr>
        <w:t> 35, 3, pp. 77-97.</w:t>
      </w:r>
    </w:p>
    <w:p w14:paraId="123D01A3" w14:textId="7FA49754" w:rsidR="001B5E21" w:rsidRPr="00D626BC" w:rsidRDefault="001B5E21" w:rsidP="00851396">
      <w:pPr>
        <w:jc w:val="both"/>
        <w:rPr>
          <w:rFonts w:eastAsia="Times New Roman"/>
          <w:color w:val="000000" w:themeColor="text1"/>
          <w:spacing w:val="8"/>
          <w:shd w:val="clear" w:color="auto" w:fill="FFFFFF"/>
          <w:lang w:val="en-GB"/>
        </w:rPr>
      </w:pPr>
      <w:proofErr w:type="spellStart"/>
      <w:r w:rsidRPr="00D626BC">
        <w:rPr>
          <w:rFonts w:eastAsia="Times New Roman"/>
          <w:color w:val="000000" w:themeColor="text1"/>
          <w:spacing w:val="8"/>
          <w:shd w:val="clear" w:color="auto" w:fill="FFFFFF"/>
          <w:lang w:val="en-GB"/>
        </w:rPr>
        <w:t>Vandenberghe</w:t>
      </w:r>
      <w:proofErr w:type="spellEnd"/>
      <w:r w:rsidRPr="00D626BC">
        <w:rPr>
          <w:rFonts w:eastAsia="Times New Roman"/>
          <w:color w:val="000000" w:themeColor="text1"/>
          <w:spacing w:val="8"/>
          <w:shd w:val="clear" w:color="auto" w:fill="FFFFFF"/>
          <w:lang w:val="en-GB"/>
        </w:rPr>
        <w:t xml:space="preserve">, F. (2021): “What’s Good about the Good Life? Action Theory, Virtue Ethics and  Modern Morality”, </w:t>
      </w:r>
      <w:r w:rsidRPr="00D626BC">
        <w:rPr>
          <w:rFonts w:eastAsia="Times New Roman"/>
          <w:i/>
          <w:color w:val="000000" w:themeColor="text1"/>
          <w:spacing w:val="8"/>
          <w:shd w:val="clear" w:color="auto" w:fill="FFFFFF"/>
          <w:lang w:val="en-GB"/>
        </w:rPr>
        <w:t>Philosophy and Social Criticism</w:t>
      </w:r>
      <w:r w:rsidRPr="00D626BC">
        <w:rPr>
          <w:rFonts w:eastAsia="Times New Roman"/>
          <w:color w:val="000000" w:themeColor="text1"/>
          <w:spacing w:val="8"/>
          <w:shd w:val="clear" w:color="auto" w:fill="FFFFFF"/>
          <w:lang w:val="en-GB"/>
        </w:rPr>
        <w:t>, 47, 7, pp. 814-830.</w:t>
      </w:r>
    </w:p>
    <w:p w14:paraId="684E6C05" w14:textId="28F38E5B" w:rsidR="00DE66D3" w:rsidRPr="00D626BC" w:rsidRDefault="00DE66D3" w:rsidP="00851396">
      <w:pPr>
        <w:jc w:val="both"/>
        <w:rPr>
          <w:rFonts w:eastAsia="Times New Roman" w:cs="Arial"/>
          <w:color w:val="000000" w:themeColor="text1"/>
          <w:shd w:val="clear" w:color="auto" w:fill="FFFFFF"/>
          <w:lang w:val="de-DE"/>
        </w:rPr>
      </w:pPr>
      <w:r w:rsidRPr="00D626BC">
        <w:rPr>
          <w:rFonts w:eastAsia="Times New Roman"/>
          <w:color w:val="000000" w:themeColor="text1"/>
          <w:spacing w:val="8"/>
          <w:shd w:val="clear" w:color="auto" w:fill="FFFFFF"/>
          <w:lang w:val="de-DE"/>
        </w:rPr>
        <w:t xml:space="preserve">Waldenfels, B. (2007): </w:t>
      </w:r>
      <w:r w:rsidRPr="00D626BC">
        <w:rPr>
          <w:rFonts w:eastAsia="Times New Roman"/>
          <w:i/>
          <w:iCs/>
          <w:color w:val="000000" w:themeColor="text1"/>
          <w:spacing w:val="8"/>
          <w:shd w:val="clear" w:color="auto" w:fill="FFFFFF"/>
          <w:lang w:val="de-DE"/>
        </w:rPr>
        <w:t>Antwortregister</w:t>
      </w:r>
      <w:r w:rsidRPr="00D626BC">
        <w:rPr>
          <w:rFonts w:eastAsia="Times New Roman"/>
          <w:color w:val="000000" w:themeColor="text1"/>
          <w:spacing w:val="8"/>
          <w:shd w:val="clear" w:color="auto" w:fill="FFFFFF"/>
          <w:lang w:val="de-DE"/>
        </w:rPr>
        <w:t>. Frankfurt/Main: Suhrkamp.</w:t>
      </w:r>
    </w:p>
    <w:p w14:paraId="62C90BDD" w14:textId="61AE3816" w:rsidR="007C6341" w:rsidRPr="00D626BC" w:rsidRDefault="007C6341" w:rsidP="00851396">
      <w:pPr>
        <w:jc w:val="both"/>
        <w:rPr>
          <w:rFonts w:eastAsia="Times New Roman" w:cs="Arial"/>
          <w:color w:val="000000" w:themeColor="text1"/>
          <w:shd w:val="clear" w:color="auto" w:fill="FFFFFF"/>
          <w:lang w:val="en-GB"/>
        </w:rPr>
      </w:pPr>
      <w:r w:rsidRPr="00D626BC">
        <w:rPr>
          <w:rFonts w:eastAsia="Times New Roman" w:cs="Arial"/>
          <w:color w:val="000000" w:themeColor="text1"/>
          <w:shd w:val="clear" w:color="auto" w:fill="FFFFFF"/>
          <w:lang w:val="de-DE"/>
        </w:rPr>
        <w:t xml:space="preserve">Wils, J.-P., </w:t>
      </w:r>
      <w:proofErr w:type="spellStart"/>
      <w:r w:rsidRPr="00D626BC">
        <w:rPr>
          <w:rFonts w:eastAsia="Times New Roman" w:cs="Arial"/>
          <w:color w:val="000000" w:themeColor="text1"/>
          <w:shd w:val="clear" w:color="auto" w:fill="FFFFFF"/>
          <w:lang w:val="de-DE"/>
        </w:rPr>
        <w:t>Hg</w:t>
      </w:r>
      <w:proofErr w:type="spellEnd"/>
      <w:r w:rsidRPr="00D626BC">
        <w:rPr>
          <w:rFonts w:eastAsia="Times New Roman" w:cs="Arial"/>
          <w:color w:val="000000" w:themeColor="text1"/>
          <w:shd w:val="clear" w:color="auto" w:fill="FFFFFF"/>
          <w:lang w:val="de-DE"/>
        </w:rPr>
        <w:t xml:space="preserve">. (2019): </w:t>
      </w:r>
      <w:r w:rsidRPr="00D626BC">
        <w:rPr>
          <w:rFonts w:eastAsia="Times New Roman" w:cs="Arial"/>
          <w:i/>
          <w:color w:val="000000" w:themeColor="text1"/>
          <w:shd w:val="clear" w:color="auto" w:fill="FFFFFF"/>
          <w:lang w:val="de-DE"/>
        </w:rPr>
        <w:t xml:space="preserve">Resonanz. Im </w:t>
      </w:r>
      <w:proofErr w:type="spellStart"/>
      <w:r w:rsidRPr="00D626BC">
        <w:rPr>
          <w:rFonts w:eastAsia="Times New Roman" w:cs="Arial"/>
          <w:i/>
          <w:color w:val="000000" w:themeColor="text1"/>
          <w:shd w:val="clear" w:color="auto" w:fill="FFFFFF"/>
          <w:lang w:val="de-DE"/>
        </w:rPr>
        <w:t>interdisziplinairen</w:t>
      </w:r>
      <w:proofErr w:type="spellEnd"/>
      <w:r w:rsidRPr="00D626BC">
        <w:rPr>
          <w:rFonts w:eastAsia="Times New Roman" w:cs="Arial"/>
          <w:i/>
          <w:color w:val="000000" w:themeColor="text1"/>
          <w:shd w:val="clear" w:color="auto" w:fill="FFFFFF"/>
          <w:lang w:val="de-DE"/>
        </w:rPr>
        <w:t xml:space="preserve"> Gespräch mit Hartmut Rosa</w:t>
      </w:r>
      <w:r w:rsidRPr="00D626BC">
        <w:rPr>
          <w:rFonts w:eastAsia="Times New Roman" w:cs="Arial"/>
          <w:color w:val="000000" w:themeColor="text1"/>
          <w:shd w:val="clear" w:color="auto" w:fill="FFFFFF"/>
          <w:lang w:val="de-DE"/>
        </w:rPr>
        <w:t xml:space="preserve">. </w:t>
      </w:r>
      <w:r w:rsidRPr="00D626BC">
        <w:rPr>
          <w:rFonts w:eastAsia="Times New Roman" w:cs="Arial"/>
          <w:color w:val="000000" w:themeColor="text1"/>
          <w:shd w:val="clear" w:color="auto" w:fill="FFFFFF"/>
          <w:lang w:val="en-GB"/>
        </w:rPr>
        <w:t xml:space="preserve">Baden-Baden: Nomos. </w:t>
      </w:r>
    </w:p>
    <w:p w14:paraId="674C35BD" w14:textId="0E1A9853" w:rsidR="00250F4C" w:rsidRPr="00D626BC" w:rsidRDefault="00250F4C" w:rsidP="00851396">
      <w:pPr>
        <w:jc w:val="both"/>
        <w:rPr>
          <w:rFonts w:eastAsia="Times New Roman" w:cs="Times New Roman"/>
          <w:color w:val="000000" w:themeColor="text1"/>
          <w:lang w:val="en-GB"/>
        </w:rPr>
      </w:pPr>
      <w:r w:rsidRPr="00D626BC">
        <w:rPr>
          <w:rFonts w:eastAsia="Times New Roman" w:cs="Arial"/>
          <w:color w:val="000000" w:themeColor="text1"/>
          <w:shd w:val="clear" w:color="auto" w:fill="FFFFFF"/>
          <w:lang w:val="en-GB"/>
        </w:rPr>
        <w:t xml:space="preserve">Wolf-Meyer, M. (2012): </w:t>
      </w:r>
      <w:r w:rsidRPr="00D626BC">
        <w:rPr>
          <w:rFonts w:eastAsia="Times New Roman" w:cs="Arial"/>
          <w:i/>
          <w:color w:val="000000" w:themeColor="text1"/>
          <w:shd w:val="clear" w:color="auto" w:fill="FFFFFF"/>
          <w:lang w:val="en-GB"/>
        </w:rPr>
        <w:t>The Slumbering Masses. Sleep, Medicine, and Modern American Life</w:t>
      </w:r>
      <w:r w:rsidRPr="00D626BC">
        <w:rPr>
          <w:rFonts w:eastAsia="Times New Roman" w:cs="Arial"/>
          <w:color w:val="000000" w:themeColor="text1"/>
          <w:shd w:val="clear" w:color="auto" w:fill="FFFFFF"/>
          <w:lang w:val="en-GB"/>
        </w:rPr>
        <w:t xml:space="preserve">. Minneapolis: Minnesota University Press. </w:t>
      </w:r>
    </w:p>
    <w:sectPr w:rsidR="00250F4C" w:rsidRPr="00D626BC" w:rsidSect="00FE10DE">
      <w:headerReference w:type="even" r:id="rId8"/>
      <w:head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7152" w14:textId="77777777" w:rsidR="00507F6B" w:rsidRDefault="00507F6B" w:rsidP="009A23D7">
      <w:r>
        <w:separator/>
      </w:r>
    </w:p>
  </w:endnote>
  <w:endnote w:type="continuationSeparator" w:id="0">
    <w:p w14:paraId="25C15BE6" w14:textId="77777777" w:rsidR="00507F6B" w:rsidRDefault="00507F6B" w:rsidP="009A23D7">
      <w:r>
        <w:continuationSeparator/>
      </w:r>
    </w:p>
  </w:endnote>
  <w:endnote w:id="1">
    <w:p w14:paraId="5E4B5482" w14:textId="2FD781E2" w:rsidR="00B527F5" w:rsidRPr="00A11062" w:rsidRDefault="00B527F5" w:rsidP="00A11062">
      <w:pPr>
        <w:jc w:val="both"/>
        <w:rPr>
          <w:rFonts w:eastAsia="Times New Roman" w:cs="Times New Roman"/>
          <w:sz w:val="20"/>
          <w:szCs w:val="20"/>
          <w:lang w:val="en-GB"/>
        </w:rPr>
      </w:pPr>
      <w:r>
        <w:rPr>
          <w:rStyle w:val="EndnoteReference"/>
        </w:rPr>
        <w:endnoteRef/>
      </w:r>
      <w:r w:rsidRPr="00AC627C">
        <w:rPr>
          <w:lang w:val="en-GB"/>
        </w:rPr>
        <w:t xml:space="preserve"> </w:t>
      </w:r>
      <w:r w:rsidRPr="009F3B4A">
        <w:rPr>
          <w:sz w:val="20"/>
          <w:szCs w:val="20"/>
          <w:lang w:val="en-US"/>
        </w:rPr>
        <w:t xml:space="preserve">To avoid the overload of references to Rosa (that risks transforming a family name into a Latin declension: </w:t>
      </w:r>
      <w:r w:rsidRPr="009F3B4A">
        <w:rPr>
          <w:rFonts w:eastAsia="Times New Roman" w:cs="Arial"/>
          <w:bCs/>
          <w:i/>
          <w:sz w:val="20"/>
          <w:szCs w:val="20"/>
          <w:lang w:val="en-GB"/>
        </w:rPr>
        <w:t>rosa rosa rosam</w:t>
      </w:r>
      <w:r w:rsidRPr="009F3B4A">
        <w:rPr>
          <w:rFonts w:eastAsia="Times New Roman" w:cs="Arial"/>
          <w:i/>
          <w:sz w:val="20"/>
          <w:szCs w:val="20"/>
          <w:shd w:val="clear" w:color="auto" w:fill="FFFFFF"/>
          <w:lang w:val="en-GB"/>
        </w:rPr>
        <w:t> rosae rosae </w:t>
      </w:r>
      <w:r w:rsidRPr="009F3B4A">
        <w:rPr>
          <w:rFonts w:eastAsia="Times New Roman" w:cs="Arial"/>
          <w:bCs/>
          <w:i/>
          <w:sz w:val="20"/>
          <w:szCs w:val="20"/>
          <w:lang w:val="en-GB"/>
        </w:rPr>
        <w:t>rosa</w:t>
      </w:r>
      <w:r w:rsidRPr="009F3B4A">
        <w:rPr>
          <w:rFonts w:eastAsia="Times New Roman" w:cs="Arial"/>
          <w:bCs/>
          <w:sz w:val="20"/>
          <w:szCs w:val="20"/>
          <w:lang w:val="en-GB"/>
        </w:rPr>
        <w:t xml:space="preserve">… as in Jacques Brel’s eponymous song), all references in Harvard-style that only contain indication of year and publication and page number are to Rosa’s publications. All translations from German or French are by the author. </w:t>
      </w:r>
      <w:r w:rsidRPr="009F3B4A">
        <w:rPr>
          <w:rFonts w:eastAsia="Times New Roman" w:cs="Arial"/>
          <w:sz w:val="20"/>
          <w:szCs w:val="20"/>
          <w:shd w:val="clear" w:color="auto" w:fill="FFFFFF"/>
          <w:lang w:val="en-GB"/>
        </w:rPr>
        <w:t> </w:t>
      </w:r>
    </w:p>
  </w:endnote>
  <w:endnote w:id="2">
    <w:p w14:paraId="51684216" w14:textId="77777777" w:rsidR="00205315" w:rsidRPr="00086B7D" w:rsidRDefault="00205315" w:rsidP="00205315">
      <w:pPr>
        <w:pStyle w:val="EndnoteText"/>
        <w:jc w:val="both"/>
        <w:rPr>
          <w:color w:val="FF0000"/>
          <w:sz w:val="20"/>
          <w:szCs w:val="20"/>
          <w:lang w:val="en-US"/>
        </w:rPr>
      </w:pPr>
      <w:r w:rsidRPr="00635B22">
        <w:rPr>
          <w:rStyle w:val="EndnoteReference"/>
          <w:sz w:val="20"/>
          <w:szCs w:val="20"/>
        </w:rPr>
        <w:endnoteRef/>
      </w:r>
      <w:r w:rsidRPr="00E726DF">
        <w:rPr>
          <w:sz w:val="20"/>
          <w:szCs w:val="20"/>
          <w:lang w:val="en-GB"/>
        </w:rPr>
        <w:t xml:space="preserve"> </w:t>
      </w:r>
      <w:r w:rsidRPr="00086B7D">
        <w:rPr>
          <w:color w:val="FF0000"/>
          <w:sz w:val="20"/>
          <w:szCs w:val="20"/>
          <w:lang w:val="en-GB"/>
        </w:rPr>
        <w:t xml:space="preserve">A first version of the article was mainly reconstructive with a minor critique at the end. The two anonymous reviewers of the journal insisted, however, that I work out my critique. I have followed their advice but I remain solely responsible for the end result. I would like to thank the members of the Sociofilo Lab in Rio de Janeiro and the participants of Colloquium at the Max Weber Kolleg in Erfurt for their attentive reading, their comments and their suggestions.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38EE" w14:textId="77777777" w:rsidR="00507F6B" w:rsidRDefault="00507F6B" w:rsidP="009A23D7">
      <w:r>
        <w:separator/>
      </w:r>
    </w:p>
  </w:footnote>
  <w:footnote w:type="continuationSeparator" w:id="0">
    <w:p w14:paraId="6C34D0A0" w14:textId="77777777" w:rsidR="00507F6B" w:rsidRDefault="00507F6B" w:rsidP="009A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D5C1" w14:textId="77777777" w:rsidR="00DA0F25" w:rsidRDefault="00DA0F25" w:rsidP="009A23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49C60" w14:textId="77777777" w:rsidR="00DA0F25" w:rsidRDefault="00DA0F25" w:rsidP="009A23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7BE0" w14:textId="133E0C6A" w:rsidR="00DA0F25" w:rsidRDefault="00DA0F25" w:rsidP="009A23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D09">
      <w:rPr>
        <w:rStyle w:val="PageNumber"/>
        <w:noProof/>
      </w:rPr>
      <w:t>28</w:t>
    </w:r>
    <w:r>
      <w:rPr>
        <w:rStyle w:val="PageNumber"/>
      </w:rPr>
      <w:fldChar w:fldCharType="end"/>
    </w:r>
  </w:p>
  <w:p w14:paraId="2D73B939" w14:textId="77777777" w:rsidR="00DA0F25" w:rsidRDefault="00DA0F25" w:rsidP="009A23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010DA"/>
    <w:multiLevelType w:val="multilevel"/>
    <w:tmpl w:val="4902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F90B89"/>
    <w:multiLevelType w:val="multilevel"/>
    <w:tmpl w:val="4DBA7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6715760">
    <w:abstractNumId w:val="1"/>
  </w:num>
  <w:num w:numId="2" w16cid:durableId="650209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71"/>
    <w:rsid w:val="00001FF4"/>
    <w:rsid w:val="00004C3F"/>
    <w:rsid w:val="000055CB"/>
    <w:rsid w:val="00007FA6"/>
    <w:rsid w:val="0001149E"/>
    <w:rsid w:val="000121E5"/>
    <w:rsid w:val="0001262E"/>
    <w:rsid w:val="00013BAE"/>
    <w:rsid w:val="00017C97"/>
    <w:rsid w:val="00017E5A"/>
    <w:rsid w:val="00023C9D"/>
    <w:rsid w:val="00024C25"/>
    <w:rsid w:val="00025903"/>
    <w:rsid w:val="00027775"/>
    <w:rsid w:val="00030077"/>
    <w:rsid w:val="0003009F"/>
    <w:rsid w:val="000346DE"/>
    <w:rsid w:val="00034D6D"/>
    <w:rsid w:val="00036F2D"/>
    <w:rsid w:val="000425B5"/>
    <w:rsid w:val="00045566"/>
    <w:rsid w:val="00046920"/>
    <w:rsid w:val="00046A45"/>
    <w:rsid w:val="00046C23"/>
    <w:rsid w:val="000519F9"/>
    <w:rsid w:val="00051EFA"/>
    <w:rsid w:val="00052DD3"/>
    <w:rsid w:val="00060A6A"/>
    <w:rsid w:val="00061B81"/>
    <w:rsid w:val="0006395F"/>
    <w:rsid w:val="0006612B"/>
    <w:rsid w:val="00066422"/>
    <w:rsid w:val="000666AE"/>
    <w:rsid w:val="00066B3D"/>
    <w:rsid w:val="000678BC"/>
    <w:rsid w:val="00071789"/>
    <w:rsid w:val="00072F81"/>
    <w:rsid w:val="0007351C"/>
    <w:rsid w:val="00075C30"/>
    <w:rsid w:val="00076A8F"/>
    <w:rsid w:val="00080D7A"/>
    <w:rsid w:val="000825C2"/>
    <w:rsid w:val="00086B7D"/>
    <w:rsid w:val="0009062A"/>
    <w:rsid w:val="000929AD"/>
    <w:rsid w:val="0009358C"/>
    <w:rsid w:val="00093B21"/>
    <w:rsid w:val="00093F01"/>
    <w:rsid w:val="00095348"/>
    <w:rsid w:val="0009621E"/>
    <w:rsid w:val="00096B0A"/>
    <w:rsid w:val="000971B3"/>
    <w:rsid w:val="00097534"/>
    <w:rsid w:val="000A1575"/>
    <w:rsid w:val="000A35AE"/>
    <w:rsid w:val="000A3960"/>
    <w:rsid w:val="000B1EE3"/>
    <w:rsid w:val="000B4C94"/>
    <w:rsid w:val="000B5CCE"/>
    <w:rsid w:val="000C4039"/>
    <w:rsid w:val="000C4746"/>
    <w:rsid w:val="000C73A1"/>
    <w:rsid w:val="000D0637"/>
    <w:rsid w:val="000D0D83"/>
    <w:rsid w:val="000D44DA"/>
    <w:rsid w:val="000D498D"/>
    <w:rsid w:val="000D4EA4"/>
    <w:rsid w:val="000E088D"/>
    <w:rsid w:val="000F0983"/>
    <w:rsid w:val="000F0F16"/>
    <w:rsid w:val="000F195F"/>
    <w:rsid w:val="000F23A1"/>
    <w:rsid w:val="000F29F3"/>
    <w:rsid w:val="000F32B8"/>
    <w:rsid w:val="000F5A04"/>
    <w:rsid w:val="000F6142"/>
    <w:rsid w:val="000F6321"/>
    <w:rsid w:val="000F6F1F"/>
    <w:rsid w:val="001049FB"/>
    <w:rsid w:val="00110121"/>
    <w:rsid w:val="00110B6A"/>
    <w:rsid w:val="0011300F"/>
    <w:rsid w:val="00114CB1"/>
    <w:rsid w:val="001161C9"/>
    <w:rsid w:val="001203D6"/>
    <w:rsid w:val="00122DF3"/>
    <w:rsid w:val="00125DE9"/>
    <w:rsid w:val="001363A6"/>
    <w:rsid w:val="00136415"/>
    <w:rsid w:val="0014063D"/>
    <w:rsid w:val="001417BF"/>
    <w:rsid w:val="00143066"/>
    <w:rsid w:val="0014392B"/>
    <w:rsid w:val="0014575A"/>
    <w:rsid w:val="00145836"/>
    <w:rsid w:val="00146182"/>
    <w:rsid w:val="0014618A"/>
    <w:rsid w:val="00150EF5"/>
    <w:rsid w:val="00151049"/>
    <w:rsid w:val="00151C48"/>
    <w:rsid w:val="00152891"/>
    <w:rsid w:val="001536CF"/>
    <w:rsid w:val="00157C18"/>
    <w:rsid w:val="0016050D"/>
    <w:rsid w:val="001623A3"/>
    <w:rsid w:val="00163615"/>
    <w:rsid w:val="001643BD"/>
    <w:rsid w:val="00165B2F"/>
    <w:rsid w:val="00176285"/>
    <w:rsid w:val="001769CF"/>
    <w:rsid w:val="00176F67"/>
    <w:rsid w:val="00184AD6"/>
    <w:rsid w:val="00184D3A"/>
    <w:rsid w:val="00185B4F"/>
    <w:rsid w:val="00186A76"/>
    <w:rsid w:val="00186CF3"/>
    <w:rsid w:val="0018794B"/>
    <w:rsid w:val="0019002D"/>
    <w:rsid w:val="00191290"/>
    <w:rsid w:val="001919FE"/>
    <w:rsid w:val="0019362C"/>
    <w:rsid w:val="00195E91"/>
    <w:rsid w:val="001A02F1"/>
    <w:rsid w:val="001A259C"/>
    <w:rsid w:val="001A43C1"/>
    <w:rsid w:val="001A4FCD"/>
    <w:rsid w:val="001A54EC"/>
    <w:rsid w:val="001B0417"/>
    <w:rsid w:val="001B0511"/>
    <w:rsid w:val="001B5E21"/>
    <w:rsid w:val="001B74A2"/>
    <w:rsid w:val="001B775D"/>
    <w:rsid w:val="001C0EC7"/>
    <w:rsid w:val="001C1341"/>
    <w:rsid w:val="001C24F7"/>
    <w:rsid w:val="001C54B3"/>
    <w:rsid w:val="001C55A2"/>
    <w:rsid w:val="001C5809"/>
    <w:rsid w:val="001C75CD"/>
    <w:rsid w:val="001D21C7"/>
    <w:rsid w:val="001D54A5"/>
    <w:rsid w:val="001D5901"/>
    <w:rsid w:val="001D6802"/>
    <w:rsid w:val="001D69AD"/>
    <w:rsid w:val="001D75BE"/>
    <w:rsid w:val="001D7E52"/>
    <w:rsid w:val="001E0274"/>
    <w:rsid w:val="001E05F9"/>
    <w:rsid w:val="001E36CA"/>
    <w:rsid w:val="001E4EE2"/>
    <w:rsid w:val="001E7B86"/>
    <w:rsid w:val="001F072C"/>
    <w:rsid w:val="001F1BA1"/>
    <w:rsid w:val="001F5DA1"/>
    <w:rsid w:val="001F65A0"/>
    <w:rsid w:val="002039EE"/>
    <w:rsid w:val="00205315"/>
    <w:rsid w:val="00205EE1"/>
    <w:rsid w:val="00206431"/>
    <w:rsid w:val="002079C3"/>
    <w:rsid w:val="00210CB4"/>
    <w:rsid w:val="00210E36"/>
    <w:rsid w:val="002112C5"/>
    <w:rsid w:val="00211A27"/>
    <w:rsid w:val="0021203D"/>
    <w:rsid w:val="002120EC"/>
    <w:rsid w:val="00212534"/>
    <w:rsid w:val="002138BB"/>
    <w:rsid w:val="00213BA8"/>
    <w:rsid w:val="00214156"/>
    <w:rsid w:val="0021708B"/>
    <w:rsid w:val="002225A1"/>
    <w:rsid w:val="00223015"/>
    <w:rsid w:val="0022354B"/>
    <w:rsid w:val="002246C3"/>
    <w:rsid w:val="00224FC9"/>
    <w:rsid w:val="0023247F"/>
    <w:rsid w:val="002343F3"/>
    <w:rsid w:val="00235005"/>
    <w:rsid w:val="00235D1F"/>
    <w:rsid w:val="0023642C"/>
    <w:rsid w:val="00241D0F"/>
    <w:rsid w:val="00244810"/>
    <w:rsid w:val="00250829"/>
    <w:rsid w:val="00250B85"/>
    <w:rsid w:val="00250F4C"/>
    <w:rsid w:val="00251323"/>
    <w:rsid w:val="00251770"/>
    <w:rsid w:val="002530DC"/>
    <w:rsid w:val="0025696E"/>
    <w:rsid w:val="002642A5"/>
    <w:rsid w:val="002648FE"/>
    <w:rsid w:val="0026595A"/>
    <w:rsid w:val="0027262B"/>
    <w:rsid w:val="002732C1"/>
    <w:rsid w:val="00274899"/>
    <w:rsid w:val="00275131"/>
    <w:rsid w:val="002772F6"/>
    <w:rsid w:val="0028148B"/>
    <w:rsid w:val="00282A70"/>
    <w:rsid w:val="00284D6D"/>
    <w:rsid w:val="00285261"/>
    <w:rsid w:val="002867CD"/>
    <w:rsid w:val="00287F65"/>
    <w:rsid w:val="002900AC"/>
    <w:rsid w:val="00290CA9"/>
    <w:rsid w:val="00292FDA"/>
    <w:rsid w:val="00294EE2"/>
    <w:rsid w:val="00295382"/>
    <w:rsid w:val="0029636A"/>
    <w:rsid w:val="00296832"/>
    <w:rsid w:val="00296BBC"/>
    <w:rsid w:val="00297E28"/>
    <w:rsid w:val="002A1704"/>
    <w:rsid w:val="002A3155"/>
    <w:rsid w:val="002A4926"/>
    <w:rsid w:val="002A6AEA"/>
    <w:rsid w:val="002A7BD9"/>
    <w:rsid w:val="002A7F18"/>
    <w:rsid w:val="002B2FC3"/>
    <w:rsid w:val="002B319B"/>
    <w:rsid w:val="002B32D2"/>
    <w:rsid w:val="002B613D"/>
    <w:rsid w:val="002B631D"/>
    <w:rsid w:val="002C049A"/>
    <w:rsid w:val="002C4805"/>
    <w:rsid w:val="002C667C"/>
    <w:rsid w:val="002C733B"/>
    <w:rsid w:val="002D0783"/>
    <w:rsid w:val="002D2325"/>
    <w:rsid w:val="002D7A32"/>
    <w:rsid w:val="002E0996"/>
    <w:rsid w:val="002E0D3D"/>
    <w:rsid w:val="002E14C4"/>
    <w:rsid w:val="002E2C3F"/>
    <w:rsid w:val="002E2F39"/>
    <w:rsid w:val="002E60D5"/>
    <w:rsid w:val="002F0C21"/>
    <w:rsid w:val="002F1BA7"/>
    <w:rsid w:val="002F2120"/>
    <w:rsid w:val="002F5879"/>
    <w:rsid w:val="002F5B72"/>
    <w:rsid w:val="00305889"/>
    <w:rsid w:val="0031406D"/>
    <w:rsid w:val="00317949"/>
    <w:rsid w:val="00320545"/>
    <w:rsid w:val="00320787"/>
    <w:rsid w:val="00324615"/>
    <w:rsid w:val="00330892"/>
    <w:rsid w:val="00330923"/>
    <w:rsid w:val="00333490"/>
    <w:rsid w:val="00333DC2"/>
    <w:rsid w:val="003375C0"/>
    <w:rsid w:val="003403B6"/>
    <w:rsid w:val="00341722"/>
    <w:rsid w:val="003418F4"/>
    <w:rsid w:val="003420EF"/>
    <w:rsid w:val="0034255B"/>
    <w:rsid w:val="00343318"/>
    <w:rsid w:val="00345E10"/>
    <w:rsid w:val="00350EB4"/>
    <w:rsid w:val="00351439"/>
    <w:rsid w:val="0035385F"/>
    <w:rsid w:val="003542D4"/>
    <w:rsid w:val="00354B02"/>
    <w:rsid w:val="00356CE2"/>
    <w:rsid w:val="00356E4F"/>
    <w:rsid w:val="00367735"/>
    <w:rsid w:val="003701E6"/>
    <w:rsid w:val="00371F8E"/>
    <w:rsid w:val="00375E91"/>
    <w:rsid w:val="00380E41"/>
    <w:rsid w:val="0038101D"/>
    <w:rsid w:val="00387F2B"/>
    <w:rsid w:val="00393FBB"/>
    <w:rsid w:val="00397585"/>
    <w:rsid w:val="00397EBE"/>
    <w:rsid w:val="003A23FA"/>
    <w:rsid w:val="003A4F83"/>
    <w:rsid w:val="003B0233"/>
    <w:rsid w:val="003B030B"/>
    <w:rsid w:val="003B0F5F"/>
    <w:rsid w:val="003B37C1"/>
    <w:rsid w:val="003B5DD6"/>
    <w:rsid w:val="003C1233"/>
    <w:rsid w:val="003C245A"/>
    <w:rsid w:val="003C7325"/>
    <w:rsid w:val="003D015A"/>
    <w:rsid w:val="003D1A8A"/>
    <w:rsid w:val="003D1BB9"/>
    <w:rsid w:val="003D2723"/>
    <w:rsid w:val="003D4C8E"/>
    <w:rsid w:val="003D6597"/>
    <w:rsid w:val="003D6A14"/>
    <w:rsid w:val="003D79B9"/>
    <w:rsid w:val="003E1C2F"/>
    <w:rsid w:val="003E1FD6"/>
    <w:rsid w:val="003E201A"/>
    <w:rsid w:val="003E2C46"/>
    <w:rsid w:val="003E3034"/>
    <w:rsid w:val="003E451C"/>
    <w:rsid w:val="003E7EDA"/>
    <w:rsid w:val="003F2214"/>
    <w:rsid w:val="003F2B37"/>
    <w:rsid w:val="003F615C"/>
    <w:rsid w:val="003F6B1F"/>
    <w:rsid w:val="00402616"/>
    <w:rsid w:val="004042AF"/>
    <w:rsid w:val="00404F76"/>
    <w:rsid w:val="004066C3"/>
    <w:rsid w:val="00407526"/>
    <w:rsid w:val="004107F0"/>
    <w:rsid w:val="0041178C"/>
    <w:rsid w:val="00411DA3"/>
    <w:rsid w:val="00413544"/>
    <w:rsid w:val="004136DE"/>
    <w:rsid w:val="004138BB"/>
    <w:rsid w:val="00415119"/>
    <w:rsid w:val="004162E3"/>
    <w:rsid w:val="00416700"/>
    <w:rsid w:val="00416B42"/>
    <w:rsid w:val="00417FEF"/>
    <w:rsid w:val="00425A64"/>
    <w:rsid w:val="004264C8"/>
    <w:rsid w:val="00427792"/>
    <w:rsid w:val="00427A3C"/>
    <w:rsid w:val="00430EF7"/>
    <w:rsid w:val="00431AF4"/>
    <w:rsid w:val="00431F6C"/>
    <w:rsid w:val="004348D0"/>
    <w:rsid w:val="0043497A"/>
    <w:rsid w:val="004437DA"/>
    <w:rsid w:val="00445C18"/>
    <w:rsid w:val="004471BC"/>
    <w:rsid w:val="00450442"/>
    <w:rsid w:val="00450B33"/>
    <w:rsid w:val="0046042F"/>
    <w:rsid w:val="00461147"/>
    <w:rsid w:val="004612A7"/>
    <w:rsid w:val="00462858"/>
    <w:rsid w:val="00463D14"/>
    <w:rsid w:val="00465562"/>
    <w:rsid w:val="004755AA"/>
    <w:rsid w:val="00476995"/>
    <w:rsid w:val="00476D44"/>
    <w:rsid w:val="00481FD4"/>
    <w:rsid w:val="00482333"/>
    <w:rsid w:val="00482DA8"/>
    <w:rsid w:val="00484DE5"/>
    <w:rsid w:val="0049577C"/>
    <w:rsid w:val="004A3DF2"/>
    <w:rsid w:val="004A455C"/>
    <w:rsid w:val="004B132A"/>
    <w:rsid w:val="004B1F45"/>
    <w:rsid w:val="004B2361"/>
    <w:rsid w:val="004B2FB4"/>
    <w:rsid w:val="004B3083"/>
    <w:rsid w:val="004B377E"/>
    <w:rsid w:val="004B3A9F"/>
    <w:rsid w:val="004B4115"/>
    <w:rsid w:val="004B515D"/>
    <w:rsid w:val="004C13D6"/>
    <w:rsid w:val="004C3D6F"/>
    <w:rsid w:val="004C5B28"/>
    <w:rsid w:val="004C5E02"/>
    <w:rsid w:val="004C61A4"/>
    <w:rsid w:val="004C61F0"/>
    <w:rsid w:val="004D1393"/>
    <w:rsid w:val="004D1FDC"/>
    <w:rsid w:val="004D3F47"/>
    <w:rsid w:val="004E3AEF"/>
    <w:rsid w:val="004E59C2"/>
    <w:rsid w:val="004E7286"/>
    <w:rsid w:val="004F0FDF"/>
    <w:rsid w:val="004F1BD9"/>
    <w:rsid w:val="004F285F"/>
    <w:rsid w:val="004F3715"/>
    <w:rsid w:val="004F5861"/>
    <w:rsid w:val="004F7F58"/>
    <w:rsid w:val="005013C6"/>
    <w:rsid w:val="005027E0"/>
    <w:rsid w:val="00503655"/>
    <w:rsid w:val="00507F6B"/>
    <w:rsid w:val="005117DC"/>
    <w:rsid w:val="0051180A"/>
    <w:rsid w:val="005118C5"/>
    <w:rsid w:val="005153F8"/>
    <w:rsid w:val="005154D3"/>
    <w:rsid w:val="00515BE3"/>
    <w:rsid w:val="0051639E"/>
    <w:rsid w:val="005169EE"/>
    <w:rsid w:val="00516C4E"/>
    <w:rsid w:val="00517D7A"/>
    <w:rsid w:val="00520514"/>
    <w:rsid w:val="00520828"/>
    <w:rsid w:val="00524D70"/>
    <w:rsid w:val="005333B7"/>
    <w:rsid w:val="005343BC"/>
    <w:rsid w:val="00535623"/>
    <w:rsid w:val="00536A63"/>
    <w:rsid w:val="005400BB"/>
    <w:rsid w:val="0054018E"/>
    <w:rsid w:val="005424FB"/>
    <w:rsid w:val="00544DDD"/>
    <w:rsid w:val="00546F1B"/>
    <w:rsid w:val="005502FA"/>
    <w:rsid w:val="0055097E"/>
    <w:rsid w:val="0055172C"/>
    <w:rsid w:val="00552D86"/>
    <w:rsid w:val="00553B9E"/>
    <w:rsid w:val="005541CD"/>
    <w:rsid w:val="00555206"/>
    <w:rsid w:val="00555318"/>
    <w:rsid w:val="00562E8E"/>
    <w:rsid w:val="0056622A"/>
    <w:rsid w:val="005662BD"/>
    <w:rsid w:val="005674D3"/>
    <w:rsid w:val="00570E6C"/>
    <w:rsid w:val="005717AB"/>
    <w:rsid w:val="00574E65"/>
    <w:rsid w:val="0057675B"/>
    <w:rsid w:val="0057680C"/>
    <w:rsid w:val="005769F4"/>
    <w:rsid w:val="00576E65"/>
    <w:rsid w:val="005776E1"/>
    <w:rsid w:val="00577EE2"/>
    <w:rsid w:val="005832B0"/>
    <w:rsid w:val="0058419D"/>
    <w:rsid w:val="00584678"/>
    <w:rsid w:val="00584769"/>
    <w:rsid w:val="00584825"/>
    <w:rsid w:val="005848BC"/>
    <w:rsid w:val="00585058"/>
    <w:rsid w:val="0059028F"/>
    <w:rsid w:val="005916F8"/>
    <w:rsid w:val="0059507F"/>
    <w:rsid w:val="005A1B2E"/>
    <w:rsid w:val="005A1D93"/>
    <w:rsid w:val="005A49BD"/>
    <w:rsid w:val="005A6215"/>
    <w:rsid w:val="005A639D"/>
    <w:rsid w:val="005A6D14"/>
    <w:rsid w:val="005B2488"/>
    <w:rsid w:val="005B5309"/>
    <w:rsid w:val="005B5846"/>
    <w:rsid w:val="005B6235"/>
    <w:rsid w:val="005B6369"/>
    <w:rsid w:val="005C151A"/>
    <w:rsid w:val="005C2BA2"/>
    <w:rsid w:val="005C2D0A"/>
    <w:rsid w:val="005C34A0"/>
    <w:rsid w:val="005C39A8"/>
    <w:rsid w:val="005C69EA"/>
    <w:rsid w:val="005D1439"/>
    <w:rsid w:val="005D1C70"/>
    <w:rsid w:val="005D2C0C"/>
    <w:rsid w:val="005D3643"/>
    <w:rsid w:val="005D3861"/>
    <w:rsid w:val="005D3D38"/>
    <w:rsid w:val="005D461A"/>
    <w:rsid w:val="005D4E3C"/>
    <w:rsid w:val="005D5930"/>
    <w:rsid w:val="005D6C01"/>
    <w:rsid w:val="005D6EEC"/>
    <w:rsid w:val="005D7C6E"/>
    <w:rsid w:val="005E516B"/>
    <w:rsid w:val="005E5B4E"/>
    <w:rsid w:val="005E64A1"/>
    <w:rsid w:val="005F0A0A"/>
    <w:rsid w:val="005F3766"/>
    <w:rsid w:val="005F38D5"/>
    <w:rsid w:val="005F418E"/>
    <w:rsid w:val="005F607D"/>
    <w:rsid w:val="00602BB6"/>
    <w:rsid w:val="00604857"/>
    <w:rsid w:val="00610F99"/>
    <w:rsid w:val="006121DA"/>
    <w:rsid w:val="00616F3B"/>
    <w:rsid w:val="0062052D"/>
    <w:rsid w:val="00621943"/>
    <w:rsid w:val="00625BC3"/>
    <w:rsid w:val="0062626D"/>
    <w:rsid w:val="0062705B"/>
    <w:rsid w:val="006273F6"/>
    <w:rsid w:val="00627877"/>
    <w:rsid w:val="00630638"/>
    <w:rsid w:val="0063153F"/>
    <w:rsid w:val="006335DD"/>
    <w:rsid w:val="00633B0D"/>
    <w:rsid w:val="00635B22"/>
    <w:rsid w:val="0063798A"/>
    <w:rsid w:val="006413BB"/>
    <w:rsid w:val="00642F71"/>
    <w:rsid w:val="00644E2B"/>
    <w:rsid w:val="006509A7"/>
    <w:rsid w:val="00650AFA"/>
    <w:rsid w:val="0065182A"/>
    <w:rsid w:val="00653495"/>
    <w:rsid w:val="00654851"/>
    <w:rsid w:val="006552CF"/>
    <w:rsid w:val="0065675B"/>
    <w:rsid w:val="00656CF5"/>
    <w:rsid w:val="0066168D"/>
    <w:rsid w:val="00663F5B"/>
    <w:rsid w:val="00664382"/>
    <w:rsid w:val="00664637"/>
    <w:rsid w:val="00664D5D"/>
    <w:rsid w:val="00667CDD"/>
    <w:rsid w:val="00674E1E"/>
    <w:rsid w:val="00680878"/>
    <w:rsid w:val="00682BDF"/>
    <w:rsid w:val="00685052"/>
    <w:rsid w:val="00687DD0"/>
    <w:rsid w:val="006906E7"/>
    <w:rsid w:val="00692381"/>
    <w:rsid w:val="00693073"/>
    <w:rsid w:val="00694EFB"/>
    <w:rsid w:val="006A2BEC"/>
    <w:rsid w:val="006B0235"/>
    <w:rsid w:val="006B1D6E"/>
    <w:rsid w:val="006B3961"/>
    <w:rsid w:val="006B4BB9"/>
    <w:rsid w:val="006B531F"/>
    <w:rsid w:val="006B5B68"/>
    <w:rsid w:val="006B682E"/>
    <w:rsid w:val="006B79E3"/>
    <w:rsid w:val="006C16CB"/>
    <w:rsid w:val="006C3A20"/>
    <w:rsid w:val="006C6815"/>
    <w:rsid w:val="006D16BC"/>
    <w:rsid w:val="006D4359"/>
    <w:rsid w:val="006D5EB3"/>
    <w:rsid w:val="006E02A4"/>
    <w:rsid w:val="006E1824"/>
    <w:rsid w:val="006E637C"/>
    <w:rsid w:val="006E6888"/>
    <w:rsid w:val="006E6BA5"/>
    <w:rsid w:val="006E7DCF"/>
    <w:rsid w:val="006F0640"/>
    <w:rsid w:val="006F0EAF"/>
    <w:rsid w:val="006F298A"/>
    <w:rsid w:val="007025CE"/>
    <w:rsid w:val="00702F56"/>
    <w:rsid w:val="007041EB"/>
    <w:rsid w:val="007054C1"/>
    <w:rsid w:val="00706B15"/>
    <w:rsid w:val="0071025E"/>
    <w:rsid w:val="0071077E"/>
    <w:rsid w:val="007120CC"/>
    <w:rsid w:val="007124C0"/>
    <w:rsid w:val="007135EF"/>
    <w:rsid w:val="007159D8"/>
    <w:rsid w:val="0071605A"/>
    <w:rsid w:val="007163D8"/>
    <w:rsid w:val="00716FF7"/>
    <w:rsid w:val="00720BAF"/>
    <w:rsid w:val="00723D09"/>
    <w:rsid w:val="007251D3"/>
    <w:rsid w:val="0072607D"/>
    <w:rsid w:val="007262F9"/>
    <w:rsid w:val="00726962"/>
    <w:rsid w:val="00730313"/>
    <w:rsid w:val="007307FA"/>
    <w:rsid w:val="00731B6D"/>
    <w:rsid w:val="00733871"/>
    <w:rsid w:val="00733B92"/>
    <w:rsid w:val="00733C63"/>
    <w:rsid w:val="0073444A"/>
    <w:rsid w:val="00736453"/>
    <w:rsid w:val="00741567"/>
    <w:rsid w:val="00741E35"/>
    <w:rsid w:val="00743831"/>
    <w:rsid w:val="00744451"/>
    <w:rsid w:val="00753767"/>
    <w:rsid w:val="0075773A"/>
    <w:rsid w:val="00760219"/>
    <w:rsid w:val="00760AC5"/>
    <w:rsid w:val="00761852"/>
    <w:rsid w:val="00763F81"/>
    <w:rsid w:val="00771303"/>
    <w:rsid w:val="007713A8"/>
    <w:rsid w:val="007734EA"/>
    <w:rsid w:val="00776694"/>
    <w:rsid w:val="007766C9"/>
    <w:rsid w:val="007824A8"/>
    <w:rsid w:val="0078308D"/>
    <w:rsid w:val="00783564"/>
    <w:rsid w:val="00784177"/>
    <w:rsid w:val="0078589F"/>
    <w:rsid w:val="00786E0C"/>
    <w:rsid w:val="00787800"/>
    <w:rsid w:val="007878F5"/>
    <w:rsid w:val="00790854"/>
    <w:rsid w:val="007932C5"/>
    <w:rsid w:val="00794289"/>
    <w:rsid w:val="00794745"/>
    <w:rsid w:val="00795FA8"/>
    <w:rsid w:val="007A03E9"/>
    <w:rsid w:val="007A0CC3"/>
    <w:rsid w:val="007A1222"/>
    <w:rsid w:val="007A2896"/>
    <w:rsid w:val="007A2A32"/>
    <w:rsid w:val="007A53CA"/>
    <w:rsid w:val="007A6DAF"/>
    <w:rsid w:val="007B1C62"/>
    <w:rsid w:val="007B5739"/>
    <w:rsid w:val="007B5AE9"/>
    <w:rsid w:val="007C0D6E"/>
    <w:rsid w:val="007C4341"/>
    <w:rsid w:val="007C4657"/>
    <w:rsid w:val="007C6218"/>
    <w:rsid w:val="007C631F"/>
    <w:rsid w:val="007C6341"/>
    <w:rsid w:val="007C6BD5"/>
    <w:rsid w:val="007D31AA"/>
    <w:rsid w:val="007D4EEC"/>
    <w:rsid w:val="007D55AD"/>
    <w:rsid w:val="007D699A"/>
    <w:rsid w:val="007D779A"/>
    <w:rsid w:val="007E0F63"/>
    <w:rsid w:val="007E2FFC"/>
    <w:rsid w:val="007E512E"/>
    <w:rsid w:val="007E6D0F"/>
    <w:rsid w:val="007F0727"/>
    <w:rsid w:val="007F4344"/>
    <w:rsid w:val="007F450D"/>
    <w:rsid w:val="007F4C95"/>
    <w:rsid w:val="007F552B"/>
    <w:rsid w:val="007F61D8"/>
    <w:rsid w:val="007F7E02"/>
    <w:rsid w:val="0080063A"/>
    <w:rsid w:val="008025E5"/>
    <w:rsid w:val="008028AA"/>
    <w:rsid w:val="008046F9"/>
    <w:rsid w:val="0080476C"/>
    <w:rsid w:val="00804867"/>
    <w:rsid w:val="00805222"/>
    <w:rsid w:val="00805869"/>
    <w:rsid w:val="0080662B"/>
    <w:rsid w:val="00806852"/>
    <w:rsid w:val="008073AF"/>
    <w:rsid w:val="0081267E"/>
    <w:rsid w:val="00813F05"/>
    <w:rsid w:val="0081497B"/>
    <w:rsid w:val="00815279"/>
    <w:rsid w:val="008177D9"/>
    <w:rsid w:val="0082146B"/>
    <w:rsid w:val="00822E0B"/>
    <w:rsid w:val="00823323"/>
    <w:rsid w:val="00824A7D"/>
    <w:rsid w:val="00825878"/>
    <w:rsid w:val="008260CE"/>
    <w:rsid w:val="008265AD"/>
    <w:rsid w:val="008270FF"/>
    <w:rsid w:val="00831D7D"/>
    <w:rsid w:val="0083231C"/>
    <w:rsid w:val="008329E3"/>
    <w:rsid w:val="008358D3"/>
    <w:rsid w:val="008360E1"/>
    <w:rsid w:val="0084148B"/>
    <w:rsid w:val="008428C9"/>
    <w:rsid w:val="00842B7A"/>
    <w:rsid w:val="00842F09"/>
    <w:rsid w:val="00843F9F"/>
    <w:rsid w:val="0084661C"/>
    <w:rsid w:val="00851396"/>
    <w:rsid w:val="00852454"/>
    <w:rsid w:val="008554A8"/>
    <w:rsid w:val="00855B52"/>
    <w:rsid w:val="00856446"/>
    <w:rsid w:val="00856816"/>
    <w:rsid w:val="00856B13"/>
    <w:rsid w:val="00856F4D"/>
    <w:rsid w:val="0085737A"/>
    <w:rsid w:val="00860B88"/>
    <w:rsid w:val="00862284"/>
    <w:rsid w:val="00862494"/>
    <w:rsid w:val="00864B22"/>
    <w:rsid w:val="008659BB"/>
    <w:rsid w:val="00866B3B"/>
    <w:rsid w:val="0087330A"/>
    <w:rsid w:val="008741DC"/>
    <w:rsid w:val="00880316"/>
    <w:rsid w:val="008809AE"/>
    <w:rsid w:val="008819BB"/>
    <w:rsid w:val="00882B0C"/>
    <w:rsid w:val="0088402B"/>
    <w:rsid w:val="00885E94"/>
    <w:rsid w:val="00886048"/>
    <w:rsid w:val="008874EE"/>
    <w:rsid w:val="00887DB5"/>
    <w:rsid w:val="00895B28"/>
    <w:rsid w:val="008A14E8"/>
    <w:rsid w:val="008A1901"/>
    <w:rsid w:val="008A271D"/>
    <w:rsid w:val="008A5236"/>
    <w:rsid w:val="008A5CD5"/>
    <w:rsid w:val="008A66F5"/>
    <w:rsid w:val="008A6E63"/>
    <w:rsid w:val="008A76B9"/>
    <w:rsid w:val="008A7F98"/>
    <w:rsid w:val="008B07F6"/>
    <w:rsid w:val="008B1159"/>
    <w:rsid w:val="008B27F2"/>
    <w:rsid w:val="008B2A6D"/>
    <w:rsid w:val="008B4B30"/>
    <w:rsid w:val="008C2361"/>
    <w:rsid w:val="008C3D07"/>
    <w:rsid w:val="008C3D11"/>
    <w:rsid w:val="008C631D"/>
    <w:rsid w:val="008D092F"/>
    <w:rsid w:val="008D3014"/>
    <w:rsid w:val="008D48DE"/>
    <w:rsid w:val="008D5627"/>
    <w:rsid w:val="008D7C2B"/>
    <w:rsid w:val="008E0BB5"/>
    <w:rsid w:val="008E0E61"/>
    <w:rsid w:val="008E1F7D"/>
    <w:rsid w:val="008E36C4"/>
    <w:rsid w:val="008E5D17"/>
    <w:rsid w:val="008E6A95"/>
    <w:rsid w:val="008F0FCA"/>
    <w:rsid w:val="008F177C"/>
    <w:rsid w:val="008F1E86"/>
    <w:rsid w:val="008F506D"/>
    <w:rsid w:val="009003B8"/>
    <w:rsid w:val="0090243A"/>
    <w:rsid w:val="00904E6E"/>
    <w:rsid w:val="00906750"/>
    <w:rsid w:val="00906930"/>
    <w:rsid w:val="00906A80"/>
    <w:rsid w:val="009070F5"/>
    <w:rsid w:val="00907503"/>
    <w:rsid w:val="00910E1C"/>
    <w:rsid w:val="00912B71"/>
    <w:rsid w:val="009132E1"/>
    <w:rsid w:val="0091772B"/>
    <w:rsid w:val="00920CDC"/>
    <w:rsid w:val="00921495"/>
    <w:rsid w:val="00924E91"/>
    <w:rsid w:val="009254A7"/>
    <w:rsid w:val="00925DAC"/>
    <w:rsid w:val="00930428"/>
    <w:rsid w:val="00930BC4"/>
    <w:rsid w:val="00931207"/>
    <w:rsid w:val="00931AFD"/>
    <w:rsid w:val="009345AA"/>
    <w:rsid w:val="00935AE0"/>
    <w:rsid w:val="00935F55"/>
    <w:rsid w:val="00942496"/>
    <w:rsid w:val="00942A23"/>
    <w:rsid w:val="009512EB"/>
    <w:rsid w:val="00951FCF"/>
    <w:rsid w:val="00957CDB"/>
    <w:rsid w:val="00961502"/>
    <w:rsid w:val="009626B4"/>
    <w:rsid w:val="009665BB"/>
    <w:rsid w:val="009667CE"/>
    <w:rsid w:val="009678ED"/>
    <w:rsid w:val="00970BF2"/>
    <w:rsid w:val="00971F05"/>
    <w:rsid w:val="009734CD"/>
    <w:rsid w:val="009763D5"/>
    <w:rsid w:val="00977002"/>
    <w:rsid w:val="0097756F"/>
    <w:rsid w:val="00977B7B"/>
    <w:rsid w:val="00977C57"/>
    <w:rsid w:val="009805E5"/>
    <w:rsid w:val="00987067"/>
    <w:rsid w:val="00990E9B"/>
    <w:rsid w:val="0099152A"/>
    <w:rsid w:val="00995C61"/>
    <w:rsid w:val="009965A4"/>
    <w:rsid w:val="009A23D7"/>
    <w:rsid w:val="009A27A8"/>
    <w:rsid w:val="009B09B1"/>
    <w:rsid w:val="009B1F6A"/>
    <w:rsid w:val="009B22E6"/>
    <w:rsid w:val="009B28D1"/>
    <w:rsid w:val="009C08EA"/>
    <w:rsid w:val="009C121B"/>
    <w:rsid w:val="009C331E"/>
    <w:rsid w:val="009C4560"/>
    <w:rsid w:val="009C4A94"/>
    <w:rsid w:val="009C509E"/>
    <w:rsid w:val="009C7D6E"/>
    <w:rsid w:val="009D15A4"/>
    <w:rsid w:val="009D3206"/>
    <w:rsid w:val="009D4AF4"/>
    <w:rsid w:val="009D79C5"/>
    <w:rsid w:val="009E2A39"/>
    <w:rsid w:val="009E4285"/>
    <w:rsid w:val="009E7F2D"/>
    <w:rsid w:val="009F121F"/>
    <w:rsid w:val="009F2813"/>
    <w:rsid w:val="009F3B4A"/>
    <w:rsid w:val="009F3D66"/>
    <w:rsid w:val="009F4D89"/>
    <w:rsid w:val="009F6191"/>
    <w:rsid w:val="009F683C"/>
    <w:rsid w:val="009F6927"/>
    <w:rsid w:val="009F76F5"/>
    <w:rsid w:val="009F7BC3"/>
    <w:rsid w:val="009F7DC4"/>
    <w:rsid w:val="00A00C0C"/>
    <w:rsid w:val="00A0295E"/>
    <w:rsid w:val="00A02DA4"/>
    <w:rsid w:val="00A1017D"/>
    <w:rsid w:val="00A11062"/>
    <w:rsid w:val="00A113FC"/>
    <w:rsid w:val="00A12085"/>
    <w:rsid w:val="00A1288B"/>
    <w:rsid w:val="00A13B37"/>
    <w:rsid w:val="00A140BB"/>
    <w:rsid w:val="00A15E95"/>
    <w:rsid w:val="00A17121"/>
    <w:rsid w:val="00A1734A"/>
    <w:rsid w:val="00A20970"/>
    <w:rsid w:val="00A221D0"/>
    <w:rsid w:val="00A244F7"/>
    <w:rsid w:val="00A249BE"/>
    <w:rsid w:val="00A2579A"/>
    <w:rsid w:val="00A26397"/>
    <w:rsid w:val="00A27004"/>
    <w:rsid w:val="00A31382"/>
    <w:rsid w:val="00A314E1"/>
    <w:rsid w:val="00A31B66"/>
    <w:rsid w:val="00A3423A"/>
    <w:rsid w:val="00A34A17"/>
    <w:rsid w:val="00A35AF6"/>
    <w:rsid w:val="00A35F3A"/>
    <w:rsid w:val="00A378BA"/>
    <w:rsid w:val="00A379B7"/>
    <w:rsid w:val="00A41180"/>
    <w:rsid w:val="00A43357"/>
    <w:rsid w:val="00A447EB"/>
    <w:rsid w:val="00A44D43"/>
    <w:rsid w:val="00A45976"/>
    <w:rsid w:val="00A4736D"/>
    <w:rsid w:val="00A5000B"/>
    <w:rsid w:val="00A525CA"/>
    <w:rsid w:val="00A5288A"/>
    <w:rsid w:val="00A56D69"/>
    <w:rsid w:val="00A608C0"/>
    <w:rsid w:val="00A6551C"/>
    <w:rsid w:val="00A65EFA"/>
    <w:rsid w:val="00A70B75"/>
    <w:rsid w:val="00A73355"/>
    <w:rsid w:val="00A74307"/>
    <w:rsid w:val="00A74ED2"/>
    <w:rsid w:val="00A75C82"/>
    <w:rsid w:val="00A76B08"/>
    <w:rsid w:val="00A80A16"/>
    <w:rsid w:val="00A813C3"/>
    <w:rsid w:val="00A8535A"/>
    <w:rsid w:val="00A86426"/>
    <w:rsid w:val="00A8695C"/>
    <w:rsid w:val="00A86C2D"/>
    <w:rsid w:val="00A90B26"/>
    <w:rsid w:val="00A94503"/>
    <w:rsid w:val="00A95CD8"/>
    <w:rsid w:val="00A963AC"/>
    <w:rsid w:val="00A971A5"/>
    <w:rsid w:val="00AA022D"/>
    <w:rsid w:val="00AA14EE"/>
    <w:rsid w:val="00AA3C58"/>
    <w:rsid w:val="00AA5D7C"/>
    <w:rsid w:val="00AA5D94"/>
    <w:rsid w:val="00AA67A1"/>
    <w:rsid w:val="00AA6A1B"/>
    <w:rsid w:val="00AA6CF9"/>
    <w:rsid w:val="00AA6DCE"/>
    <w:rsid w:val="00AA782A"/>
    <w:rsid w:val="00AB11B5"/>
    <w:rsid w:val="00AB3E54"/>
    <w:rsid w:val="00AB5A8B"/>
    <w:rsid w:val="00AB6C9D"/>
    <w:rsid w:val="00AC07E0"/>
    <w:rsid w:val="00AC1F38"/>
    <w:rsid w:val="00AC34A4"/>
    <w:rsid w:val="00AC4B6E"/>
    <w:rsid w:val="00AC4EB7"/>
    <w:rsid w:val="00AC4F32"/>
    <w:rsid w:val="00AC4FF3"/>
    <w:rsid w:val="00AC627C"/>
    <w:rsid w:val="00AC7E79"/>
    <w:rsid w:val="00AD165E"/>
    <w:rsid w:val="00AD1954"/>
    <w:rsid w:val="00AD229E"/>
    <w:rsid w:val="00AD6894"/>
    <w:rsid w:val="00AD6BD1"/>
    <w:rsid w:val="00AE06C7"/>
    <w:rsid w:val="00AE2531"/>
    <w:rsid w:val="00AE52F5"/>
    <w:rsid w:val="00AE5E04"/>
    <w:rsid w:val="00AE7FF1"/>
    <w:rsid w:val="00AF1473"/>
    <w:rsid w:val="00AF1B6F"/>
    <w:rsid w:val="00AF2010"/>
    <w:rsid w:val="00AF3077"/>
    <w:rsid w:val="00AF67E4"/>
    <w:rsid w:val="00AF6F37"/>
    <w:rsid w:val="00B02EAC"/>
    <w:rsid w:val="00B02FD0"/>
    <w:rsid w:val="00B0328E"/>
    <w:rsid w:val="00B070EF"/>
    <w:rsid w:val="00B07645"/>
    <w:rsid w:val="00B10FBC"/>
    <w:rsid w:val="00B11D7E"/>
    <w:rsid w:val="00B151E2"/>
    <w:rsid w:val="00B15B78"/>
    <w:rsid w:val="00B2298F"/>
    <w:rsid w:val="00B2344E"/>
    <w:rsid w:val="00B241E5"/>
    <w:rsid w:val="00B242E7"/>
    <w:rsid w:val="00B24445"/>
    <w:rsid w:val="00B31496"/>
    <w:rsid w:val="00B31EF9"/>
    <w:rsid w:val="00B32D11"/>
    <w:rsid w:val="00B33B66"/>
    <w:rsid w:val="00B34864"/>
    <w:rsid w:val="00B34DDA"/>
    <w:rsid w:val="00B35648"/>
    <w:rsid w:val="00B368F0"/>
    <w:rsid w:val="00B36FA5"/>
    <w:rsid w:val="00B3707E"/>
    <w:rsid w:val="00B37C1E"/>
    <w:rsid w:val="00B4369E"/>
    <w:rsid w:val="00B437A0"/>
    <w:rsid w:val="00B44C23"/>
    <w:rsid w:val="00B46C3A"/>
    <w:rsid w:val="00B51767"/>
    <w:rsid w:val="00B518A2"/>
    <w:rsid w:val="00B527F5"/>
    <w:rsid w:val="00B52D02"/>
    <w:rsid w:val="00B52D09"/>
    <w:rsid w:val="00B52D11"/>
    <w:rsid w:val="00B53438"/>
    <w:rsid w:val="00B614CD"/>
    <w:rsid w:val="00B65581"/>
    <w:rsid w:val="00B663B0"/>
    <w:rsid w:val="00B70A3B"/>
    <w:rsid w:val="00B71F11"/>
    <w:rsid w:val="00B73648"/>
    <w:rsid w:val="00B77459"/>
    <w:rsid w:val="00B80957"/>
    <w:rsid w:val="00B84E75"/>
    <w:rsid w:val="00B8563E"/>
    <w:rsid w:val="00B86584"/>
    <w:rsid w:val="00B86B76"/>
    <w:rsid w:val="00B909C7"/>
    <w:rsid w:val="00B91AA7"/>
    <w:rsid w:val="00B92169"/>
    <w:rsid w:val="00B93358"/>
    <w:rsid w:val="00B9714B"/>
    <w:rsid w:val="00BA1E3D"/>
    <w:rsid w:val="00BA1E83"/>
    <w:rsid w:val="00BA2E3A"/>
    <w:rsid w:val="00BA3740"/>
    <w:rsid w:val="00BA4DDB"/>
    <w:rsid w:val="00BA4F9C"/>
    <w:rsid w:val="00BA5A1B"/>
    <w:rsid w:val="00BA76EA"/>
    <w:rsid w:val="00BB00D4"/>
    <w:rsid w:val="00BB0C03"/>
    <w:rsid w:val="00BB25DA"/>
    <w:rsid w:val="00BB28A1"/>
    <w:rsid w:val="00BB2B91"/>
    <w:rsid w:val="00BB483D"/>
    <w:rsid w:val="00BB60AB"/>
    <w:rsid w:val="00BB6FDE"/>
    <w:rsid w:val="00BC1A11"/>
    <w:rsid w:val="00BC30A1"/>
    <w:rsid w:val="00BC4178"/>
    <w:rsid w:val="00BD01A3"/>
    <w:rsid w:val="00BD0CE9"/>
    <w:rsid w:val="00BD0F31"/>
    <w:rsid w:val="00BD2B50"/>
    <w:rsid w:val="00BD2FB7"/>
    <w:rsid w:val="00BD4CDB"/>
    <w:rsid w:val="00BD572D"/>
    <w:rsid w:val="00BD62C7"/>
    <w:rsid w:val="00BD6505"/>
    <w:rsid w:val="00BD72AD"/>
    <w:rsid w:val="00BD7CEA"/>
    <w:rsid w:val="00BE0F32"/>
    <w:rsid w:val="00BE44F4"/>
    <w:rsid w:val="00BE7D71"/>
    <w:rsid w:val="00BF2441"/>
    <w:rsid w:val="00BF35E3"/>
    <w:rsid w:val="00BF38BF"/>
    <w:rsid w:val="00BF4EFE"/>
    <w:rsid w:val="00BF762E"/>
    <w:rsid w:val="00C029D5"/>
    <w:rsid w:val="00C02BCD"/>
    <w:rsid w:val="00C04C27"/>
    <w:rsid w:val="00C0513B"/>
    <w:rsid w:val="00C05BC6"/>
    <w:rsid w:val="00C069EE"/>
    <w:rsid w:val="00C071D9"/>
    <w:rsid w:val="00C12232"/>
    <w:rsid w:val="00C1265B"/>
    <w:rsid w:val="00C131AE"/>
    <w:rsid w:val="00C136A4"/>
    <w:rsid w:val="00C155C3"/>
    <w:rsid w:val="00C2060D"/>
    <w:rsid w:val="00C20DEA"/>
    <w:rsid w:val="00C2134A"/>
    <w:rsid w:val="00C240BA"/>
    <w:rsid w:val="00C24217"/>
    <w:rsid w:val="00C254FF"/>
    <w:rsid w:val="00C2736F"/>
    <w:rsid w:val="00C27AB4"/>
    <w:rsid w:val="00C35765"/>
    <w:rsid w:val="00C409FD"/>
    <w:rsid w:val="00C43C34"/>
    <w:rsid w:val="00C56AA3"/>
    <w:rsid w:val="00C60829"/>
    <w:rsid w:val="00C61712"/>
    <w:rsid w:val="00C63BDD"/>
    <w:rsid w:val="00C65C47"/>
    <w:rsid w:val="00C66033"/>
    <w:rsid w:val="00C66634"/>
    <w:rsid w:val="00C713D8"/>
    <w:rsid w:val="00C715AE"/>
    <w:rsid w:val="00C723C9"/>
    <w:rsid w:val="00C73686"/>
    <w:rsid w:val="00C75084"/>
    <w:rsid w:val="00C76F1B"/>
    <w:rsid w:val="00C775EC"/>
    <w:rsid w:val="00C7778A"/>
    <w:rsid w:val="00C777A3"/>
    <w:rsid w:val="00C779FB"/>
    <w:rsid w:val="00C77FB7"/>
    <w:rsid w:val="00C82798"/>
    <w:rsid w:val="00C8592E"/>
    <w:rsid w:val="00C875AA"/>
    <w:rsid w:val="00C90341"/>
    <w:rsid w:val="00C93892"/>
    <w:rsid w:val="00C939C0"/>
    <w:rsid w:val="00C9432D"/>
    <w:rsid w:val="00C9792D"/>
    <w:rsid w:val="00C97CB1"/>
    <w:rsid w:val="00CA0D24"/>
    <w:rsid w:val="00CA231F"/>
    <w:rsid w:val="00CA2AD5"/>
    <w:rsid w:val="00CA41D6"/>
    <w:rsid w:val="00CA464A"/>
    <w:rsid w:val="00CA4F0E"/>
    <w:rsid w:val="00CB1674"/>
    <w:rsid w:val="00CB2649"/>
    <w:rsid w:val="00CB2BB1"/>
    <w:rsid w:val="00CB3584"/>
    <w:rsid w:val="00CB3DDC"/>
    <w:rsid w:val="00CB430A"/>
    <w:rsid w:val="00CB5059"/>
    <w:rsid w:val="00CB54CF"/>
    <w:rsid w:val="00CB5A8B"/>
    <w:rsid w:val="00CB6986"/>
    <w:rsid w:val="00CC262F"/>
    <w:rsid w:val="00CC3AD4"/>
    <w:rsid w:val="00CC51DF"/>
    <w:rsid w:val="00CC5AC5"/>
    <w:rsid w:val="00CC62EA"/>
    <w:rsid w:val="00CC73DE"/>
    <w:rsid w:val="00CD015D"/>
    <w:rsid w:val="00CD20EB"/>
    <w:rsid w:val="00CD2E4B"/>
    <w:rsid w:val="00CD50CC"/>
    <w:rsid w:val="00CD6E69"/>
    <w:rsid w:val="00CD7910"/>
    <w:rsid w:val="00CE0A53"/>
    <w:rsid w:val="00CE1727"/>
    <w:rsid w:val="00CE1C96"/>
    <w:rsid w:val="00CE6A6D"/>
    <w:rsid w:val="00CE7740"/>
    <w:rsid w:val="00CF0A80"/>
    <w:rsid w:val="00CF1309"/>
    <w:rsid w:val="00CF4C11"/>
    <w:rsid w:val="00CF52CA"/>
    <w:rsid w:val="00CF6B49"/>
    <w:rsid w:val="00CF6FB0"/>
    <w:rsid w:val="00D00C8E"/>
    <w:rsid w:val="00D02943"/>
    <w:rsid w:val="00D0442C"/>
    <w:rsid w:val="00D044CB"/>
    <w:rsid w:val="00D067BF"/>
    <w:rsid w:val="00D07ADD"/>
    <w:rsid w:val="00D100A5"/>
    <w:rsid w:val="00D11648"/>
    <w:rsid w:val="00D1241A"/>
    <w:rsid w:val="00D12421"/>
    <w:rsid w:val="00D13471"/>
    <w:rsid w:val="00D1453E"/>
    <w:rsid w:val="00D14713"/>
    <w:rsid w:val="00D14FCB"/>
    <w:rsid w:val="00D23991"/>
    <w:rsid w:val="00D24D5C"/>
    <w:rsid w:val="00D269DF"/>
    <w:rsid w:val="00D26DAF"/>
    <w:rsid w:val="00D303EA"/>
    <w:rsid w:val="00D32EBC"/>
    <w:rsid w:val="00D33307"/>
    <w:rsid w:val="00D33BE2"/>
    <w:rsid w:val="00D33FC3"/>
    <w:rsid w:val="00D35090"/>
    <w:rsid w:val="00D35E14"/>
    <w:rsid w:val="00D35EBB"/>
    <w:rsid w:val="00D3669A"/>
    <w:rsid w:val="00D37174"/>
    <w:rsid w:val="00D3734F"/>
    <w:rsid w:val="00D42F31"/>
    <w:rsid w:val="00D435E3"/>
    <w:rsid w:val="00D437B0"/>
    <w:rsid w:val="00D442D5"/>
    <w:rsid w:val="00D44D27"/>
    <w:rsid w:val="00D45342"/>
    <w:rsid w:val="00D50373"/>
    <w:rsid w:val="00D50770"/>
    <w:rsid w:val="00D51700"/>
    <w:rsid w:val="00D517A6"/>
    <w:rsid w:val="00D52B93"/>
    <w:rsid w:val="00D532AE"/>
    <w:rsid w:val="00D53F06"/>
    <w:rsid w:val="00D54AAF"/>
    <w:rsid w:val="00D564EF"/>
    <w:rsid w:val="00D566A4"/>
    <w:rsid w:val="00D60620"/>
    <w:rsid w:val="00D61C76"/>
    <w:rsid w:val="00D626BC"/>
    <w:rsid w:val="00D6316F"/>
    <w:rsid w:val="00D71264"/>
    <w:rsid w:val="00D719FC"/>
    <w:rsid w:val="00D71CAB"/>
    <w:rsid w:val="00D72021"/>
    <w:rsid w:val="00D7304E"/>
    <w:rsid w:val="00D7344E"/>
    <w:rsid w:val="00D736F1"/>
    <w:rsid w:val="00D74EBE"/>
    <w:rsid w:val="00D756FB"/>
    <w:rsid w:val="00D83BEB"/>
    <w:rsid w:val="00D8589A"/>
    <w:rsid w:val="00D8673F"/>
    <w:rsid w:val="00D9159A"/>
    <w:rsid w:val="00D917BE"/>
    <w:rsid w:val="00D951BA"/>
    <w:rsid w:val="00D96BAC"/>
    <w:rsid w:val="00D979DE"/>
    <w:rsid w:val="00DA0F25"/>
    <w:rsid w:val="00DA2609"/>
    <w:rsid w:val="00DA2835"/>
    <w:rsid w:val="00DA3278"/>
    <w:rsid w:val="00DA37C9"/>
    <w:rsid w:val="00DA57BD"/>
    <w:rsid w:val="00DB0AC7"/>
    <w:rsid w:val="00DB0D52"/>
    <w:rsid w:val="00DB3FE1"/>
    <w:rsid w:val="00DD2961"/>
    <w:rsid w:val="00DD365E"/>
    <w:rsid w:val="00DD4635"/>
    <w:rsid w:val="00DD654F"/>
    <w:rsid w:val="00DE1280"/>
    <w:rsid w:val="00DE1DEF"/>
    <w:rsid w:val="00DE44E4"/>
    <w:rsid w:val="00DE59E6"/>
    <w:rsid w:val="00DE66D3"/>
    <w:rsid w:val="00DE6EF2"/>
    <w:rsid w:val="00DF18E9"/>
    <w:rsid w:val="00DF2122"/>
    <w:rsid w:val="00DF2C72"/>
    <w:rsid w:val="00DF35BC"/>
    <w:rsid w:val="00DF42D7"/>
    <w:rsid w:val="00DF5340"/>
    <w:rsid w:val="00DF6167"/>
    <w:rsid w:val="00DF7275"/>
    <w:rsid w:val="00E02BF5"/>
    <w:rsid w:val="00E03A43"/>
    <w:rsid w:val="00E04811"/>
    <w:rsid w:val="00E05A13"/>
    <w:rsid w:val="00E05ADF"/>
    <w:rsid w:val="00E1077D"/>
    <w:rsid w:val="00E12750"/>
    <w:rsid w:val="00E13DAD"/>
    <w:rsid w:val="00E15C7D"/>
    <w:rsid w:val="00E2178F"/>
    <w:rsid w:val="00E22252"/>
    <w:rsid w:val="00E23878"/>
    <w:rsid w:val="00E23AFD"/>
    <w:rsid w:val="00E23F98"/>
    <w:rsid w:val="00E26567"/>
    <w:rsid w:val="00E270B5"/>
    <w:rsid w:val="00E302E1"/>
    <w:rsid w:val="00E32367"/>
    <w:rsid w:val="00E34906"/>
    <w:rsid w:val="00E35637"/>
    <w:rsid w:val="00E37723"/>
    <w:rsid w:val="00E4168C"/>
    <w:rsid w:val="00E41751"/>
    <w:rsid w:val="00E43EFE"/>
    <w:rsid w:val="00E446CE"/>
    <w:rsid w:val="00E4616F"/>
    <w:rsid w:val="00E5364F"/>
    <w:rsid w:val="00E562BA"/>
    <w:rsid w:val="00E60425"/>
    <w:rsid w:val="00E61C95"/>
    <w:rsid w:val="00E62054"/>
    <w:rsid w:val="00E667B9"/>
    <w:rsid w:val="00E67E7B"/>
    <w:rsid w:val="00E726DF"/>
    <w:rsid w:val="00E72A6B"/>
    <w:rsid w:val="00E7486B"/>
    <w:rsid w:val="00E74D81"/>
    <w:rsid w:val="00E775DD"/>
    <w:rsid w:val="00E77BB0"/>
    <w:rsid w:val="00E8005A"/>
    <w:rsid w:val="00E8138E"/>
    <w:rsid w:val="00E827A1"/>
    <w:rsid w:val="00E829B9"/>
    <w:rsid w:val="00E83BA6"/>
    <w:rsid w:val="00E85293"/>
    <w:rsid w:val="00E87B01"/>
    <w:rsid w:val="00E94609"/>
    <w:rsid w:val="00E94968"/>
    <w:rsid w:val="00E94D0A"/>
    <w:rsid w:val="00E97491"/>
    <w:rsid w:val="00E97A12"/>
    <w:rsid w:val="00EA0CF8"/>
    <w:rsid w:val="00EA1EB7"/>
    <w:rsid w:val="00EA22C2"/>
    <w:rsid w:val="00EA6942"/>
    <w:rsid w:val="00EB009D"/>
    <w:rsid w:val="00EB033E"/>
    <w:rsid w:val="00EB0687"/>
    <w:rsid w:val="00EB1581"/>
    <w:rsid w:val="00EB280E"/>
    <w:rsid w:val="00EB55C6"/>
    <w:rsid w:val="00EB56B4"/>
    <w:rsid w:val="00EC1501"/>
    <w:rsid w:val="00EC2B6F"/>
    <w:rsid w:val="00EC2C8E"/>
    <w:rsid w:val="00EC4749"/>
    <w:rsid w:val="00ED3C95"/>
    <w:rsid w:val="00ED51CD"/>
    <w:rsid w:val="00ED5A30"/>
    <w:rsid w:val="00ED66F3"/>
    <w:rsid w:val="00ED68F5"/>
    <w:rsid w:val="00EE05F3"/>
    <w:rsid w:val="00EE06B9"/>
    <w:rsid w:val="00EE2C03"/>
    <w:rsid w:val="00EE3904"/>
    <w:rsid w:val="00EE6352"/>
    <w:rsid w:val="00EE712E"/>
    <w:rsid w:val="00EF10D4"/>
    <w:rsid w:val="00EF128C"/>
    <w:rsid w:val="00EF238A"/>
    <w:rsid w:val="00EF4746"/>
    <w:rsid w:val="00EF4B44"/>
    <w:rsid w:val="00EF595C"/>
    <w:rsid w:val="00EF6CE2"/>
    <w:rsid w:val="00F00C4C"/>
    <w:rsid w:val="00F014EE"/>
    <w:rsid w:val="00F01BE6"/>
    <w:rsid w:val="00F03088"/>
    <w:rsid w:val="00F03768"/>
    <w:rsid w:val="00F037D9"/>
    <w:rsid w:val="00F0404D"/>
    <w:rsid w:val="00F0479A"/>
    <w:rsid w:val="00F054E6"/>
    <w:rsid w:val="00F05DDC"/>
    <w:rsid w:val="00F11F5A"/>
    <w:rsid w:val="00F11FA7"/>
    <w:rsid w:val="00F126EF"/>
    <w:rsid w:val="00F13330"/>
    <w:rsid w:val="00F13546"/>
    <w:rsid w:val="00F14D80"/>
    <w:rsid w:val="00F166F1"/>
    <w:rsid w:val="00F16BF1"/>
    <w:rsid w:val="00F175A6"/>
    <w:rsid w:val="00F178AA"/>
    <w:rsid w:val="00F2098B"/>
    <w:rsid w:val="00F20AAC"/>
    <w:rsid w:val="00F2190E"/>
    <w:rsid w:val="00F23FB8"/>
    <w:rsid w:val="00F309A8"/>
    <w:rsid w:val="00F34977"/>
    <w:rsid w:val="00F35290"/>
    <w:rsid w:val="00F4084E"/>
    <w:rsid w:val="00F43AC3"/>
    <w:rsid w:val="00F44244"/>
    <w:rsid w:val="00F45DF3"/>
    <w:rsid w:val="00F45FA1"/>
    <w:rsid w:val="00F4722F"/>
    <w:rsid w:val="00F52A71"/>
    <w:rsid w:val="00F52D5A"/>
    <w:rsid w:val="00F56BF4"/>
    <w:rsid w:val="00F61172"/>
    <w:rsid w:val="00F621A1"/>
    <w:rsid w:val="00F630C9"/>
    <w:rsid w:val="00F651F7"/>
    <w:rsid w:val="00F66305"/>
    <w:rsid w:val="00F66BBA"/>
    <w:rsid w:val="00F67033"/>
    <w:rsid w:val="00F67DD2"/>
    <w:rsid w:val="00F7014B"/>
    <w:rsid w:val="00F709F1"/>
    <w:rsid w:val="00F70AF6"/>
    <w:rsid w:val="00F7112A"/>
    <w:rsid w:val="00F718FA"/>
    <w:rsid w:val="00F7329A"/>
    <w:rsid w:val="00F74BAB"/>
    <w:rsid w:val="00F77C1E"/>
    <w:rsid w:val="00F817C7"/>
    <w:rsid w:val="00F81987"/>
    <w:rsid w:val="00F871A3"/>
    <w:rsid w:val="00F91714"/>
    <w:rsid w:val="00F92153"/>
    <w:rsid w:val="00F92675"/>
    <w:rsid w:val="00F94BFB"/>
    <w:rsid w:val="00F94D32"/>
    <w:rsid w:val="00FA0F00"/>
    <w:rsid w:val="00FA3DA9"/>
    <w:rsid w:val="00FA46FF"/>
    <w:rsid w:val="00FA5B37"/>
    <w:rsid w:val="00FA65E6"/>
    <w:rsid w:val="00FB07F0"/>
    <w:rsid w:val="00FB0D3B"/>
    <w:rsid w:val="00FB0E03"/>
    <w:rsid w:val="00FB6785"/>
    <w:rsid w:val="00FC3379"/>
    <w:rsid w:val="00FC4C5B"/>
    <w:rsid w:val="00FC4E2E"/>
    <w:rsid w:val="00FD283F"/>
    <w:rsid w:val="00FD41E2"/>
    <w:rsid w:val="00FD5F01"/>
    <w:rsid w:val="00FD5F76"/>
    <w:rsid w:val="00FD6349"/>
    <w:rsid w:val="00FD73F9"/>
    <w:rsid w:val="00FE0605"/>
    <w:rsid w:val="00FE06EF"/>
    <w:rsid w:val="00FE10DE"/>
    <w:rsid w:val="00FF027B"/>
    <w:rsid w:val="00FF1E52"/>
    <w:rsid w:val="00FF3EFD"/>
    <w:rsid w:val="00FF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40CFD"/>
  <w14:defaultImageDpi w14:val="300"/>
  <w15:docId w15:val="{B8D944E0-8FDA-4240-86D0-B021F1FA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paragraph" w:styleId="Heading1">
    <w:name w:val="heading 1"/>
    <w:basedOn w:val="Normal"/>
    <w:link w:val="Heading1Char"/>
    <w:uiPriority w:val="9"/>
    <w:qFormat/>
    <w:rsid w:val="00F16BF1"/>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paragraph" w:styleId="Heading3">
    <w:name w:val="heading 3"/>
    <w:basedOn w:val="Normal"/>
    <w:link w:val="Heading3Char"/>
    <w:uiPriority w:val="9"/>
    <w:qFormat/>
    <w:rsid w:val="00F16BF1"/>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7B86"/>
  </w:style>
  <w:style w:type="character" w:styleId="Hyperlink">
    <w:name w:val="Hyperlink"/>
    <w:basedOn w:val="DefaultParagraphFont"/>
    <w:uiPriority w:val="99"/>
    <w:unhideWhenUsed/>
    <w:rsid w:val="001E7B86"/>
    <w:rPr>
      <w:color w:val="0000FF"/>
      <w:u w:val="single"/>
    </w:rPr>
  </w:style>
  <w:style w:type="paragraph" w:styleId="NormalWeb">
    <w:name w:val="Normal (Web)"/>
    <w:basedOn w:val="Normal"/>
    <w:uiPriority w:val="99"/>
    <w:unhideWhenUsed/>
    <w:rsid w:val="00D067BF"/>
    <w:pPr>
      <w:spacing w:before="100" w:beforeAutospacing="1" w:after="100" w:afterAutospacing="1"/>
    </w:pPr>
    <w:rPr>
      <w:rFonts w:ascii="Times New Roman" w:hAnsi="Times New Roman" w:cs="Times New Roman"/>
      <w:sz w:val="20"/>
      <w:szCs w:val="20"/>
      <w:lang w:val="en-GB"/>
    </w:rPr>
  </w:style>
  <w:style w:type="paragraph" w:styleId="Header">
    <w:name w:val="header"/>
    <w:basedOn w:val="Normal"/>
    <w:link w:val="HeaderChar"/>
    <w:uiPriority w:val="99"/>
    <w:unhideWhenUsed/>
    <w:rsid w:val="009A23D7"/>
    <w:pPr>
      <w:tabs>
        <w:tab w:val="center" w:pos="4320"/>
        <w:tab w:val="right" w:pos="8640"/>
      </w:tabs>
    </w:pPr>
  </w:style>
  <w:style w:type="character" w:customStyle="1" w:styleId="HeaderChar">
    <w:name w:val="Header Char"/>
    <w:basedOn w:val="DefaultParagraphFont"/>
    <w:link w:val="Header"/>
    <w:uiPriority w:val="99"/>
    <w:rsid w:val="009A23D7"/>
    <w:rPr>
      <w:lang w:val="pt-BR"/>
    </w:rPr>
  </w:style>
  <w:style w:type="character" w:styleId="PageNumber">
    <w:name w:val="page number"/>
    <w:basedOn w:val="DefaultParagraphFont"/>
    <w:uiPriority w:val="99"/>
    <w:semiHidden/>
    <w:unhideWhenUsed/>
    <w:rsid w:val="009A23D7"/>
  </w:style>
  <w:style w:type="paragraph" w:styleId="BalloonText">
    <w:name w:val="Balloon Text"/>
    <w:basedOn w:val="Normal"/>
    <w:link w:val="BalloonTextChar"/>
    <w:uiPriority w:val="99"/>
    <w:semiHidden/>
    <w:unhideWhenUsed/>
    <w:rsid w:val="00E05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A13"/>
    <w:rPr>
      <w:rFonts w:ascii="Lucida Grande" w:hAnsi="Lucida Grande" w:cs="Lucida Grande"/>
      <w:sz w:val="18"/>
      <w:szCs w:val="18"/>
      <w:lang w:val="pt-BR"/>
    </w:rPr>
  </w:style>
  <w:style w:type="character" w:styleId="Emphasis">
    <w:name w:val="Emphasis"/>
    <w:basedOn w:val="DefaultParagraphFont"/>
    <w:uiPriority w:val="20"/>
    <w:qFormat/>
    <w:rsid w:val="00A379B7"/>
    <w:rPr>
      <w:i/>
      <w:iCs/>
    </w:rPr>
  </w:style>
  <w:style w:type="paragraph" w:styleId="NoSpacing">
    <w:name w:val="No Spacing"/>
    <w:uiPriority w:val="1"/>
    <w:qFormat/>
    <w:rsid w:val="0041178C"/>
    <w:rPr>
      <w:lang w:val="pt-BR"/>
    </w:rPr>
  </w:style>
  <w:style w:type="character" w:styleId="FollowedHyperlink">
    <w:name w:val="FollowedHyperlink"/>
    <w:basedOn w:val="DefaultParagraphFont"/>
    <w:uiPriority w:val="99"/>
    <w:semiHidden/>
    <w:unhideWhenUsed/>
    <w:rsid w:val="0084661C"/>
    <w:rPr>
      <w:color w:val="800080" w:themeColor="followedHyperlink"/>
      <w:u w:val="single"/>
    </w:rPr>
  </w:style>
  <w:style w:type="paragraph" w:styleId="EndnoteText">
    <w:name w:val="endnote text"/>
    <w:basedOn w:val="Normal"/>
    <w:link w:val="EndnoteTextChar"/>
    <w:uiPriority w:val="99"/>
    <w:unhideWhenUsed/>
    <w:rsid w:val="00AF1473"/>
  </w:style>
  <w:style w:type="character" w:customStyle="1" w:styleId="EndnoteTextChar">
    <w:name w:val="Endnote Text Char"/>
    <w:basedOn w:val="DefaultParagraphFont"/>
    <w:link w:val="EndnoteText"/>
    <w:uiPriority w:val="99"/>
    <w:rsid w:val="00AF1473"/>
    <w:rPr>
      <w:lang w:val="pt-BR"/>
    </w:rPr>
  </w:style>
  <w:style w:type="character" w:styleId="EndnoteReference">
    <w:name w:val="endnote reference"/>
    <w:basedOn w:val="DefaultParagraphFont"/>
    <w:uiPriority w:val="99"/>
    <w:unhideWhenUsed/>
    <w:rsid w:val="00AF1473"/>
    <w:rPr>
      <w:vertAlign w:val="superscript"/>
    </w:rPr>
  </w:style>
  <w:style w:type="character" w:customStyle="1" w:styleId="Heading1Char">
    <w:name w:val="Heading 1 Char"/>
    <w:basedOn w:val="DefaultParagraphFont"/>
    <w:link w:val="Heading1"/>
    <w:uiPriority w:val="9"/>
    <w:rsid w:val="00F16BF1"/>
    <w:rPr>
      <w:rFonts w:ascii="Times New Roman" w:eastAsia="Times New Roman" w:hAnsi="Times New Roman" w:cs="Times New Roman"/>
      <w:b/>
      <w:bCs/>
      <w:kern w:val="36"/>
      <w:sz w:val="48"/>
      <w:szCs w:val="48"/>
      <w:lang w:val="de-DE" w:eastAsia="de-DE"/>
    </w:rPr>
  </w:style>
  <w:style w:type="character" w:customStyle="1" w:styleId="Heading3Char">
    <w:name w:val="Heading 3 Char"/>
    <w:basedOn w:val="DefaultParagraphFont"/>
    <w:link w:val="Heading3"/>
    <w:uiPriority w:val="9"/>
    <w:rsid w:val="00F16BF1"/>
    <w:rPr>
      <w:rFonts w:ascii="Times New Roman" w:eastAsia="Times New Roman" w:hAnsi="Times New Roman" w:cs="Times New Roman"/>
      <w:b/>
      <w:bCs/>
      <w:sz w:val="27"/>
      <w:szCs w:val="27"/>
      <w:lang w:val="de-DE" w:eastAsia="de-DE"/>
    </w:rPr>
  </w:style>
  <w:style w:type="character" w:customStyle="1" w:styleId="term">
    <w:name w:val="term"/>
    <w:basedOn w:val="DefaultParagraphFont"/>
    <w:rsid w:val="00F16BF1"/>
  </w:style>
  <w:style w:type="character" w:customStyle="1" w:styleId="size12">
    <w:name w:val="size12"/>
    <w:basedOn w:val="DefaultParagraphFont"/>
    <w:rsid w:val="00F16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708">
      <w:bodyDiv w:val="1"/>
      <w:marLeft w:val="0"/>
      <w:marRight w:val="0"/>
      <w:marTop w:val="0"/>
      <w:marBottom w:val="0"/>
      <w:divBdr>
        <w:top w:val="none" w:sz="0" w:space="0" w:color="auto"/>
        <w:left w:val="none" w:sz="0" w:space="0" w:color="auto"/>
        <w:bottom w:val="none" w:sz="0" w:space="0" w:color="auto"/>
        <w:right w:val="none" w:sz="0" w:space="0" w:color="auto"/>
      </w:divBdr>
      <w:divsChild>
        <w:div w:id="434908500">
          <w:marLeft w:val="0"/>
          <w:marRight w:val="0"/>
          <w:marTop w:val="0"/>
          <w:marBottom w:val="0"/>
          <w:divBdr>
            <w:top w:val="none" w:sz="0" w:space="0" w:color="auto"/>
            <w:left w:val="none" w:sz="0" w:space="0" w:color="auto"/>
            <w:bottom w:val="none" w:sz="0" w:space="0" w:color="auto"/>
            <w:right w:val="none" w:sz="0" w:space="0" w:color="auto"/>
          </w:divBdr>
          <w:divsChild>
            <w:div w:id="364061482">
              <w:marLeft w:val="0"/>
              <w:marRight w:val="0"/>
              <w:marTop w:val="0"/>
              <w:marBottom w:val="0"/>
              <w:divBdr>
                <w:top w:val="none" w:sz="0" w:space="0" w:color="auto"/>
                <w:left w:val="none" w:sz="0" w:space="0" w:color="auto"/>
                <w:bottom w:val="none" w:sz="0" w:space="0" w:color="auto"/>
                <w:right w:val="none" w:sz="0" w:space="0" w:color="auto"/>
              </w:divBdr>
              <w:divsChild>
                <w:div w:id="11188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795">
      <w:bodyDiv w:val="1"/>
      <w:marLeft w:val="0"/>
      <w:marRight w:val="0"/>
      <w:marTop w:val="0"/>
      <w:marBottom w:val="0"/>
      <w:divBdr>
        <w:top w:val="none" w:sz="0" w:space="0" w:color="auto"/>
        <w:left w:val="none" w:sz="0" w:space="0" w:color="auto"/>
        <w:bottom w:val="none" w:sz="0" w:space="0" w:color="auto"/>
        <w:right w:val="none" w:sz="0" w:space="0" w:color="auto"/>
      </w:divBdr>
      <w:divsChild>
        <w:div w:id="75984731">
          <w:marLeft w:val="0"/>
          <w:marRight w:val="0"/>
          <w:marTop w:val="0"/>
          <w:marBottom w:val="0"/>
          <w:divBdr>
            <w:top w:val="none" w:sz="0" w:space="0" w:color="auto"/>
            <w:left w:val="none" w:sz="0" w:space="0" w:color="auto"/>
            <w:bottom w:val="none" w:sz="0" w:space="0" w:color="auto"/>
            <w:right w:val="none" w:sz="0" w:space="0" w:color="auto"/>
          </w:divBdr>
          <w:divsChild>
            <w:div w:id="379983300">
              <w:marLeft w:val="0"/>
              <w:marRight w:val="0"/>
              <w:marTop w:val="0"/>
              <w:marBottom w:val="0"/>
              <w:divBdr>
                <w:top w:val="none" w:sz="0" w:space="0" w:color="auto"/>
                <w:left w:val="none" w:sz="0" w:space="0" w:color="auto"/>
                <w:bottom w:val="none" w:sz="0" w:space="0" w:color="auto"/>
                <w:right w:val="none" w:sz="0" w:space="0" w:color="auto"/>
              </w:divBdr>
              <w:divsChild>
                <w:div w:id="4619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3803">
      <w:bodyDiv w:val="1"/>
      <w:marLeft w:val="0"/>
      <w:marRight w:val="0"/>
      <w:marTop w:val="0"/>
      <w:marBottom w:val="0"/>
      <w:divBdr>
        <w:top w:val="none" w:sz="0" w:space="0" w:color="auto"/>
        <w:left w:val="none" w:sz="0" w:space="0" w:color="auto"/>
        <w:bottom w:val="none" w:sz="0" w:space="0" w:color="auto"/>
        <w:right w:val="none" w:sz="0" w:space="0" w:color="auto"/>
      </w:divBdr>
      <w:divsChild>
        <w:div w:id="666398538">
          <w:marLeft w:val="0"/>
          <w:marRight w:val="0"/>
          <w:marTop w:val="0"/>
          <w:marBottom w:val="0"/>
          <w:divBdr>
            <w:top w:val="none" w:sz="0" w:space="0" w:color="auto"/>
            <w:left w:val="none" w:sz="0" w:space="0" w:color="auto"/>
            <w:bottom w:val="none" w:sz="0" w:space="0" w:color="auto"/>
            <w:right w:val="none" w:sz="0" w:space="0" w:color="auto"/>
          </w:divBdr>
          <w:divsChild>
            <w:div w:id="2024358841">
              <w:marLeft w:val="0"/>
              <w:marRight w:val="0"/>
              <w:marTop w:val="0"/>
              <w:marBottom w:val="0"/>
              <w:divBdr>
                <w:top w:val="none" w:sz="0" w:space="0" w:color="auto"/>
                <w:left w:val="none" w:sz="0" w:space="0" w:color="auto"/>
                <w:bottom w:val="none" w:sz="0" w:space="0" w:color="auto"/>
                <w:right w:val="none" w:sz="0" w:space="0" w:color="auto"/>
              </w:divBdr>
              <w:divsChild>
                <w:div w:id="2257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11231">
      <w:bodyDiv w:val="1"/>
      <w:marLeft w:val="0"/>
      <w:marRight w:val="0"/>
      <w:marTop w:val="0"/>
      <w:marBottom w:val="0"/>
      <w:divBdr>
        <w:top w:val="none" w:sz="0" w:space="0" w:color="auto"/>
        <w:left w:val="none" w:sz="0" w:space="0" w:color="auto"/>
        <w:bottom w:val="none" w:sz="0" w:space="0" w:color="auto"/>
        <w:right w:val="none" w:sz="0" w:space="0" w:color="auto"/>
      </w:divBdr>
    </w:div>
    <w:div w:id="404766193">
      <w:bodyDiv w:val="1"/>
      <w:marLeft w:val="0"/>
      <w:marRight w:val="0"/>
      <w:marTop w:val="0"/>
      <w:marBottom w:val="0"/>
      <w:divBdr>
        <w:top w:val="none" w:sz="0" w:space="0" w:color="auto"/>
        <w:left w:val="none" w:sz="0" w:space="0" w:color="auto"/>
        <w:bottom w:val="none" w:sz="0" w:space="0" w:color="auto"/>
        <w:right w:val="none" w:sz="0" w:space="0" w:color="auto"/>
      </w:divBdr>
      <w:divsChild>
        <w:div w:id="528107759">
          <w:marLeft w:val="0"/>
          <w:marRight w:val="0"/>
          <w:marTop w:val="0"/>
          <w:marBottom w:val="0"/>
          <w:divBdr>
            <w:top w:val="none" w:sz="0" w:space="0" w:color="auto"/>
            <w:left w:val="none" w:sz="0" w:space="0" w:color="auto"/>
            <w:bottom w:val="none" w:sz="0" w:space="0" w:color="auto"/>
            <w:right w:val="none" w:sz="0" w:space="0" w:color="auto"/>
          </w:divBdr>
          <w:divsChild>
            <w:div w:id="1403674238">
              <w:marLeft w:val="0"/>
              <w:marRight w:val="0"/>
              <w:marTop w:val="0"/>
              <w:marBottom w:val="0"/>
              <w:divBdr>
                <w:top w:val="none" w:sz="0" w:space="0" w:color="auto"/>
                <w:left w:val="none" w:sz="0" w:space="0" w:color="auto"/>
                <w:bottom w:val="none" w:sz="0" w:space="0" w:color="auto"/>
                <w:right w:val="none" w:sz="0" w:space="0" w:color="auto"/>
              </w:divBdr>
              <w:divsChild>
                <w:div w:id="3126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9919">
      <w:bodyDiv w:val="1"/>
      <w:marLeft w:val="0"/>
      <w:marRight w:val="0"/>
      <w:marTop w:val="0"/>
      <w:marBottom w:val="0"/>
      <w:divBdr>
        <w:top w:val="none" w:sz="0" w:space="0" w:color="auto"/>
        <w:left w:val="none" w:sz="0" w:space="0" w:color="auto"/>
        <w:bottom w:val="none" w:sz="0" w:space="0" w:color="auto"/>
        <w:right w:val="none" w:sz="0" w:space="0" w:color="auto"/>
      </w:divBdr>
    </w:div>
    <w:div w:id="444271466">
      <w:bodyDiv w:val="1"/>
      <w:marLeft w:val="0"/>
      <w:marRight w:val="0"/>
      <w:marTop w:val="0"/>
      <w:marBottom w:val="0"/>
      <w:divBdr>
        <w:top w:val="none" w:sz="0" w:space="0" w:color="auto"/>
        <w:left w:val="none" w:sz="0" w:space="0" w:color="auto"/>
        <w:bottom w:val="none" w:sz="0" w:space="0" w:color="auto"/>
        <w:right w:val="none" w:sz="0" w:space="0" w:color="auto"/>
      </w:divBdr>
    </w:div>
    <w:div w:id="532034747">
      <w:bodyDiv w:val="1"/>
      <w:marLeft w:val="0"/>
      <w:marRight w:val="0"/>
      <w:marTop w:val="0"/>
      <w:marBottom w:val="0"/>
      <w:divBdr>
        <w:top w:val="none" w:sz="0" w:space="0" w:color="auto"/>
        <w:left w:val="none" w:sz="0" w:space="0" w:color="auto"/>
        <w:bottom w:val="none" w:sz="0" w:space="0" w:color="auto"/>
        <w:right w:val="none" w:sz="0" w:space="0" w:color="auto"/>
      </w:divBdr>
      <w:divsChild>
        <w:div w:id="1406681627">
          <w:marLeft w:val="0"/>
          <w:marRight w:val="0"/>
          <w:marTop w:val="0"/>
          <w:marBottom w:val="0"/>
          <w:divBdr>
            <w:top w:val="none" w:sz="0" w:space="0" w:color="auto"/>
            <w:left w:val="none" w:sz="0" w:space="0" w:color="auto"/>
            <w:bottom w:val="none" w:sz="0" w:space="0" w:color="auto"/>
            <w:right w:val="none" w:sz="0" w:space="0" w:color="auto"/>
          </w:divBdr>
          <w:divsChild>
            <w:div w:id="1501699336">
              <w:marLeft w:val="0"/>
              <w:marRight w:val="0"/>
              <w:marTop w:val="0"/>
              <w:marBottom w:val="0"/>
              <w:divBdr>
                <w:top w:val="none" w:sz="0" w:space="0" w:color="auto"/>
                <w:left w:val="none" w:sz="0" w:space="0" w:color="auto"/>
                <w:bottom w:val="none" w:sz="0" w:space="0" w:color="auto"/>
                <w:right w:val="none" w:sz="0" w:space="0" w:color="auto"/>
              </w:divBdr>
              <w:divsChild>
                <w:div w:id="7496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4005">
      <w:bodyDiv w:val="1"/>
      <w:marLeft w:val="0"/>
      <w:marRight w:val="0"/>
      <w:marTop w:val="0"/>
      <w:marBottom w:val="0"/>
      <w:divBdr>
        <w:top w:val="none" w:sz="0" w:space="0" w:color="auto"/>
        <w:left w:val="none" w:sz="0" w:space="0" w:color="auto"/>
        <w:bottom w:val="none" w:sz="0" w:space="0" w:color="auto"/>
        <w:right w:val="none" w:sz="0" w:space="0" w:color="auto"/>
      </w:divBdr>
    </w:div>
    <w:div w:id="601492748">
      <w:bodyDiv w:val="1"/>
      <w:marLeft w:val="0"/>
      <w:marRight w:val="0"/>
      <w:marTop w:val="0"/>
      <w:marBottom w:val="0"/>
      <w:divBdr>
        <w:top w:val="none" w:sz="0" w:space="0" w:color="auto"/>
        <w:left w:val="none" w:sz="0" w:space="0" w:color="auto"/>
        <w:bottom w:val="none" w:sz="0" w:space="0" w:color="auto"/>
        <w:right w:val="none" w:sz="0" w:space="0" w:color="auto"/>
      </w:divBdr>
      <w:divsChild>
        <w:div w:id="1416904289">
          <w:marLeft w:val="0"/>
          <w:marRight w:val="0"/>
          <w:marTop w:val="0"/>
          <w:marBottom w:val="0"/>
          <w:divBdr>
            <w:top w:val="none" w:sz="0" w:space="0" w:color="auto"/>
            <w:left w:val="none" w:sz="0" w:space="0" w:color="auto"/>
            <w:bottom w:val="none" w:sz="0" w:space="0" w:color="auto"/>
            <w:right w:val="none" w:sz="0" w:space="0" w:color="auto"/>
          </w:divBdr>
          <w:divsChild>
            <w:div w:id="45564955">
              <w:marLeft w:val="0"/>
              <w:marRight w:val="0"/>
              <w:marTop w:val="0"/>
              <w:marBottom w:val="0"/>
              <w:divBdr>
                <w:top w:val="none" w:sz="0" w:space="0" w:color="auto"/>
                <w:left w:val="none" w:sz="0" w:space="0" w:color="auto"/>
                <w:bottom w:val="none" w:sz="0" w:space="0" w:color="auto"/>
                <w:right w:val="none" w:sz="0" w:space="0" w:color="auto"/>
              </w:divBdr>
              <w:divsChild>
                <w:div w:id="18885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2005">
      <w:bodyDiv w:val="1"/>
      <w:marLeft w:val="0"/>
      <w:marRight w:val="0"/>
      <w:marTop w:val="0"/>
      <w:marBottom w:val="0"/>
      <w:divBdr>
        <w:top w:val="none" w:sz="0" w:space="0" w:color="auto"/>
        <w:left w:val="none" w:sz="0" w:space="0" w:color="auto"/>
        <w:bottom w:val="none" w:sz="0" w:space="0" w:color="auto"/>
        <w:right w:val="none" w:sz="0" w:space="0" w:color="auto"/>
      </w:divBdr>
    </w:div>
    <w:div w:id="639767807">
      <w:bodyDiv w:val="1"/>
      <w:marLeft w:val="0"/>
      <w:marRight w:val="0"/>
      <w:marTop w:val="0"/>
      <w:marBottom w:val="0"/>
      <w:divBdr>
        <w:top w:val="none" w:sz="0" w:space="0" w:color="auto"/>
        <w:left w:val="none" w:sz="0" w:space="0" w:color="auto"/>
        <w:bottom w:val="none" w:sz="0" w:space="0" w:color="auto"/>
        <w:right w:val="none" w:sz="0" w:space="0" w:color="auto"/>
      </w:divBdr>
    </w:div>
    <w:div w:id="661739020">
      <w:bodyDiv w:val="1"/>
      <w:marLeft w:val="0"/>
      <w:marRight w:val="0"/>
      <w:marTop w:val="0"/>
      <w:marBottom w:val="0"/>
      <w:divBdr>
        <w:top w:val="none" w:sz="0" w:space="0" w:color="auto"/>
        <w:left w:val="none" w:sz="0" w:space="0" w:color="auto"/>
        <w:bottom w:val="none" w:sz="0" w:space="0" w:color="auto"/>
        <w:right w:val="none" w:sz="0" w:space="0" w:color="auto"/>
      </w:divBdr>
    </w:div>
    <w:div w:id="1082868526">
      <w:bodyDiv w:val="1"/>
      <w:marLeft w:val="0"/>
      <w:marRight w:val="0"/>
      <w:marTop w:val="0"/>
      <w:marBottom w:val="0"/>
      <w:divBdr>
        <w:top w:val="none" w:sz="0" w:space="0" w:color="auto"/>
        <w:left w:val="none" w:sz="0" w:space="0" w:color="auto"/>
        <w:bottom w:val="none" w:sz="0" w:space="0" w:color="auto"/>
        <w:right w:val="none" w:sz="0" w:space="0" w:color="auto"/>
      </w:divBdr>
      <w:divsChild>
        <w:div w:id="243145598">
          <w:marLeft w:val="0"/>
          <w:marRight w:val="0"/>
          <w:marTop w:val="0"/>
          <w:marBottom w:val="0"/>
          <w:divBdr>
            <w:top w:val="none" w:sz="0" w:space="0" w:color="auto"/>
            <w:left w:val="none" w:sz="0" w:space="0" w:color="auto"/>
            <w:bottom w:val="none" w:sz="0" w:space="0" w:color="auto"/>
            <w:right w:val="none" w:sz="0" w:space="0" w:color="auto"/>
          </w:divBdr>
          <w:divsChild>
            <w:div w:id="1669550957">
              <w:marLeft w:val="0"/>
              <w:marRight w:val="0"/>
              <w:marTop w:val="0"/>
              <w:marBottom w:val="0"/>
              <w:divBdr>
                <w:top w:val="none" w:sz="0" w:space="0" w:color="auto"/>
                <w:left w:val="none" w:sz="0" w:space="0" w:color="auto"/>
                <w:bottom w:val="none" w:sz="0" w:space="0" w:color="auto"/>
                <w:right w:val="none" w:sz="0" w:space="0" w:color="auto"/>
              </w:divBdr>
              <w:divsChild>
                <w:div w:id="7000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62821">
      <w:bodyDiv w:val="1"/>
      <w:marLeft w:val="0"/>
      <w:marRight w:val="0"/>
      <w:marTop w:val="0"/>
      <w:marBottom w:val="0"/>
      <w:divBdr>
        <w:top w:val="none" w:sz="0" w:space="0" w:color="auto"/>
        <w:left w:val="none" w:sz="0" w:space="0" w:color="auto"/>
        <w:bottom w:val="none" w:sz="0" w:space="0" w:color="auto"/>
        <w:right w:val="none" w:sz="0" w:space="0" w:color="auto"/>
      </w:divBdr>
    </w:div>
    <w:div w:id="1092317910">
      <w:bodyDiv w:val="1"/>
      <w:marLeft w:val="0"/>
      <w:marRight w:val="0"/>
      <w:marTop w:val="0"/>
      <w:marBottom w:val="0"/>
      <w:divBdr>
        <w:top w:val="none" w:sz="0" w:space="0" w:color="auto"/>
        <w:left w:val="none" w:sz="0" w:space="0" w:color="auto"/>
        <w:bottom w:val="none" w:sz="0" w:space="0" w:color="auto"/>
        <w:right w:val="none" w:sz="0" w:space="0" w:color="auto"/>
      </w:divBdr>
      <w:divsChild>
        <w:div w:id="1248996226">
          <w:marLeft w:val="0"/>
          <w:marRight w:val="0"/>
          <w:marTop w:val="0"/>
          <w:marBottom w:val="0"/>
          <w:divBdr>
            <w:top w:val="none" w:sz="0" w:space="0" w:color="auto"/>
            <w:left w:val="none" w:sz="0" w:space="0" w:color="auto"/>
            <w:bottom w:val="none" w:sz="0" w:space="0" w:color="auto"/>
            <w:right w:val="none" w:sz="0" w:space="0" w:color="auto"/>
          </w:divBdr>
          <w:divsChild>
            <w:div w:id="227110201">
              <w:marLeft w:val="0"/>
              <w:marRight w:val="0"/>
              <w:marTop w:val="0"/>
              <w:marBottom w:val="0"/>
              <w:divBdr>
                <w:top w:val="none" w:sz="0" w:space="0" w:color="auto"/>
                <w:left w:val="none" w:sz="0" w:space="0" w:color="auto"/>
                <w:bottom w:val="none" w:sz="0" w:space="0" w:color="auto"/>
                <w:right w:val="none" w:sz="0" w:space="0" w:color="auto"/>
              </w:divBdr>
              <w:divsChild>
                <w:div w:id="21344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3307">
      <w:bodyDiv w:val="1"/>
      <w:marLeft w:val="0"/>
      <w:marRight w:val="0"/>
      <w:marTop w:val="0"/>
      <w:marBottom w:val="0"/>
      <w:divBdr>
        <w:top w:val="none" w:sz="0" w:space="0" w:color="auto"/>
        <w:left w:val="none" w:sz="0" w:space="0" w:color="auto"/>
        <w:bottom w:val="none" w:sz="0" w:space="0" w:color="auto"/>
        <w:right w:val="none" w:sz="0" w:space="0" w:color="auto"/>
      </w:divBdr>
    </w:div>
    <w:div w:id="1234438238">
      <w:bodyDiv w:val="1"/>
      <w:marLeft w:val="0"/>
      <w:marRight w:val="0"/>
      <w:marTop w:val="0"/>
      <w:marBottom w:val="0"/>
      <w:divBdr>
        <w:top w:val="none" w:sz="0" w:space="0" w:color="auto"/>
        <w:left w:val="none" w:sz="0" w:space="0" w:color="auto"/>
        <w:bottom w:val="none" w:sz="0" w:space="0" w:color="auto"/>
        <w:right w:val="none" w:sz="0" w:space="0" w:color="auto"/>
      </w:divBdr>
    </w:div>
    <w:div w:id="1234780143">
      <w:bodyDiv w:val="1"/>
      <w:marLeft w:val="0"/>
      <w:marRight w:val="0"/>
      <w:marTop w:val="0"/>
      <w:marBottom w:val="0"/>
      <w:divBdr>
        <w:top w:val="none" w:sz="0" w:space="0" w:color="auto"/>
        <w:left w:val="none" w:sz="0" w:space="0" w:color="auto"/>
        <w:bottom w:val="none" w:sz="0" w:space="0" w:color="auto"/>
        <w:right w:val="none" w:sz="0" w:space="0" w:color="auto"/>
      </w:divBdr>
    </w:div>
    <w:div w:id="1247685124">
      <w:bodyDiv w:val="1"/>
      <w:marLeft w:val="0"/>
      <w:marRight w:val="0"/>
      <w:marTop w:val="0"/>
      <w:marBottom w:val="0"/>
      <w:divBdr>
        <w:top w:val="none" w:sz="0" w:space="0" w:color="auto"/>
        <w:left w:val="none" w:sz="0" w:space="0" w:color="auto"/>
        <w:bottom w:val="none" w:sz="0" w:space="0" w:color="auto"/>
        <w:right w:val="none" w:sz="0" w:space="0" w:color="auto"/>
      </w:divBdr>
    </w:div>
    <w:div w:id="1345788787">
      <w:bodyDiv w:val="1"/>
      <w:marLeft w:val="0"/>
      <w:marRight w:val="0"/>
      <w:marTop w:val="0"/>
      <w:marBottom w:val="0"/>
      <w:divBdr>
        <w:top w:val="none" w:sz="0" w:space="0" w:color="auto"/>
        <w:left w:val="none" w:sz="0" w:space="0" w:color="auto"/>
        <w:bottom w:val="none" w:sz="0" w:space="0" w:color="auto"/>
        <w:right w:val="none" w:sz="0" w:space="0" w:color="auto"/>
      </w:divBdr>
      <w:divsChild>
        <w:div w:id="2024437213">
          <w:marLeft w:val="0"/>
          <w:marRight w:val="0"/>
          <w:marTop w:val="0"/>
          <w:marBottom w:val="0"/>
          <w:divBdr>
            <w:top w:val="none" w:sz="0" w:space="0" w:color="auto"/>
            <w:left w:val="none" w:sz="0" w:space="0" w:color="auto"/>
            <w:bottom w:val="none" w:sz="0" w:space="0" w:color="auto"/>
            <w:right w:val="none" w:sz="0" w:space="0" w:color="auto"/>
          </w:divBdr>
          <w:divsChild>
            <w:div w:id="528489063">
              <w:marLeft w:val="0"/>
              <w:marRight w:val="0"/>
              <w:marTop w:val="0"/>
              <w:marBottom w:val="0"/>
              <w:divBdr>
                <w:top w:val="none" w:sz="0" w:space="0" w:color="auto"/>
                <w:left w:val="none" w:sz="0" w:space="0" w:color="auto"/>
                <w:bottom w:val="none" w:sz="0" w:space="0" w:color="auto"/>
                <w:right w:val="none" w:sz="0" w:space="0" w:color="auto"/>
              </w:divBdr>
              <w:divsChild>
                <w:div w:id="1334920054">
                  <w:marLeft w:val="0"/>
                  <w:marRight w:val="0"/>
                  <w:marTop w:val="0"/>
                  <w:marBottom w:val="0"/>
                  <w:divBdr>
                    <w:top w:val="none" w:sz="0" w:space="0" w:color="auto"/>
                    <w:left w:val="none" w:sz="0" w:space="0" w:color="auto"/>
                    <w:bottom w:val="none" w:sz="0" w:space="0" w:color="auto"/>
                    <w:right w:val="none" w:sz="0" w:space="0" w:color="auto"/>
                  </w:divBdr>
                  <w:divsChild>
                    <w:div w:id="4665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1631">
      <w:bodyDiv w:val="1"/>
      <w:marLeft w:val="0"/>
      <w:marRight w:val="0"/>
      <w:marTop w:val="0"/>
      <w:marBottom w:val="0"/>
      <w:divBdr>
        <w:top w:val="none" w:sz="0" w:space="0" w:color="auto"/>
        <w:left w:val="none" w:sz="0" w:space="0" w:color="auto"/>
        <w:bottom w:val="none" w:sz="0" w:space="0" w:color="auto"/>
        <w:right w:val="none" w:sz="0" w:space="0" w:color="auto"/>
      </w:divBdr>
    </w:div>
    <w:div w:id="1512791212">
      <w:bodyDiv w:val="1"/>
      <w:marLeft w:val="0"/>
      <w:marRight w:val="0"/>
      <w:marTop w:val="0"/>
      <w:marBottom w:val="0"/>
      <w:divBdr>
        <w:top w:val="none" w:sz="0" w:space="0" w:color="auto"/>
        <w:left w:val="none" w:sz="0" w:space="0" w:color="auto"/>
        <w:bottom w:val="none" w:sz="0" w:space="0" w:color="auto"/>
        <w:right w:val="none" w:sz="0" w:space="0" w:color="auto"/>
      </w:divBdr>
      <w:divsChild>
        <w:div w:id="70810545">
          <w:marLeft w:val="0"/>
          <w:marRight w:val="0"/>
          <w:marTop w:val="0"/>
          <w:marBottom w:val="0"/>
          <w:divBdr>
            <w:top w:val="none" w:sz="0" w:space="0" w:color="auto"/>
            <w:left w:val="none" w:sz="0" w:space="0" w:color="auto"/>
            <w:bottom w:val="none" w:sz="0" w:space="0" w:color="auto"/>
            <w:right w:val="none" w:sz="0" w:space="0" w:color="auto"/>
          </w:divBdr>
          <w:divsChild>
            <w:div w:id="1585458683">
              <w:marLeft w:val="0"/>
              <w:marRight w:val="0"/>
              <w:marTop w:val="0"/>
              <w:marBottom w:val="0"/>
              <w:divBdr>
                <w:top w:val="none" w:sz="0" w:space="0" w:color="auto"/>
                <w:left w:val="none" w:sz="0" w:space="0" w:color="auto"/>
                <w:bottom w:val="none" w:sz="0" w:space="0" w:color="auto"/>
                <w:right w:val="none" w:sz="0" w:space="0" w:color="auto"/>
              </w:divBdr>
              <w:divsChild>
                <w:div w:id="2834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1817">
      <w:bodyDiv w:val="1"/>
      <w:marLeft w:val="0"/>
      <w:marRight w:val="0"/>
      <w:marTop w:val="0"/>
      <w:marBottom w:val="0"/>
      <w:divBdr>
        <w:top w:val="none" w:sz="0" w:space="0" w:color="auto"/>
        <w:left w:val="none" w:sz="0" w:space="0" w:color="auto"/>
        <w:bottom w:val="none" w:sz="0" w:space="0" w:color="auto"/>
        <w:right w:val="none" w:sz="0" w:space="0" w:color="auto"/>
      </w:divBdr>
      <w:divsChild>
        <w:div w:id="10183272">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1162626796">
                  <w:marLeft w:val="0"/>
                  <w:marRight w:val="0"/>
                  <w:marTop w:val="0"/>
                  <w:marBottom w:val="0"/>
                  <w:divBdr>
                    <w:top w:val="none" w:sz="0" w:space="0" w:color="auto"/>
                    <w:left w:val="none" w:sz="0" w:space="0" w:color="auto"/>
                    <w:bottom w:val="none" w:sz="0" w:space="0" w:color="auto"/>
                    <w:right w:val="none" w:sz="0" w:space="0" w:color="auto"/>
                  </w:divBdr>
                  <w:divsChild>
                    <w:div w:id="8890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0731">
      <w:bodyDiv w:val="1"/>
      <w:marLeft w:val="0"/>
      <w:marRight w:val="0"/>
      <w:marTop w:val="0"/>
      <w:marBottom w:val="0"/>
      <w:divBdr>
        <w:top w:val="none" w:sz="0" w:space="0" w:color="auto"/>
        <w:left w:val="none" w:sz="0" w:space="0" w:color="auto"/>
        <w:bottom w:val="none" w:sz="0" w:space="0" w:color="auto"/>
        <w:right w:val="none" w:sz="0" w:space="0" w:color="auto"/>
      </w:divBdr>
      <w:divsChild>
        <w:div w:id="872962277">
          <w:marLeft w:val="0"/>
          <w:marRight w:val="0"/>
          <w:marTop w:val="0"/>
          <w:marBottom w:val="0"/>
          <w:divBdr>
            <w:top w:val="none" w:sz="0" w:space="0" w:color="auto"/>
            <w:left w:val="none" w:sz="0" w:space="0" w:color="auto"/>
            <w:bottom w:val="none" w:sz="0" w:space="0" w:color="auto"/>
            <w:right w:val="none" w:sz="0" w:space="0" w:color="auto"/>
          </w:divBdr>
          <w:divsChild>
            <w:div w:id="1373917571">
              <w:marLeft w:val="0"/>
              <w:marRight w:val="0"/>
              <w:marTop w:val="0"/>
              <w:marBottom w:val="0"/>
              <w:divBdr>
                <w:top w:val="none" w:sz="0" w:space="0" w:color="auto"/>
                <w:left w:val="none" w:sz="0" w:space="0" w:color="auto"/>
                <w:bottom w:val="none" w:sz="0" w:space="0" w:color="auto"/>
                <w:right w:val="none" w:sz="0" w:space="0" w:color="auto"/>
              </w:divBdr>
              <w:divsChild>
                <w:div w:id="19466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9815">
      <w:bodyDiv w:val="1"/>
      <w:marLeft w:val="0"/>
      <w:marRight w:val="0"/>
      <w:marTop w:val="0"/>
      <w:marBottom w:val="0"/>
      <w:divBdr>
        <w:top w:val="none" w:sz="0" w:space="0" w:color="auto"/>
        <w:left w:val="none" w:sz="0" w:space="0" w:color="auto"/>
        <w:bottom w:val="none" w:sz="0" w:space="0" w:color="auto"/>
        <w:right w:val="none" w:sz="0" w:space="0" w:color="auto"/>
      </w:divBdr>
    </w:div>
    <w:div w:id="1802260122">
      <w:bodyDiv w:val="1"/>
      <w:marLeft w:val="0"/>
      <w:marRight w:val="0"/>
      <w:marTop w:val="0"/>
      <w:marBottom w:val="0"/>
      <w:divBdr>
        <w:top w:val="none" w:sz="0" w:space="0" w:color="auto"/>
        <w:left w:val="none" w:sz="0" w:space="0" w:color="auto"/>
        <w:bottom w:val="none" w:sz="0" w:space="0" w:color="auto"/>
        <w:right w:val="none" w:sz="0" w:space="0" w:color="auto"/>
      </w:divBdr>
      <w:divsChild>
        <w:div w:id="1735590962">
          <w:marLeft w:val="0"/>
          <w:marRight w:val="0"/>
          <w:marTop w:val="0"/>
          <w:marBottom w:val="0"/>
          <w:divBdr>
            <w:top w:val="none" w:sz="0" w:space="0" w:color="auto"/>
            <w:left w:val="none" w:sz="0" w:space="0" w:color="auto"/>
            <w:bottom w:val="none" w:sz="0" w:space="0" w:color="auto"/>
            <w:right w:val="none" w:sz="0" w:space="0" w:color="auto"/>
          </w:divBdr>
          <w:divsChild>
            <w:div w:id="1269120651">
              <w:marLeft w:val="0"/>
              <w:marRight w:val="0"/>
              <w:marTop w:val="0"/>
              <w:marBottom w:val="0"/>
              <w:divBdr>
                <w:top w:val="none" w:sz="0" w:space="0" w:color="auto"/>
                <w:left w:val="none" w:sz="0" w:space="0" w:color="auto"/>
                <w:bottom w:val="none" w:sz="0" w:space="0" w:color="auto"/>
                <w:right w:val="none" w:sz="0" w:space="0" w:color="auto"/>
              </w:divBdr>
              <w:divsChild>
                <w:div w:id="3681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3056">
      <w:bodyDiv w:val="1"/>
      <w:marLeft w:val="0"/>
      <w:marRight w:val="0"/>
      <w:marTop w:val="0"/>
      <w:marBottom w:val="0"/>
      <w:divBdr>
        <w:top w:val="none" w:sz="0" w:space="0" w:color="auto"/>
        <w:left w:val="none" w:sz="0" w:space="0" w:color="auto"/>
        <w:bottom w:val="none" w:sz="0" w:space="0" w:color="auto"/>
        <w:right w:val="none" w:sz="0" w:space="0" w:color="auto"/>
      </w:divBdr>
      <w:divsChild>
        <w:div w:id="977950272">
          <w:marLeft w:val="0"/>
          <w:marRight w:val="0"/>
          <w:marTop w:val="0"/>
          <w:marBottom w:val="0"/>
          <w:divBdr>
            <w:top w:val="none" w:sz="0" w:space="0" w:color="auto"/>
            <w:left w:val="none" w:sz="0" w:space="0" w:color="auto"/>
            <w:bottom w:val="none" w:sz="0" w:space="0" w:color="auto"/>
            <w:right w:val="none" w:sz="0" w:space="0" w:color="auto"/>
          </w:divBdr>
          <w:divsChild>
            <w:div w:id="1586642863">
              <w:marLeft w:val="0"/>
              <w:marRight w:val="0"/>
              <w:marTop w:val="0"/>
              <w:marBottom w:val="0"/>
              <w:divBdr>
                <w:top w:val="none" w:sz="0" w:space="0" w:color="auto"/>
                <w:left w:val="none" w:sz="0" w:space="0" w:color="auto"/>
                <w:bottom w:val="none" w:sz="0" w:space="0" w:color="auto"/>
                <w:right w:val="none" w:sz="0" w:space="0" w:color="auto"/>
              </w:divBdr>
              <w:divsChild>
                <w:div w:id="1871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1244">
      <w:bodyDiv w:val="1"/>
      <w:marLeft w:val="0"/>
      <w:marRight w:val="0"/>
      <w:marTop w:val="0"/>
      <w:marBottom w:val="0"/>
      <w:divBdr>
        <w:top w:val="none" w:sz="0" w:space="0" w:color="auto"/>
        <w:left w:val="none" w:sz="0" w:space="0" w:color="auto"/>
        <w:bottom w:val="none" w:sz="0" w:space="0" w:color="auto"/>
        <w:right w:val="none" w:sz="0" w:space="0" w:color="auto"/>
      </w:divBdr>
      <w:divsChild>
        <w:div w:id="385302755">
          <w:marLeft w:val="0"/>
          <w:marRight w:val="0"/>
          <w:marTop w:val="0"/>
          <w:marBottom w:val="0"/>
          <w:divBdr>
            <w:top w:val="none" w:sz="0" w:space="0" w:color="auto"/>
            <w:left w:val="none" w:sz="0" w:space="0" w:color="auto"/>
            <w:bottom w:val="none" w:sz="0" w:space="0" w:color="auto"/>
            <w:right w:val="none" w:sz="0" w:space="0" w:color="auto"/>
          </w:divBdr>
          <w:divsChild>
            <w:div w:id="2033220404">
              <w:marLeft w:val="0"/>
              <w:marRight w:val="0"/>
              <w:marTop w:val="0"/>
              <w:marBottom w:val="0"/>
              <w:divBdr>
                <w:top w:val="none" w:sz="0" w:space="0" w:color="auto"/>
                <w:left w:val="none" w:sz="0" w:space="0" w:color="auto"/>
                <w:bottom w:val="none" w:sz="0" w:space="0" w:color="auto"/>
                <w:right w:val="none" w:sz="0" w:space="0" w:color="auto"/>
              </w:divBdr>
              <w:divsChild>
                <w:div w:id="2119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8096">
      <w:bodyDiv w:val="1"/>
      <w:marLeft w:val="0"/>
      <w:marRight w:val="0"/>
      <w:marTop w:val="0"/>
      <w:marBottom w:val="0"/>
      <w:divBdr>
        <w:top w:val="none" w:sz="0" w:space="0" w:color="auto"/>
        <w:left w:val="none" w:sz="0" w:space="0" w:color="auto"/>
        <w:bottom w:val="none" w:sz="0" w:space="0" w:color="auto"/>
        <w:right w:val="none" w:sz="0" w:space="0" w:color="auto"/>
      </w:divBdr>
    </w:div>
    <w:div w:id="1902321779">
      <w:bodyDiv w:val="1"/>
      <w:marLeft w:val="0"/>
      <w:marRight w:val="0"/>
      <w:marTop w:val="0"/>
      <w:marBottom w:val="0"/>
      <w:divBdr>
        <w:top w:val="none" w:sz="0" w:space="0" w:color="auto"/>
        <w:left w:val="none" w:sz="0" w:space="0" w:color="auto"/>
        <w:bottom w:val="none" w:sz="0" w:space="0" w:color="auto"/>
        <w:right w:val="none" w:sz="0" w:space="0" w:color="auto"/>
      </w:divBdr>
    </w:div>
    <w:div w:id="2093357722">
      <w:bodyDiv w:val="1"/>
      <w:marLeft w:val="0"/>
      <w:marRight w:val="0"/>
      <w:marTop w:val="0"/>
      <w:marBottom w:val="0"/>
      <w:divBdr>
        <w:top w:val="none" w:sz="0" w:space="0" w:color="auto"/>
        <w:left w:val="none" w:sz="0" w:space="0" w:color="auto"/>
        <w:bottom w:val="none" w:sz="0" w:space="0" w:color="auto"/>
        <w:right w:val="none" w:sz="0" w:space="0" w:color="auto"/>
      </w:divBdr>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C581-EF38-4CCF-8920-28D6EBBD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19729</Words>
  <Characters>112457</Characters>
  <Application>Microsoft Office Word</Application>
  <DocSecurity>0</DocSecurity>
  <Lines>937</Lines>
  <Paragraphs>263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frederic vandenberghe</cp:lastModifiedBy>
  <cp:revision>2</cp:revision>
  <cp:lastPrinted>2022-06-07T23:34:00Z</cp:lastPrinted>
  <dcterms:created xsi:type="dcterms:W3CDTF">2022-12-10T09:50:00Z</dcterms:created>
  <dcterms:modified xsi:type="dcterms:W3CDTF">2022-12-10T09:50:00Z</dcterms:modified>
</cp:coreProperties>
</file>