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B6FA" w14:textId="77777777" w:rsidR="00944439" w:rsidRPr="00EC643E" w:rsidRDefault="002E0C17" w:rsidP="00D45C06">
      <w:pPr>
        <w:rPr>
          <w:b/>
          <w:bCs/>
          <w:lang w:val="de-DE"/>
        </w:rPr>
      </w:pPr>
      <w:r w:rsidRPr="00EC643E">
        <w:rPr>
          <w:b/>
          <w:bCs/>
          <w:lang w:val="de-DE"/>
        </w:rPr>
        <w:t>Konstellationsanalyse: Ereignis - Krisis</w:t>
      </w:r>
      <w:r w:rsidR="00602FD5" w:rsidRPr="00EC643E">
        <w:rPr>
          <w:b/>
          <w:bCs/>
          <w:lang w:val="de-DE"/>
        </w:rPr>
        <w:t xml:space="preserve"> - </w:t>
      </w:r>
      <w:r w:rsidR="00290CA5" w:rsidRPr="00EC643E">
        <w:rPr>
          <w:b/>
          <w:bCs/>
          <w:lang w:val="de-DE"/>
        </w:rPr>
        <w:t>S</w:t>
      </w:r>
      <w:r w:rsidR="007F6BD9" w:rsidRPr="00EC643E">
        <w:rPr>
          <w:b/>
          <w:bCs/>
          <w:lang w:val="de-DE"/>
        </w:rPr>
        <w:t>trukturwandel</w:t>
      </w:r>
    </w:p>
    <w:p w14:paraId="7A25EC2E" w14:textId="383B302E" w:rsidR="002E0C17" w:rsidRPr="00EC643E" w:rsidRDefault="00EC643E" w:rsidP="00D45C06">
      <w:pPr>
        <w:rPr>
          <w:b/>
          <w:bCs/>
          <w:lang w:val="de-DE"/>
        </w:rPr>
      </w:pPr>
      <w:r w:rsidRPr="00EC643E">
        <w:rPr>
          <w:b/>
          <w:bCs/>
          <w:lang w:val="de-DE"/>
        </w:rPr>
        <w:t>Frédéric Vandenberghe</w:t>
      </w:r>
    </w:p>
    <w:p w14:paraId="5EC5CAF5" w14:textId="77777777" w:rsidR="00984B7A" w:rsidRPr="00EC643E" w:rsidRDefault="00984B7A" w:rsidP="00D45C06">
      <w:pPr>
        <w:rPr>
          <w:b/>
          <w:bCs/>
          <w:lang w:val="de-DE"/>
        </w:rPr>
      </w:pPr>
    </w:p>
    <w:p w14:paraId="6507FB4F" w14:textId="77777777" w:rsidR="00322938" w:rsidRPr="00EC643E" w:rsidRDefault="00322938" w:rsidP="00D45C06">
      <w:pPr>
        <w:rPr>
          <w:b/>
          <w:bCs/>
          <w:lang w:val="de-DE"/>
        </w:rPr>
      </w:pPr>
      <w:r w:rsidRPr="00EC643E">
        <w:rPr>
          <w:b/>
          <w:bCs/>
          <w:lang w:val="de-DE"/>
        </w:rPr>
        <w:t>Lernziele</w:t>
      </w:r>
    </w:p>
    <w:p w14:paraId="7E40EB86" w14:textId="77777777" w:rsidR="00AE52F1" w:rsidRPr="00EC643E" w:rsidRDefault="00AE52F1" w:rsidP="00D45C06">
      <w:pPr>
        <w:rPr>
          <w:lang w:val="de-DE"/>
        </w:rPr>
      </w:pPr>
    </w:p>
    <w:p w14:paraId="1B986E1D" w14:textId="77777777" w:rsidR="00AE52F1" w:rsidRPr="00EC643E" w:rsidRDefault="00AE52F1" w:rsidP="00D45C06">
      <w:pPr>
        <w:rPr>
          <w:lang w:val="de-DE"/>
        </w:rPr>
      </w:pPr>
      <w:r w:rsidRPr="00EC643E">
        <w:rPr>
          <w:lang w:val="de-DE"/>
        </w:rPr>
        <w:t>- eine Konstellations- oder Konjunkturanalyse der Gegenwart vorlegen</w:t>
      </w:r>
    </w:p>
    <w:p w14:paraId="41C520E2" w14:textId="77777777" w:rsidR="00AE52F1" w:rsidRPr="00EC643E" w:rsidRDefault="00AE52F1" w:rsidP="00D45C06">
      <w:pPr>
        <w:rPr>
          <w:lang w:val="de-DE"/>
        </w:rPr>
      </w:pPr>
      <w:r w:rsidRPr="00EC643E">
        <w:rPr>
          <w:lang w:val="de-DE"/>
        </w:rPr>
        <w:t>- komplexe Situationen aus einer multidisziplinären Perspektive zu verstehen</w:t>
      </w:r>
    </w:p>
    <w:p w14:paraId="428B497B" w14:textId="028C2AB0" w:rsidR="00AE52F1" w:rsidRPr="00EC643E" w:rsidRDefault="00AE52F1" w:rsidP="00D45C06">
      <w:pPr>
        <w:rPr>
          <w:lang w:val="de-DE"/>
        </w:rPr>
      </w:pPr>
      <w:r w:rsidRPr="00EC643E">
        <w:rPr>
          <w:lang w:val="de-DE"/>
        </w:rPr>
        <w:t xml:space="preserve">- Ereignisse interpretieren durch Variationen </w:t>
      </w:r>
      <w:r w:rsidR="00D45C06" w:rsidRPr="00EC643E">
        <w:rPr>
          <w:lang w:val="de-DE"/>
        </w:rPr>
        <w:t>der Kontexte</w:t>
      </w:r>
      <w:r w:rsidRPr="00EC643E">
        <w:rPr>
          <w:lang w:val="de-DE"/>
        </w:rPr>
        <w:t xml:space="preserve"> (</w:t>
      </w:r>
      <w:r w:rsidR="00D45C06" w:rsidRPr="00EC643E">
        <w:rPr>
          <w:lang w:val="de-DE"/>
        </w:rPr>
        <w:t>Micro</w:t>
      </w:r>
      <w:r w:rsidRPr="00EC643E">
        <w:rPr>
          <w:lang w:val="de-DE"/>
        </w:rPr>
        <w:t xml:space="preserve">, </w:t>
      </w:r>
      <w:proofErr w:type="spellStart"/>
      <w:r w:rsidR="00D45C06">
        <w:rPr>
          <w:lang w:val="de-DE"/>
        </w:rPr>
        <w:t>M</w:t>
      </w:r>
      <w:r w:rsidRPr="00EC643E">
        <w:rPr>
          <w:lang w:val="de-DE"/>
        </w:rPr>
        <w:t>eso</w:t>
      </w:r>
      <w:proofErr w:type="spellEnd"/>
      <w:r w:rsidRPr="00EC643E">
        <w:rPr>
          <w:lang w:val="de-DE"/>
        </w:rPr>
        <w:t xml:space="preserve">, </w:t>
      </w:r>
      <w:proofErr w:type="spellStart"/>
      <w:r w:rsidR="00D45C06">
        <w:rPr>
          <w:lang w:val="de-DE"/>
        </w:rPr>
        <w:t>M</w:t>
      </w:r>
      <w:r w:rsidRPr="00EC643E">
        <w:rPr>
          <w:lang w:val="de-DE"/>
        </w:rPr>
        <w:t>acro</w:t>
      </w:r>
      <w:proofErr w:type="spellEnd"/>
      <w:r w:rsidRPr="00EC643E">
        <w:rPr>
          <w:lang w:val="de-DE"/>
        </w:rPr>
        <w:t xml:space="preserve">, </w:t>
      </w:r>
      <w:proofErr w:type="spellStart"/>
      <w:r w:rsidR="00D45C06">
        <w:rPr>
          <w:lang w:val="de-DE"/>
        </w:rPr>
        <w:t>M</w:t>
      </w:r>
      <w:r w:rsidRPr="00EC643E">
        <w:rPr>
          <w:lang w:val="de-DE"/>
        </w:rPr>
        <w:t>ega</w:t>
      </w:r>
      <w:proofErr w:type="spellEnd"/>
      <w:r w:rsidRPr="00EC643E">
        <w:rPr>
          <w:lang w:val="de-DE"/>
        </w:rPr>
        <w:t>)</w:t>
      </w:r>
    </w:p>
    <w:p w14:paraId="748EC32E" w14:textId="77777777" w:rsidR="00AE52F1" w:rsidRPr="00EC643E" w:rsidRDefault="00AE52F1" w:rsidP="00D45C06">
      <w:pPr>
        <w:rPr>
          <w:lang w:val="de-DE"/>
        </w:rPr>
      </w:pPr>
      <w:r w:rsidRPr="00EC643E">
        <w:rPr>
          <w:lang w:val="de-DE"/>
        </w:rPr>
        <w:t>- Ereignisse mit Strukturen und Krisen mit sozialem Wandel verbinden</w:t>
      </w:r>
    </w:p>
    <w:p w14:paraId="23E2B133" w14:textId="774A68DB" w:rsidR="00AE52F1" w:rsidRPr="00EC643E" w:rsidRDefault="00AE52F1" w:rsidP="00D45C06">
      <w:pPr>
        <w:rPr>
          <w:lang w:val="de-DE"/>
        </w:rPr>
      </w:pPr>
      <w:r w:rsidRPr="00EC643E">
        <w:rPr>
          <w:lang w:val="de-DE"/>
        </w:rPr>
        <w:t>- Fähigkeiten einer Zeit- und Gesellschaftsdiagnose</w:t>
      </w:r>
      <w:r w:rsidR="00D45C06">
        <w:rPr>
          <w:lang w:val="de-DE"/>
        </w:rPr>
        <w:t xml:space="preserve"> erlernen</w:t>
      </w:r>
    </w:p>
    <w:p w14:paraId="13D6B33D" w14:textId="77777777" w:rsidR="00282BA7" w:rsidRPr="00EC643E" w:rsidRDefault="00282BA7" w:rsidP="00D45C06">
      <w:pPr>
        <w:rPr>
          <w:lang w:val="de-DE"/>
        </w:rPr>
      </w:pPr>
    </w:p>
    <w:p w14:paraId="2EA6EA2D" w14:textId="77777777" w:rsidR="00282BA7" w:rsidRPr="00EC643E" w:rsidRDefault="00282BA7" w:rsidP="00D45C06">
      <w:pPr>
        <w:rPr>
          <w:b/>
          <w:bCs/>
          <w:lang w:val="de-DE"/>
        </w:rPr>
      </w:pPr>
      <w:r w:rsidRPr="00EC643E">
        <w:rPr>
          <w:b/>
          <w:bCs/>
          <w:lang w:val="de-DE"/>
        </w:rPr>
        <w:t>Inhalte</w:t>
      </w:r>
    </w:p>
    <w:p w14:paraId="547290F8" w14:textId="77777777" w:rsidR="00AE52F1" w:rsidRPr="00EC643E" w:rsidRDefault="00AE52F1" w:rsidP="00D45C06">
      <w:pPr>
        <w:rPr>
          <w:lang w:val="de-DE"/>
        </w:rPr>
      </w:pPr>
    </w:p>
    <w:p w14:paraId="4A306504" w14:textId="77777777" w:rsidR="00AE52F1" w:rsidRPr="00EC643E" w:rsidRDefault="00AE52F1" w:rsidP="00D45C06">
      <w:pPr>
        <w:rPr>
          <w:lang w:val="de-DE"/>
        </w:rPr>
      </w:pPr>
      <w:r w:rsidRPr="00EC643E">
        <w:rPr>
          <w:lang w:val="de-DE"/>
        </w:rPr>
        <w:t>Wissenssoziologie - Weltanschauungen - Ideologien - Klassen und Generationen</w:t>
      </w:r>
    </w:p>
    <w:p w14:paraId="3DA02C03" w14:textId="77777777" w:rsidR="00AE52F1" w:rsidRPr="00EC643E" w:rsidRDefault="00AE52F1" w:rsidP="00D45C06">
      <w:pPr>
        <w:rPr>
          <w:lang w:val="de-DE"/>
        </w:rPr>
      </w:pPr>
      <w:r w:rsidRPr="00EC643E">
        <w:rPr>
          <w:lang w:val="de-DE"/>
        </w:rPr>
        <w:t xml:space="preserve">Liberalismus - Sozialismus - Konservatismus - Faschismus - Populismus </w:t>
      </w:r>
    </w:p>
    <w:p w14:paraId="44C53599" w14:textId="75E67828" w:rsidR="00AE52F1" w:rsidRPr="00EC643E" w:rsidRDefault="00AE52F1" w:rsidP="00D45C06">
      <w:pPr>
        <w:rPr>
          <w:lang w:val="de-DE"/>
        </w:rPr>
      </w:pPr>
      <w:r w:rsidRPr="00EC643E">
        <w:rPr>
          <w:lang w:val="de-DE"/>
        </w:rPr>
        <w:t xml:space="preserve">Die Annales-Schule - Historische Soziologie - Variationen des Maßstabs - Die Rückkehr </w:t>
      </w:r>
      <w:r w:rsidR="00D45C06" w:rsidRPr="00EC643E">
        <w:rPr>
          <w:lang w:val="de-DE"/>
        </w:rPr>
        <w:t>der Ereignisse</w:t>
      </w:r>
      <w:r w:rsidRPr="00EC643E">
        <w:rPr>
          <w:lang w:val="de-DE"/>
        </w:rPr>
        <w:t xml:space="preserve"> </w:t>
      </w:r>
    </w:p>
    <w:p w14:paraId="5CA6057F" w14:textId="77777777" w:rsidR="00AE52F1" w:rsidRPr="00EC643E" w:rsidRDefault="00AE52F1" w:rsidP="00D45C06">
      <w:pPr>
        <w:rPr>
          <w:lang w:val="de-DE"/>
        </w:rPr>
      </w:pPr>
      <w:r w:rsidRPr="00EC643E">
        <w:rPr>
          <w:lang w:val="de-DE"/>
        </w:rPr>
        <w:t>Protest und Sozialbewegungen - Krisen- und Konjunkturanalyse</w:t>
      </w:r>
    </w:p>
    <w:p w14:paraId="682DCDF3" w14:textId="216E6BC6" w:rsidR="00AE52F1" w:rsidRPr="00EC643E" w:rsidRDefault="00AE52F1" w:rsidP="00D45C06">
      <w:pPr>
        <w:rPr>
          <w:lang w:val="de-DE"/>
        </w:rPr>
      </w:pPr>
      <w:r w:rsidRPr="00EC643E">
        <w:rPr>
          <w:lang w:val="de-DE"/>
        </w:rPr>
        <w:t xml:space="preserve">Kritische Momente - Zeitwenden </w:t>
      </w:r>
      <w:r w:rsidR="00D45C06">
        <w:rPr>
          <w:lang w:val="de-DE"/>
        </w:rPr>
        <w:t>-</w:t>
      </w:r>
      <w:r w:rsidRPr="00EC643E">
        <w:rPr>
          <w:lang w:val="de-DE"/>
        </w:rPr>
        <w:t xml:space="preserve"> Zeitdiagnosen</w:t>
      </w:r>
    </w:p>
    <w:p w14:paraId="5C638DCD" w14:textId="77777777" w:rsidR="00984B7A" w:rsidRPr="00EC643E" w:rsidRDefault="00984B7A" w:rsidP="00D45C06">
      <w:pPr>
        <w:rPr>
          <w:b/>
          <w:bCs/>
          <w:lang w:val="de-DE"/>
        </w:rPr>
      </w:pPr>
    </w:p>
    <w:p w14:paraId="7243D37A" w14:textId="77777777" w:rsidR="00AE52F1" w:rsidRPr="00EC643E" w:rsidRDefault="00AE52F1" w:rsidP="00D45C06">
      <w:pPr>
        <w:rPr>
          <w:b/>
          <w:bCs/>
          <w:lang w:val="de-DE"/>
        </w:rPr>
      </w:pPr>
      <w:r w:rsidRPr="00EC643E">
        <w:rPr>
          <w:b/>
          <w:bCs/>
          <w:lang w:val="de-DE"/>
        </w:rPr>
        <w:t>Zusammenfassung</w:t>
      </w:r>
    </w:p>
    <w:p w14:paraId="2F14DFA4" w14:textId="77777777" w:rsidR="00AE52F1" w:rsidRPr="00EC643E" w:rsidRDefault="00AE52F1" w:rsidP="00D45C06">
      <w:pPr>
        <w:rPr>
          <w:lang w:val="de-DE"/>
        </w:rPr>
      </w:pPr>
    </w:p>
    <w:p w14:paraId="4ED454D8" w14:textId="087C95FC" w:rsidR="00282BA7" w:rsidRPr="00EC643E" w:rsidRDefault="00AE52F1" w:rsidP="00D45C06">
      <w:pPr>
        <w:rPr>
          <w:lang w:val="de-DE"/>
        </w:rPr>
      </w:pPr>
      <w:r w:rsidRPr="00EC643E">
        <w:rPr>
          <w:lang w:val="de-DE"/>
        </w:rPr>
        <w:t xml:space="preserve">In diesem Kurs wird ein sozialtheoretischer Rahmen für eine multiskalare Analyse der Aktualität entwickelt. Die Idee ist, Konzepte und Analysen aus verschiedenen Disziplinen (Soziologie, </w:t>
      </w:r>
      <w:r w:rsidR="00D45C06">
        <w:rPr>
          <w:lang w:val="de-DE"/>
        </w:rPr>
        <w:t xml:space="preserve">politische Wissenschaften, </w:t>
      </w:r>
      <w:r w:rsidRPr="00EC643E">
        <w:rPr>
          <w:lang w:val="de-DE"/>
        </w:rPr>
        <w:t xml:space="preserve">Geschichte und Philosophie) zusammenzuführen, um kritische Ereignisse (Wahlen, Revolten, Putsche, Terroranschläge, Kriege usw.), die </w:t>
      </w:r>
      <w:r w:rsidRPr="00D45C06">
        <w:rPr>
          <w:i/>
          <w:iCs/>
          <w:lang w:val="de-DE"/>
        </w:rPr>
        <w:t xml:space="preserve">in </w:t>
      </w:r>
      <w:r w:rsidR="00D45C06" w:rsidRPr="00D45C06">
        <w:rPr>
          <w:i/>
          <w:iCs/>
          <w:lang w:val="de-DE"/>
        </w:rPr>
        <w:t>real time</w:t>
      </w:r>
      <w:r w:rsidRPr="00EC643E">
        <w:rPr>
          <w:lang w:val="de-DE"/>
        </w:rPr>
        <w:t xml:space="preserve"> stattfinden, verstehen zu können. Wir werden die </w:t>
      </w:r>
      <w:r w:rsidR="00D45C06">
        <w:rPr>
          <w:lang w:val="de-DE"/>
        </w:rPr>
        <w:t>Handlung</w:t>
      </w:r>
      <w:r w:rsidRPr="00EC643E">
        <w:rPr>
          <w:lang w:val="de-DE"/>
        </w:rPr>
        <w:t xml:space="preserve">-Struktur-Debatte und ihre Konzentration auf die soziale Ordnung durch eine Untersuchung der </w:t>
      </w:r>
      <w:r w:rsidR="00903A5B">
        <w:rPr>
          <w:lang w:val="de-DE"/>
        </w:rPr>
        <w:t xml:space="preserve">Beziehungen zwischen </w:t>
      </w:r>
      <w:r w:rsidRPr="00EC643E">
        <w:rPr>
          <w:lang w:val="de-DE"/>
        </w:rPr>
        <w:t>Ereignis</w:t>
      </w:r>
      <w:r w:rsidR="00903A5B">
        <w:rPr>
          <w:lang w:val="de-DE"/>
        </w:rPr>
        <w:t xml:space="preserve"> und </w:t>
      </w:r>
      <w:r w:rsidR="00D45C06">
        <w:rPr>
          <w:lang w:val="de-DE"/>
        </w:rPr>
        <w:t>S</w:t>
      </w:r>
      <w:r w:rsidRPr="00EC643E">
        <w:rPr>
          <w:lang w:val="de-DE"/>
        </w:rPr>
        <w:t xml:space="preserve">truktur in Zeiten chaotischen sozialen, kulturellen und politischen Wandels ersetzen. Indem wir den Ereignissen, die den Lauf der Geschichte verändern, Vorrang einräumen, können wir Situationen in einer multiskalaren Analyse der kurzen, mittleren und langen Zeitspanne kontextualisieren. Indem wir die Grundlagen für eine </w:t>
      </w:r>
      <w:r w:rsidR="00D45C06">
        <w:rPr>
          <w:lang w:val="de-DE"/>
        </w:rPr>
        <w:t>Konstellationsa</w:t>
      </w:r>
      <w:r w:rsidRPr="00EC643E">
        <w:rPr>
          <w:lang w:val="de-DE"/>
        </w:rPr>
        <w:t>nalyse der Gegenwart schaffen, werden wir in der Lage sein, die Ursachen und Auswirkungen der vielfältigen Krisen von heute besser zu erklären</w:t>
      </w:r>
      <w:r w:rsidR="00D45C06">
        <w:rPr>
          <w:lang w:val="de-DE"/>
        </w:rPr>
        <w:t>,</w:t>
      </w:r>
      <w:r w:rsidRPr="00EC643E">
        <w:rPr>
          <w:lang w:val="de-DE"/>
        </w:rPr>
        <w:t xml:space="preserve"> zu verstehen</w:t>
      </w:r>
      <w:r w:rsidR="00D45C06">
        <w:rPr>
          <w:lang w:val="de-DE"/>
        </w:rPr>
        <w:t xml:space="preserve"> and zu </w:t>
      </w:r>
      <w:r w:rsidR="005F4932">
        <w:rPr>
          <w:lang w:val="de-DE"/>
        </w:rPr>
        <w:t>bewältigen</w:t>
      </w:r>
      <w:r w:rsidRPr="00EC643E">
        <w:rPr>
          <w:lang w:val="de-DE"/>
        </w:rPr>
        <w:t>.</w:t>
      </w:r>
    </w:p>
    <w:p w14:paraId="42C7BA23" w14:textId="77777777" w:rsidR="00AE52F1" w:rsidRPr="00EC643E" w:rsidRDefault="00AE52F1" w:rsidP="00D45C06">
      <w:pPr>
        <w:rPr>
          <w:lang w:val="de-DE"/>
        </w:rPr>
      </w:pPr>
    </w:p>
    <w:p w14:paraId="19CD997A" w14:textId="77777777" w:rsidR="009D6C2E" w:rsidRDefault="00C656FB" w:rsidP="009D6C2E">
      <w:pPr>
        <w:rPr>
          <w:b/>
          <w:bCs/>
          <w:lang w:val="de-DE"/>
        </w:rPr>
      </w:pPr>
      <w:r w:rsidRPr="00C656FB">
        <w:rPr>
          <w:b/>
          <w:bCs/>
          <w:lang w:val="de-DE"/>
        </w:rPr>
        <w:t>Link zu den Teksten</w:t>
      </w:r>
    </w:p>
    <w:p w14:paraId="43BD0083" w14:textId="77777777" w:rsidR="009D6C2E" w:rsidRDefault="009D6C2E" w:rsidP="009D6C2E">
      <w:pPr>
        <w:rPr>
          <w:b/>
          <w:bCs/>
          <w:lang w:val="de-DE"/>
        </w:rPr>
      </w:pPr>
    </w:p>
    <w:p w14:paraId="49CA8DCF" w14:textId="1DB84ACF" w:rsidR="009D6C2E" w:rsidRPr="009D6C2E" w:rsidRDefault="00000000" w:rsidP="009D6C2E">
      <w:pPr>
        <w:rPr>
          <w:b/>
          <w:bCs/>
          <w:lang w:val="de-DE"/>
        </w:rPr>
      </w:pPr>
      <w:hyperlink r:id="rId4" w:history="1">
        <w:r w:rsidR="009D6C2E" w:rsidRPr="00996EE9">
          <w:rPr>
            <w:rStyle w:val="Hyperlink"/>
            <w:lang w:val="de-DE"/>
          </w:rPr>
          <w:t>https://drive.google.com/drive/folders/17Pg0unRwSnAoAJyi-e8AqRAa5WBs269v?usp=sharing</w:t>
        </w:r>
      </w:hyperlink>
    </w:p>
    <w:p w14:paraId="403C5595" w14:textId="65AC19C1" w:rsidR="00C656FB" w:rsidRDefault="00C656FB" w:rsidP="00D45C06">
      <w:pPr>
        <w:rPr>
          <w:lang w:val="de-DE"/>
        </w:rPr>
      </w:pPr>
    </w:p>
    <w:p w14:paraId="36B99320" w14:textId="77777777" w:rsidR="00C656FB" w:rsidRPr="00EC643E" w:rsidRDefault="00C656FB" w:rsidP="00D45C06">
      <w:pPr>
        <w:rPr>
          <w:lang w:val="de-DE"/>
        </w:rPr>
      </w:pPr>
    </w:p>
    <w:p w14:paraId="46A4BB12" w14:textId="77777777" w:rsidR="00290CA5" w:rsidRPr="00EC643E" w:rsidRDefault="000838FF" w:rsidP="00D45C06">
      <w:pPr>
        <w:rPr>
          <w:b/>
          <w:bCs/>
          <w:lang w:val="de-DE"/>
        </w:rPr>
      </w:pPr>
      <w:r w:rsidRPr="00EC643E">
        <w:rPr>
          <w:b/>
          <w:bCs/>
          <w:lang w:val="de-DE"/>
        </w:rPr>
        <w:t>Lehrplan</w:t>
      </w:r>
    </w:p>
    <w:p w14:paraId="38A98B44" w14:textId="77777777" w:rsidR="000838FF" w:rsidRPr="00EC643E" w:rsidRDefault="000838FF" w:rsidP="00D45C06">
      <w:pPr>
        <w:rPr>
          <w:b/>
          <w:bCs/>
          <w:lang w:val="de-DE"/>
        </w:rPr>
      </w:pPr>
    </w:p>
    <w:p w14:paraId="5B50857F" w14:textId="77777777" w:rsidR="002E0C17" w:rsidRPr="00EC643E" w:rsidRDefault="00B67892" w:rsidP="00D45C06">
      <w:pPr>
        <w:rPr>
          <w:lang w:val="de-DE"/>
        </w:rPr>
      </w:pPr>
      <w:r w:rsidRPr="00EC643E">
        <w:rPr>
          <w:lang w:val="de-DE"/>
        </w:rPr>
        <w:t>Wo</w:t>
      </w:r>
      <w:r w:rsidR="002E0C17" w:rsidRPr="00EC643E">
        <w:rPr>
          <w:lang w:val="de-DE"/>
        </w:rPr>
        <w:t>che 1:</w:t>
      </w:r>
      <w:r w:rsidRPr="00EC643E">
        <w:rPr>
          <w:lang w:val="de-DE"/>
        </w:rPr>
        <w:t xml:space="preserve"> Was ist das Konstellationsanalyse?</w:t>
      </w:r>
    </w:p>
    <w:p w14:paraId="3B1E3227" w14:textId="77777777" w:rsidR="002E0C17" w:rsidRPr="00EC643E" w:rsidRDefault="002E0C17" w:rsidP="00D45C06">
      <w:pPr>
        <w:rPr>
          <w:lang w:val="de-DE"/>
        </w:rPr>
      </w:pPr>
    </w:p>
    <w:p w14:paraId="1076D3EB" w14:textId="578CE7CB" w:rsidR="003E7B6D" w:rsidRPr="00C656FB" w:rsidRDefault="002F4C31" w:rsidP="00D45C06">
      <w:pPr>
        <w:rPr>
          <w:rFonts w:eastAsia="Times New Roman"/>
          <w:color w:val="auto"/>
          <w:kern w:val="36"/>
          <w:lang w:eastAsia="en-GB"/>
        </w:rPr>
      </w:pPr>
      <w:r w:rsidRPr="0075286C">
        <w:rPr>
          <w:lang w:val="en-US"/>
        </w:rPr>
        <w:t>Kagan, R. (2023): "</w:t>
      </w:r>
      <w:r w:rsidRPr="0075286C">
        <w:rPr>
          <w:rFonts w:eastAsia="Times New Roman"/>
          <w:color w:val="auto"/>
          <w:kern w:val="36"/>
          <w:lang w:val="en-US" w:eastAsia="en-GB"/>
        </w:rPr>
        <w:t>A Trump dictatorship is increasingly inevitable</w:t>
      </w:r>
      <w:r w:rsidRPr="00C656FB">
        <w:rPr>
          <w:rFonts w:eastAsia="Times New Roman"/>
          <w:color w:val="auto"/>
          <w:kern w:val="36"/>
          <w:lang w:eastAsia="en-GB"/>
        </w:rPr>
        <w:t xml:space="preserve">", </w:t>
      </w:r>
      <w:r w:rsidRPr="00C656FB">
        <w:rPr>
          <w:rFonts w:eastAsia="Times New Roman"/>
          <w:i/>
          <w:iCs/>
          <w:color w:val="auto"/>
          <w:kern w:val="36"/>
          <w:lang w:eastAsia="en-GB"/>
        </w:rPr>
        <w:t>Washington Post</w:t>
      </w:r>
      <w:r w:rsidRPr="00C656FB">
        <w:rPr>
          <w:rFonts w:eastAsia="Times New Roman"/>
          <w:color w:val="auto"/>
          <w:kern w:val="36"/>
          <w:lang w:eastAsia="en-GB"/>
        </w:rPr>
        <w:t xml:space="preserve">, 30/11. </w:t>
      </w:r>
    </w:p>
    <w:p w14:paraId="39AC985E" w14:textId="77777777" w:rsidR="002F4C31" w:rsidRPr="00C656FB" w:rsidRDefault="002F4C31" w:rsidP="00D45C06"/>
    <w:p w14:paraId="2D5E1841" w14:textId="77777777" w:rsidR="002E0C17" w:rsidRPr="00EC643E" w:rsidRDefault="002E0C17" w:rsidP="00D45C06">
      <w:pPr>
        <w:rPr>
          <w:lang w:val="de-DE"/>
        </w:rPr>
      </w:pPr>
      <w:r w:rsidRPr="00EC643E">
        <w:rPr>
          <w:lang w:val="de-DE"/>
        </w:rPr>
        <w:t>Woche 2</w:t>
      </w:r>
      <w:r w:rsidR="00B67892" w:rsidRPr="00EC643E">
        <w:rPr>
          <w:lang w:val="de-DE"/>
        </w:rPr>
        <w:t xml:space="preserve">: </w:t>
      </w:r>
      <w:r w:rsidR="000838FF" w:rsidRPr="00EC643E">
        <w:rPr>
          <w:lang w:val="de-DE"/>
        </w:rPr>
        <w:t>Politik als Wissenschaft</w:t>
      </w:r>
    </w:p>
    <w:p w14:paraId="0DD541BE" w14:textId="77777777" w:rsidR="002E0C17" w:rsidRPr="00EC643E" w:rsidRDefault="002E0C17" w:rsidP="00D45C06">
      <w:pPr>
        <w:rPr>
          <w:lang w:val="de-DE"/>
        </w:rPr>
      </w:pPr>
    </w:p>
    <w:p w14:paraId="4947DE7B" w14:textId="7E82F951" w:rsidR="002E0C17" w:rsidRPr="00EC643E" w:rsidRDefault="002E0C17" w:rsidP="00D45C06">
      <w:pPr>
        <w:rPr>
          <w:lang w:val="de-DE"/>
        </w:rPr>
      </w:pPr>
      <w:r w:rsidRPr="00EC643E">
        <w:rPr>
          <w:lang w:val="de-DE"/>
        </w:rPr>
        <w:lastRenderedPageBreak/>
        <w:t xml:space="preserve">Mannheim, K. </w:t>
      </w:r>
      <w:r w:rsidR="0048582A" w:rsidRPr="00EC643E">
        <w:rPr>
          <w:lang w:val="de-DE"/>
        </w:rPr>
        <w:t>(1985) [1929]: "Ist Polit</w:t>
      </w:r>
      <w:r w:rsidR="004441C5">
        <w:rPr>
          <w:lang w:val="de-DE"/>
        </w:rPr>
        <w:t>i</w:t>
      </w:r>
      <w:r w:rsidR="0048582A" w:rsidRPr="00EC643E">
        <w:rPr>
          <w:lang w:val="de-DE"/>
        </w:rPr>
        <w:t>k als Wissenschaft möglich?",</w:t>
      </w:r>
      <w:r w:rsidR="0075286C">
        <w:rPr>
          <w:lang w:val="de-DE"/>
        </w:rPr>
        <w:t xml:space="preserve"> </w:t>
      </w:r>
      <w:r w:rsidR="0048582A" w:rsidRPr="00EC643E">
        <w:rPr>
          <w:lang w:val="de-DE"/>
        </w:rPr>
        <w:t xml:space="preserve">in </w:t>
      </w:r>
      <w:r w:rsidRPr="00EC643E">
        <w:rPr>
          <w:i/>
          <w:iCs/>
          <w:lang w:val="de-DE"/>
        </w:rPr>
        <w:t xml:space="preserve">Ideologie und </w:t>
      </w:r>
      <w:r w:rsidR="008C5D55" w:rsidRPr="00EC643E">
        <w:rPr>
          <w:i/>
          <w:iCs/>
          <w:lang w:val="de-DE"/>
        </w:rPr>
        <w:t>U</w:t>
      </w:r>
      <w:r w:rsidRPr="00EC643E">
        <w:rPr>
          <w:i/>
          <w:iCs/>
          <w:lang w:val="de-DE"/>
        </w:rPr>
        <w:t>topi</w:t>
      </w:r>
      <w:r w:rsidR="008C5D55" w:rsidRPr="00EC643E">
        <w:rPr>
          <w:i/>
          <w:iCs/>
          <w:lang w:val="de-DE"/>
        </w:rPr>
        <w:t>e</w:t>
      </w:r>
      <w:r w:rsidR="0075286C">
        <w:rPr>
          <w:lang w:val="de-DE"/>
        </w:rPr>
        <w:t>, S. 95-143.</w:t>
      </w:r>
      <w:r w:rsidR="0048582A" w:rsidRPr="00EC643E">
        <w:rPr>
          <w:lang w:val="de-DE"/>
        </w:rPr>
        <w:t xml:space="preserve"> Frankfurt am Main: Klostermann. </w:t>
      </w:r>
    </w:p>
    <w:p w14:paraId="652EE0F5" w14:textId="77777777" w:rsidR="002E0C17" w:rsidRPr="00EC643E" w:rsidRDefault="002E0C17" w:rsidP="00D45C06">
      <w:pPr>
        <w:rPr>
          <w:b/>
          <w:bCs/>
          <w:lang w:val="de-DE"/>
        </w:rPr>
      </w:pPr>
    </w:p>
    <w:p w14:paraId="527913C2" w14:textId="77777777" w:rsidR="002E0C17" w:rsidRPr="00EC643E" w:rsidRDefault="002E0C17" w:rsidP="00D45C06">
      <w:pPr>
        <w:rPr>
          <w:lang w:val="de-DE"/>
        </w:rPr>
      </w:pPr>
      <w:r w:rsidRPr="00EC643E">
        <w:rPr>
          <w:lang w:val="de-DE"/>
        </w:rPr>
        <w:t>Woche 3</w:t>
      </w:r>
      <w:r w:rsidR="00B67892" w:rsidRPr="00EC643E">
        <w:rPr>
          <w:lang w:val="de-DE"/>
        </w:rPr>
        <w:t>: Faschismus/Populismus</w:t>
      </w:r>
    </w:p>
    <w:p w14:paraId="09F7E3E1" w14:textId="77777777" w:rsidR="003E7B6D" w:rsidRPr="00EC643E" w:rsidRDefault="003E7B6D" w:rsidP="00D45C06">
      <w:pPr>
        <w:rPr>
          <w:lang w:val="de-DE"/>
        </w:rPr>
      </w:pPr>
    </w:p>
    <w:p w14:paraId="05EDDF85" w14:textId="51E0CCE9" w:rsidR="003E7B6D" w:rsidRPr="00EC643E" w:rsidRDefault="003E7B6D" w:rsidP="00D45C06">
      <w:pPr>
        <w:rPr>
          <w:color w:val="000000" w:themeColor="text1"/>
          <w:shd w:val="clear" w:color="auto" w:fill="FFFFFF"/>
          <w:lang w:val="de-DE"/>
        </w:rPr>
      </w:pPr>
      <w:r w:rsidRPr="00EC643E">
        <w:rPr>
          <w:color w:val="000000" w:themeColor="text1"/>
          <w:shd w:val="clear" w:color="auto" w:fill="FFFFFF"/>
          <w:lang w:val="de-DE"/>
        </w:rPr>
        <w:t xml:space="preserve">Schmitt, C. (1985 [1926]): </w:t>
      </w:r>
      <w:r w:rsidRPr="00EC643E">
        <w:rPr>
          <w:i/>
          <w:iCs/>
          <w:color w:val="000000" w:themeColor="text1"/>
          <w:shd w:val="clear" w:color="auto" w:fill="FFFFFF"/>
          <w:lang w:val="de-DE"/>
        </w:rPr>
        <w:t>Die geistesgeschichtliche Lage des heutigen Parlamentarismus</w:t>
      </w:r>
      <w:r w:rsidR="0075286C" w:rsidRPr="0075286C">
        <w:rPr>
          <w:color w:val="000000" w:themeColor="text1"/>
          <w:shd w:val="clear" w:color="auto" w:fill="FFFFFF"/>
          <w:lang w:val="de-DE"/>
        </w:rPr>
        <w:t>, S. 6-53.</w:t>
      </w:r>
      <w:r w:rsidR="0075286C">
        <w:rPr>
          <w:i/>
          <w:iCs/>
          <w:color w:val="000000" w:themeColor="text1"/>
          <w:shd w:val="clear" w:color="auto" w:fill="FFFFFF"/>
          <w:lang w:val="de-DE"/>
        </w:rPr>
        <w:t xml:space="preserve"> </w:t>
      </w:r>
      <w:r w:rsidRPr="00EC643E">
        <w:rPr>
          <w:color w:val="000000" w:themeColor="text1"/>
          <w:shd w:val="clear" w:color="auto" w:fill="FFFFFF"/>
          <w:lang w:val="de-DE"/>
        </w:rPr>
        <w:t>Berlin: Duncker &amp; Humblot.</w:t>
      </w:r>
    </w:p>
    <w:p w14:paraId="75BFE0FE" w14:textId="77777777" w:rsidR="002E0C17" w:rsidRPr="00EC643E" w:rsidRDefault="002E0C17" w:rsidP="00D45C06">
      <w:pPr>
        <w:rPr>
          <w:lang w:val="de-DE"/>
        </w:rPr>
      </w:pPr>
    </w:p>
    <w:p w14:paraId="5D275760" w14:textId="550F0ABA" w:rsidR="002E0C17" w:rsidRPr="00EC643E" w:rsidRDefault="002E0C17" w:rsidP="00D45C06">
      <w:pPr>
        <w:rPr>
          <w:lang w:val="de-DE"/>
        </w:rPr>
      </w:pPr>
      <w:r w:rsidRPr="00EC643E">
        <w:rPr>
          <w:lang w:val="de-DE"/>
        </w:rPr>
        <w:t>Woche 4</w:t>
      </w:r>
      <w:r w:rsidR="00B67892" w:rsidRPr="00EC643E">
        <w:rPr>
          <w:lang w:val="de-DE"/>
        </w:rPr>
        <w:t xml:space="preserve">: </w:t>
      </w:r>
      <w:r w:rsidR="000838FF" w:rsidRPr="00EC643E">
        <w:rPr>
          <w:lang w:val="de-DE"/>
        </w:rPr>
        <w:t>Micro- und Ma</w:t>
      </w:r>
      <w:r w:rsidR="0075286C">
        <w:rPr>
          <w:lang w:val="de-DE"/>
        </w:rPr>
        <w:t>k</w:t>
      </w:r>
      <w:r w:rsidR="000838FF" w:rsidRPr="00EC643E">
        <w:rPr>
          <w:lang w:val="de-DE"/>
        </w:rPr>
        <w:t>rogeschichten (Variation des Maßstabs)</w:t>
      </w:r>
    </w:p>
    <w:p w14:paraId="494FD551" w14:textId="77777777" w:rsidR="002F4C31" w:rsidRPr="00EC643E" w:rsidRDefault="002F4C31" w:rsidP="00D45C06">
      <w:pPr>
        <w:rPr>
          <w:lang w:val="de-DE"/>
        </w:rPr>
      </w:pPr>
    </w:p>
    <w:p w14:paraId="16B75D4B" w14:textId="0460FAC5" w:rsidR="002F4C31" w:rsidRPr="00C524A1" w:rsidRDefault="002F4C31" w:rsidP="00D45C06">
      <w:pPr>
        <w:tabs>
          <w:tab w:val="left" w:pos="1500"/>
        </w:tabs>
        <w:rPr>
          <w:lang w:val="fr-FR"/>
        </w:rPr>
      </w:pPr>
      <w:r w:rsidRPr="00EC643E">
        <w:rPr>
          <w:lang w:val="de-DE"/>
        </w:rPr>
        <w:t>Braudel, F.</w:t>
      </w:r>
      <w:r w:rsidR="001F700E" w:rsidRPr="00EC643E">
        <w:rPr>
          <w:lang w:val="de-DE"/>
        </w:rPr>
        <w:t xml:space="preserve"> (1992) [1957]: </w:t>
      </w:r>
      <w:r w:rsidR="001F700E" w:rsidRPr="00903A5B">
        <w:rPr>
          <w:i/>
          <w:iCs/>
          <w:lang w:val="de-DE"/>
        </w:rPr>
        <w:t>"</w:t>
      </w:r>
      <w:r w:rsidR="001F700E" w:rsidRPr="00903A5B">
        <w:rPr>
          <w:rStyle w:val="HTMLCite"/>
          <w:i w:val="0"/>
          <w:iCs w:val="0"/>
          <w:color w:val="202122"/>
          <w:lang w:val="de-DE"/>
        </w:rPr>
        <w:t>Die lange Dauer</w:t>
      </w:r>
      <w:r w:rsidR="001F700E" w:rsidRPr="00903A5B">
        <w:rPr>
          <w:i/>
          <w:iCs/>
          <w:color w:val="202122"/>
          <w:shd w:val="clear" w:color="auto" w:fill="FFFFFF"/>
          <w:lang w:val="de-DE"/>
        </w:rPr>
        <w:t>",</w:t>
      </w:r>
      <w:r w:rsidR="001F700E" w:rsidRPr="00EC643E">
        <w:rPr>
          <w:color w:val="202122"/>
          <w:shd w:val="clear" w:color="auto" w:fill="FFFFFF"/>
          <w:lang w:val="de-DE"/>
        </w:rPr>
        <w:t xml:space="preserve"> in</w:t>
      </w:r>
      <w:r w:rsidR="001F700E" w:rsidRPr="00EC643E">
        <w:rPr>
          <w:rStyle w:val="apple-converted-space"/>
          <w:color w:val="202122"/>
          <w:shd w:val="clear" w:color="auto" w:fill="FFFFFF"/>
          <w:lang w:val="de-DE"/>
        </w:rPr>
        <w:t> </w:t>
      </w:r>
      <w:r w:rsidR="001F700E" w:rsidRPr="00EC643E">
        <w:rPr>
          <w:rStyle w:val="HTMLCite"/>
          <w:color w:val="202122"/>
          <w:lang w:val="de-DE"/>
        </w:rPr>
        <w:t>Schriften zur Geschichte Bd. 1: Gesellschaft und Zeitstrukturen</w:t>
      </w:r>
      <w:r w:rsidR="0075286C" w:rsidRPr="0075286C">
        <w:rPr>
          <w:rStyle w:val="HTMLCite"/>
          <w:i w:val="0"/>
          <w:iCs w:val="0"/>
          <w:color w:val="202122"/>
          <w:lang w:val="de-DE"/>
        </w:rPr>
        <w:t>, S. 49-87</w:t>
      </w:r>
      <w:r w:rsidR="001F700E" w:rsidRPr="0075286C">
        <w:rPr>
          <w:i/>
          <w:iCs/>
          <w:color w:val="202122"/>
          <w:shd w:val="clear" w:color="auto" w:fill="FFFFFF"/>
          <w:lang w:val="de-DE"/>
        </w:rPr>
        <w:t>.</w:t>
      </w:r>
      <w:r w:rsidR="001F700E" w:rsidRPr="00EC643E">
        <w:rPr>
          <w:color w:val="202122"/>
          <w:shd w:val="clear" w:color="auto" w:fill="FFFFFF"/>
          <w:lang w:val="de-DE"/>
        </w:rPr>
        <w:t xml:space="preserve"> </w:t>
      </w:r>
      <w:r w:rsidR="001F700E" w:rsidRPr="00C524A1">
        <w:rPr>
          <w:lang w:val="fr-FR"/>
        </w:rPr>
        <w:t xml:space="preserve">Stuttgart: </w:t>
      </w:r>
      <w:proofErr w:type="spellStart"/>
      <w:r w:rsidR="001F700E" w:rsidRPr="00C524A1">
        <w:rPr>
          <w:lang w:val="fr-FR"/>
        </w:rPr>
        <w:t>Klett</w:t>
      </w:r>
      <w:proofErr w:type="spellEnd"/>
      <w:r w:rsidR="001F700E" w:rsidRPr="00C524A1">
        <w:rPr>
          <w:lang w:val="fr-FR"/>
        </w:rPr>
        <w:t>-Cotta</w:t>
      </w:r>
    </w:p>
    <w:p w14:paraId="1B8E63B0" w14:textId="77777777" w:rsidR="002F4C31" w:rsidRPr="00C524A1" w:rsidRDefault="002F4C31" w:rsidP="00D45C06">
      <w:pPr>
        <w:rPr>
          <w:lang w:val="fr-FR"/>
        </w:rPr>
      </w:pPr>
    </w:p>
    <w:p w14:paraId="674AB06A" w14:textId="7A0102CE" w:rsidR="002F4C31" w:rsidRPr="004441C5" w:rsidRDefault="00CC694B" w:rsidP="00D45C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FR"/>
        </w:rPr>
      </w:pPr>
      <w:r w:rsidRPr="00C524A1">
        <w:rPr>
          <w:lang w:val="fr-FR"/>
        </w:rPr>
        <w:t>Lahire, B. (1996): “La variation des contextes dans les sciences sociales. Remarques</w:t>
      </w:r>
      <w:r w:rsidR="004441C5">
        <w:rPr>
          <w:lang w:val="fr-FR"/>
        </w:rPr>
        <w:t xml:space="preserve"> </w:t>
      </w:r>
      <w:r w:rsidRPr="00C524A1">
        <w:rPr>
          <w:lang w:val="fr-FR"/>
        </w:rPr>
        <w:t>épistémologiques</w:t>
      </w:r>
      <w:r w:rsidRPr="00C524A1">
        <w:rPr>
          <w:color w:val="222222"/>
          <w:lang w:val="fr-FR"/>
        </w:rPr>
        <w:t>”</w:t>
      </w:r>
      <w:r w:rsidRPr="00C524A1">
        <w:rPr>
          <w:lang w:val="fr-FR"/>
        </w:rPr>
        <w:t xml:space="preserve">, </w:t>
      </w:r>
      <w:r w:rsidRPr="00C524A1">
        <w:rPr>
          <w:i/>
          <w:iCs/>
          <w:lang w:val="fr-FR"/>
        </w:rPr>
        <w:t>Annales. Histoire, Sciences Sociales</w:t>
      </w:r>
      <w:r w:rsidRPr="00C524A1">
        <w:rPr>
          <w:lang w:val="fr-FR"/>
        </w:rPr>
        <w:t>, 51, 2, 2</w:t>
      </w:r>
      <w:r w:rsidR="008C5D55" w:rsidRPr="00C524A1">
        <w:rPr>
          <w:lang w:val="fr-FR"/>
        </w:rPr>
        <w:t xml:space="preserve">: </w:t>
      </w:r>
      <w:r w:rsidRPr="00C524A1">
        <w:rPr>
          <w:lang w:val="fr-FR"/>
        </w:rPr>
        <w:t>381-407</w:t>
      </w:r>
      <w:r w:rsidR="0075286C" w:rsidRPr="00C524A1">
        <w:rPr>
          <w:lang w:val="fr-FR"/>
        </w:rPr>
        <w:t xml:space="preserve"> (</w:t>
      </w:r>
      <w:proofErr w:type="spellStart"/>
      <w:r w:rsidR="0075286C" w:rsidRPr="00C524A1">
        <w:rPr>
          <w:lang w:val="fr-FR"/>
        </w:rPr>
        <w:t>Übersetzung</w:t>
      </w:r>
      <w:proofErr w:type="spellEnd"/>
      <w:r w:rsidR="0075286C" w:rsidRPr="00C524A1">
        <w:rPr>
          <w:lang w:val="fr-FR"/>
        </w:rPr>
        <w:t xml:space="preserve"> via </w:t>
      </w:r>
      <w:proofErr w:type="spellStart"/>
      <w:r w:rsidR="0075286C" w:rsidRPr="00C524A1">
        <w:rPr>
          <w:lang w:val="fr-FR"/>
        </w:rPr>
        <w:t>Deepl</w:t>
      </w:r>
      <w:proofErr w:type="spellEnd"/>
      <w:r w:rsidR="0075286C" w:rsidRPr="00C524A1">
        <w:rPr>
          <w:lang w:val="fr-FR"/>
        </w:rPr>
        <w:t>)</w:t>
      </w:r>
    </w:p>
    <w:p w14:paraId="375EC42D" w14:textId="77777777" w:rsidR="002E0C17" w:rsidRPr="00C524A1" w:rsidRDefault="002E0C17" w:rsidP="00D45C06">
      <w:pPr>
        <w:rPr>
          <w:lang w:val="fr-FR"/>
        </w:rPr>
      </w:pPr>
    </w:p>
    <w:p w14:paraId="4998BAE1" w14:textId="77777777" w:rsidR="002E0C17" w:rsidRPr="00C524A1" w:rsidRDefault="002E0C17" w:rsidP="00D45C06">
      <w:pPr>
        <w:rPr>
          <w:lang w:val="fr-FR"/>
        </w:rPr>
      </w:pPr>
      <w:proofErr w:type="spellStart"/>
      <w:r w:rsidRPr="00C524A1">
        <w:rPr>
          <w:lang w:val="fr-FR"/>
        </w:rPr>
        <w:t>Woche</w:t>
      </w:r>
      <w:proofErr w:type="spellEnd"/>
      <w:r w:rsidRPr="00C524A1">
        <w:rPr>
          <w:lang w:val="fr-FR"/>
        </w:rPr>
        <w:t xml:space="preserve"> 5</w:t>
      </w:r>
      <w:r w:rsidR="000838FF" w:rsidRPr="00C524A1">
        <w:rPr>
          <w:lang w:val="fr-FR"/>
        </w:rPr>
        <w:t xml:space="preserve">: </w:t>
      </w:r>
      <w:proofErr w:type="spellStart"/>
      <w:r w:rsidR="000838FF" w:rsidRPr="00C524A1">
        <w:rPr>
          <w:lang w:val="fr-FR"/>
        </w:rPr>
        <w:t>Ereignis</w:t>
      </w:r>
      <w:proofErr w:type="spellEnd"/>
      <w:r w:rsidR="000838FF" w:rsidRPr="00C524A1">
        <w:rPr>
          <w:lang w:val="fr-FR"/>
        </w:rPr>
        <w:t xml:space="preserve"> </w:t>
      </w:r>
      <w:proofErr w:type="spellStart"/>
      <w:r w:rsidR="000838FF" w:rsidRPr="00C524A1">
        <w:rPr>
          <w:lang w:val="fr-FR"/>
        </w:rPr>
        <w:t>und</w:t>
      </w:r>
      <w:proofErr w:type="spellEnd"/>
      <w:r w:rsidR="000838FF" w:rsidRPr="00C524A1">
        <w:rPr>
          <w:lang w:val="fr-FR"/>
        </w:rPr>
        <w:t xml:space="preserve"> </w:t>
      </w:r>
      <w:proofErr w:type="spellStart"/>
      <w:r w:rsidR="000838FF" w:rsidRPr="00C524A1">
        <w:rPr>
          <w:lang w:val="fr-FR"/>
        </w:rPr>
        <w:t>Struktur</w:t>
      </w:r>
      <w:proofErr w:type="spellEnd"/>
    </w:p>
    <w:p w14:paraId="03461CFD" w14:textId="77777777" w:rsidR="002F4C31" w:rsidRPr="00C524A1" w:rsidRDefault="002F4C31" w:rsidP="00D45C06">
      <w:pPr>
        <w:rPr>
          <w:lang w:val="fr-FR"/>
        </w:rPr>
      </w:pPr>
    </w:p>
    <w:p w14:paraId="33D2C1D2" w14:textId="77777777" w:rsidR="002E0C17" w:rsidRPr="0075286C" w:rsidRDefault="00E41D7A" w:rsidP="00D45C06">
      <w:pPr>
        <w:rPr>
          <w:lang w:val="en-US"/>
        </w:rPr>
      </w:pPr>
      <w:r w:rsidRPr="00C656FB">
        <w:rPr>
          <w:lang w:val="fr-FR"/>
        </w:rPr>
        <w:t>S</w:t>
      </w:r>
      <w:r w:rsidR="00003887" w:rsidRPr="00C656FB">
        <w:rPr>
          <w:lang w:val="fr-FR"/>
        </w:rPr>
        <w:t>e</w:t>
      </w:r>
      <w:r w:rsidRPr="00C656FB">
        <w:rPr>
          <w:lang w:val="fr-FR"/>
        </w:rPr>
        <w:t>well Jr, W. (200</w:t>
      </w:r>
      <w:r w:rsidR="00003887" w:rsidRPr="00C656FB">
        <w:rPr>
          <w:lang w:val="fr-FR"/>
        </w:rPr>
        <w:t>5</w:t>
      </w:r>
      <w:r w:rsidRPr="00C656FB">
        <w:rPr>
          <w:lang w:val="fr-FR"/>
        </w:rPr>
        <w:t>): "</w:t>
      </w:r>
      <w:proofErr w:type="spellStart"/>
      <w:r w:rsidRPr="00C656FB">
        <w:rPr>
          <w:lang w:val="fr-FR"/>
        </w:rPr>
        <w:t>Three</w:t>
      </w:r>
      <w:proofErr w:type="spellEnd"/>
      <w:r w:rsidRPr="00C656FB">
        <w:rPr>
          <w:lang w:val="fr-FR"/>
        </w:rPr>
        <w:t xml:space="preserve"> </w:t>
      </w:r>
      <w:proofErr w:type="spellStart"/>
      <w:r w:rsidRPr="00C656FB">
        <w:rPr>
          <w:lang w:val="fr-FR"/>
        </w:rPr>
        <w:t>Temporalities</w:t>
      </w:r>
      <w:proofErr w:type="spellEnd"/>
      <w:r w:rsidRPr="00C656FB">
        <w:rPr>
          <w:lang w:val="fr-FR"/>
        </w:rPr>
        <w:t xml:space="preserve">. </w:t>
      </w:r>
      <w:r w:rsidRPr="0075286C">
        <w:rPr>
          <w:lang w:val="en-US"/>
        </w:rPr>
        <w:t xml:space="preserve">Toward an Eventful Sociology", in </w:t>
      </w:r>
      <w:r w:rsidRPr="0075286C">
        <w:rPr>
          <w:i/>
          <w:iCs/>
          <w:lang w:val="en-US"/>
        </w:rPr>
        <w:t xml:space="preserve">Logics of </w:t>
      </w:r>
      <w:r w:rsidR="0048582A" w:rsidRPr="0075286C">
        <w:rPr>
          <w:i/>
          <w:iCs/>
          <w:lang w:val="en-US"/>
        </w:rPr>
        <w:t>H</w:t>
      </w:r>
      <w:r w:rsidRPr="0075286C">
        <w:rPr>
          <w:i/>
          <w:iCs/>
          <w:lang w:val="en-US"/>
        </w:rPr>
        <w:t>istory. Social Theory and Social Transformation</w:t>
      </w:r>
      <w:r w:rsidRPr="0075286C">
        <w:rPr>
          <w:lang w:val="en-US"/>
        </w:rPr>
        <w:t xml:space="preserve">, S. </w:t>
      </w:r>
      <w:r w:rsidR="00003887" w:rsidRPr="0075286C">
        <w:rPr>
          <w:lang w:val="en-US"/>
        </w:rPr>
        <w:t xml:space="preserve">81-123. Chicago: Chicago University Press. </w:t>
      </w:r>
    </w:p>
    <w:p w14:paraId="376259B4" w14:textId="77777777" w:rsidR="00003887" w:rsidRPr="0075286C" w:rsidRDefault="00003887" w:rsidP="00D45C06">
      <w:pPr>
        <w:rPr>
          <w:lang w:val="en-US"/>
        </w:rPr>
      </w:pPr>
    </w:p>
    <w:p w14:paraId="531812A6" w14:textId="77777777" w:rsidR="002E0C17" w:rsidRPr="00EC643E" w:rsidRDefault="002E0C17" w:rsidP="00D45C06">
      <w:pPr>
        <w:rPr>
          <w:lang w:val="de-DE"/>
        </w:rPr>
      </w:pPr>
      <w:r w:rsidRPr="00EC643E">
        <w:rPr>
          <w:lang w:val="de-DE"/>
        </w:rPr>
        <w:t>Woche 6</w:t>
      </w:r>
      <w:r w:rsidR="000838FF" w:rsidRPr="00EC643E">
        <w:rPr>
          <w:lang w:val="de-DE"/>
        </w:rPr>
        <w:t>: Wendepunkte und kritische Momente</w:t>
      </w:r>
    </w:p>
    <w:p w14:paraId="5D90565A" w14:textId="77777777" w:rsidR="002E0C17" w:rsidRPr="00EC643E" w:rsidRDefault="002E0C17" w:rsidP="00D45C06">
      <w:pPr>
        <w:rPr>
          <w:lang w:val="de-DE"/>
        </w:rPr>
      </w:pPr>
    </w:p>
    <w:p w14:paraId="054D91B1" w14:textId="77777777" w:rsidR="00003887" w:rsidRPr="00C656FB" w:rsidRDefault="00003887" w:rsidP="00D45C06">
      <w:pPr>
        <w:pStyle w:val="Heading1"/>
        <w:spacing w:before="0" w:beforeAutospacing="0" w:after="0" w:afterAutospacing="0"/>
        <w:jc w:val="both"/>
        <w:rPr>
          <w:b w:val="0"/>
          <w:bCs w:val="0"/>
          <w:color w:val="333333"/>
          <w:sz w:val="24"/>
          <w:szCs w:val="24"/>
        </w:rPr>
      </w:pPr>
      <w:r w:rsidRPr="00EC643E">
        <w:rPr>
          <w:b w:val="0"/>
          <w:bCs w:val="0"/>
          <w:sz w:val="24"/>
          <w:szCs w:val="24"/>
          <w:lang w:val="de-DE"/>
        </w:rPr>
        <w:t xml:space="preserve">Abbott, A. (2001): "Zum Begriff des Wendepunkts", in </w:t>
      </w:r>
      <w:r w:rsidRPr="00EC643E">
        <w:rPr>
          <w:b w:val="0"/>
          <w:bCs w:val="0"/>
          <w:i/>
          <w:iCs/>
          <w:color w:val="333333"/>
          <w:sz w:val="24"/>
          <w:szCs w:val="24"/>
          <w:lang w:val="de-DE"/>
        </w:rPr>
        <w:t>Zeit zählt: Grundzüge einer prozessualen Soziologie</w:t>
      </w:r>
      <w:r w:rsidRPr="00EC643E">
        <w:rPr>
          <w:b w:val="0"/>
          <w:bCs w:val="0"/>
          <w:color w:val="333333"/>
          <w:sz w:val="24"/>
          <w:szCs w:val="24"/>
          <w:lang w:val="de-DE"/>
        </w:rPr>
        <w:t xml:space="preserve">, </w:t>
      </w:r>
      <w:r w:rsidRPr="00EC643E">
        <w:rPr>
          <w:b w:val="0"/>
          <w:bCs w:val="0"/>
          <w:sz w:val="24"/>
          <w:szCs w:val="24"/>
          <w:lang w:val="de-DE"/>
        </w:rPr>
        <w:t xml:space="preserve">S. 163-190. </w:t>
      </w:r>
      <w:r w:rsidRPr="00C656FB">
        <w:rPr>
          <w:b w:val="0"/>
          <w:bCs w:val="0"/>
          <w:sz w:val="24"/>
          <w:szCs w:val="24"/>
        </w:rPr>
        <w:t xml:space="preserve">Hamburg: Hamburger Edition. </w:t>
      </w:r>
    </w:p>
    <w:p w14:paraId="0BDAE25C" w14:textId="77777777" w:rsidR="00003887" w:rsidRPr="00C656FB" w:rsidRDefault="00003887" w:rsidP="00D45C06">
      <w:pPr>
        <w:rPr>
          <w:rStyle w:val="Emphasis"/>
          <w:i w:val="0"/>
          <w:iCs w:val="0"/>
          <w:color w:val="000000" w:themeColor="text1"/>
        </w:rPr>
      </w:pPr>
    </w:p>
    <w:p w14:paraId="672A9998" w14:textId="77777777" w:rsidR="00003887" w:rsidRPr="0075286C" w:rsidRDefault="00003887" w:rsidP="00D45C06">
      <w:pPr>
        <w:rPr>
          <w:rStyle w:val="Emphasis"/>
          <w:i w:val="0"/>
          <w:iCs w:val="0"/>
          <w:color w:val="000000" w:themeColor="text1"/>
          <w:lang w:val="en-US"/>
        </w:rPr>
      </w:pPr>
      <w:proofErr w:type="spellStart"/>
      <w:r w:rsidRPr="0075286C">
        <w:rPr>
          <w:rStyle w:val="Emphasis"/>
          <w:i w:val="0"/>
          <w:iCs w:val="0"/>
          <w:color w:val="000000" w:themeColor="text1"/>
          <w:lang w:val="en-US"/>
        </w:rPr>
        <w:t>Dobry</w:t>
      </w:r>
      <w:proofErr w:type="spellEnd"/>
      <w:r w:rsidRPr="0075286C">
        <w:rPr>
          <w:rStyle w:val="Emphasis"/>
          <w:i w:val="0"/>
          <w:iCs w:val="0"/>
          <w:color w:val="000000" w:themeColor="text1"/>
          <w:lang w:val="en-US"/>
        </w:rPr>
        <w:t>, M. (2009</w:t>
      </w:r>
      <w:r w:rsidRPr="00D45C06">
        <w:rPr>
          <w:rStyle w:val="Emphasis"/>
          <w:i w:val="0"/>
          <w:iCs w:val="0"/>
          <w:color w:val="000000" w:themeColor="text1"/>
          <w:lang w:val="en-US"/>
        </w:rPr>
        <w:t>): “Critical Processes and Political Fluidity: A Theoretical Appraisal”,</w:t>
      </w:r>
      <w:r w:rsidRPr="0075286C">
        <w:rPr>
          <w:rStyle w:val="Emphasis"/>
          <w:color w:val="000000" w:themeColor="text1"/>
          <w:lang w:val="en-US"/>
        </w:rPr>
        <w:t xml:space="preserve"> International Political Anthropology, 2, 1</w:t>
      </w:r>
      <w:r w:rsidR="008C5D55" w:rsidRPr="0075286C">
        <w:rPr>
          <w:rStyle w:val="Emphasis"/>
          <w:color w:val="000000" w:themeColor="text1"/>
          <w:lang w:val="en-US"/>
        </w:rPr>
        <w:t xml:space="preserve">: </w:t>
      </w:r>
      <w:r w:rsidRPr="0075286C">
        <w:rPr>
          <w:rStyle w:val="Emphasis"/>
          <w:color w:val="000000" w:themeColor="text1"/>
          <w:lang w:val="en-US"/>
        </w:rPr>
        <w:t>74-90.</w:t>
      </w:r>
    </w:p>
    <w:p w14:paraId="5D2DB986" w14:textId="77777777" w:rsidR="00066144" w:rsidRPr="0075286C" w:rsidRDefault="00066144" w:rsidP="00D45C06">
      <w:pPr>
        <w:rPr>
          <w:lang w:val="en-US"/>
        </w:rPr>
      </w:pPr>
    </w:p>
    <w:p w14:paraId="3E332564" w14:textId="77777777" w:rsidR="002E0C17" w:rsidRPr="00EC643E" w:rsidRDefault="002E0C17" w:rsidP="00D45C06">
      <w:pPr>
        <w:rPr>
          <w:lang w:val="de-DE"/>
        </w:rPr>
      </w:pPr>
      <w:r w:rsidRPr="00EC643E">
        <w:rPr>
          <w:lang w:val="de-DE"/>
        </w:rPr>
        <w:t>Woche 7</w:t>
      </w:r>
      <w:r w:rsidR="000838FF" w:rsidRPr="00EC643E">
        <w:rPr>
          <w:lang w:val="de-DE"/>
        </w:rPr>
        <w:t>: Krise und Kritik</w:t>
      </w:r>
    </w:p>
    <w:p w14:paraId="4B2E53C1" w14:textId="77777777" w:rsidR="002E0C17" w:rsidRPr="00EC643E" w:rsidRDefault="002E0C17" w:rsidP="00D45C06">
      <w:pPr>
        <w:rPr>
          <w:lang w:val="de-DE"/>
        </w:rPr>
      </w:pPr>
    </w:p>
    <w:p w14:paraId="4B4FF891" w14:textId="77777777" w:rsidR="00003887" w:rsidRPr="00EC643E" w:rsidRDefault="00003887" w:rsidP="00D45C06">
      <w:pPr>
        <w:rPr>
          <w:lang w:val="de-DE"/>
        </w:rPr>
      </w:pPr>
      <w:r w:rsidRPr="00EC643E">
        <w:rPr>
          <w:lang w:val="de-DE"/>
        </w:rPr>
        <w:t xml:space="preserve">Habermas, J. (1973): </w:t>
      </w:r>
      <w:r w:rsidRPr="00EC643E">
        <w:rPr>
          <w:i/>
          <w:lang w:val="de-DE"/>
        </w:rPr>
        <w:t>Legitimationsprobleme im Spätkapitalismus</w:t>
      </w:r>
      <w:r w:rsidRPr="00EC643E">
        <w:rPr>
          <w:lang w:val="de-DE"/>
        </w:rPr>
        <w:t xml:space="preserve">, S. 1-11. Frankfurt am Main: Suhrkamp. </w:t>
      </w:r>
    </w:p>
    <w:p w14:paraId="55FFAA44" w14:textId="77777777" w:rsidR="00003887" w:rsidRPr="00EC643E" w:rsidRDefault="00003887" w:rsidP="00D45C06">
      <w:pPr>
        <w:rPr>
          <w:lang w:val="de-DE"/>
        </w:rPr>
      </w:pPr>
    </w:p>
    <w:p w14:paraId="4C33D981" w14:textId="77777777" w:rsidR="00066144" w:rsidRPr="00EC643E" w:rsidRDefault="00066144" w:rsidP="00D45C06">
      <w:pPr>
        <w:rPr>
          <w:color w:val="262626"/>
          <w:lang w:val="de-DE"/>
        </w:rPr>
      </w:pPr>
      <w:r w:rsidRPr="00EC643E">
        <w:rPr>
          <w:color w:val="262626"/>
          <w:lang w:val="de-DE"/>
        </w:rPr>
        <w:t xml:space="preserve">Nassehi, A. (2023): "Krise", in </w:t>
      </w:r>
      <w:r w:rsidRPr="00EC643E">
        <w:rPr>
          <w:i/>
          <w:iCs/>
          <w:color w:val="262626"/>
          <w:lang w:val="de-DE"/>
        </w:rPr>
        <w:t>Gesellschaftliche Grundbegriffe. Ein Glossar der öffentlichen Rede</w:t>
      </w:r>
      <w:r w:rsidRPr="00EC643E">
        <w:rPr>
          <w:color w:val="262626"/>
          <w:lang w:val="de-DE"/>
        </w:rPr>
        <w:t xml:space="preserve">, S. </w:t>
      </w:r>
      <w:r w:rsidR="00894A4A" w:rsidRPr="00EC643E">
        <w:rPr>
          <w:color w:val="262626"/>
          <w:lang w:val="de-DE"/>
        </w:rPr>
        <w:t>189-207</w:t>
      </w:r>
      <w:r w:rsidRPr="00EC643E">
        <w:rPr>
          <w:color w:val="262626"/>
          <w:lang w:val="de-DE"/>
        </w:rPr>
        <w:t xml:space="preserve">. München: C.H. Beck. </w:t>
      </w:r>
    </w:p>
    <w:p w14:paraId="7C2C0BCB" w14:textId="77777777" w:rsidR="00066144" w:rsidRPr="00EC643E" w:rsidRDefault="00066144" w:rsidP="00D45C06">
      <w:pPr>
        <w:rPr>
          <w:color w:val="262626"/>
          <w:lang w:val="de-DE"/>
        </w:rPr>
      </w:pPr>
    </w:p>
    <w:p w14:paraId="40CD5418" w14:textId="77777777" w:rsidR="00066144" w:rsidRPr="0075286C" w:rsidRDefault="00066144" w:rsidP="00D45C06">
      <w:pPr>
        <w:rPr>
          <w:lang w:val="en-US"/>
        </w:rPr>
      </w:pPr>
      <w:proofErr w:type="spellStart"/>
      <w:r w:rsidRPr="0075286C">
        <w:rPr>
          <w:lang w:val="en-US"/>
        </w:rPr>
        <w:t>Fassin</w:t>
      </w:r>
      <w:proofErr w:type="spellEnd"/>
      <w:r w:rsidRPr="0075286C">
        <w:rPr>
          <w:lang w:val="en-US"/>
        </w:rPr>
        <w:t xml:space="preserve">, D. (2021): “Crisis”, in Das, V. and </w:t>
      </w:r>
      <w:proofErr w:type="spellStart"/>
      <w:r w:rsidRPr="0075286C">
        <w:rPr>
          <w:lang w:val="en-US"/>
        </w:rPr>
        <w:t>Fassin</w:t>
      </w:r>
      <w:proofErr w:type="spellEnd"/>
      <w:r w:rsidRPr="0075286C">
        <w:rPr>
          <w:lang w:val="en-US"/>
        </w:rPr>
        <w:t xml:space="preserve">, D. (eds.): </w:t>
      </w:r>
      <w:r w:rsidRPr="0075286C">
        <w:rPr>
          <w:i/>
          <w:iCs/>
          <w:lang w:val="en-US"/>
        </w:rPr>
        <w:t>Words and Worlds. A Lexicon for Dark Times</w:t>
      </w:r>
      <w:r w:rsidRPr="0075286C">
        <w:rPr>
          <w:lang w:val="en-US"/>
        </w:rPr>
        <w:t xml:space="preserve">, S. </w:t>
      </w:r>
      <w:r w:rsidR="008C5D55" w:rsidRPr="0075286C">
        <w:rPr>
          <w:lang w:val="en-US"/>
        </w:rPr>
        <w:t xml:space="preserve">S. </w:t>
      </w:r>
      <w:r w:rsidRPr="0075286C">
        <w:rPr>
          <w:lang w:val="en-US"/>
        </w:rPr>
        <w:t xml:space="preserve">261-276. Durham: Duke University Press. </w:t>
      </w:r>
    </w:p>
    <w:p w14:paraId="2020058C" w14:textId="77777777" w:rsidR="00066144" w:rsidRPr="0075286C" w:rsidRDefault="00066144" w:rsidP="00D45C06">
      <w:pPr>
        <w:rPr>
          <w:lang w:val="en-US"/>
        </w:rPr>
      </w:pPr>
    </w:p>
    <w:p w14:paraId="078183C2" w14:textId="4F2F81CB" w:rsidR="002E0C17" w:rsidRPr="0075286C" w:rsidRDefault="002E0C17" w:rsidP="00D45C06">
      <w:pPr>
        <w:rPr>
          <w:lang w:val="en-US"/>
        </w:rPr>
      </w:pPr>
      <w:proofErr w:type="spellStart"/>
      <w:r w:rsidRPr="0075286C">
        <w:rPr>
          <w:lang w:val="en-US"/>
        </w:rPr>
        <w:t>Woche</w:t>
      </w:r>
      <w:proofErr w:type="spellEnd"/>
      <w:r w:rsidRPr="0075286C">
        <w:rPr>
          <w:lang w:val="en-US"/>
        </w:rPr>
        <w:t xml:space="preserve"> 8</w:t>
      </w:r>
      <w:r w:rsidR="000838FF" w:rsidRPr="0075286C">
        <w:rPr>
          <w:lang w:val="en-US"/>
        </w:rPr>
        <w:t xml:space="preserve">: </w:t>
      </w:r>
      <w:proofErr w:type="spellStart"/>
      <w:r w:rsidR="000838FF" w:rsidRPr="0075286C">
        <w:rPr>
          <w:lang w:val="en-US"/>
        </w:rPr>
        <w:t>Krise</w:t>
      </w:r>
      <w:proofErr w:type="spellEnd"/>
      <w:r w:rsidR="000838FF" w:rsidRPr="0075286C">
        <w:rPr>
          <w:lang w:val="en-US"/>
        </w:rPr>
        <w:t xml:space="preserve"> und </w:t>
      </w:r>
      <w:proofErr w:type="spellStart"/>
      <w:r w:rsidR="000838FF" w:rsidRPr="0075286C">
        <w:rPr>
          <w:lang w:val="en-US"/>
        </w:rPr>
        <w:t>Konjun</w:t>
      </w:r>
      <w:r w:rsidR="00D45C06">
        <w:rPr>
          <w:lang w:val="en-US"/>
        </w:rPr>
        <w:t>k</w:t>
      </w:r>
      <w:r w:rsidR="000838FF" w:rsidRPr="0075286C">
        <w:rPr>
          <w:lang w:val="en-US"/>
        </w:rPr>
        <w:t>tur</w:t>
      </w:r>
      <w:proofErr w:type="spellEnd"/>
    </w:p>
    <w:p w14:paraId="0EA8704A" w14:textId="77777777" w:rsidR="00066144" w:rsidRPr="0075286C" w:rsidRDefault="00066144" w:rsidP="00D45C06">
      <w:pPr>
        <w:rPr>
          <w:lang w:val="en-US"/>
        </w:rPr>
      </w:pPr>
    </w:p>
    <w:p w14:paraId="081A80C2" w14:textId="7D072BC2" w:rsidR="00066144" w:rsidRPr="00C524A1" w:rsidRDefault="00066144" w:rsidP="00C52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75286C">
        <w:rPr>
          <w:lang w:val="en-US"/>
        </w:rPr>
        <w:t xml:space="preserve">Jessop, B. (2015): </w:t>
      </w:r>
      <w:r w:rsidRPr="0075286C">
        <w:rPr>
          <w:color w:val="262626"/>
          <w:lang w:val="en-US"/>
        </w:rPr>
        <w:t>“</w:t>
      </w:r>
      <w:r w:rsidRPr="0075286C">
        <w:rPr>
          <w:lang w:val="en-US"/>
        </w:rPr>
        <w:t>The Symptomatology of Crises, Reading Crises and Learning from</w:t>
      </w:r>
      <w:r w:rsidR="00C524A1">
        <w:rPr>
          <w:lang w:val="en-US"/>
        </w:rPr>
        <w:t xml:space="preserve"> </w:t>
      </w:r>
      <w:r w:rsidRPr="0075286C">
        <w:rPr>
          <w:lang w:val="en-US"/>
        </w:rPr>
        <w:t xml:space="preserve">Them: Some Critical Realist Reflections”, </w:t>
      </w:r>
      <w:r w:rsidRPr="0075286C">
        <w:rPr>
          <w:i/>
          <w:iCs/>
          <w:lang w:val="en-US"/>
        </w:rPr>
        <w:t>Journal of Critical Realism,</w:t>
      </w:r>
      <w:r w:rsidRPr="0075286C">
        <w:rPr>
          <w:lang w:val="en-US"/>
        </w:rPr>
        <w:t xml:space="preserve"> 14 3, pp. 238-</w:t>
      </w:r>
      <w:r w:rsidRPr="00C656FB">
        <w:t>271.</w:t>
      </w:r>
    </w:p>
    <w:p w14:paraId="1AAB0AA6" w14:textId="77777777" w:rsidR="002E0C17" w:rsidRPr="00C656FB" w:rsidRDefault="002E0C17" w:rsidP="00D45C06"/>
    <w:p w14:paraId="2EC45434" w14:textId="77777777" w:rsidR="002E0C17" w:rsidRPr="00EC643E" w:rsidRDefault="002E0C17" w:rsidP="00D45C06">
      <w:pPr>
        <w:rPr>
          <w:lang w:val="de-DE"/>
        </w:rPr>
      </w:pPr>
      <w:r w:rsidRPr="00EC643E">
        <w:rPr>
          <w:lang w:val="de-DE"/>
        </w:rPr>
        <w:t>Woche 9</w:t>
      </w:r>
      <w:r w:rsidR="000838FF" w:rsidRPr="00EC643E">
        <w:rPr>
          <w:lang w:val="de-DE"/>
        </w:rPr>
        <w:t>: Konjunkturanalyse</w:t>
      </w:r>
    </w:p>
    <w:p w14:paraId="3CDF16D3" w14:textId="77777777" w:rsidR="00066144" w:rsidRPr="00EC643E" w:rsidRDefault="00066144" w:rsidP="00D45C06">
      <w:pPr>
        <w:rPr>
          <w:lang w:val="de-DE"/>
        </w:rPr>
      </w:pPr>
    </w:p>
    <w:p w14:paraId="557B5E83" w14:textId="77777777" w:rsidR="008C5D55" w:rsidRPr="0075286C" w:rsidRDefault="00066144" w:rsidP="00D45C06">
      <w:pPr>
        <w:pStyle w:val="Heading1"/>
        <w:spacing w:before="0" w:beforeAutospacing="0" w:after="0" w:afterAutospacing="0"/>
        <w:jc w:val="both"/>
        <w:rPr>
          <w:b w:val="0"/>
          <w:bCs w:val="0"/>
          <w:color w:val="000000" w:themeColor="text1"/>
          <w:sz w:val="24"/>
          <w:szCs w:val="24"/>
          <w:lang w:val="en-US"/>
        </w:rPr>
      </w:pPr>
      <w:r w:rsidRPr="00EC643E">
        <w:rPr>
          <w:b w:val="0"/>
          <w:bCs w:val="0"/>
          <w:color w:val="000000" w:themeColor="text1"/>
          <w:sz w:val="24"/>
          <w:szCs w:val="24"/>
          <w:lang w:val="de-DE"/>
        </w:rPr>
        <w:lastRenderedPageBreak/>
        <w:t xml:space="preserve">Koivisto, J. </w:t>
      </w:r>
      <w:r w:rsidR="008C5D55" w:rsidRPr="00EC643E">
        <w:rPr>
          <w:b w:val="0"/>
          <w:bCs w:val="0"/>
          <w:color w:val="000000" w:themeColor="text1"/>
          <w:sz w:val="24"/>
          <w:szCs w:val="24"/>
          <w:lang w:val="de-DE"/>
        </w:rPr>
        <w:t>und</w:t>
      </w:r>
      <w:r w:rsidRPr="00EC643E">
        <w:rPr>
          <w:b w:val="0"/>
          <w:bCs w:val="0"/>
          <w:color w:val="000000" w:themeColor="text1"/>
          <w:sz w:val="24"/>
          <w:szCs w:val="24"/>
          <w:lang w:val="de-DE"/>
        </w:rPr>
        <w:t xml:space="preserve"> </w:t>
      </w:r>
      <w:proofErr w:type="spellStart"/>
      <w:r w:rsidRPr="00EC643E">
        <w:rPr>
          <w:b w:val="0"/>
          <w:bCs w:val="0"/>
          <w:color w:val="000000" w:themeColor="text1"/>
          <w:sz w:val="24"/>
          <w:szCs w:val="24"/>
          <w:lang w:val="de-DE"/>
        </w:rPr>
        <w:t>Lahtinen</w:t>
      </w:r>
      <w:proofErr w:type="spellEnd"/>
      <w:r w:rsidRPr="00EC643E">
        <w:rPr>
          <w:b w:val="0"/>
          <w:bCs w:val="0"/>
          <w:color w:val="000000" w:themeColor="text1"/>
          <w:sz w:val="24"/>
          <w:szCs w:val="24"/>
          <w:lang w:val="de-DE"/>
        </w:rPr>
        <w:t>, M. (201</w:t>
      </w:r>
      <w:r w:rsidR="001A070E" w:rsidRPr="00EC643E">
        <w:rPr>
          <w:b w:val="0"/>
          <w:bCs w:val="0"/>
          <w:color w:val="000000" w:themeColor="text1"/>
          <w:sz w:val="24"/>
          <w:szCs w:val="24"/>
          <w:lang w:val="de-DE"/>
        </w:rPr>
        <w:t>0</w:t>
      </w:r>
      <w:r w:rsidRPr="00EC643E">
        <w:rPr>
          <w:b w:val="0"/>
          <w:bCs w:val="0"/>
          <w:color w:val="000000" w:themeColor="text1"/>
          <w:sz w:val="24"/>
          <w:szCs w:val="24"/>
          <w:lang w:val="de-DE"/>
        </w:rPr>
        <w:t>):</w:t>
      </w:r>
      <w:r w:rsidR="008C5D55" w:rsidRPr="00EC643E">
        <w:rPr>
          <w:b w:val="0"/>
          <w:bCs w:val="0"/>
          <w:color w:val="000000" w:themeColor="text1"/>
          <w:sz w:val="24"/>
          <w:szCs w:val="24"/>
          <w:lang w:val="de-DE"/>
        </w:rPr>
        <w:t xml:space="preserve"> </w:t>
      </w:r>
      <w:r w:rsidR="001A070E" w:rsidRPr="00EC643E">
        <w:rPr>
          <w:b w:val="0"/>
          <w:bCs w:val="0"/>
          <w:color w:val="000000" w:themeColor="text1"/>
          <w:sz w:val="24"/>
          <w:szCs w:val="24"/>
          <w:lang w:val="de-DE"/>
        </w:rPr>
        <w:t>"</w:t>
      </w:r>
      <w:r w:rsidR="008C5D55" w:rsidRPr="00EC643E">
        <w:rPr>
          <w:b w:val="0"/>
          <w:bCs w:val="0"/>
          <w:color w:val="000000" w:themeColor="text1"/>
          <w:sz w:val="24"/>
          <w:szCs w:val="24"/>
          <w:lang w:val="de-DE"/>
        </w:rPr>
        <w:t>Konjunktur, politisch-historische</w:t>
      </w:r>
      <w:r w:rsidR="001A070E" w:rsidRPr="00EC643E">
        <w:rPr>
          <w:b w:val="0"/>
          <w:bCs w:val="0"/>
          <w:color w:val="000000" w:themeColor="text1"/>
          <w:sz w:val="24"/>
          <w:szCs w:val="24"/>
          <w:lang w:val="de-DE"/>
        </w:rPr>
        <w:t>", in Haug, W. F., Haug, F. und Jehle, F (</w:t>
      </w:r>
      <w:proofErr w:type="spellStart"/>
      <w:r w:rsidR="001A070E" w:rsidRPr="00EC643E">
        <w:rPr>
          <w:b w:val="0"/>
          <w:bCs w:val="0"/>
          <w:color w:val="000000" w:themeColor="text1"/>
          <w:sz w:val="24"/>
          <w:szCs w:val="24"/>
          <w:lang w:val="de-DE"/>
        </w:rPr>
        <w:t>Hg</w:t>
      </w:r>
      <w:proofErr w:type="spellEnd"/>
      <w:r w:rsidR="001A070E" w:rsidRPr="00EC643E">
        <w:rPr>
          <w:b w:val="0"/>
          <w:bCs w:val="0"/>
          <w:color w:val="000000" w:themeColor="text1"/>
          <w:sz w:val="24"/>
          <w:szCs w:val="24"/>
          <w:lang w:val="de-DE"/>
        </w:rPr>
        <w:t xml:space="preserve">.): </w:t>
      </w:r>
      <w:r w:rsidR="001A070E" w:rsidRPr="00EC643E">
        <w:rPr>
          <w:b w:val="0"/>
          <w:bCs w:val="0"/>
          <w:i/>
          <w:iCs/>
          <w:color w:val="000000" w:themeColor="text1"/>
          <w:sz w:val="24"/>
          <w:szCs w:val="24"/>
          <w:shd w:val="clear" w:color="auto" w:fill="FFFFFF"/>
          <w:lang w:val="de-DE"/>
        </w:rPr>
        <w:t>Historisch-kritisches Wörterbuch des Marxismus</w:t>
      </w:r>
      <w:r w:rsidR="001A070E" w:rsidRPr="00EC643E">
        <w:rPr>
          <w:b w:val="0"/>
          <w:bCs w:val="0"/>
          <w:color w:val="000000" w:themeColor="text1"/>
          <w:sz w:val="24"/>
          <w:szCs w:val="24"/>
          <w:shd w:val="clear" w:color="auto" w:fill="FFFFFF"/>
          <w:lang w:val="de-DE"/>
        </w:rPr>
        <w:t xml:space="preserve"> 7/II, S. 1502-1519. </w:t>
      </w:r>
      <w:r w:rsidR="001A070E" w:rsidRPr="0075286C">
        <w:rPr>
          <w:b w:val="0"/>
          <w:bCs w:val="0"/>
          <w:color w:val="000000" w:themeColor="text1"/>
          <w:sz w:val="24"/>
          <w:szCs w:val="24"/>
          <w:shd w:val="clear" w:color="auto" w:fill="FFFFFF"/>
          <w:lang w:val="en-US"/>
        </w:rPr>
        <w:t xml:space="preserve">Hamburg: Argument. </w:t>
      </w:r>
    </w:p>
    <w:p w14:paraId="203D3ECB" w14:textId="77777777" w:rsidR="00066144" w:rsidRPr="0075286C" w:rsidRDefault="00066144" w:rsidP="00D45C06">
      <w:pPr>
        <w:rPr>
          <w:lang w:val="en-US"/>
        </w:rPr>
      </w:pPr>
    </w:p>
    <w:p w14:paraId="2C82675C" w14:textId="06D2134D" w:rsidR="00066144" w:rsidRPr="00C656FB" w:rsidRDefault="00066144" w:rsidP="00C52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lang w:val="de-DE"/>
        </w:rPr>
      </w:pPr>
      <w:r w:rsidRPr="0075286C">
        <w:rPr>
          <w:lang w:val="en-US"/>
        </w:rPr>
        <w:t xml:space="preserve">Hall, S. (2017): “The Great Moving Right Show”, in </w:t>
      </w:r>
      <w:r w:rsidRPr="0075286C">
        <w:rPr>
          <w:i/>
          <w:iCs/>
          <w:lang w:val="en-US"/>
        </w:rPr>
        <w:t>Selected Political</w:t>
      </w:r>
      <w:r w:rsidR="00C524A1">
        <w:rPr>
          <w:i/>
          <w:iCs/>
          <w:lang w:val="en-US"/>
        </w:rPr>
        <w:t xml:space="preserve"> </w:t>
      </w:r>
      <w:r w:rsidRPr="0075286C">
        <w:rPr>
          <w:i/>
          <w:iCs/>
          <w:lang w:val="en-US"/>
        </w:rPr>
        <w:t>Writings</w:t>
      </w:r>
      <w:r w:rsidR="00D45C06" w:rsidRPr="00D45C06">
        <w:rPr>
          <w:lang w:val="en-US"/>
        </w:rPr>
        <w:t>, S.</w:t>
      </w:r>
      <w:r w:rsidR="00D45C06">
        <w:rPr>
          <w:lang w:val="en-US"/>
        </w:rPr>
        <w:t xml:space="preserve"> </w:t>
      </w:r>
      <w:r w:rsidR="00D45C06" w:rsidRPr="0075286C">
        <w:rPr>
          <w:lang w:val="en-US"/>
        </w:rPr>
        <w:t>172-186</w:t>
      </w:r>
      <w:r w:rsidRPr="0075286C">
        <w:rPr>
          <w:lang w:val="en-US"/>
        </w:rPr>
        <w:t xml:space="preserve">. </w:t>
      </w:r>
      <w:r w:rsidRPr="00C656FB">
        <w:rPr>
          <w:lang w:val="de-DE"/>
        </w:rPr>
        <w:t>Durham: Duke University Press.</w:t>
      </w:r>
    </w:p>
    <w:p w14:paraId="75FA1953" w14:textId="77777777" w:rsidR="002E0C17" w:rsidRPr="00C656FB" w:rsidRDefault="002E0C17" w:rsidP="00D45C06">
      <w:pPr>
        <w:rPr>
          <w:lang w:val="de-DE"/>
        </w:rPr>
      </w:pPr>
    </w:p>
    <w:p w14:paraId="16AA77B8" w14:textId="77777777" w:rsidR="0048582A" w:rsidRPr="00EC643E" w:rsidRDefault="002E0C17" w:rsidP="00D45C06">
      <w:pPr>
        <w:rPr>
          <w:lang w:val="de-DE"/>
        </w:rPr>
      </w:pPr>
      <w:r w:rsidRPr="00EC643E">
        <w:rPr>
          <w:lang w:val="de-DE"/>
        </w:rPr>
        <w:t>Woche 10</w:t>
      </w:r>
      <w:r w:rsidR="000838FF" w:rsidRPr="00EC643E">
        <w:rPr>
          <w:lang w:val="de-DE"/>
        </w:rPr>
        <w:t>: Zeitdiagnosen</w:t>
      </w:r>
    </w:p>
    <w:p w14:paraId="24BF9D58" w14:textId="77777777" w:rsidR="0048582A" w:rsidRPr="00EC643E" w:rsidRDefault="0048582A" w:rsidP="00D45C06">
      <w:pPr>
        <w:rPr>
          <w:lang w:val="de-DE"/>
        </w:rPr>
      </w:pPr>
    </w:p>
    <w:p w14:paraId="75CF1117" w14:textId="2A598D9A" w:rsidR="00C524A1" w:rsidRPr="00C524A1" w:rsidRDefault="008C5D55" w:rsidP="00C524A1">
      <w:pPr>
        <w:pStyle w:val="Heading3"/>
        <w:spacing w:before="0"/>
        <w:rPr>
          <w:rFonts w:ascii="Times New Roman" w:hAnsi="Times New Roman" w:cs="Times New Roman"/>
          <w:color w:val="000000" w:themeColor="text1"/>
          <w:lang w:val="de-DE"/>
        </w:rPr>
      </w:pPr>
      <w:r w:rsidRPr="00C524A1">
        <w:rPr>
          <w:rFonts w:ascii="Times New Roman" w:hAnsi="Times New Roman" w:cs="Times New Roman"/>
          <w:color w:val="000000" w:themeColor="text1"/>
          <w:lang w:val="de-DE"/>
        </w:rPr>
        <w:t>Lichtblau, K. (</w:t>
      </w:r>
      <w:r w:rsidR="00C524A1" w:rsidRPr="00C524A1">
        <w:rPr>
          <w:rFonts w:ascii="Times New Roman" w:hAnsi="Times New Roman" w:cs="Times New Roman"/>
          <w:color w:val="000000" w:themeColor="text1"/>
          <w:lang w:val="de-DE"/>
        </w:rPr>
        <w:t>2017</w:t>
      </w:r>
      <w:r w:rsidRPr="00C524A1">
        <w:rPr>
          <w:rFonts w:ascii="Times New Roman" w:hAnsi="Times New Roman" w:cs="Times New Roman"/>
          <w:color w:val="000000" w:themeColor="text1"/>
          <w:lang w:val="de-DE"/>
        </w:rPr>
        <w:t>)</w:t>
      </w:r>
      <w:r w:rsidR="00C524A1" w:rsidRPr="00C524A1">
        <w:rPr>
          <w:rFonts w:ascii="Times New Roman" w:hAnsi="Times New Roman" w:cs="Times New Roman"/>
          <w:color w:val="000000" w:themeColor="text1"/>
          <w:lang w:val="de-DE"/>
        </w:rPr>
        <w:t xml:space="preserve"> [1991]</w:t>
      </w:r>
      <w:r w:rsidRPr="00C524A1">
        <w:rPr>
          <w:rFonts w:ascii="Times New Roman" w:hAnsi="Times New Roman" w:cs="Times New Roman"/>
          <w:color w:val="000000" w:themeColor="text1"/>
          <w:lang w:val="de-DE"/>
        </w:rPr>
        <w:t>: "Soziologie und Zeitdiagnose: oder: Die Moderne im Selbstbezug"</w:t>
      </w:r>
      <w:r w:rsidR="00C524A1">
        <w:rPr>
          <w:rFonts w:ascii="Times New Roman" w:hAnsi="Times New Roman" w:cs="Times New Roman"/>
          <w:color w:val="000000" w:themeColor="text1"/>
          <w:lang w:val="de-DE"/>
        </w:rPr>
        <w:t>, in</w:t>
      </w:r>
      <w:r w:rsidR="00C524A1" w:rsidRPr="00C524A1">
        <w:rPr>
          <w:rFonts w:ascii="Times New Roman" w:hAnsi="Times New Roman" w:cs="Times New Roman"/>
          <w:color w:val="000000" w:themeColor="text1"/>
          <w:lang w:val="de-DE"/>
        </w:rPr>
        <w:t xml:space="preserve"> </w:t>
      </w:r>
      <w:r w:rsidR="00C524A1" w:rsidRPr="00C524A1">
        <w:rPr>
          <w:rFonts w:ascii="Times New Roman" w:hAnsi="Times New Roman" w:cs="Times New Roman"/>
          <w:i/>
          <w:iCs/>
          <w:color w:val="000000" w:themeColor="text1"/>
          <w:lang w:val="de-DE"/>
        </w:rPr>
        <w:t>Zwischen Klassik und Moderne.</w:t>
      </w:r>
      <w:r w:rsidR="00C524A1">
        <w:rPr>
          <w:rFonts w:ascii="Times New Roman" w:hAnsi="Times New Roman" w:cs="Times New Roman"/>
          <w:i/>
          <w:iCs/>
          <w:color w:val="000000" w:themeColor="text1"/>
          <w:lang w:val="de-DE"/>
        </w:rPr>
        <w:t xml:space="preserve"> </w:t>
      </w:r>
      <w:r w:rsidR="00C524A1" w:rsidRPr="00C524A1">
        <w:rPr>
          <w:rFonts w:ascii="Times New Roman" w:hAnsi="Times New Roman" w:cs="Times New Roman"/>
          <w:i/>
          <w:iCs/>
          <w:color w:val="000000" w:themeColor="text1"/>
          <w:lang w:val="de-DE"/>
        </w:rPr>
        <w:t xml:space="preserve">Die </w:t>
      </w:r>
      <w:proofErr w:type="spellStart"/>
      <w:r w:rsidR="00C524A1" w:rsidRPr="00C524A1">
        <w:rPr>
          <w:rFonts w:ascii="Times New Roman" w:hAnsi="Times New Roman" w:cs="Times New Roman"/>
          <w:i/>
          <w:iCs/>
          <w:color w:val="000000" w:themeColor="text1"/>
          <w:lang w:val="de-DE"/>
        </w:rPr>
        <w:t>Modernität</w:t>
      </w:r>
      <w:proofErr w:type="spellEnd"/>
      <w:r w:rsidR="00C524A1" w:rsidRPr="00C524A1">
        <w:rPr>
          <w:rFonts w:ascii="Times New Roman" w:hAnsi="Times New Roman" w:cs="Times New Roman"/>
          <w:i/>
          <w:iCs/>
          <w:color w:val="000000" w:themeColor="text1"/>
          <w:lang w:val="de-DE"/>
        </w:rPr>
        <w:t xml:space="preserve"> der klassischen deutschen Soziologie</w:t>
      </w:r>
      <w:r w:rsidR="00C524A1" w:rsidRPr="00C524A1">
        <w:rPr>
          <w:rFonts w:ascii="Times New Roman" w:hAnsi="Times New Roman" w:cs="Times New Roman"/>
          <w:color w:val="000000" w:themeColor="text1"/>
          <w:lang w:val="de-DE"/>
        </w:rPr>
        <w:t xml:space="preserve">, S. </w:t>
      </w:r>
      <w:r w:rsidR="00C524A1">
        <w:rPr>
          <w:rFonts w:ascii="Times New Roman" w:hAnsi="Times New Roman" w:cs="Times New Roman"/>
          <w:color w:val="000000" w:themeColor="text1"/>
          <w:lang w:val="de-DE"/>
        </w:rPr>
        <w:t xml:space="preserve">57-80. </w:t>
      </w:r>
      <w:r w:rsidR="00C524A1" w:rsidRPr="00C524A1">
        <w:rPr>
          <w:rFonts w:ascii="Times New Roman" w:hAnsi="Times New Roman" w:cs="Times New Roman"/>
          <w:color w:val="000000" w:themeColor="text1"/>
          <w:lang w:val="de-DE"/>
        </w:rPr>
        <w:t xml:space="preserve">Wiesbaden: Springer. </w:t>
      </w:r>
    </w:p>
    <w:p w14:paraId="6B05FE09" w14:textId="23CF9E36" w:rsidR="002E0C17" w:rsidRPr="00EC643E" w:rsidRDefault="002E0C17" w:rsidP="00D45C06">
      <w:pPr>
        <w:rPr>
          <w:lang w:val="de-DE"/>
        </w:rPr>
      </w:pPr>
    </w:p>
    <w:p w14:paraId="5FEF84A5" w14:textId="77777777" w:rsidR="00894A4A" w:rsidRPr="00EC643E" w:rsidRDefault="002E0C17" w:rsidP="00D45C06">
      <w:pPr>
        <w:rPr>
          <w:lang w:val="de-DE"/>
        </w:rPr>
      </w:pPr>
      <w:r w:rsidRPr="00EC643E">
        <w:rPr>
          <w:lang w:val="de-DE"/>
        </w:rPr>
        <w:t>Woche 11</w:t>
      </w:r>
      <w:r w:rsidR="000838FF" w:rsidRPr="00EC643E">
        <w:rPr>
          <w:lang w:val="de-DE"/>
        </w:rPr>
        <w:t xml:space="preserve">: </w:t>
      </w:r>
      <w:r w:rsidR="00EC643E" w:rsidRPr="00EC643E">
        <w:rPr>
          <w:lang w:val="de-DE"/>
        </w:rPr>
        <w:t>Eine Fallstudie</w:t>
      </w:r>
    </w:p>
    <w:p w14:paraId="02C0A502" w14:textId="77777777" w:rsidR="00EC643E" w:rsidRPr="00EC643E" w:rsidRDefault="00EC643E" w:rsidP="00D45C06">
      <w:pPr>
        <w:rPr>
          <w:lang w:val="de-DE"/>
        </w:rPr>
      </w:pPr>
    </w:p>
    <w:p w14:paraId="3386E2E4" w14:textId="77777777" w:rsidR="00894A4A" w:rsidRPr="00EC643E" w:rsidRDefault="00894A4A" w:rsidP="00D45C06">
      <w:pPr>
        <w:rPr>
          <w:lang w:val="de-DE"/>
        </w:rPr>
      </w:pPr>
      <w:r w:rsidRPr="00EC643E">
        <w:rPr>
          <w:lang w:val="de-DE"/>
        </w:rPr>
        <w:t xml:space="preserve">Vandenberghe, F. (2024): </w:t>
      </w:r>
      <w:r w:rsidRPr="00EC643E">
        <w:rPr>
          <w:i/>
          <w:iCs/>
          <w:lang w:val="de-DE"/>
        </w:rPr>
        <w:t xml:space="preserve">Brazil </w:t>
      </w:r>
      <w:proofErr w:type="spellStart"/>
      <w:r w:rsidRPr="00EC643E">
        <w:rPr>
          <w:i/>
          <w:iCs/>
          <w:lang w:val="de-DE"/>
        </w:rPr>
        <w:t>under</w:t>
      </w:r>
      <w:proofErr w:type="spellEnd"/>
      <w:r w:rsidRPr="00EC643E">
        <w:rPr>
          <w:i/>
          <w:iCs/>
          <w:lang w:val="de-DE"/>
        </w:rPr>
        <w:t xml:space="preserve"> </w:t>
      </w:r>
      <w:proofErr w:type="spellStart"/>
      <w:r w:rsidRPr="00EC643E">
        <w:rPr>
          <w:i/>
          <w:iCs/>
          <w:lang w:val="de-DE"/>
        </w:rPr>
        <w:t>Bolsonaro</w:t>
      </w:r>
      <w:proofErr w:type="spellEnd"/>
      <w:r w:rsidRPr="00EC643E">
        <w:rPr>
          <w:i/>
          <w:iCs/>
          <w:lang w:val="de-DE"/>
        </w:rPr>
        <w:t>: A Situational Analysis</w:t>
      </w:r>
      <w:r w:rsidRPr="00EC643E">
        <w:rPr>
          <w:lang w:val="de-DE"/>
        </w:rPr>
        <w:t xml:space="preserve"> (Manuskript)</w:t>
      </w:r>
    </w:p>
    <w:p w14:paraId="58BB2244" w14:textId="77777777" w:rsidR="002E0C17" w:rsidRPr="00EC643E" w:rsidRDefault="002E0C17" w:rsidP="00D45C06">
      <w:pPr>
        <w:rPr>
          <w:lang w:val="de-DE"/>
        </w:rPr>
      </w:pPr>
    </w:p>
    <w:p w14:paraId="1E1E6897" w14:textId="0DA97005" w:rsidR="002E0C17" w:rsidRPr="00EC643E" w:rsidRDefault="002E0C17" w:rsidP="00D45C06">
      <w:pPr>
        <w:rPr>
          <w:lang w:val="de-DE"/>
        </w:rPr>
      </w:pPr>
      <w:r w:rsidRPr="00EC643E">
        <w:rPr>
          <w:lang w:val="de-DE"/>
        </w:rPr>
        <w:t>Woche 12</w:t>
      </w:r>
      <w:r w:rsidR="0048582A" w:rsidRPr="00EC643E">
        <w:rPr>
          <w:lang w:val="de-DE"/>
        </w:rPr>
        <w:t>: Diskussion</w:t>
      </w:r>
      <w:r w:rsidR="00EC643E" w:rsidRPr="00EC643E">
        <w:rPr>
          <w:lang w:val="de-DE"/>
        </w:rPr>
        <w:t xml:space="preserve">, </w:t>
      </w:r>
      <w:r w:rsidR="00D45C06" w:rsidRPr="00EC643E">
        <w:rPr>
          <w:lang w:val="de-DE"/>
        </w:rPr>
        <w:t>Präsentation</w:t>
      </w:r>
      <w:r w:rsidR="00EC643E" w:rsidRPr="00EC643E">
        <w:rPr>
          <w:lang w:val="de-DE"/>
        </w:rPr>
        <w:t xml:space="preserve"> der Arbeit</w:t>
      </w:r>
      <w:r w:rsidR="00D45C06">
        <w:rPr>
          <w:lang w:val="de-DE"/>
        </w:rPr>
        <w:t>en</w:t>
      </w:r>
      <w:r w:rsidR="0048582A" w:rsidRPr="00EC643E">
        <w:rPr>
          <w:lang w:val="de-DE"/>
        </w:rPr>
        <w:t xml:space="preserve"> und Abs</w:t>
      </w:r>
      <w:r w:rsidR="000838FF" w:rsidRPr="00EC643E">
        <w:rPr>
          <w:lang w:val="de-DE"/>
        </w:rPr>
        <w:t>c</w:t>
      </w:r>
      <w:r w:rsidR="0048582A" w:rsidRPr="00EC643E">
        <w:rPr>
          <w:lang w:val="de-DE"/>
        </w:rPr>
        <w:t>hluss</w:t>
      </w:r>
    </w:p>
    <w:sectPr w:rsidR="002E0C17" w:rsidRPr="00EC6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17"/>
    <w:rsid w:val="00003887"/>
    <w:rsid w:val="00066144"/>
    <w:rsid w:val="000838FF"/>
    <w:rsid w:val="001A070E"/>
    <w:rsid w:val="001D28EB"/>
    <w:rsid w:val="001F0C87"/>
    <w:rsid w:val="001F700E"/>
    <w:rsid w:val="00282BA7"/>
    <w:rsid w:val="00290CA5"/>
    <w:rsid w:val="002D255B"/>
    <w:rsid w:val="002E0C17"/>
    <w:rsid w:val="002F4C31"/>
    <w:rsid w:val="00322938"/>
    <w:rsid w:val="0034254C"/>
    <w:rsid w:val="003727D1"/>
    <w:rsid w:val="003E7B6D"/>
    <w:rsid w:val="004441C5"/>
    <w:rsid w:val="0048582A"/>
    <w:rsid w:val="00527F5B"/>
    <w:rsid w:val="005F4932"/>
    <w:rsid w:val="00602FD5"/>
    <w:rsid w:val="0075286C"/>
    <w:rsid w:val="007F6BD9"/>
    <w:rsid w:val="00861E45"/>
    <w:rsid w:val="00894A4A"/>
    <w:rsid w:val="008C5D55"/>
    <w:rsid w:val="00903A5B"/>
    <w:rsid w:val="00944439"/>
    <w:rsid w:val="009747A3"/>
    <w:rsid w:val="009845F6"/>
    <w:rsid w:val="00984B7A"/>
    <w:rsid w:val="009D6C2E"/>
    <w:rsid w:val="00AE52F1"/>
    <w:rsid w:val="00B67892"/>
    <w:rsid w:val="00BC6BBC"/>
    <w:rsid w:val="00C524A1"/>
    <w:rsid w:val="00C656FB"/>
    <w:rsid w:val="00CC694B"/>
    <w:rsid w:val="00D45C06"/>
    <w:rsid w:val="00E41D7A"/>
    <w:rsid w:val="00EC643E"/>
    <w:rsid w:val="00F9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731B"/>
  <w15:chartTrackingRefBased/>
  <w15:docId w15:val="{F43BD941-CC1C-5E4F-92A5-C73B16A4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1D7A"/>
    <w:pPr>
      <w:spacing w:before="100" w:beforeAutospacing="1" w:after="100" w:afterAutospacing="1"/>
      <w:jc w:val="left"/>
      <w:outlineLvl w:val="0"/>
    </w:pPr>
    <w:rPr>
      <w:rFonts w:eastAsia="Times New Roman"/>
      <w:b/>
      <w:bCs/>
      <w:color w:val="auto"/>
      <w:kern w:val="36"/>
      <w:sz w:val="48"/>
      <w:szCs w:val="48"/>
      <w:lang w:eastAsia="en-GB"/>
    </w:rPr>
  </w:style>
  <w:style w:type="paragraph" w:styleId="Heading3">
    <w:name w:val="heading 3"/>
    <w:basedOn w:val="Normal"/>
    <w:next w:val="Normal"/>
    <w:link w:val="Heading3Char"/>
    <w:uiPriority w:val="9"/>
    <w:unhideWhenUsed/>
    <w:qFormat/>
    <w:rsid w:val="008C5D5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1F700E"/>
    <w:rPr>
      <w:i/>
      <w:iCs/>
    </w:rPr>
  </w:style>
  <w:style w:type="character" w:customStyle="1" w:styleId="apple-converted-space">
    <w:name w:val="apple-converted-space"/>
    <w:basedOn w:val="DefaultParagraphFont"/>
    <w:rsid w:val="001F700E"/>
  </w:style>
  <w:style w:type="character" w:customStyle="1" w:styleId="Heading1Char">
    <w:name w:val="Heading 1 Char"/>
    <w:basedOn w:val="DefaultParagraphFont"/>
    <w:link w:val="Heading1"/>
    <w:uiPriority w:val="9"/>
    <w:rsid w:val="00E41D7A"/>
    <w:rPr>
      <w:rFonts w:eastAsia="Times New Roman"/>
      <w:b/>
      <w:bCs/>
      <w:color w:val="auto"/>
      <w:kern w:val="36"/>
      <w:sz w:val="48"/>
      <w:szCs w:val="48"/>
      <w:lang w:eastAsia="en-GB"/>
    </w:rPr>
  </w:style>
  <w:style w:type="character" w:styleId="Emphasis">
    <w:name w:val="Emphasis"/>
    <w:basedOn w:val="DefaultParagraphFont"/>
    <w:uiPriority w:val="20"/>
    <w:qFormat/>
    <w:rsid w:val="00003887"/>
    <w:rPr>
      <w:i/>
      <w:iCs/>
    </w:rPr>
  </w:style>
  <w:style w:type="character" w:customStyle="1" w:styleId="Heading3Char">
    <w:name w:val="Heading 3 Char"/>
    <w:basedOn w:val="DefaultParagraphFont"/>
    <w:link w:val="Heading3"/>
    <w:uiPriority w:val="9"/>
    <w:rsid w:val="008C5D5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5D55"/>
    <w:rPr>
      <w:color w:val="0000FF"/>
      <w:u w:val="single"/>
    </w:rPr>
  </w:style>
  <w:style w:type="paragraph" w:styleId="NormalWeb">
    <w:name w:val="Normal (Web)"/>
    <w:basedOn w:val="Normal"/>
    <w:uiPriority w:val="99"/>
    <w:semiHidden/>
    <w:unhideWhenUsed/>
    <w:rsid w:val="00C524A1"/>
    <w:pPr>
      <w:spacing w:before="100" w:beforeAutospacing="1" w:after="100" w:afterAutospacing="1"/>
      <w:jc w:val="left"/>
    </w:pPr>
    <w:rPr>
      <w:rFonts w:eastAsia="Times New Roman"/>
      <w:color w:val="auto"/>
      <w:lang w:eastAsia="en-GB"/>
    </w:rPr>
  </w:style>
  <w:style w:type="character" w:styleId="UnresolvedMention">
    <w:name w:val="Unresolved Mention"/>
    <w:basedOn w:val="DefaultParagraphFont"/>
    <w:uiPriority w:val="99"/>
    <w:semiHidden/>
    <w:unhideWhenUsed/>
    <w:rsid w:val="00C656FB"/>
    <w:rPr>
      <w:color w:val="605E5C"/>
      <w:shd w:val="clear" w:color="auto" w:fill="E1DFDD"/>
    </w:rPr>
  </w:style>
  <w:style w:type="character" w:styleId="FollowedHyperlink">
    <w:name w:val="FollowedHyperlink"/>
    <w:basedOn w:val="DefaultParagraphFont"/>
    <w:uiPriority w:val="99"/>
    <w:semiHidden/>
    <w:unhideWhenUsed/>
    <w:rsid w:val="00C65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0046">
      <w:bodyDiv w:val="1"/>
      <w:marLeft w:val="0"/>
      <w:marRight w:val="0"/>
      <w:marTop w:val="0"/>
      <w:marBottom w:val="0"/>
      <w:divBdr>
        <w:top w:val="none" w:sz="0" w:space="0" w:color="auto"/>
        <w:left w:val="none" w:sz="0" w:space="0" w:color="auto"/>
        <w:bottom w:val="none" w:sz="0" w:space="0" w:color="auto"/>
        <w:right w:val="none" w:sz="0" w:space="0" w:color="auto"/>
      </w:divBdr>
      <w:divsChild>
        <w:div w:id="929198855">
          <w:marLeft w:val="0"/>
          <w:marRight w:val="0"/>
          <w:marTop w:val="0"/>
          <w:marBottom w:val="0"/>
          <w:divBdr>
            <w:top w:val="none" w:sz="0" w:space="0" w:color="auto"/>
            <w:left w:val="none" w:sz="0" w:space="0" w:color="auto"/>
            <w:bottom w:val="none" w:sz="0" w:space="0" w:color="auto"/>
            <w:right w:val="none" w:sz="0" w:space="0" w:color="auto"/>
          </w:divBdr>
        </w:div>
        <w:div w:id="1858931309">
          <w:marLeft w:val="0"/>
          <w:marRight w:val="0"/>
          <w:marTop w:val="75"/>
          <w:marBottom w:val="0"/>
          <w:divBdr>
            <w:top w:val="none" w:sz="0" w:space="0" w:color="auto"/>
            <w:left w:val="none" w:sz="0" w:space="0" w:color="auto"/>
            <w:bottom w:val="none" w:sz="0" w:space="0" w:color="auto"/>
            <w:right w:val="none" w:sz="0" w:space="0" w:color="auto"/>
          </w:divBdr>
        </w:div>
        <w:div w:id="1874733830">
          <w:marLeft w:val="0"/>
          <w:marRight w:val="0"/>
          <w:marTop w:val="75"/>
          <w:marBottom w:val="0"/>
          <w:divBdr>
            <w:top w:val="none" w:sz="0" w:space="0" w:color="auto"/>
            <w:left w:val="none" w:sz="0" w:space="0" w:color="auto"/>
            <w:bottom w:val="none" w:sz="0" w:space="0" w:color="auto"/>
            <w:right w:val="none" w:sz="0" w:space="0" w:color="auto"/>
          </w:divBdr>
        </w:div>
      </w:divsChild>
    </w:div>
    <w:div w:id="462696906">
      <w:bodyDiv w:val="1"/>
      <w:marLeft w:val="0"/>
      <w:marRight w:val="0"/>
      <w:marTop w:val="0"/>
      <w:marBottom w:val="0"/>
      <w:divBdr>
        <w:top w:val="none" w:sz="0" w:space="0" w:color="auto"/>
        <w:left w:val="none" w:sz="0" w:space="0" w:color="auto"/>
        <w:bottom w:val="none" w:sz="0" w:space="0" w:color="auto"/>
        <w:right w:val="none" w:sz="0" w:space="0" w:color="auto"/>
      </w:divBdr>
    </w:div>
    <w:div w:id="467554690">
      <w:bodyDiv w:val="1"/>
      <w:marLeft w:val="0"/>
      <w:marRight w:val="0"/>
      <w:marTop w:val="0"/>
      <w:marBottom w:val="0"/>
      <w:divBdr>
        <w:top w:val="none" w:sz="0" w:space="0" w:color="auto"/>
        <w:left w:val="none" w:sz="0" w:space="0" w:color="auto"/>
        <w:bottom w:val="none" w:sz="0" w:space="0" w:color="auto"/>
        <w:right w:val="none" w:sz="0" w:space="0" w:color="auto"/>
      </w:divBdr>
    </w:div>
    <w:div w:id="1063406076">
      <w:bodyDiv w:val="1"/>
      <w:marLeft w:val="0"/>
      <w:marRight w:val="0"/>
      <w:marTop w:val="0"/>
      <w:marBottom w:val="0"/>
      <w:divBdr>
        <w:top w:val="none" w:sz="0" w:space="0" w:color="auto"/>
        <w:left w:val="none" w:sz="0" w:space="0" w:color="auto"/>
        <w:bottom w:val="none" w:sz="0" w:space="0" w:color="auto"/>
        <w:right w:val="none" w:sz="0" w:space="0" w:color="auto"/>
      </w:divBdr>
    </w:div>
    <w:div w:id="1109927941">
      <w:bodyDiv w:val="1"/>
      <w:marLeft w:val="0"/>
      <w:marRight w:val="0"/>
      <w:marTop w:val="0"/>
      <w:marBottom w:val="0"/>
      <w:divBdr>
        <w:top w:val="none" w:sz="0" w:space="0" w:color="auto"/>
        <w:left w:val="none" w:sz="0" w:space="0" w:color="auto"/>
        <w:bottom w:val="none" w:sz="0" w:space="0" w:color="auto"/>
        <w:right w:val="none" w:sz="0" w:space="0" w:color="auto"/>
      </w:divBdr>
      <w:divsChild>
        <w:div w:id="1088381080">
          <w:marLeft w:val="0"/>
          <w:marRight w:val="0"/>
          <w:marTop w:val="0"/>
          <w:marBottom w:val="0"/>
          <w:divBdr>
            <w:top w:val="none" w:sz="0" w:space="0" w:color="auto"/>
            <w:left w:val="none" w:sz="0" w:space="0" w:color="auto"/>
            <w:bottom w:val="none" w:sz="0" w:space="0" w:color="auto"/>
            <w:right w:val="none" w:sz="0" w:space="0" w:color="auto"/>
          </w:divBdr>
          <w:divsChild>
            <w:div w:id="1492525410">
              <w:marLeft w:val="0"/>
              <w:marRight w:val="0"/>
              <w:marTop w:val="0"/>
              <w:marBottom w:val="0"/>
              <w:divBdr>
                <w:top w:val="none" w:sz="0" w:space="0" w:color="auto"/>
                <w:left w:val="none" w:sz="0" w:space="0" w:color="auto"/>
                <w:bottom w:val="none" w:sz="0" w:space="0" w:color="auto"/>
                <w:right w:val="none" w:sz="0" w:space="0" w:color="auto"/>
              </w:divBdr>
              <w:divsChild>
                <w:div w:id="20555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folders/17Pg0unRwSnAoAJyi-e8AqRAa5WBs269v?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4154</Characters>
  <Application>Microsoft Office Word</Application>
  <DocSecurity>0</DocSecurity>
  <Lines>63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vandenberghe</dc:creator>
  <cp:keywords/>
  <dc:description/>
  <cp:lastModifiedBy>frederic vandenberghe</cp:lastModifiedBy>
  <cp:revision>2</cp:revision>
  <dcterms:created xsi:type="dcterms:W3CDTF">2024-07-02T12:09:00Z</dcterms:created>
  <dcterms:modified xsi:type="dcterms:W3CDTF">2024-07-02T12:09:00Z</dcterms:modified>
</cp:coreProperties>
</file>