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D081" w14:textId="77777777" w:rsidR="00F95078" w:rsidRPr="003F2A70" w:rsidRDefault="00522E8B">
      <w:pPr>
        <w:rPr>
          <w:rFonts w:ascii="Times New Roman" w:hAnsi="Times New Roman" w:cs="Times New Roman"/>
          <w:b/>
          <w:sz w:val="32"/>
          <w:szCs w:val="32"/>
          <w:lang w:val="fr-FR"/>
        </w:rPr>
      </w:pPr>
      <w:r>
        <w:rPr>
          <w:rFonts w:ascii="Times New Roman" w:hAnsi="Times New Roman" w:cs="Times New Roman"/>
          <w:b/>
          <w:sz w:val="32"/>
          <w:szCs w:val="32"/>
          <w:lang w:val="fr-FR"/>
        </w:rPr>
        <w:t xml:space="preserve">Le </w:t>
      </w:r>
      <w:r w:rsidR="003D4C70" w:rsidRPr="003F2A70">
        <w:rPr>
          <w:rFonts w:ascii="Times New Roman" w:hAnsi="Times New Roman" w:cs="Times New Roman"/>
          <w:b/>
          <w:sz w:val="32"/>
          <w:szCs w:val="32"/>
          <w:lang w:val="fr-FR"/>
        </w:rPr>
        <w:t>Brésil</w:t>
      </w:r>
      <w:r>
        <w:rPr>
          <w:rFonts w:ascii="Times New Roman" w:hAnsi="Times New Roman" w:cs="Times New Roman"/>
          <w:b/>
          <w:sz w:val="32"/>
          <w:szCs w:val="32"/>
          <w:lang w:val="fr-FR"/>
        </w:rPr>
        <w:t xml:space="preserve"> de </w:t>
      </w:r>
      <w:r w:rsidR="003D4C70" w:rsidRPr="003F2A70">
        <w:rPr>
          <w:rFonts w:ascii="Times New Roman" w:hAnsi="Times New Roman" w:cs="Times New Roman"/>
          <w:b/>
          <w:sz w:val="32"/>
          <w:szCs w:val="32"/>
          <w:lang w:val="fr-FR"/>
        </w:rPr>
        <w:t>Bolsonaro </w:t>
      </w:r>
      <w:r>
        <w:rPr>
          <w:rFonts w:ascii="Times New Roman" w:hAnsi="Times New Roman" w:cs="Times New Roman"/>
          <w:b/>
          <w:sz w:val="32"/>
          <w:szCs w:val="32"/>
          <w:lang w:val="fr-FR"/>
        </w:rPr>
        <w:t>ou</w:t>
      </w:r>
      <w:r w:rsidR="003D4C70" w:rsidRPr="003F2A70">
        <w:rPr>
          <w:rFonts w:ascii="Times New Roman" w:hAnsi="Times New Roman" w:cs="Times New Roman"/>
          <w:b/>
          <w:sz w:val="32"/>
          <w:szCs w:val="32"/>
          <w:lang w:val="fr-FR"/>
        </w:rPr>
        <w:t xml:space="preserve"> </w:t>
      </w:r>
      <w:r>
        <w:rPr>
          <w:rFonts w:ascii="Times New Roman" w:hAnsi="Times New Roman" w:cs="Times New Roman"/>
          <w:b/>
          <w:sz w:val="32"/>
          <w:szCs w:val="32"/>
          <w:lang w:val="fr-FR"/>
        </w:rPr>
        <w:t>l</w:t>
      </w:r>
      <w:r w:rsidR="009B0CD2" w:rsidRPr="003F2A70">
        <w:rPr>
          <w:rFonts w:ascii="Times New Roman" w:hAnsi="Times New Roman" w:cs="Times New Roman"/>
          <w:b/>
          <w:sz w:val="32"/>
          <w:szCs w:val="32"/>
          <w:lang w:val="fr-FR"/>
        </w:rPr>
        <w:t>a</w:t>
      </w:r>
      <w:r w:rsidR="00F91A47" w:rsidRPr="003F2A70">
        <w:rPr>
          <w:rFonts w:ascii="Times New Roman" w:hAnsi="Times New Roman" w:cs="Times New Roman"/>
          <w:b/>
          <w:sz w:val="32"/>
          <w:szCs w:val="32"/>
          <w:lang w:val="fr-FR"/>
        </w:rPr>
        <w:t xml:space="preserve"> stratégie du chaos</w:t>
      </w:r>
    </w:p>
    <w:p w14:paraId="15D6B00F" w14:textId="77777777" w:rsidR="00F95078" w:rsidRPr="00F95078" w:rsidRDefault="00F95078">
      <w:pPr>
        <w:rPr>
          <w:rFonts w:ascii="Times New Roman" w:hAnsi="Times New Roman" w:cs="Times New Roman"/>
          <w:sz w:val="28"/>
          <w:szCs w:val="28"/>
          <w:lang w:val="fr-FR"/>
        </w:rPr>
      </w:pPr>
    </w:p>
    <w:p w14:paraId="682CDA58" w14:textId="77777777" w:rsidR="00DE0814" w:rsidRDefault="00547E9E" w:rsidP="00F95078">
      <w:pPr>
        <w:rPr>
          <w:rFonts w:ascii="Times New Roman" w:hAnsi="Times New Roman" w:cs="Times New Roman"/>
          <w:lang w:val="fr-FR"/>
        </w:rPr>
      </w:pPr>
      <w:r w:rsidRPr="001132C2">
        <w:rPr>
          <w:rFonts w:ascii="Times New Roman" w:hAnsi="Times New Roman" w:cs="Times New Roman"/>
          <w:lang w:val="fr-FR"/>
        </w:rPr>
        <w:t>Frédéric Vandenb</w:t>
      </w:r>
      <w:r w:rsidR="001F6A25" w:rsidRPr="001132C2">
        <w:rPr>
          <w:rFonts w:ascii="Times New Roman" w:hAnsi="Times New Roman" w:cs="Times New Roman"/>
          <w:lang w:val="fr-FR"/>
        </w:rPr>
        <w:t>er</w:t>
      </w:r>
      <w:r w:rsidR="008E1938" w:rsidRPr="001132C2">
        <w:rPr>
          <w:rFonts w:ascii="Times New Roman" w:hAnsi="Times New Roman" w:cs="Times New Roman"/>
          <w:lang w:val="fr-FR"/>
        </w:rPr>
        <w:t>ghe, professeur de sociologie à</w:t>
      </w:r>
      <w:r w:rsidR="001F6A25" w:rsidRPr="001132C2">
        <w:rPr>
          <w:rFonts w:ascii="Times New Roman" w:hAnsi="Times New Roman" w:cs="Times New Roman"/>
          <w:lang w:val="fr-FR"/>
        </w:rPr>
        <w:t xml:space="preserve"> l’institut de philosoph</w:t>
      </w:r>
      <w:r w:rsidR="008E1938" w:rsidRPr="001132C2">
        <w:rPr>
          <w:rFonts w:ascii="Times New Roman" w:hAnsi="Times New Roman" w:cs="Times New Roman"/>
          <w:lang w:val="fr-FR"/>
        </w:rPr>
        <w:t>ie et de sciences sociales à l’U</w:t>
      </w:r>
      <w:r w:rsidRPr="001132C2">
        <w:rPr>
          <w:rFonts w:ascii="Times New Roman" w:hAnsi="Times New Roman" w:cs="Times New Roman"/>
          <w:lang w:val="fr-FR"/>
        </w:rPr>
        <w:t>niversité fédérale de Rio de Janeiro</w:t>
      </w:r>
      <w:r w:rsidR="008E1938" w:rsidRPr="001132C2">
        <w:rPr>
          <w:rFonts w:ascii="Times New Roman" w:hAnsi="Times New Roman" w:cs="Times New Roman"/>
          <w:lang w:val="fr-FR"/>
        </w:rPr>
        <w:t xml:space="preserve"> (IFCS-UFRJ)</w:t>
      </w:r>
      <w:r w:rsidR="00B71A24">
        <w:rPr>
          <w:rFonts w:ascii="Times New Roman" w:hAnsi="Times New Roman" w:cs="Times New Roman"/>
          <w:lang w:val="fr-FR"/>
        </w:rPr>
        <w:t xml:space="preserve"> et Jaime Marques </w:t>
      </w:r>
      <w:r w:rsidR="00DD2557">
        <w:rPr>
          <w:rFonts w:ascii="Times New Roman" w:hAnsi="Times New Roman" w:cs="Times New Roman"/>
          <w:lang w:val="fr-FR"/>
        </w:rPr>
        <w:t xml:space="preserve">Pereira, professeur </w:t>
      </w:r>
      <w:r w:rsidR="008F2D6D">
        <w:rPr>
          <w:rFonts w:ascii="Times New Roman" w:hAnsi="Times New Roman" w:cs="Times New Roman"/>
          <w:lang w:val="fr-FR"/>
        </w:rPr>
        <w:t>émérite</w:t>
      </w:r>
      <w:r w:rsidR="00DD2557">
        <w:rPr>
          <w:rFonts w:ascii="Times New Roman" w:hAnsi="Times New Roman" w:cs="Times New Roman"/>
          <w:lang w:val="fr-FR"/>
        </w:rPr>
        <w:t xml:space="preserve"> d’économie à</w:t>
      </w:r>
      <w:r w:rsidR="00B71A24">
        <w:rPr>
          <w:rFonts w:ascii="Times New Roman" w:hAnsi="Times New Roman" w:cs="Times New Roman"/>
          <w:lang w:val="fr-FR"/>
        </w:rPr>
        <w:t xml:space="preserve"> l’Université de Picardie Jules Verne</w:t>
      </w:r>
      <w:r w:rsidR="008F425A">
        <w:rPr>
          <w:rFonts w:ascii="Times New Roman" w:hAnsi="Times New Roman" w:cs="Times New Roman"/>
          <w:lang w:val="fr-FR"/>
        </w:rPr>
        <w:t>/CRIISEA</w:t>
      </w:r>
    </w:p>
    <w:p w14:paraId="1BC14E94" w14:textId="77777777" w:rsidR="00547E9E" w:rsidRPr="00663277" w:rsidRDefault="00547E9E">
      <w:pPr>
        <w:rPr>
          <w:rFonts w:ascii="Times New Roman" w:hAnsi="Times New Roman" w:cs="Times New Roman"/>
          <w:lang w:val="fr-FR"/>
        </w:rPr>
      </w:pPr>
    </w:p>
    <w:p w14:paraId="61F05570" w14:textId="77777777" w:rsidR="00840264" w:rsidRPr="00663277" w:rsidRDefault="4EF70E13" w:rsidP="005646AC">
      <w:pPr>
        <w:jc w:val="both"/>
        <w:rPr>
          <w:rFonts w:ascii="Times New Roman" w:hAnsi="Times New Roman" w:cs="Times New Roman"/>
          <w:lang w:val="fr-FR"/>
        </w:rPr>
      </w:pPr>
      <w:r w:rsidRPr="4EF70E13">
        <w:rPr>
          <w:rFonts w:ascii="Times New Roman" w:hAnsi="Times New Roman" w:cs="Times New Roman"/>
          <w:lang w:val="fr-FR"/>
        </w:rPr>
        <w:t>Le Brésil, ancien fleuron de la démocratie sociale en Amérique latine, est devenu en peu de temps un Etat</w:t>
      </w:r>
      <w:r w:rsidR="006F6C07">
        <w:rPr>
          <w:rFonts w:ascii="Times New Roman" w:hAnsi="Times New Roman" w:cs="Times New Roman"/>
          <w:lang w:val="fr-FR"/>
        </w:rPr>
        <w:t xml:space="preserve"> paria</w:t>
      </w:r>
      <w:r w:rsidRPr="4EF70E13">
        <w:rPr>
          <w:rFonts w:ascii="Times New Roman" w:hAnsi="Times New Roman" w:cs="Times New Roman"/>
          <w:lang w:val="fr-FR"/>
        </w:rPr>
        <w:t xml:space="preserve">. Depuis son investiture comme président le premier janvier 2019, </w:t>
      </w:r>
      <w:r w:rsidRPr="4EF70E13">
        <w:rPr>
          <w:rFonts w:ascii="Times New Roman" w:hAnsi="Times New Roman" w:cs="Times New Roman"/>
        </w:rPr>
        <w:t>Jair Messias</w:t>
      </w:r>
      <w:r w:rsidRPr="4EF70E13">
        <w:rPr>
          <w:rFonts w:ascii="Times New Roman" w:hAnsi="Times New Roman" w:cs="Times New Roman"/>
          <w:lang w:val="fr-FR"/>
        </w:rPr>
        <w:t xml:space="preserve"> Bolsonaro met en œuvre son programme de liquidation de la Constitution de 1988 qui sanctionne le retour à la démocratie après plus de deux décennies de dictature militaire. L’ancien capitaine des forces armées n’a jamais caché son mépris de l’Etat de droit. Dès le départ, on savait qu’il essayerait de forcer le passage d’un populisme d’extrême droite</w:t>
      </w:r>
      <w:r w:rsidRPr="4EF70E13">
        <w:rPr>
          <w:rFonts w:ascii="Times New Roman" w:hAnsi="Times New Roman" w:cs="Times New Roman"/>
          <w:color w:val="FF0000"/>
          <w:lang w:val="fr-FR"/>
        </w:rPr>
        <w:t xml:space="preserve"> </w:t>
      </w:r>
      <w:r w:rsidRPr="4EF70E13">
        <w:rPr>
          <w:rFonts w:ascii="Times New Roman" w:hAnsi="Times New Roman" w:cs="Times New Roman"/>
          <w:lang w:val="fr-FR"/>
        </w:rPr>
        <w:t>à un autoritarisme qui mette hors-jeu les garde-fous des pouvoirs législatif et judiciaire au pouvoir exécutif. Personne n’imaginait, cependant, qu’il transformerait le Brésil en une fosse commune du Covid-19.</w:t>
      </w:r>
    </w:p>
    <w:p w14:paraId="5C0A8313" w14:textId="77777777" w:rsidR="008F2C08" w:rsidRDefault="008F2C08" w:rsidP="005646AC">
      <w:pPr>
        <w:jc w:val="both"/>
        <w:rPr>
          <w:lang w:val="fr-FR"/>
        </w:rPr>
      </w:pPr>
    </w:p>
    <w:p w14:paraId="1A53647E" w14:textId="77777777" w:rsidR="00810756" w:rsidRPr="003F2A70" w:rsidRDefault="00810756" w:rsidP="005646AC">
      <w:pPr>
        <w:jc w:val="both"/>
        <w:rPr>
          <w:rFonts w:ascii="Times New Roman" w:hAnsi="Times New Roman" w:cs="Times New Roman"/>
          <w:b/>
          <w:sz w:val="28"/>
          <w:szCs w:val="28"/>
          <w:lang w:val="fr-FR"/>
        </w:rPr>
      </w:pPr>
      <w:r w:rsidRPr="003F2A70">
        <w:rPr>
          <w:rFonts w:ascii="Times New Roman" w:hAnsi="Times New Roman" w:cs="Times New Roman"/>
          <w:b/>
          <w:sz w:val="28"/>
          <w:szCs w:val="28"/>
          <w:lang w:val="fr-FR"/>
        </w:rPr>
        <w:t>L</w:t>
      </w:r>
      <w:r w:rsidR="00D07F59">
        <w:rPr>
          <w:rFonts w:ascii="Times New Roman" w:hAnsi="Times New Roman" w:cs="Times New Roman"/>
          <w:b/>
          <w:sz w:val="28"/>
          <w:szCs w:val="28"/>
          <w:lang w:val="fr-FR"/>
        </w:rPr>
        <w:t>e fléau</w:t>
      </w:r>
      <w:r w:rsidR="008F2C08" w:rsidRPr="003F2A70">
        <w:rPr>
          <w:rFonts w:ascii="Times New Roman" w:hAnsi="Times New Roman" w:cs="Times New Roman"/>
          <w:b/>
          <w:sz w:val="28"/>
          <w:szCs w:val="28"/>
          <w:lang w:val="fr-FR"/>
        </w:rPr>
        <w:t xml:space="preserve"> </w:t>
      </w:r>
      <w:r w:rsidRPr="003F2A70">
        <w:rPr>
          <w:rFonts w:ascii="Times New Roman" w:hAnsi="Times New Roman" w:cs="Times New Roman"/>
          <w:b/>
          <w:sz w:val="28"/>
          <w:szCs w:val="28"/>
          <w:lang w:val="fr-FR"/>
        </w:rPr>
        <w:t>des milices</w:t>
      </w:r>
    </w:p>
    <w:p w14:paraId="0C430188" w14:textId="77777777" w:rsidR="00810756" w:rsidRPr="00810756" w:rsidRDefault="00810756" w:rsidP="005646AC">
      <w:pPr>
        <w:jc w:val="both"/>
        <w:rPr>
          <w:b/>
          <w:lang w:val="fr-FR"/>
        </w:rPr>
      </w:pPr>
    </w:p>
    <w:p w14:paraId="019E6406" w14:textId="77777777" w:rsidR="001A32E8" w:rsidRDefault="4EF70E13" w:rsidP="005646AC">
      <w:pPr>
        <w:jc w:val="both"/>
        <w:rPr>
          <w:rFonts w:ascii="Times New Roman" w:hAnsi="Times New Roman" w:cs="Times New Roman"/>
          <w:lang w:val="fr-FR"/>
        </w:rPr>
      </w:pPr>
      <w:r w:rsidRPr="4EF70E13">
        <w:rPr>
          <w:rFonts w:ascii="Times New Roman" w:hAnsi="Times New Roman" w:cs="Times New Roman"/>
          <w:lang w:val="fr-FR"/>
        </w:rPr>
        <w:t xml:space="preserve">Depuis février, Bolsonaro (sans parti politique) contrôle </w:t>
      </w:r>
      <w:r w:rsidRPr="4EF70E13">
        <w:rPr>
          <w:rFonts w:ascii="Times New Roman" w:hAnsi="Times New Roman" w:cs="Times New Roman"/>
          <w:i/>
          <w:iCs/>
          <w:lang w:val="fr-FR"/>
        </w:rPr>
        <w:t>de facto</w:t>
      </w:r>
      <w:r w:rsidRPr="4EF70E13">
        <w:rPr>
          <w:rFonts w:ascii="Times New Roman" w:hAnsi="Times New Roman" w:cs="Times New Roman"/>
          <w:lang w:val="fr-FR"/>
        </w:rPr>
        <w:t xml:space="preserve"> les deux chambres du Congrès. Moyennant l’offre de prébendes (autour d’un demi-milliard d’euros) et de postes aux élus du “grand centre”, un regroupement interpartis réputé pour sa </w:t>
      </w:r>
      <w:r w:rsidR="00DA7714">
        <w:rPr>
          <w:rFonts w:ascii="Times New Roman" w:hAnsi="Times New Roman" w:cs="Times New Roman"/>
          <w:lang w:val="fr-FR"/>
        </w:rPr>
        <w:t>vénalité</w:t>
      </w:r>
      <w:r w:rsidRPr="4EF70E13">
        <w:rPr>
          <w:rFonts w:ascii="Times New Roman" w:hAnsi="Times New Roman" w:cs="Times New Roman"/>
          <w:lang w:val="fr-FR"/>
        </w:rPr>
        <w:t xml:space="preserve">, il vise ainsi à se blinder contre l’ouverture d’un procès en destitution pour négationnisme historique (apologie de la dictature), écologique (destruction de l’Amazonie) et sanitaire (la promotion active du virus). Il peut faire avancer les projets </w:t>
      </w:r>
      <w:r w:rsidR="006F6C07">
        <w:rPr>
          <w:rFonts w:ascii="Times New Roman" w:hAnsi="Times New Roman" w:cs="Times New Roman"/>
          <w:lang w:val="fr-FR"/>
        </w:rPr>
        <w:t>théoconservateurs</w:t>
      </w:r>
      <w:r w:rsidRPr="4EF70E13">
        <w:rPr>
          <w:rFonts w:ascii="Times New Roman" w:hAnsi="Times New Roman" w:cs="Times New Roman"/>
          <w:lang w:val="fr-FR"/>
        </w:rPr>
        <w:t xml:space="preserve"> (enseignement à domicile, lutte contre la pédophilie, combat contre les dites “idéologies du genre” dans l’éducation nationale) réclamés par les églises évangélistes, et les réformes économiques</w:t>
      </w:r>
      <w:r w:rsidR="006F6C07">
        <w:rPr>
          <w:rFonts w:ascii="Times New Roman" w:hAnsi="Times New Roman" w:cs="Times New Roman"/>
          <w:lang w:val="fr-FR"/>
        </w:rPr>
        <w:t xml:space="preserve"> néolibérales</w:t>
      </w:r>
      <w:r w:rsidRPr="4EF70E13">
        <w:rPr>
          <w:rFonts w:ascii="Times New Roman" w:hAnsi="Times New Roman" w:cs="Times New Roman"/>
          <w:lang w:val="fr-FR"/>
        </w:rPr>
        <w:t xml:space="preserve"> (privatisations, réforme administrative, austérité) </w:t>
      </w:r>
      <w:r w:rsidR="001E3DC1">
        <w:rPr>
          <w:rFonts w:ascii="Times New Roman" w:hAnsi="Times New Roman" w:cs="Times New Roman"/>
          <w:lang w:val="fr-FR"/>
        </w:rPr>
        <w:t>qui plaisent aux</w:t>
      </w:r>
      <w:r w:rsidRPr="4EF70E13">
        <w:rPr>
          <w:rFonts w:ascii="Times New Roman" w:hAnsi="Times New Roman" w:cs="Times New Roman"/>
          <w:lang w:val="fr-FR"/>
        </w:rPr>
        <w:t xml:space="preserve"> lobbies patronaux et bancaires</w:t>
      </w:r>
      <w:r w:rsidR="00140884">
        <w:rPr>
          <w:rFonts w:ascii="Times New Roman" w:hAnsi="Times New Roman" w:cs="Times New Roman"/>
          <w:lang w:val="fr-FR"/>
        </w:rPr>
        <w:t xml:space="preserve"> et que met en œuvre son ministre des finances, Chicago Boy ayant fait ses premières armes </w:t>
      </w:r>
      <w:r w:rsidR="00BD6F7D">
        <w:rPr>
          <w:rFonts w:ascii="Times New Roman" w:hAnsi="Times New Roman" w:cs="Times New Roman"/>
          <w:lang w:val="fr-FR"/>
        </w:rPr>
        <w:t>au Chili sous Pinochet.</w:t>
      </w:r>
      <w:r w:rsidRPr="4EF70E13">
        <w:rPr>
          <w:rFonts w:ascii="Times New Roman" w:hAnsi="Times New Roman" w:cs="Times New Roman"/>
          <w:lang w:val="fr-FR"/>
        </w:rPr>
        <w:t xml:space="preserve"> </w:t>
      </w:r>
    </w:p>
    <w:p w14:paraId="346FF4B3" w14:textId="77777777" w:rsidR="008B68BE" w:rsidRDefault="001A32E8" w:rsidP="005646AC">
      <w:pPr>
        <w:jc w:val="both"/>
        <w:rPr>
          <w:rFonts w:ascii="Times New Roman" w:hAnsi="Times New Roman" w:cs="Times New Roman"/>
          <w:lang w:val="fr-FR"/>
        </w:rPr>
      </w:pPr>
      <w:r>
        <w:rPr>
          <w:rFonts w:ascii="Times New Roman" w:hAnsi="Times New Roman" w:cs="Times New Roman"/>
          <w:lang w:val="fr-FR"/>
        </w:rPr>
        <w:t>I</w:t>
      </w:r>
      <w:r w:rsidR="00F86F31">
        <w:rPr>
          <w:rFonts w:ascii="Times New Roman" w:hAnsi="Times New Roman" w:cs="Times New Roman"/>
          <w:lang w:val="fr-FR"/>
        </w:rPr>
        <w:t>l</w:t>
      </w:r>
      <w:r w:rsidR="4EF70E13" w:rsidRPr="4EF70E13">
        <w:rPr>
          <w:rFonts w:ascii="Times New Roman" w:hAnsi="Times New Roman" w:cs="Times New Roman"/>
          <w:lang w:val="fr-FR"/>
        </w:rPr>
        <w:t xml:space="preserve"> essaie </w:t>
      </w:r>
      <w:r w:rsidR="00F86F31">
        <w:rPr>
          <w:rFonts w:ascii="Times New Roman" w:hAnsi="Times New Roman" w:cs="Times New Roman"/>
          <w:lang w:val="fr-FR"/>
        </w:rPr>
        <w:t>aussi</w:t>
      </w:r>
      <w:r w:rsidR="4EF70E13" w:rsidRPr="4EF70E13">
        <w:rPr>
          <w:rFonts w:ascii="Times New Roman" w:hAnsi="Times New Roman" w:cs="Times New Roman"/>
          <w:lang w:val="fr-FR"/>
        </w:rPr>
        <w:t xml:space="preserve"> de faire passer par décret l’armement de la population et le renforcement de la légitime défense des policiers en cas d’homicide</w:t>
      </w:r>
      <w:r w:rsidR="00884E20">
        <w:rPr>
          <w:rFonts w:ascii="Times New Roman" w:hAnsi="Times New Roman" w:cs="Times New Roman"/>
          <w:lang w:val="fr-FR"/>
        </w:rPr>
        <w:t>.</w:t>
      </w:r>
      <w:r w:rsidR="00F84DCF">
        <w:rPr>
          <w:rFonts w:ascii="Times New Roman" w:hAnsi="Times New Roman" w:cs="Times New Roman"/>
          <w:lang w:val="fr-FR"/>
        </w:rPr>
        <w:t xml:space="preserve"> Ces</w:t>
      </w:r>
      <w:r w:rsidR="4EF70E13" w:rsidRPr="4EF70E13">
        <w:rPr>
          <w:rFonts w:ascii="Times New Roman" w:hAnsi="Times New Roman" w:cs="Times New Roman"/>
          <w:lang w:val="fr-FR"/>
        </w:rPr>
        <w:t xml:space="preserve"> deux mesures bénéficient </w:t>
      </w:r>
      <w:r w:rsidR="00F84DCF">
        <w:rPr>
          <w:rFonts w:ascii="Times New Roman" w:hAnsi="Times New Roman" w:cs="Times New Roman"/>
          <w:lang w:val="fr-FR"/>
        </w:rPr>
        <w:t>par ailleurs</w:t>
      </w:r>
      <w:r w:rsidR="00F84DCF" w:rsidRPr="4EF70E13">
        <w:rPr>
          <w:rFonts w:ascii="Times New Roman" w:hAnsi="Times New Roman" w:cs="Times New Roman"/>
          <w:lang w:val="fr-FR"/>
        </w:rPr>
        <w:t xml:space="preserve"> </w:t>
      </w:r>
      <w:r w:rsidR="4EF70E13" w:rsidRPr="4EF70E13">
        <w:rPr>
          <w:rFonts w:ascii="Times New Roman" w:hAnsi="Times New Roman" w:cs="Times New Roman"/>
          <w:lang w:val="fr-FR"/>
        </w:rPr>
        <w:t>à</w:t>
      </w:r>
      <w:r w:rsidR="005060B2">
        <w:rPr>
          <w:rFonts w:ascii="Times New Roman" w:hAnsi="Times New Roman" w:cs="Times New Roman"/>
          <w:lang w:val="fr-FR"/>
        </w:rPr>
        <w:t xml:space="preserve"> la police militaire ainsi qu’</w:t>
      </w:r>
      <w:r w:rsidR="00CB0758">
        <w:rPr>
          <w:rFonts w:ascii="Times New Roman" w:hAnsi="Times New Roman" w:cs="Times New Roman"/>
          <w:lang w:val="fr-FR"/>
        </w:rPr>
        <w:t>au</w:t>
      </w:r>
      <w:r w:rsidR="00353FFB">
        <w:rPr>
          <w:rFonts w:ascii="Times New Roman" w:hAnsi="Times New Roman" w:cs="Times New Roman"/>
          <w:lang w:val="fr-FR"/>
        </w:rPr>
        <w:t xml:space="preserve"> personnel de</w:t>
      </w:r>
      <w:r w:rsidR="4EF70E13" w:rsidRPr="4EF70E13">
        <w:rPr>
          <w:rFonts w:ascii="Times New Roman" w:hAnsi="Times New Roman" w:cs="Times New Roman"/>
          <w:lang w:val="fr-FR"/>
        </w:rPr>
        <w:t xml:space="preserve"> l’armée</w:t>
      </w:r>
      <w:r w:rsidR="00B628A6">
        <w:rPr>
          <w:rFonts w:ascii="Times New Roman" w:hAnsi="Times New Roman" w:cs="Times New Roman"/>
          <w:lang w:val="fr-FR"/>
        </w:rPr>
        <w:t>,</w:t>
      </w:r>
      <w:r w:rsidR="00F84DCF">
        <w:rPr>
          <w:rFonts w:ascii="Times New Roman" w:hAnsi="Times New Roman" w:cs="Times New Roman"/>
          <w:lang w:val="fr-FR"/>
        </w:rPr>
        <w:t xml:space="preserve"> </w:t>
      </w:r>
      <w:r w:rsidR="005060B2">
        <w:rPr>
          <w:rFonts w:ascii="Times New Roman" w:hAnsi="Times New Roman" w:cs="Times New Roman"/>
          <w:lang w:val="fr-FR"/>
        </w:rPr>
        <w:t xml:space="preserve">impliqué </w:t>
      </w:r>
      <w:r w:rsidR="00F84DCF">
        <w:rPr>
          <w:rFonts w:ascii="Times New Roman" w:hAnsi="Times New Roman" w:cs="Times New Roman"/>
          <w:lang w:val="fr-FR"/>
        </w:rPr>
        <w:t>dans les opérations</w:t>
      </w:r>
      <w:r w:rsidR="005060B2">
        <w:rPr>
          <w:rFonts w:ascii="Times New Roman" w:hAnsi="Times New Roman" w:cs="Times New Roman"/>
          <w:lang w:val="fr-FR"/>
        </w:rPr>
        <w:t xml:space="preserve"> spéciales que le gouvernement fédéral a lancées</w:t>
      </w:r>
      <w:r w:rsidR="00F84DCF">
        <w:rPr>
          <w:rFonts w:ascii="Times New Roman" w:hAnsi="Times New Roman" w:cs="Times New Roman"/>
          <w:lang w:val="fr-FR"/>
        </w:rPr>
        <w:t xml:space="preserve"> </w:t>
      </w:r>
      <w:r w:rsidR="005060B2">
        <w:rPr>
          <w:rFonts w:ascii="Times New Roman" w:hAnsi="Times New Roman" w:cs="Times New Roman"/>
          <w:lang w:val="fr-FR"/>
        </w:rPr>
        <w:t>contre</w:t>
      </w:r>
      <w:r w:rsidR="007002C3">
        <w:rPr>
          <w:rFonts w:ascii="Times New Roman" w:hAnsi="Times New Roman" w:cs="Times New Roman"/>
          <w:lang w:val="fr-FR"/>
        </w:rPr>
        <w:t xml:space="preserve"> les trafiquants de drogue</w:t>
      </w:r>
      <w:r w:rsidR="005060B2">
        <w:rPr>
          <w:rFonts w:ascii="Times New Roman" w:hAnsi="Times New Roman" w:cs="Times New Roman"/>
          <w:lang w:val="fr-FR"/>
        </w:rPr>
        <w:t xml:space="preserve">, notamment à Rio de Janeiro. De façon </w:t>
      </w:r>
      <w:r w:rsidR="002D6A23">
        <w:rPr>
          <w:rFonts w:ascii="Times New Roman" w:hAnsi="Times New Roman" w:cs="Times New Roman"/>
          <w:lang w:val="fr-FR"/>
        </w:rPr>
        <w:t>récurrente</w:t>
      </w:r>
      <w:r w:rsidR="005060B2">
        <w:rPr>
          <w:rFonts w:ascii="Times New Roman" w:hAnsi="Times New Roman" w:cs="Times New Roman"/>
          <w:lang w:val="fr-FR"/>
        </w:rPr>
        <w:t xml:space="preserve">, il en résulte le décès </w:t>
      </w:r>
      <w:r w:rsidR="007002C3">
        <w:rPr>
          <w:rFonts w:ascii="Times New Roman" w:hAnsi="Times New Roman" w:cs="Times New Roman"/>
          <w:lang w:val="fr-FR"/>
        </w:rPr>
        <w:t>d’innombrables civils</w:t>
      </w:r>
      <w:r w:rsidR="005060B2">
        <w:rPr>
          <w:rFonts w:ascii="Times New Roman" w:hAnsi="Times New Roman" w:cs="Times New Roman"/>
          <w:lang w:val="fr-FR"/>
        </w:rPr>
        <w:t>,</w:t>
      </w:r>
      <w:r w:rsidR="007002C3">
        <w:rPr>
          <w:rFonts w:ascii="Times New Roman" w:hAnsi="Times New Roman" w:cs="Times New Roman"/>
          <w:lang w:val="fr-FR"/>
        </w:rPr>
        <w:t xml:space="preserve"> </w:t>
      </w:r>
      <w:r w:rsidR="002D6A23">
        <w:rPr>
          <w:rFonts w:ascii="Times New Roman" w:hAnsi="Times New Roman" w:cs="Times New Roman"/>
          <w:lang w:val="fr-FR"/>
        </w:rPr>
        <w:t xml:space="preserve">plus généralement </w:t>
      </w:r>
      <w:r w:rsidR="001E3BFD">
        <w:rPr>
          <w:rFonts w:ascii="Times New Roman" w:hAnsi="Times New Roman" w:cs="Times New Roman"/>
          <w:lang w:val="fr-FR"/>
        </w:rPr>
        <w:t xml:space="preserve">noirs et pauvres, </w:t>
      </w:r>
      <w:r w:rsidR="007002C3">
        <w:rPr>
          <w:rFonts w:ascii="Times New Roman" w:hAnsi="Times New Roman" w:cs="Times New Roman"/>
          <w:lang w:val="fr-FR"/>
        </w:rPr>
        <w:t>y compris</w:t>
      </w:r>
      <w:r w:rsidR="005060B2">
        <w:rPr>
          <w:rFonts w:ascii="Times New Roman" w:hAnsi="Times New Roman" w:cs="Times New Roman"/>
          <w:lang w:val="fr-FR"/>
        </w:rPr>
        <w:t xml:space="preserve"> </w:t>
      </w:r>
      <w:r w:rsidR="007002C3">
        <w:rPr>
          <w:rFonts w:ascii="Times New Roman" w:hAnsi="Times New Roman" w:cs="Times New Roman"/>
          <w:lang w:val="fr-FR"/>
        </w:rPr>
        <w:t>nombre d’enfants</w:t>
      </w:r>
      <w:r w:rsidR="001E3BFD">
        <w:rPr>
          <w:rFonts w:ascii="Times New Roman" w:hAnsi="Times New Roman" w:cs="Times New Roman"/>
          <w:lang w:val="fr-FR"/>
        </w:rPr>
        <w:t>, tués par des balles égarées</w:t>
      </w:r>
      <w:r w:rsidR="007002C3">
        <w:rPr>
          <w:rFonts w:ascii="Times New Roman" w:hAnsi="Times New Roman" w:cs="Times New Roman"/>
          <w:lang w:val="fr-FR"/>
        </w:rPr>
        <w:t>. En cas de bavures trop médiatisées, les responsables sont jugés par des tribunaux militaires.</w:t>
      </w:r>
      <w:r w:rsidR="4EF70E13" w:rsidRPr="4EF70E13">
        <w:rPr>
          <w:rFonts w:ascii="Times New Roman" w:hAnsi="Times New Roman" w:cs="Times New Roman"/>
          <w:lang w:val="fr-FR"/>
        </w:rPr>
        <w:t xml:space="preserve"> </w:t>
      </w:r>
      <w:r w:rsidR="007002C3">
        <w:rPr>
          <w:rFonts w:ascii="Times New Roman" w:hAnsi="Times New Roman" w:cs="Times New Roman"/>
          <w:lang w:val="fr-FR"/>
        </w:rPr>
        <w:t xml:space="preserve">Cette évolution </w:t>
      </w:r>
      <w:r w:rsidR="005060B2">
        <w:rPr>
          <w:rFonts w:ascii="Times New Roman" w:hAnsi="Times New Roman" w:cs="Times New Roman"/>
          <w:lang w:val="fr-FR"/>
        </w:rPr>
        <w:t>s’est doublée du développement des</w:t>
      </w:r>
      <w:r w:rsidR="4EF70E13" w:rsidRPr="4EF70E13">
        <w:rPr>
          <w:rFonts w:ascii="Times New Roman" w:hAnsi="Times New Roman" w:cs="Times New Roman"/>
          <w:lang w:val="fr-FR"/>
        </w:rPr>
        <w:t xml:space="preserve"> milices paramilitaires</w:t>
      </w:r>
      <w:r w:rsidR="00FF0BD2">
        <w:rPr>
          <w:rFonts w:ascii="Times New Roman" w:hAnsi="Times New Roman" w:cs="Times New Roman"/>
          <w:lang w:val="fr-FR"/>
        </w:rPr>
        <w:t xml:space="preserve"> qui gangrènent les quartiers po</w:t>
      </w:r>
      <w:r w:rsidR="00D4608C">
        <w:rPr>
          <w:rFonts w:ascii="Times New Roman" w:hAnsi="Times New Roman" w:cs="Times New Roman"/>
          <w:lang w:val="fr-FR"/>
        </w:rPr>
        <w:t>p</w:t>
      </w:r>
      <w:r w:rsidR="00FF0BD2">
        <w:rPr>
          <w:rFonts w:ascii="Times New Roman" w:hAnsi="Times New Roman" w:cs="Times New Roman"/>
          <w:lang w:val="fr-FR"/>
        </w:rPr>
        <w:t>ulaires</w:t>
      </w:r>
      <w:r w:rsidR="00D4608C">
        <w:rPr>
          <w:rFonts w:ascii="Times New Roman" w:hAnsi="Times New Roman" w:cs="Times New Roman"/>
          <w:lang w:val="fr-FR"/>
        </w:rPr>
        <w:t xml:space="preserve"> des grandes villes du Brésil</w:t>
      </w:r>
      <w:r w:rsidR="4EF70E13" w:rsidRPr="4EF70E13">
        <w:rPr>
          <w:rFonts w:ascii="Times New Roman" w:hAnsi="Times New Roman" w:cs="Times New Roman"/>
          <w:lang w:val="fr-FR"/>
        </w:rPr>
        <w:t xml:space="preserve">. </w:t>
      </w:r>
      <w:r w:rsidR="008F2D6D" w:rsidRPr="00F95078">
        <w:rPr>
          <w:rFonts w:ascii="Times New Roman" w:hAnsi="Times New Roman" w:cs="Times New Roman"/>
          <w:lang w:val="fr-FR"/>
        </w:rPr>
        <w:t xml:space="preserve">Formées par des militaires, des policiers et des pompiers délinquants, les milices constituent un pouvoir parallèle. Véritables mafias, elles pratiquent le racket, disputent le pouvoir avec les  narcotrafiquants et s’infiltrent dans la politique. </w:t>
      </w:r>
      <w:r w:rsidR="002E5EC2">
        <w:rPr>
          <w:rFonts w:ascii="Times New Roman" w:hAnsi="Times New Roman" w:cs="Times New Roman"/>
          <w:lang w:val="fr-FR"/>
        </w:rPr>
        <w:t>Ayant pour origine l</w:t>
      </w:r>
      <w:r w:rsidR="00F1776E">
        <w:rPr>
          <w:rFonts w:ascii="Times New Roman" w:hAnsi="Times New Roman" w:cs="Times New Roman"/>
          <w:lang w:val="fr-FR"/>
        </w:rPr>
        <w:t xml:space="preserve">es escadrons de la mort </w:t>
      </w:r>
      <w:r w:rsidR="00D07F59">
        <w:rPr>
          <w:rFonts w:ascii="Times New Roman" w:hAnsi="Times New Roman" w:cs="Times New Roman"/>
          <w:lang w:val="fr-FR"/>
        </w:rPr>
        <w:t>d</w:t>
      </w:r>
      <w:r w:rsidR="0046147C">
        <w:rPr>
          <w:rFonts w:ascii="Times New Roman" w:hAnsi="Times New Roman" w:cs="Times New Roman"/>
          <w:lang w:val="fr-FR"/>
        </w:rPr>
        <w:t>es</w:t>
      </w:r>
      <w:r w:rsidR="00F1776E">
        <w:rPr>
          <w:rFonts w:ascii="Times New Roman" w:hAnsi="Times New Roman" w:cs="Times New Roman"/>
          <w:lang w:val="fr-FR"/>
        </w:rPr>
        <w:t xml:space="preserve"> so</w:t>
      </w:r>
      <w:r w:rsidR="0046147C">
        <w:rPr>
          <w:rFonts w:ascii="Times New Roman" w:hAnsi="Times New Roman" w:cs="Times New Roman"/>
          <w:lang w:val="fr-FR"/>
        </w:rPr>
        <w:t>us-sols de la dictature, les milices</w:t>
      </w:r>
      <w:r w:rsidR="00F1776E">
        <w:rPr>
          <w:rFonts w:ascii="Times New Roman" w:hAnsi="Times New Roman" w:cs="Times New Roman"/>
          <w:lang w:val="fr-FR"/>
        </w:rPr>
        <w:t xml:space="preserve"> </w:t>
      </w:r>
      <w:r w:rsidR="0046147C">
        <w:rPr>
          <w:rFonts w:ascii="Times New Roman" w:hAnsi="Times New Roman" w:cs="Times New Roman"/>
          <w:lang w:val="fr-FR"/>
        </w:rPr>
        <w:t>ont désormais leurs entrées aux plus hauts niveaux de la politique.</w:t>
      </w:r>
      <w:r w:rsidR="0046147C">
        <w:rPr>
          <w:rStyle w:val="FootnoteReference"/>
          <w:rFonts w:ascii="Times New Roman" w:hAnsi="Times New Roman" w:cs="Times New Roman"/>
          <w:lang w:val="fr-FR"/>
        </w:rPr>
        <w:footnoteReference w:id="1"/>
      </w:r>
      <w:r w:rsidR="0046147C">
        <w:rPr>
          <w:rFonts w:ascii="Times New Roman" w:hAnsi="Times New Roman" w:cs="Times New Roman"/>
          <w:lang w:val="fr-FR"/>
        </w:rPr>
        <w:t xml:space="preserve"> </w:t>
      </w:r>
      <w:r w:rsidR="008F2D6D" w:rsidRPr="00F95078">
        <w:rPr>
          <w:rFonts w:ascii="Times New Roman" w:hAnsi="Times New Roman" w:cs="Times New Roman"/>
          <w:lang w:val="fr-FR"/>
        </w:rPr>
        <w:lastRenderedPageBreak/>
        <w:t>Encouragées par le nouveau pouvoir, elles  contrôlent déjà presque 60 % des territoires de la ville de Rio de Janeiro.</w:t>
      </w:r>
      <w:r w:rsidR="00F95078" w:rsidRPr="00F95078">
        <w:rPr>
          <w:rStyle w:val="FootnoteReference"/>
          <w:rFonts w:ascii="Times New Roman" w:hAnsi="Times New Roman" w:cs="Times New Roman"/>
          <w:lang w:val="fr-FR"/>
        </w:rPr>
        <w:footnoteReference w:id="2"/>
      </w:r>
      <w:r w:rsidR="008F2D6D">
        <w:rPr>
          <w:rFonts w:ascii="Times New Roman" w:hAnsi="Times New Roman" w:cs="Times New Roman"/>
          <w:lang w:val="fr-FR"/>
        </w:rPr>
        <w:t xml:space="preserve"> </w:t>
      </w:r>
    </w:p>
    <w:p w14:paraId="460B4B8C" w14:textId="77777777" w:rsidR="007A7A1D" w:rsidRPr="00810756" w:rsidRDefault="0045061C" w:rsidP="005646AC">
      <w:pPr>
        <w:jc w:val="both"/>
        <w:rPr>
          <w:rFonts w:ascii="Times New Roman" w:hAnsi="Times New Roman" w:cs="Times New Roman"/>
          <w:lang w:val="fr-FR"/>
        </w:rPr>
      </w:pPr>
      <w:r w:rsidRPr="00810756">
        <w:rPr>
          <w:rFonts w:ascii="Times New Roman" w:hAnsi="Times New Roman" w:cs="Times New Roman"/>
          <w:lang w:val="fr-FR"/>
        </w:rPr>
        <w:t>Cependant,</w:t>
      </w:r>
      <w:r w:rsidR="008B68BE">
        <w:rPr>
          <w:rFonts w:ascii="Times New Roman" w:hAnsi="Times New Roman" w:cs="Times New Roman"/>
          <w:lang w:val="fr-FR"/>
        </w:rPr>
        <w:t xml:space="preserve"> l’approbation du Président finit par s’éroder sérieusement avec la perte de contrôle dramatique </w:t>
      </w:r>
      <w:r w:rsidR="00DA7714">
        <w:rPr>
          <w:rFonts w:ascii="Times New Roman" w:hAnsi="Times New Roman" w:cs="Times New Roman"/>
          <w:lang w:val="fr-FR"/>
        </w:rPr>
        <w:t>pendant la</w:t>
      </w:r>
      <w:r w:rsidR="008B68BE">
        <w:rPr>
          <w:rFonts w:ascii="Times New Roman" w:hAnsi="Times New Roman" w:cs="Times New Roman"/>
          <w:lang w:val="fr-FR"/>
        </w:rPr>
        <w:t xml:space="preserve"> </w:t>
      </w:r>
      <w:r w:rsidR="00DA7714">
        <w:rPr>
          <w:rFonts w:ascii="Times New Roman" w:hAnsi="Times New Roman" w:cs="Times New Roman"/>
          <w:lang w:val="fr-FR"/>
        </w:rPr>
        <w:t xml:space="preserve">seconde vague de </w:t>
      </w:r>
      <w:r w:rsidR="008B68BE">
        <w:rPr>
          <w:rFonts w:ascii="Times New Roman" w:hAnsi="Times New Roman" w:cs="Times New Roman"/>
          <w:lang w:val="fr-FR"/>
        </w:rPr>
        <w:t>l’épidémie</w:t>
      </w:r>
      <w:r w:rsidR="00DA7714">
        <w:rPr>
          <w:rFonts w:ascii="Times New Roman" w:hAnsi="Times New Roman" w:cs="Times New Roman"/>
          <w:lang w:val="fr-FR"/>
        </w:rPr>
        <w:t xml:space="preserve"> qui déferle sur le pays depuis le Carnaval, annulé par ailleurs</w:t>
      </w:r>
      <w:r w:rsidR="00810040">
        <w:rPr>
          <w:rFonts w:ascii="Times New Roman" w:hAnsi="Times New Roman" w:cs="Times New Roman"/>
          <w:lang w:val="fr-FR"/>
        </w:rPr>
        <w:t xml:space="preserve">. </w:t>
      </w:r>
      <w:r w:rsidR="005E3986">
        <w:rPr>
          <w:rFonts w:ascii="Times New Roman" w:hAnsi="Times New Roman" w:cs="Times New Roman"/>
          <w:lang w:val="fr-FR"/>
        </w:rPr>
        <w:t>Dans ce contexte, sous l’intimation de la Cour Suprême,</w:t>
      </w:r>
      <w:r w:rsidR="005E3986" w:rsidRPr="005E3986">
        <w:rPr>
          <w:rFonts w:ascii="Times New Roman" w:hAnsi="Times New Roman" w:cs="Times New Roman"/>
          <w:lang w:val="fr-FR"/>
        </w:rPr>
        <w:t xml:space="preserve"> </w:t>
      </w:r>
      <w:r w:rsidR="005E3986">
        <w:rPr>
          <w:rFonts w:ascii="Times New Roman" w:hAnsi="Times New Roman" w:cs="Times New Roman"/>
          <w:lang w:val="fr-FR"/>
        </w:rPr>
        <w:t xml:space="preserve">vient d’être instaurée </w:t>
      </w:r>
      <w:r w:rsidRPr="00810756">
        <w:rPr>
          <w:rFonts w:ascii="Times New Roman" w:hAnsi="Times New Roman" w:cs="Times New Roman"/>
          <w:lang w:val="fr-FR"/>
        </w:rPr>
        <w:t>une commission parlementaire d’enquête sur l</w:t>
      </w:r>
      <w:r w:rsidR="005E3986">
        <w:rPr>
          <w:rFonts w:ascii="Times New Roman" w:hAnsi="Times New Roman" w:cs="Times New Roman"/>
          <w:lang w:val="fr-FR"/>
        </w:rPr>
        <w:t>a gestion du</w:t>
      </w:r>
      <w:r w:rsidRPr="00810756">
        <w:rPr>
          <w:rFonts w:ascii="Times New Roman" w:hAnsi="Times New Roman" w:cs="Times New Roman"/>
          <w:lang w:val="fr-FR"/>
        </w:rPr>
        <w:t xml:space="preserve"> Covid-19 (que certains appellent déjà commission d’investigation du génocide)</w:t>
      </w:r>
      <w:r w:rsidR="005E3986">
        <w:rPr>
          <w:rFonts w:ascii="Times New Roman" w:hAnsi="Times New Roman" w:cs="Times New Roman"/>
          <w:lang w:val="fr-FR"/>
        </w:rPr>
        <w:t>.</w:t>
      </w:r>
      <w:r w:rsidRPr="00810756">
        <w:rPr>
          <w:rFonts w:ascii="Times New Roman" w:hAnsi="Times New Roman" w:cs="Times New Roman"/>
          <w:lang w:val="fr-FR"/>
        </w:rPr>
        <w:t xml:space="preserve"> </w:t>
      </w:r>
      <w:r w:rsidR="005E3986">
        <w:rPr>
          <w:rFonts w:ascii="Times New Roman" w:hAnsi="Times New Roman" w:cs="Times New Roman"/>
          <w:lang w:val="fr-FR"/>
        </w:rPr>
        <w:t>La</w:t>
      </w:r>
      <w:r w:rsidR="005E3986" w:rsidRPr="00810756">
        <w:rPr>
          <w:rFonts w:ascii="Times New Roman" w:hAnsi="Times New Roman" w:cs="Times New Roman"/>
          <w:lang w:val="fr-FR"/>
        </w:rPr>
        <w:t xml:space="preserve"> marge de manœuvre</w:t>
      </w:r>
      <w:r w:rsidR="005E3986">
        <w:rPr>
          <w:rFonts w:ascii="Times New Roman" w:hAnsi="Times New Roman" w:cs="Times New Roman"/>
          <w:lang w:val="fr-FR"/>
        </w:rPr>
        <w:t xml:space="preserve"> de Bolsonaro</w:t>
      </w:r>
      <w:r w:rsidR="005E3986" w:rsidRPr="00810756">
        <w:rPr>
          <w:rFonts w:ascii="Times New Roman" w:hAnsi="Times New Roman" w:cs="Times New Roman"/>
          <w:lang w:val="fr-FR"/>
        </w:rPr>
        <w:t xml:space="preserve"> </w:t>
      </w:r>
      <w:r w:rsidR="005060B2" w:rsidRPr="00810756">
        <w:rPr>
          <w:rFonts w:ascii="Times New Roman" w:hAnsi="Times New Roman" w:cs="Times New Roman"/>
          <w:lang w:val="fr-FR"/>
        </w:rPr>
        <w:t xml:space="preserve">risque </w:t>
      </w:r>
      <w:r w:rsidR="005E3986">
        <w:rPr>
          <w:rFonts w:ascii="Times New Roman" w:hAnsi="Times New Roman" w:cs="Times New Roman"/>
          <w:lang w:val="fr-FR"/>
        </w:rPr>
        <w:t>de se restreindre de façon</w:t>
      </w:r>
      <w:r w:rsidR="005E3986" w:rsidRPr="00810756">
        <w:rPr>
          <w:rFonts w:ascii="Times New Roman" w:hAnsi="Times New Roman" w:cs="Times New Roman"/>
          <w:lang w:val="fr-FR"/>
        </w:rPr>
        <w:t xml:space="preserve"> </w:t>
      </w:r>
      <w:r w:rsidRPr="00810756">
        <w:rPr>
          <w:rFonts w:ascii="Times New Roman" w:hAnsi="Times New Roman" w:cs="Times New Roman"/>
          <w:lang w:val="fr-FR"/>
        </w:rPr>
        <w:t>significativ</w:t>
      </w:r>
      <w:r w:rsidR="005E3986">
        <w:rPr>
          <w:rFonts w:ascii="Times New Roman" w:hAnsi="Times New Roman" w:cs="Times New Roman"/>
          <w:lang w:val="fr-FR"/>
        </w:rPr>
        <w:t>e</w:t>
      </w:r>
      <w:r w:rsidRPr="00810756">
        <w:rPr>
          <w:rFonts w:ascii="Times New Roman" w:hAnsi="Times New Roman" w:cs="Times New Roman"/>
          <w:lang w:val="fr-FR"/>
        </w:rPr>
        <w:t xml:space="preserve">. La succession de crises (écologique, économique, militaire, institutionnelle) et l’accumulation d’attaques contre la démocratie, de crime sanitaire et d’entorses budgétaires ont, peu à peu, changé la corrélation de forces. Le président est devenu toxique. La probabilité qu’il ne termine pas son mandat s’accroit de jour en jour. </w:t>
      </w:r>
    </w:p>
    <w:p w14:paraId="3A5E1B01" w14:textId="77777777" w:rsidR="00B1184F" w:rsidRPr="00160010" w:rsidRDefault="4EF70E13" w:rsidP="00F770C2">
      <w:pPr>
        <w:jc w:val="both"/>
        <w:rPr>
          <w:rFonts w:ascii="Times New Roman" w:hAnsi="Times New Roman" w:cs="Times New Roman"/>
          <w:lang w:val="fr-FR"/>
        </w:rPr>
      </w:pPr>
      <w:r w:rsidRPr="4EF70E13">
        <w:rPr>
          <w:rFonts w:ascii="Times New Roman" w:hAnsi="Times New Roman" w:cs="Times New Roman"/>
          <w:lang w:val="fr-FR"/>
        </w:rPr>
        <w:t>A long terme, le président n’a qu’un but : abolir la Constitution. A moyen terme, il veut gagner, coûte que coûte, les élections présidentielles de 2022. A court terme, il doit échapper à la destitution, au premier chef pour protéger sa famille. En effet, s’il perd le pouvoir, sa famille perd sa protection. Mais la réciproque est également vraie. Si elle perd sa protection, il tombe. Bolsonaro a quatre fil</w:t>
      </w:r>
      <w:r w:rsidR="0045061C">
        <w:rPr>
          <w:rFonts w:ascii="Times New Roman" w:hAnsi="Times New Roman" w:cs="Times New Roman"/>
          <w:lang w:val="fr-FR"/>
        </w:rPr>
        <w:t xml:space="preserve">s </w:t>
      </w:r>
      <w:r w:rsidRPr="4EF70E13">
        <w:rPr>
          <w:rFonts w:ascii="Times New Roman" w:hAnsi="Times New Roman" w:cs="Times New Roman"/>
          <w:lang w:val="fr-FR"/>
        </w:rPr>
        <w:t xml:space="preserve">et une fille - résultat d’un “coup de faiblesse”, s’est-il permis de proclamer pour faire preuve de son machisme revendiqué. Ses trois fils aînés sont actifs dans les milieux d’extrême droite et suivent chacun leur propre carrière politique. Sans être membres du gouvernement, ils aident leur père – activement et à grand bruit - dans l’articulation d’appuis à la politique gouvernementale et l’indication de noms pour les postes les plus importants de l’Etat. Flavio, dénommé 01 par son père, est sénateur. Accusé de recevoir des rétro-commissions contre l’emploi de fonctionnaires fantômes </w:t>
      </w:r>
      <w:r w:rsidR="00103DE5">
        <w:rPr>
          <w:rFonts w:ascii="Times New Roman" w:hAnsi="Times New Roman" w:cs="Times New Roman"/>
          <w:lang w:val="fr-FR"/>
        </w:rPr>
        <w:t>a</w:t>
      </w:r>
      <w:r w:rsidRPr="4EF70E13">
        <w:rPr>
          <w:rFonts w:ascii="Times New Roman" w:hAnsi="Times New Roman" w:cs="Times New Roman"/>
          <w:lang w:val="fr-FR"/>
        </w:rPr>
        <w:t xml:space="preserve">u Sénat, il se retrouve ainsi au centre d’un scandale de corruption. Il doit aussi répondre devant la justice de liens avérés avec les milices de Rio de Janeiro qui ont assassiné la députée Marielle Franco en 2018. Carlos, dénommé 02, est conseiller municipal de la ville de Rio de Janeiro. Il est </w:t>
      </w:r>
      <w:r w:rsidR="0037690F">
        <w:rPr>
          <w:rFonts w:ascii="Times New Roman" w:hAnsi="Times New Roman" w:cs="Times New Roman"/>
          <w:lang w:val="fr-FR"/>
        </w:rPr>
        <w:t xml:space="preserve">par ailleurs un </w:t>
      </w:r>
      <w:r w:rsidRPr="4EF70E13">
        <w:rPr>
          <w:rFonts w:ascii="Times New Roman" w:hAnsi="Times New Roman" w:cs="Times New Roman"/>
          <w:lang w:val="fr-FR"/>
        </w:rPr>
        <w:t>membre</w:t>
      </w:r>
      <w:r w:rsidR="0037690F">
        <w:rPr>
          <w:rFonts w:ascii="Times New Roman" w:hAnsi="Times New Roman" w:cs="Times New Roman"/>
          <w:lang w:val="fr-FR"/>
        </w:rPr>
        <w:t>-clé</w:t>
      </w:r>
      <w:r w:rsidRPr="4EF70E13">
        <w:rPr>
          <w:rFonts w:ascii="Times New Roman" w:hAnsi="Times New Roman" w:cs="Times New Roman"/>
          <w:lang w:val="fr-FR"/>
        </w:rPr>
        <w:t xml:space="preserve"> d</w:t>
      </w:r>
      <w:r w:rsidR="0037690F">
        <w:rPr>
          <w:rFonts w:ascii="Times New Roman" w:hAnsi="Times New Roman" w:cs="Times New Roman"/>
          <w:lang w:val="fr-FR"/>
        </w:rPr>
        <w:t>’un</w:t>
      </w:r>
      <w:r w:rsidRPr="4EF70E13">
        <w:rPr>
          <w:rFonts w:ascii="Times New Roman" w:hAnsi="Times New Roman" w:cs="Times New Roman"/>
          <w:lang w:val="fr-FR"/>
        </w:rPr>
        <w:t xml:space="preserve"> “Cabinet de la haine” qui anime les milices digitales attaquant les ennemis de Bolsonaro de l’intérieur du palais présidentiel. Quant à Eduardo, 03, il est député fédéral. Il intègre la commission des Affaires étrangères et joue un rôle significatif dans la diplomatie par ses liens avec les gouvernements populistes (Etats-Unis sous Trump, Israël, Hongrie, Pologne) et les mouvements d’extrême-droite. Ses quatre fil</w:t>
      </w:r>
      <w:r w:rsidR="00CC25E4">
        <w:rPr>
          <w:rFonts w:ascii="Times New Roman" w:hAnsi="Times New Roman" w:cs="Times New Roman"/>
          <w:lang w:val="fr-FR"/>
        </w:rPr>
        <w:t>s</w:t>
      </w:r>
      <w:r w:rsidRPr="4EF70E13">
        <w:rPr>
          <w:rFonts w:ascii="Times New Roman" w:hAnsi="Times New Roman" w:cs="Times New Roman"/>
          <w:lang w:val="fr-FR"/>
        </w:rPr>
        <w:t xml:space="preserve"> sont impliqués dans des procès de corruption. Pour les protéger, le président </w:t>
      </w:r>
      <w:r w:rsidR="00DA7714" w:rsidRPr="00D07F59">
        <w:rPr>
          <w:rFonts w:ascii="Times New Roman" w:hAnsi="Times New Roman" w:cs="Times New Roman"/>
          <w:lang w:val="fr-FR"/>
        </w:rPr>
        <w:t>noyaute</w:t>
      </w:r>
      <w:r w:rsidRPr="4EF70E13">
        <w:rPr>
          <w:rFonts w:ascii="Times New Roman" w:hAnsi="Times New Roman" w:cs="Times New Roman"/>
          <w:lang w:val="fr-FR"/>
        </w:rPr>
        <w:t xml:space="preserve"> </w:t>
      </w:r>
      <w:r w:rsidR="00DA7714">
        <w:rPr>
          <w:rFonts w:ascii="Times New Roman" w:hAnsi="Times New Roman" w:cs="Times New Roman"/>
          <w:lang w:val="fr-FR"/>
        </w:rPr>
        <w:t xml:space="preserve">les </w:t>
      </w:r>
      <w:r w:rsidRPr="4EF70E13">
        <w:rPr>
          <w:rFonts w:ascii="Times New Roman" w:hAnsi="Times New Roman" w:cs="Times New Roman"/>
          <w:lang w:val="fr-FR"/>
        </w:rPr>
        <w:t>instances gouvernementales (le parquet, le fisc)</w:t>
      </w:r>
      <w:r w:rsidR="0012108B">
        <w:rPr>
          <w:rFonts w:ascii="Times New Roman" w:hAnsi="Times New Roman" w:cs="Times New Roman"/>
          <w:lang w:val="fr-FR"/>
        </w:rPr>
        <w:t>,</w:t>
      </w:r>
      <w:r w:rsidRPr="4EF70E13">
        <w:rPr>
          <w:rFonts w:ascii="Times New Roman" w:hAnsi="Times New Roman" w:cs="Times New Roman"/>
          <w:lang w:val="fr-FR"/>
        </w:rPr>
        <w:t xml:space="preserve"> y compris les appareils de répression (la police fédérale, les services secrets).</w:t>
      </w:r>
    </w:p>
    <w:p w14:paraId="473ECF21" w14:textId="77777777" w:rsidR="00630699" w:rsidRDefault="4EF70E13" w:rsidP="4EF70E13">
      <w:pPr>
        <w:jc w:val="both"/>
        <w:rPr>
          <w:rFonts w:ascii="Times New Roman" w:hAnsi="Times New Roman" w:cs="Times New Roman"/>
          <w:lang w:val="fr-FR"/>
        </w:rPr>
      </w:pPr>
      <w:r w:rsidRPr="4EF70E13">
        <w:rPr>
          <w:rFonts w:ascii="Times New Roman" w:hAnsi="Times New Roman" w:cs="Times New Roman"/>
          <w:lang w:val="fr-FR"/>
        </w:rPr>
        <w:t>Il essaie par ailleurs de contrôler les forces armées. Alors même qu’il avait été expulsé de l’armée pour indiscipline (il avait organisé une revendication de hausse des salaires et même planifié un attentat à la bombe), l’ancien capitaine n’a de cesse de cultiver ses relations avec les militaires. Tout au long des trois décennies de sa carrière de sénateur, il a fait office de syndicaliste des forces armées et s’est affiché sans relâche comme défenseur d’une politique sécuritaire musclée. Plus récemment, il a tiré profit</w:t>
      </w:r>
      <w:r w:rsidR="005C0E46">
        <w:rPr>
          <w:rFonts w:ascii="Times New Roman" w:hAnsi="Times New Roman" w:cs="Times New Roman"/>
          <w:lang w:val="fr-FR"/>
        </w:rPr>
        <w:t xml:space="preserve"> </w:t>
      </w:r>
      <w:r w:rsidRPr="4EF70E13">
        <w:rPr>
          <w:rFonts w:ascii="Times New Roman" w:hAnsi="Times New Roman" w:cs="Times New Roman"/>
          <w:lang w:val="fr-FR"/>
        </w:rPr>
        <w:t xml:space="preserve">de la tension entre les forces armées et la gauche à la suite de </w:t>
      </w:r>
      <w:r w:rsidRPr="4EF70E13">
        <w:rPr>
          <w:rFonts w:ascii="Times New Roman" w:hAnsi="Times New Roman" w:cs="Times New Roman"/>
          <w:lang w:val="fr-FR"/>
        </w:rPr>
        <w:lastRenderedPageBreak/>
        <w:t>l’instauration</w:t>
      </w:r>
      <w:r w:rsidR="00C1002D" w:rsidRPr="00C1002D">
        <w:rPr>
          <w:rFonts w:ascii="Times New Roman" w:hAnsi="Times New Roman" w:cs="Times New Roman"/>
          <w:lang w:val="fr-FR"/>
        </w:rPr>
        <w:t xml:space="preserve"> </w:t>
      </w:r>
      <w:r w:rsidR="00C1002D" w:rsidRPr="4EF70E13">
        <w:rPr>
          <w:rFonts w:ascii="Times New Roman" w:hAnsi="Times New Roman" w:cs="Times New Roman"/>
          <w:lang w:val="fr-FR"/>
        </w:rPr>
        <w:t>par l’ex-présidente Dilma Rousseff</w:t>
      </w:r>
      <w:r w:rsidRPr="4EF70E13">
        <w:rPr>
          <w:rFonts w:ascii="Times New Roman" w:hAnsi="Times New Roman" w:cs="Times New Roman"/>
          <w:lang w:val="fr-FR"/>
        </w:rPr>
        <w:t xml:space="preserve"> d’une “Commission Nationale de la Vérité” visant un réexamen des crimes commis pendant la dictature.</w:t>
      </w:r>
    </w:p>
    <w:p w14:paraId="4F9CEFB1" w14:textId="77777777" w:rsidR="00630699" w:rsidRDefault="4EF70E13" w:rsidP="009F474F">
      <w:pPr>
        <w:jc w:val="both"/>
        <w:rPr>
          <w:rFonts w:ascii="Times New Roman" w:hAnsi="Times New Roman" w:cs="Times New Roman"/>
          <w:lang w:val="fr-FR"/>
        </w:rPr>
      </w:pPr>
      <w:r w:rsidRPr="4EF70E13">
        <w:rPr>
          <w:rFonts w:ascii="Times New Roman" w:hAnsi="Times New Roman" w:cs="Times New Roman"/>
          <w:lang w:val="fr-FR"/>
        </w:rPr>
        <w:t>Sous la présidence de Bolsonaro, cette politisation des militaires se métamorphose en une militarisation de la politique. Dans une version d’extrême-droite, le Bolsonarisme rappelle en cela le Chavisme du Venezuela. En promouvant la participation au gouvernement de militaires haut-gradés (10 ministres sur 21), à la haute administration (plus de 6000 fonctionnaires) et à la gestion du secteur public (un tiers des directeurs d’entreprises d‘Etat), le capitaine de réserve mine la démocratie de l’intérieur et compromet ainsi les forces armées</w:t>
      </w:r>
      <w:r w:rsidR="00D4608C">
        <w:rPr>
          <w:rStyle w:val="FootnoteReference"/>
          <w:rFonts w:ascii="Times New Roman" w:hAnsi="Times New Roman" w:cs="Times New Roman"/>
          <w:lang w:val="fr-FR"/>
        </w:rPr>
        <w:t>.</w:t>
      </w:r>
      <w:r w:rsidR="00D4608C">
        <w:rPr>
          <w:rStyle w:val="FootnoteReference"/>
          <w:rFonts w:ascii="Times New Roman" w:hAnsi="Times New Roman" w:cs="Times New Roman"/>
          <w:lang w:val="fr-FR"/>
        </w:rPr>
        <w:footnoteReference w:id="3"/>
      </w:r>
      <w:r w:rsidRPr="4EF70E13">
        <w:rPr>
          <w:rFonts w:ascii="Times New Roman" w:hAnsi="Times New Roman" w:cs="Times New Roman"/>
          <w:lang w:val="fr-FR"/>
        </w:rPr>
        <w:t xml:space="preserve"> Les conséquences de ce fait sont d’autant plus graves que le Général Mourão, vice-président de la République, a mis sous la coupe de l’Armée les politiques publiques pour l’ensemble de l’Amazonie (en tant que président de leur organe de coordination). L’institution militaire se retrouve ainsi compromise dans l’écocide en Amazonie, tout comme le Général Pazuello, l’ancien ministre de la santé, est tenu responsable du “populicide” lié à la propagation du Covid-19 au Brésil</w:t>
      </w:r>
      <w:r w:rsidR="00303A70">
        <w:rPr>
          <w:rFonts w:ascii="Times New Roman" w:hAnsi="Times New Roman" w:cs="Times New Roman"/>
          <w:lang w:val="fr-FR"/>
        </w:rPr>
        <w:t>.</w:t>
      </w:r>
      <w:r w:rsidRPr="4EF70E13">
        <w:rPr>
          <w:rFonts w:ascii="Times New Roman" w:hAnsi="Times New Roman" w:cs="Times New Roman"/>
          <w:lang w:val="fr-FR"/>
        </w:rPr>
        <w:t xml:space="preserve"> </w:t>
      </w:r>
    </w:p>
    <w:p w14:paraId="52A436CF" w14:textId="77777777" w:rsidR="00877CD7" w:rsidRDefault="4EF70E13" w:rsidP="00F770C2">
      <w:pPr>
        <w:jc w:val="both"/>
        <w:rPr>
          <w:rFonts w:ascii="Times New Roman" w:hAnsi="Times New Roman" w:cs="Times New Roman"/>
          <w:lang w:val="fr-FR"/>
        </w:rPr>
      </w:pPr>
      <w:r w:rsidRPr="4EF70E13">
        <w:rPr>
          <w:rFonts w:ascii="Times New Roman" w:hAnsi="Times New Roman" w:cs="Times New Roman"/>
          <w:lang w:val="fr-FR"/>
        </w:rPr>
        <w:t>Le poids de l’armée est devenu tel que la presse s’interroge</w:t>
      </w:r>
      <w:r w:rsidR="00C1002D">
        <w:rPr>
          <w:rFonts w:ascii="Times New Roman" w:hAnsi="Times New Roman" w:cs="Times New Roman"/>
          <w:lang w:val="fr-FR"/>
        </w:rPr>
        <w:t>ait</w:t>
      </w:r>
      <w:r w:rsidRPr="4EF70E13">
        <w:rPr>
          <w:rFonts w:ascii="Times New Roman" w:hAnsi="Times New Roman" w:cs="Times New Roman"/>
          <w:lang w:val="fr-FR"/>
        </w:rPr>
        <w:t xml:space="preserve"> ouvertement jusqu’il y a peu sur l’éventualité d’un coup d’Etat militaire en préparation. D’aucuns spéculaient qu’il avait en fait déjà eu lieu, sans chars </w:t>
      </w:r>
      <w:r w:rsidR="00383F9F">
        <w:rPr>
          <w:rFonts w:ascii="Times New Roman" w:hAnsi="Times New Roman" w:cs="Times New Roman"/>
          <w:lang w:val="fr-FR"/>
        </w:rPr>
        <w:t>ni</w:t>
      </w:r>
      <w:r w:rsidRPr="4EF70E13">
        <w:rPr>
          <w:rFonts w:ascii="Times New Roman" w:hAnsi="Times New Roman" w:cs="Times New Roman"/>
          <w:lang w:val="fr-FR"/>
        </w:rPr>
        <w:t xml:space="preserve"> soldats dans les rues.</w:t>
      </w:r>
      <w:r w:rsidR="00D07F59">
        <w:rPr>
          <w:rStyle w:val="FootnoteReference"/>
          <w:rFonts w:ascii="Times New Roman" w:hAnsi="Times New Roman" w:cs="Times New Roman"/>
          <w:lang w:val="fr-FR"/>
        </w:rPr>
        <w:footnoteReference w:id="4"/>
      </w:r>
      <w:r w:rsidRPr="4EF70E13">
        <w:rPr>
          <w:rFonts w:ascii="Times New Roman" w:hAnsi="Times New Roman" w:cs="Times New Roman"/>
          <w:lang w:val="fr-FR"/>
        </w:rPr>
        <w:t xml:space="preserve"> Néanmoins, lorsque le président a insinué à la fin du mois de mars qu’il aurait pu mobiliser “son armée” pour empêcher le confinement imposé contre sa volonté dans certains états et municipalités du pays, </w:t>
      </w:r>
      <w:r w:rsidR="00F37509" w:rsidRPr="4EF70E13">
        <w:rPr>
          <w:rFonts w:ascii="Times New Roman" w:hAnsi="Times New Roman" w:cs="Times New Roman"/>
          <w:lang w:val="fr-FR"/>
        </w:rPr>
        <w:t xml:space="preserve">pour la première fois, </w:t>
      </w:r>
      <w:r w:rsidR="00F37509">
        <w:rPr>
          <w:rFonts w:ascii="Times New Roman" w:hAnsi="Times New Roman" w:cs="Times New Roman"/>
          <w:lang w:val="fr-FR"/>
        </w:rPr>
        <w:t>ses dirigeants</w:t>
      </w:r>
      <w:r w:rsidRPr="4EF70E13">
        <w:rPr>
          <w:rFonts w:ascii="Times New Roman" w:hAnsi="Times New Roman" w:cs="Times New Roman"/>
          <w:lang w:val="fr-FR"/>
        </w:rPr>
        <w:t xml:space="preserve"> ont pris leurs distances vis-à-vis du président. Le ministre de la Défense avait soutenu</w:t>
      </w:r>
      <w:r w:rsidR="009A3237" w:rsidRPr="009A3237">
        <w:rPr>
          <w:rFonts w:ascii="Times New Roman" w:hAnsi="Times New Roman" w:cs="Times New Roman"/>
          <w:lang w:val="fr-FR"/>
        </w:rPr>
        <w:t xml:space="preserve"> </w:t>
      </w:r>
      <w:r w:rsidR="009A3237" w:rsidRPr="4EF70E13">
        <w:rPr>
          <w:rFonts w:ascii="Times New Roman" w:hAnsi="Times New Roman" w:cs="Times New Roman"/>
          <w:lang w:val="fr-FR"/>
        </w:rPr>
        <w:t>l’année passée</w:t>
      </w:r>
      <w:r w:rsidRPr="4EF70E13">
        <w:rPr>
          <w:rFonts w:ascii="Times New Roman" w:hAnsi="Times New Roman" w:cs="Times New Roman"/>
          <w:lang w:val="fr-FR"/>
        </w:rPr>
        <w:t xml:space="preserve"> les manifestations </w:t>
      </w:r>
      <w:r w:rsidR="009A3237">
        <w:rPr>
          <w:rFonts w:ascii="Times New Roman" w:hAnsi="Times New Roman" w:cs="Times New Roman"/>
          <w:lang w:val="fr-FR"/>
        </w:rPr>
        <w:t>contre la démocratie</w:t>
      </w:r>
      <w:r w:rsidR="009A3237" w:rsidRPr="4EF70E13">
        <w:rPr>
          <w:rFonts w:ascii="Times New Roman" w:hAnsi="Times New Roman" w:cs="Times New Roman"/>
          <w:lang w:val="fr-FR"/>
        </w:rPr>
        <w:t xml:space="preserve"> </w:t>
      </w:r>
      <w:r w:rsidR="007056DC">
        <w:rPr>
          <w:rFonts w:ascii="Times New Roman" w:hAnsi="Times New Roman" w:cs="Times New Roman"/>
          <w:lang w:val="fr-FR"/>
        </w:rPr>
        <w:t>qui demandaient, avec le soutien de Bolsonaro, la fermeture du Congrès et de la Cour suprême</w:t>
      </w:r>
      <w:r w:rsidR="00AE4AD0">
        <w:rPr>
          <w:rFonts w:ascii="Times New Roman" w:hAnsi="Times New Roman" w:cs="Times New Roman"/>
          <w:lang w:val="fr-FR"/>
        </w:rPr>
        <w:t xml:space="preserve">, donc un </w:t>
      </w:r>
      <w:r w:rsidR="00834209">
        <w:rPr>
          <w:rFonts w:ascii="Times New Roman" w:hAnsi="Times New Roman" w:cs="Times New Roman"/>
          <w:lang w:val="fr-FR"/>
        </w:rPr>
        <w:t>auto-</w:t>
      </w:r>
      <w:r w:rsidR="0051781F">
        <w:rPr>
          <w:rFonts w:ascii="Times New Roman" w:hAnsi="Times New Roman" w:cs="Times New Roman"/>
          <w:lang w:val="fr-FR"/>
        </w:rPr>
        <w:t>coup d’Etat</w:t>
      </w:r>
      <w:r w:rsidR="004C4070">
        <w:rPr>
          <w:rFonts w:ascii="Times New Roman" w:hAnsi="Times New Roman" w:cs="Times New Roman"/>
          <w:lang w:val="fr-FR"/>
        </w:rPr>
        <w:t xml:space="preserve">. A présent, </w:t>
      </w:r>
      <w:r w:rsidR="0051781F">
        <w:rPr>
          <w:rFonts w:ascii="Times New Roman" w:hAnsi="Times New Roman" w:cs="Times New Roman"/>
          <w:lang w:val="fr-FR"/>
        </w:rPr>
        <w:t>ce même ministre</w:t>
      </w:r>
      <w:r w:rsidR="0051781F" w:rsidRPr="4EF70E13">
        <w:rPr>
          <w:rFonts w:ascii="Times New Roman" w:hAnsi="Times New Roman" w:cs="Times New Roman"/>
          <w:lang w:val="fr-FR"/>
        </w:rPr>
        <w:t xml:space="preserve"> </w:t>
      </w:r>
      <w:r w:rsidR="00C1002D">
        <w:rPr>
          <w:rFonts w:ascii="Times New Roman" w:hAnsi="Times New Roman" w:cs="Times New Roman"/>
          <w:lang w:val="fr-FR"/>
        </w:rPr>
        <w:t>vient de</w:t>
      </w:r>
      <w:r w:rsidRPr="4EF70E13">
        <w:rPr>
          <w:rFonts w:ascii="Times New Roman" w:hAnsi="Times New Roman" w:cs="Times New Roman"/>
          <w:lang w:val="fr-FR"/>
        </w:rPr>
        <w:t xml:space="preserve"> refus</w:t>
      </w:r>
      <w:r w:rsidR="00C1002D">
        <w:rPr>
          <w:rFonts w:ascii="Times New Roman" w:hAnsi="Times New Roman" w:cs="Times New Roman"/>
          <w:lang w:val="fr-FR"/>
        </w:rPr>
        <w:t>er</w:t>
      </w:r>
      <w:r w:rsidRPr="4EF70E13">
        <w:rPr>
          <w:rFonts w:ascii="Times New Roman" w:hAnsi="Times New Roman" w:cs="Times New Roman"/>
          <w:lang w:val="fr-FR"/>
        </w:rPr>
        <w:t xml:space="preserve"> ouvertement de “transformer une institution d’Etat en une institution du gouvernement”. Il a été limogé aussitôt</w:t>
      </w:r>
      <w:r w:rsidR="0051781F">
        <w:rPr>
          <w:rFonts w:ascii="Times New Roman" w:hAnsi="Times New Roman" w:cs="Times New Roman"/>
          <w:lang w:val="fr-FR"/>
        </w:rPr>
        <w:t xml:space="preserve"> par le président</w:t>
      </w:r>
      <w:r w:rsidRPr="4EF70E13">
        <w:rPr>
          <w:rFonts w:ascii="Times New Roman" w:hAnsi="Times New Roman" w:cs="Times New Roman"/>
          <w:lang w:val="fr-FR"/>
        </w:rPr>
        <w:t xml:space="preserve">, ce qui a provoqué une crise militaire d’envergure, les commandants des trois composantes de l’armée ayant remis leur démission collective. </w:t>
      </w:r>
    </w:p>
    <w:p w14:paraId="00D7976B" w14:textId="77777777" w:rsidR="00D92338" w:rsidRPr="0064767D" w:rsidRDefault="4EF70E13" w:rsidP="00F770C2">
      <w:pPr>
        <w:jc w:val="both"/>
        <w:rPr>
          <w:rFonts w:ascii="Times New Roman" w:hAnsi="Times New Roman" w:cs="Times New Roman"/>
          <w:lang w:val="fr-FR"/>
        </w:rPr>
      </w:pPr>
      <w:r w:rsidRPr="4EF70E13">
        <w:rPr>
          <w:rFonts w:ascii="Times New Roman" w:hAnsi="Times New Roman" w:cs="Times New Roman"/>
          <w:lang w:val="fr-FR"/>
        </w:rPr>
        <w:t xml:space="preserve">Bolsonaro ne peut donc plus compter sur les forces armées pour faire son coup d’Etat. </w:t>
      </w:r>
      <w:r w:rsidR="007056DC">
        <w:rPr>
          <w:rFonts w:ascii="Times New Roman" w:hAnsi="Times New Roman" w:cs="Times New Roman"/>
          <w:lang w:val="fr-FR"/>
        </w:rPr>
        <w:t xml:space="preserve">On peut craindre </w:t>
      </w:r>
      <w:r w:rsidRPr="4EF70E13">
        <w:rPr>
          <w:rFonts w:ascii="Times New Roman" w:hAnsi="Times New Roman" w:cs="Times New Roman"/>
          <w:lang w:val="fr-FR"/>
        </w:rPr>
        <w:t xml:space="preserve">qu’il fomente une insurrection </w:t>
      </w:r>
      <w:r w:rsidR="00CC08FC">
        <w:rPr>
          <w:rFonts w:ascii="Times New Roman" w:hAnsi="Times New Roman" w:cs="Times New Roman"/>
          <w:lang w:val="fr-FR"/>
        </w:rPr>
        <w:t>de</w:t>
      </w:r>
      <w:r w:rsidR="00CC08FC" w:rsidRPr="4EF70E13">
        <w:rPr>
          <w:rFonts w:ascii="Times New Roman" w:hAnsi="Times New Roman" w:cs="Times New Roman"/>
          <w:lang w:val="fr-FR"/>
        </w:rPr>
        <w:t xml:space="preserve"> </w:t>
      </w:r>
      <w:r w:rsidRPr="4EF70E13">
        <w:rPr>
          <w:rFonts w:ascii="Times New Roman" w:hAnsi="Times New Roman" w:cs="Times New Roman"/>
          <w:lang w:val="fr-FR"/>
        </w:rPr>
        <w:t>la police militaire</w:t>
      </w:r>
      <w:r w:rsidR="009D645B">
        <w:rPr>
          <w:rFonts w:ascii="Times New Roman" w:hAnsi="Times New Roman" w:cs="Times New Roman"/>
          <w:lang w:val="fr-FR"/>
        </w:rPr>
        <w:t>.</w:t>
      </w:r>
      <w:r w:rsidR="00CC08FC">
        <w:rPr>
          <w:rFonts w:ascii="Times New Roman" w:hAnsi="Times New Roman" w:cs="Times New Roman"/>
          <w:lang w:val="fr-FR"/>
        </w:rPr>
        <w:t xml:space="preserve"> </w:t>
      </w:r>
      <w:r w:rsidR="009D645B">
        <w:rPr>
          <w:rFonts w:ascii="Times New Roman" w:hAnsi="Times New Roman" w:cs="Times New Roman"/>
          <w:lang w:val="fr-FR"/>
        </w:rPr>
        <w:t>Cette dernière</w:t>
      </w:r>
      <w:r w:rsidR="00CC08FC">
        <w:rPr>
          <w:rFonts w:ascii="Times New Roman" w:hAnsi="Times New Roman" w:cs="Times New Roman"/>
          <w:lang w:val="fr-FR"/>
        </w:rPr>
        <w:t xml:space="preserve"> </w:t>
      </w:r>
      <w:r w:rsidR="009A3237">
        <w:rPr>
          <w:rFonts w:ascii="Times New Roman" w:hAnsi="Times New Roman" w:cs="Times New Roman"/>
          <w:lang w:val="fr-FR"/>
        </w:rPr>
        <w:t xml:space="preserve">est </w:t>
      </w:r>
      <w:r w:rsidRPr="4EF70E13">
        <w:rPr>
          <w:rFonts w:ascii="Times New Roman" w:hAnsi="Times New Roman" w:cs="Times New Roman"/>
          <w:lang w:val="fr-FR"/>
        </w:rPr>
        <w:t>aux ordres des gouverneurs des états de la fédération</w:t>
      </w:r>
      <w:r w:rsidR="009D645B">
        <w:rPr>
          <w:rFonts w:ascii="Times New Roman" w:hAnsi="Times New Roman" w:cs="Times New Roman"/>
          <w:lang w:val="fr-FR"/>
        </w:rPr>
        <w:t xml:space="preserve"> et</w:t>
      </w:r>
      <w:r w:rsidRPr="4EF70E13">
        <w:rPr>
          <w:rFonts w:ascii="Times New Roman" w:hAnsi="Times New Roman" w:cs="Times New Roman"/>
          <w:lang w:val="fr-FR"/>
        </w:rPr>
        <w:t xml:space="preserve"> </w:t>
      </w:r>
      <w:r w:rsidR="009D645B">
        <w:rPr>
          <w:rFonts w:ascii="Times New Roman" w:hAnsi="Times New Roman" w:cs="Times New Roman"/>
          <w:lang w:val="fr-FR"/>
        </w:rPr>
        <w:t>i</w:t>
      </w:r>
      <w:r w:rsidR="00CC08FC">
        <w:rPr>
          <w:rFonts w:ascii="Times New Roman" w:hAnsi="Times New Roman" w:cs="Times New Roman"/>
          <w:lang w:val="fr-FR"/>
        </w:rPr>
        <w:t xml:space="preserve">l </w:t>
      </w:r>
      <w:r w:rsidRPr="4EF70E13">
        <w:rPr>
          <w:rFonts w:ascii="Times New Roman" w:hAnsi="Times New Roman" w:cs="Times New Roman"/>
          <w:lang w:val="fr-FR"/>
        </w:rPr>
        <w:t>se pos</w:t>
      </w:r>
      <w:r w:rsidR="00CC08FC">
        <w:rPr>
          <w:rFonts w:ascii="Times New Roman" w:hAnsi="Times New Roman" w:cs="Times New Roman"/>
          <w:lang w:val="fr-FR"/>
        </w:rPr>
        <w:t>erait</w:t>
      </w:r>
      <w:r w:rsidRPr="4EF70E13">
        <w:rPr>
          <w:rFonts w:ascii="Times New Roman" w:hAnsi="Times New Roman" w:cs="Times New Roman"/>
          <w:lang w:val="fr-FR"/>
        </w:rPr>
        <w:t xml:space="preserve"> ainsi </w:t>
      </w:r>
      <w:r w:rsidR="00CC08FC">
        <w:rPr>
          <w:rFonts w:ascii="Times New Roman" w:hAnsi="Times New Roman" w:cs="Times New Roman"/>
          <w:lang w:val="fr-FR"/>
        </w:rPr>
        <w:t>en</w:t>
      </w:r>
      <w:r w:rsidR="00CC08FC" w:rsidRPr="4EF70E13">
        <w:rPr>
          <w:rFonts w:ascii="Times New Roman" w:hAnsi="Times New Roman" w:cs="Times New Roman"/>
          <w:lang w:val="fr-FR"/>
        </w:rPr>
        <w:t xml:space="preserve"> </w:t>
      </w:r>
      <w:r w:rsidRPr="4EF70E13">
        <w:rPr>
          <w:rFonts w:ascii="Times New Roman" w:hAnsi="Times New Roman" w:cs="Times New Roman"/>
          <w:lang w:val="fr-FR"/>
        </w:rPr>
        <w:t xml:space="preserve">défenseur de l’économie contre </w:t>
      </w:r>
      <w:r w:rsidR="009D645B">
        <w:rPr>
          <w:rFonts w:ascii="Times New Roman" w:hAnsi="Times New Roman" w:cs="Times New Roman"/>
          <w:lang w:val="fr-FR"/>
        </w:rPr>
        <w:t>ceux qui instaurent un</w:t>
      </w:r>
      <w:r w:rsidRPr="4EF70E13">
        <w:rPr>
          <w:rFonts w:ascii="Times New Roman" w:hAnsi="Times New Roman" w:cs="Times New Roman"/>
          <w:lang w:val="fr-FR"/>
        </w:rPr>
        <w:t xml:space="preserve"> confinement. S’il ne peut pas compter sur la police militaire, il lui reste </w:t>
      </w:r>
      <w:r w:rsidR="009A3237">
        <w:rPr>
          <w:rFonts w:ascii="Times New Roman" w:hAnsi="Times New Roman" w:cs="Times New Roman"/>
          <w:lang w:val="fr-FR"/>
        </w:rPr>
        <w:t xml:space="preserve">encore </w:t>
      </w:r>
      <w:r w:rsidRPr="4EF70E13">
        <w:rPr>
          <w:rFonts w:ascii="Times New Roman" w:hAnsi="Times New Roman" w:cs="Times New Roman"/>
          <w:lang w:val="fr-FR"/>
        </w:rPr>
        <w:t>la possibilité d’inciter les milices et son “armée digitale” de partisans à envahir le Parlement</w:t>
      </w:r>
      <w:r w:rsidR="009A3237">
        <w:rPr>
          <w:rFonts w:ascii="Times New Roman" w:hAnsi="Times New Roman" w:cs="Times New Roman"/>
          <w:lang w:val="fr-FR"/>
        </w:rPr>
        <w:t>, le poussant</w:t>
      </w:r>
      <w:r w:rsidRPr="4EF70E13">
        <w:rPr>
          <w:rFonts w:ascii="Times New Roman" w:hAnsi="Times New Roman" w:cs="Times New Roman"/>
          <w:lang w:val="fr-FR"/>
        </w:rPr>
        <w:t xml:space="preserve"> dans la foulée </w:t>
      </w:r>
      <w:r w:rsidR="00123ED0" w:rsidRPr="4EF70E13">
        <w:rPr>
          <w:rFonts w:ascii="Times New Roman" w:hAnsi="Times New Roman" w:cs="Times New Roman"/>
          <w:lang w:val="fr-FR"/>
        </w:rPr>
        <w:t xml:space="preserve">à fermer </w:t>
      </w:r>
      <w:r w:rsidRPr="4EF70E13">
        <w:rPr>
          <w:rFonts w:ascii="Times New Roman" w:hAnsi="Times New Roman" w:cs="Times New Roman"/>
          <w:lang w:val="fr-FR"/>
        </w:rPr>
        <w:t>la Cour suprême. Depuis que l’ex-président Luiz Inácio Lula da Silva a recouvert ses droits politiques et que les sondages indiquent qu’il est capable de battre Bolsonaro aux élections présidentielles de l’année prochaine, le scénario pour 2022 semble tracé. Bien avant l’invasion du Capitole à Washington, Bolsonaro avait déjà mis en question la fiabilité des urnes électroniques. S’il devait gagner les élections, il faut craindre qu’il abroge la démocratie et s’il devait les perdre, il faut le craindre plus encore. Sous la menace d’une telle catastrophe annoncée, la procédure de destitution parlementaire apparaît comme seule échappatoire. Avec plus de 100 demandes d’</w:t>
      </w:r>
      <w:r w:rsidRPr="4EF70E13">
        <w:rPr>
          <w:rFonts w:ascii="Times New Roman" w:hAnsi="Times New Roman" w:cs="Times New Roman"/>
          <w:i/>
          <w:iCs/>
          <w:lang w:val="fr-FR"/>
        </w:rPr>
        <w:t>impeachment</w:t>
      </w:r>
      <w:r w:rsidRPr="4EF70E13">
        <w:rPr>
          <w:rFonts w:ascii="Times New Roman" w:hAnsi="Times New Roman" w:cs="Times New Roman"/>
          <w:lang w:val="fr-FR"/>
        </w:rPr>
        <w:t>, les motifs ne manquent pas. Mais ces demandes introduites à la Chambre des députés ne peuvent être prises en considération qu’avec le blanc-seing de son président</w:t>
      </w:r>
      <w:r w:rsidR="000848E6">
        <w:rPr>
          <w:rFonts w:ascii="Times New Roman" w:hAnsi="Times New Roman" w:cs="Times New Roman"/>
          <w:lang w:val="fr-FR"/>
        </w:rPr>
        <w:t>, Arthur Lira</w:t>
      </w:r>
      <w:r w:rsidRPr="4EF70E13">
        <w:rPr>
          <w:rFonts w:ascii="Times New Roman" w:hAnsi="Times New Roman" w:cs="Times New Roman"/>
          <w:lang w:val="fr-FR"/>
        </w:rPr>
        <w:t xml:space="preserve">. </w:t>
      </w:r>
      <w:r w:rsidR="007E025F">
        <w:rPr>
          <w:rFonts w:ascii="Times New Roman" w:hAnsi="Times New Roman" w:cs="Times New Roman"/>
          <w:lang w:val="fr-FR"/>
        </w:rPr>
        <w:t xml:space="preserve">Elu grâce au soutien </w:t>
      </w:r>
      <w:r w:rsidR="000848E6">
        <w:rPr>
          <w:rFonts w:ascii="Times New Roman" w:hAnsi="Times New Roman" w:cs="Times New Roman"/>
          <w:lang w:val="fr-FR"/>
        </w:rPr>
        <w:t xml:space="preserve">que </w:t>
      </w:r>
      <w:r w:rsidR="007E025F">
        <w:rPr>
          <w:rFonts w:ascii="Times New Roman" w:hAnsi="Times New Roman" w:cs="Times New Roman"/>
          <w:lang w:val="fr-FR"/>
        </w:rPr>
        <w:t>Bolsonaro</w:t>
      </w:r>
      <w:r w:rsidR="000848E6">
        <w:rPr>
          <w:rFonts w:ascii="Times New Roman" w:hAnsi="Times New Roman" w:cs="Times New Roman"/>
          <w:lang w:val="fr-FR"/>
        </w:rPr>
        <w:t xml:space="preserve"> lui a concédé</w:t>
      </w:r>
      <w:r w:rsidR="007E025F">
        <w:rPr>
          <w:rFonts w:ascii="Times New Roman" w:hAnsi="Times New Roman" w:cs="Times New Roman"/>
          <w:lang w:val="fr-FR"/>
        </w:rPr>
        <w:t xml:space="preserve"> </w:t>
      </w:r>
      <w:r w:rsidR="000848E6">
        <w:rPr>
          <w:rFonts w:ascii="Times New Roman" w:hAnsi="Times New Roman" w:cs="Times New Roman"/>
          <w:lang w:val="fr-FR"/>
        </w:rPr>
        <w:t xml:space="preserve">en </w:t>
      </w:r>
      <w:r w:rsidR="000848E6">
        <w:rPr>
          <w:rFonts w:ascii="Times New Roman" w:hAnsi="Times New Roman" w:cs="Times New Roman"/>
          <w:lang w:val="fr-FR"/>
        </w:rPr>
        <w:lastRenderedPageBreak/>
        <w:t>espérant ainsi se prémunir de la destitution</w:t>
      </w:r>
      <w:r w:rsidR="007E025F">
        <w:rPr>
          <w:rFonts w:ascii="Times New Roman" w:hAnsi="Times New Roman" w:cs="Times New Roman"/>
          <w:lang w:val="fr-FR"/>
        </w:rPr>
        <w:t xml:space="preserve">, </w:t>
      </w:r>
      <w:r w:rsidR="000848E6">
        <w:rPr>
          <w:rFonts w:ascii="Times New Roman" w:hAnsi="Times New Roman" w:cs="Times New Roman"/>
          <w:lang w:val="fr-FR"/>
        </w:rPr>
        <w:t xml:space="preserve">celui-ci </w:t>
      </w:r>
      <w:r w:rsidR="004C4070">
        <w:rPr>
          <w:rFonts w:ascii="Times New Roman" w:hAnsi="Times New Roman" w:cs="Times New Roman"/>
          <w:lang w:val="fr-FR"/>
        </w:rPr>
        <w:t>est</w:t>
      </w:r>
      <w:r w:rsidR="007E025F">
        <w:rPr>
          <w:rFonts w:ascii="Times New Roman" w:hAnsi="Times New Roman" w:cs="Times New Roman"/>
          <w:lang w:val="fr-FR"/>
        </w:rPr>
        <w:t xml:space="preserve"> un député issu du </w:t>
      </w:r>
      <w:r w:rsidR="007E025F" w:rsidRPr="4EF70E13">
        <w:rPr>
          <w:rFonts w:ascii="Times New Roman" w:hAnsi="Times New Roman" w:cs="Times New Roman"/>
          <w:lang w:val="fr-FR"/>
        </w:rPr>
        <w:t>“</w:t>
      </w:r>
      <w:r w:rsidR="007E025F">
        <w:rPr>
          <w:rFonts w:ascii="Times New Roman" w:hAnsi="Times New Roman" w:cs="Times New Roman"/>
          <w:lang w:val="fr-FR"/>
        </w:rPr>
        <w:t>grand centre</w:t>
      </w:r>
      <w:r w:rsidR="00E20FD7" w:rsidRPr="4EF70E13">
        <w:rPr>
          <w:rFonts w:ascii="Times New Roman" w:hAnsi="Times New Roman" w:cs="Times New Roman"/>
          <w:lang w:val="fr-FR"/>
        </w:rPr>
        <w:t>”</w:t>
      </w:r>
      <w:r w:rsidR="004C4070">
        <w:rPr>
          <w:rFonts w:ascii="Times New Roman" w:hAnsi="Times New Roman" w:cs="Times New Roman"/>
          <w:lang w:val="fr-FR"/>
        </w:rPr>
        <w:t xml:space="preserve"> et est</w:t>
      </w:r>
      <w:r w:rsidR="00E20FD7">
        <w:rPr>
          <w:rFonts w:ascii="Times New Roman" w:hAnsi="Times New Roman" w:cs="Times New Roman"/>
          <w:lang w:val="fr-FR"/>
        </w:rPr>
        <w:t xml:space="preserve"> </w:t>
      </w:r>
      <w:r w:rsidR="004C4070">
        <w:rPr>
          <w:rFonts w:ascii="Times New Roman" w:hAnsi="Times New Roman" w:cs="Times New Roman"/>
          <w:lang w:val="fr-FR"/>
        </w:rPr>
        <w:t>l’objet d’un procès pour accusations de corruption</w:t>
      </w:r>
      <w:r w:rsidR="00A56B62">
        <w:rPr>
          <w:rFonts w:ascii="Times New Roman" w:hAnsi="Times New Roman" w:cs="Times New Roman"/>
          <w:lang w:val="fr-FR"/>
        </w:rPr>
        <w:t>, formation d’une organisation criminelle et violence contre son épouse</w:t>
      </w:r>
      <w:r w:rsidR="004C4070">
        <w:rPr>
          <w:rFonts w:ascii="Times New Roman" w:hAnsi="Times New Roman" w:cs="Times New Roman"/>
          <w:lang w:val="fr-FR"/>
        </w:rPr>
        <w:t>. Son pouvoir d’ouvrir ou non une procédure de destitution du président de la République lui confère</w:t>
      </w:r>
      <w:r w:rsidR="00E20FD7">
        <w:rPr>
          <w:rFonts w:ascii="Times New Roman" w:hAnsi="Times New Roman" w:cs="Times New Roman"/>
          <w:lang w:val="fr-FR"/>
        </w:rPr>
        <w:t xml:space="preserve"> </w:t>
      </w:r>
      <w:r w:rsidR="00834209">
        <w:rPr>
          <w:rFonts w:ascii="Times New Roman" w:hAnsi="Times New Roman" w:cs="Times New Roman"/>
          <w:lang w:val="fr-FR"/>
        </w:rPr>
        <w:t xml:space="preserve">néanmoins </w:t>
      </w:r>
      <w:r w:rsidR="00E20FD7">
        <w:rPr>
          <w:rFonts w:ascii="Times New Roman" w:hAnsi="Times New Roman" w:cs="Times New Roman"/>
          <w:lang w:val="fr-FR"/>
        </w:rPr>
        <w:t xml:space="preserve">une position de force </w:t>
      </w:r>
      <w:r w:rsidR="004C4070">
        <w:rPr>
          <w:rFonts w:ascii="Times New Roman" w:hAnsi="Times New Roman" w:cs="Times New Roman"/>
          <w:lang w:val="fr-FR"/>
        </w:rPr>
        <w:t>pour</w:t>
      </w:r>
      <w:r w:rsidR="00E20FD7">
        <w:rPr>
          <w:rFonts w:ascii="Times New Roman" w:hAnsi="Times New Roman" w:cs="Times New Roman"/>
          <w:lang w:val="fr-FR"/>
        </w:rPr>
        <w:t xml:space="preserve"> négocier des postes et </w:t>
      </w:r>
      <w:r w:rsidR="004C4070">
        <w:rPr>
          <w:rFonts w:ascii="Times New Roman" w:hAnsi="Times New Roman" w:cs="Times New Roman"/>
          <w:lang w:val="fr-FR"/>
        </w:rPr>
        <w:t>autres</w:t>
      </w:r>
      <w:r w:rsidR="00E20FD7">
        <w:rPr>
          <w:rFonts w:ascii="Times New Roman" w:hAnsi="Times New Roman" w:cs="Times New Roman"/>
          <w:lang w:val="fr-FR"/>
        </w:rPr>
        <w:t xml:space="preserve"> </w:t>
      </w:r>
      <w:r w:rsidR="004C4070">
        <w:rPr>
          <w:rFonts w:ascii="Times New Roman" w:hAnsi="Times New Roman" w:cs="Times New Roman"/>
          <w:lang w:val="fr-FR"/>
        </w:rPr>
        <w:t>prébendes</w:t>
      </w:r>
      <w:r w:rsidR="00E20FD7">
        <w:rPr>
          <w:rFonts w:ascii="Times New Roman" w:hAnsi="Times New Roman" w:cs="Times New Roman"/>
          <w:lang w:val="fr-FR"/>
        </w:rPr>
        <w:t xml:space="preserve">. </w:t>
      </w:r>
      <w:r w:rsidR="00875599">
        <w:rPr>
          <w:rFonts w:ascii="Times New Roman" w:hAnsi="Times New Roman" w:cs="Times New Roman"/>
          <w:lang w:val="fr-FR"/>
        </w:rPr>
        <w:t xml:space="preserve">Bolsonaro </w:t>
      </w:r>
      <w:r w:rsidR="004C4070">
        <w:rPr>
          <w:rFonts w:ascii="Times New Roman" w:hAnsi="Times New Roman" w:cs="Times New Roman"/>
          <w:lang w:val="fr-FR"/>
        </w:rPr>
        <w:t>croit</w:t>
      </w:r>
      <w:r w:rsidR="003B0651">
        <w:rPr>
          <w:rFonts w:ascii="Times New Roman" w:hAnsi="Times New Roman" w:cs="Times New Roman"/>
          <w:lang w:val="fr-FR"/>
        </w:rPr>
        <w:t xml:space="preserve"> contrôler le Congrès </w:t>
      </w:r>
      <w:r w:rsidR="004C4070">
        <w:rPr>
          <w:rFonts w:ascii="Times New Roman" w:hAnsi="Times New Roman" w:cs="Times New Roman"/>
          <w:lang w:val="fr-FR"/>
        </w:rPr>
        <w:t>en s’alliant aux</w:t>
      </w:r>
      <w:r w:rsidR="003B0651">
        <w:rPr>
          <w:rFonts w:ascii="Times New Roman" w:hAnsi="Times New Roman" w:cs="Times New Roman"/>
          <w:lang w:val="fr-FR"/>
        </w:rPr>
        <w:t xml:space="preserve"> partis conservateurs</w:t>
      </w:r>
      <w:r w:rsidR="004C4070">
        <w:rPr>
          <w:rFonts w:ascii="Times New Roman" w:hAnsi="Times New Roman" w:cs="Times New Roman"/>
          <w:lang w:val="fr-FR"/>
        </w:rPr>
        <w:t xml:space="preserve"> du </w:t>
      </w:r>
      <w:r w:rsidR="00834209" w:rsidRPr="4EF70E13">
        <w:rPr>
          <w:rFonts w:ascii="Times New Roman" w:hAnsi="Times New Roman" w:cs="Times New Roman"/>
          <w:lang w:val="fr-FR"/>
        </w:rPr>
        <w:t>“</w:t>
      </w:r>
      <w:r w:rsidR="004C4070">
        <w:rPr>
          <w:rFonts w:ascii="Times New Roman" w:hAnsi="Times New Roman" w:cs="Times New Roman"/>
          <w:lang w:val="fr-FR"/>
        </w:rPr>
        <w:t>grand centre</w:t>
      </w:r>
      <w:r w:rsidR="00834209" w:rsidRPr="4EF70E13">
        <w:rPr>
          <w:rFonts w:ascii="Times New Roman" w:hAnsi="Times New Roman" w:cs="Times New Roman"/>
          <w:lang w:val="fr-FR"/>
        </w:rPr>
        <w:t>”</w:t>
      </w:r>
      <w:r w:rsidR="004C4070">
        <w:rPr>
          <w:rFonts w:ascii="Times New Roman" w:hAnsi="Times New Roman" w:cs="Times New Roman"/>
          <w:lang w:val="fr-FR"/>
        </w:rPr>
        <w:t xml:space="preserve"> mais</w:t>
      </w:r>
      <w:r w:rsidR="003B0651">
        <w:rPr>
          <w:rFonts w:ascii="Times New Roman" w:hAnsi="Times New Roman" w:cs="Times New Roman"/>
          <w:lang w:val="fr-FR"/>
        </w:rPr>
        <w:t xml:space="preserve"> il </w:t>
      </w:r>
      <w:r w:rsidR="004C4070">
        <w:rPr>
          <w:rFonts w:ascii="Times New Roman" w:hAnsi="Times New Roman" w:cs="Times New Roman"/>
          <w:lang w:val="fr-FR"/>
        </w:rPr>
        <w:t>semble bien qu’il se retrouve</w:t>
      </w:r>
      <w:r w:rsidR="003B0651">
        <w:rPr>
          <w:rFonts w:ascii="Times New Roman" w:hAnsi="Times New Roman" w:cs="Times New Roman"/>
          <w:lang w:val="fr-FR"/>
        </w:rPr>
        <w:t xml:space="preserve"> </w:t>
      </w:r>
      <w:r w:rsidR="004C4070">
        <w:rPr>
          <w:rFonts w:ascii="Times New Roman" w:hAnsi="Times New Roman" w:cs="Times New Roman"/>
          <w:lang w:val="fr-FR"/>
        </w:rPr>
        <w:t>désormais</w:t>
      </w:r>
      <w:r w:rsidR="003B0651">
        <w:rPr>
          <w:rFonts w:ascii="Times New Roman" w:hAnsi="Times New Roman" w:cs="Times New Roman"/>
          <w:lang w:val="fr-FR"/>
        </w:rPr>
        <w:t xml:space="preserve"> </w:t>
      </w:r>
      <w:r w:rsidR="004C4070">
        <w:rPr>
          <w:rFonts w:ascii="Times New Roman" w:hAnsi="Times New Roman" w:cs="Times New Roman"/>
          <w:lang w:val="fr-FR"/>
        </w:rPr>
        <w:t xml:space="preserve">sous leur </w:t>
      </w:r>
      <w:r w:rsidR="003B0651">
        <w:rPr>
          <w:rFonts w:ascii="Times New Roman" w:hAnsi="Times New Roman" w:cs="Times New Roman"/>
          <w:lang w:val="fr-FR"/>
        </w:rPr>
        <w:t>contrôl</w:t>
      </w:r>
      <w:r w:rsidR="004C4070">
        <w:rPr>
          <w:rFonts w:ascii="Times New Roman" w:hAnsi="Times New Roman" w:cs="Times New Roman"/>
          <w:lang w:val="fr-FR"/>
        </w:rPr>
        <w:t>e</w:t>
      </w:r>
      <w:r w:rsidR="003B0651">
        <w:rPr>
          <w:rFonts w:ascii="Times New Roman" w:hAnsi="Times New Roman" w:cs="Times New Roman"/>
          <w:lang w:val="fr-FR"/>
        </w:rPr>
        <w:t>.</w:t>
      </w:r>
      <w:r w:rsidR="00FB2F14">
        <w:rPr>
          <w:rFonts w:ascii="Times New Roman" w:hAnsi="Times New Roman" w:cs="Times New Roman"/>
          <w:lang w:val="fr-FR"/>
        </w:rPr>
        <w:t xml:space="preserve"> </w:t>
      </w:r>
      <w:r w:rsidR="004C4070">
        <w:rPr>
          <w:rFonts w:ascii="Times New Roman" w:hAnsi="Times New Roman" w:cs="Times New Roman"/>
          <w:lang w:val="fr-FR"/>
        </w:rPr>
        <w:t>Leur opportunisme notoire laisse</w:t>
      </w:r>
      <w:r w:rsidR="00FB2F14">
        <w:rPr>
          <w:rFonts w:ascii="Times New Roman" w:hAnsi="Times New Roman" w:cs="Times New Roman"/>
          <w:lang w:val="fr-FR"/>
        </w:rPr>
        <w:t xml:space="preserve"> </w:t>
      </w:r>
      <w:r w:rsidR="00CC7B59">
        <w:rPr>
          <w:rFonts w:ascii="Times New Roman" w:hAnsi="Times New Roman" w:cs="Times New Roman"/>
          <w:lang w:val="fr-FR"/>
        </w:rPr>
        <w:t xml:space="preserve">peu de </w:t>
      </w:r>
      <w:r w:rsidR="00FB2F14">
        <w:rPr>
          <w:rFonts w:ascii="Times New Roman" w:hAnsi="Times New Roman" w:cs="Times New Roman"/>
          <w:lang w:val="fr-FR"/>
        </w:rPr>
        <w:t>doute qu</w:t>
      </w:r>
      <w:r w:rsidR="004C4070">
        <w:rPr>
          <w:rFonts w:ascii="Times New Roman" w:hAnsi="Times New Roman" w:cs="Times New Roman"/>
          <w:lang w:val="fr-FR"/>
        </w:rPr>
        <w:t>’</w:t>
      </w:r>
      <w:r w:rsidR="00FB2F14">
        <w:rPr>
          <w:rFonts w:ascii="Times New Roman" w:hAnsi="Times New Roman" w:cs="Times New Roman"/>
          <w:lang w:val="fr-FR"/>
        </w:rPr>
        <w:t>ils sauront retirer leurs billes du jeu</w:t>
      </w:r>
      <w:r w:rsidR="009C64A9">
        <w:rPr>
          <w:rFonts w:ascii="Times New Roman" w:hAnsi="Times New Roman" w:cs="Times New Roman"/>
          <w:lang w:val="fr-FR"/>
        </w:rPr>
        <w:t xml:space="preserve"> quand il le faut</w:t>
      </w:r>
      <w:r w:rsidR="00FB2F14">
        <w:rPr>
          <w:rFonts w:ascii="Times New Roman" w:hAnsi="Times New Roman" w:cs="Times New Roman"/>
          <w:lang w:val="fr-FR"/>
        </w:rPr>
        <w:t xml:space="preserve">. </w:t>
      </w:r>
    </w:p>
    <w:p w14:paraId="69D88CC8" w14:textId="77777777" w:rsidR="4EF70E13" w:rsidRDefault="4EF70E13" w:rsidP="4EF70E13">
      <w:pPr>
        <w:jc w:val="both"/>
        <w:rPr>
          <w:rFonts w:ascii="Times New Roman" w:hAnsi="Times New Roman" w:cs="Times New Roman"/>
          <w:lang w:val="fr-FR"/>
        </w:rPr>
      </w:pPr>
    </w:p>
    <w:p w14:paraId="339DB53E" w14:textId="77777777" w:rsidR="00303A70" w:rsidRPr="00834209" w:rsidRDefault="00834209" w:rsidP="00303A70">
      <w:pPr>
        <w:pStyle w:val="Heading1"/>
        <w:rPr>
          <w:sz w:val="28"/>
          <w:szCs w:val="28"/>
          <w:lang w:val="fr-FR"/>
        </w:rPr>
      </w:pPr>
      <w:r w:rsidRPr="00834209">
        <w:rPr>
          <w:sz w:val="28"/>
          <w:szCs w:val="28"/>
          <w:lang w:val="fr-FR"/>
        </w:rPr>
        <w:t xml:space="preserve">Gestion “génocidaire” de la crise sanitaire </w:t>
      </w:r>
    </w:p>
    <w:p w14:paraId="443ECFA2" w14:textId="77777777" w:rsidR="008E71C8" w:rsidRPr="00663277" w:rsidRDefault="4EF70E13" w:rsidP="4EF70E13">
      <w:pPr>
        <w:jc w:val="both"/>
        <w:rPr>
          <w:rFonts w:ascii="Times New Roman" w:hAnsi="Times New Roman" w:cs="Times New Roman"/>
          <w:lang w:val="fr-FR"/>
        </w:rPr>
      </w:pPr>
      <w:r w:rsidRPr="4EF70E13">
        <w:rPr>
          <w:rFonts w:ascii="Times New Roman" w:hAnsi="Times New Roman" w:cs="Times New Roman"/>
          <w:lang w:val="fr-FR"/>
        </w:rPr>
        <w:t xml:space="preserve">Les politiciens véreux du centre qui conditionnent leur soutien au gouvernement aux bénéfices qu’ils comptent en tirer, les militaires qui ont bien trop longtemps cautionné un gouvernement qui menace ouvertement l’ordre institutionnel, les </w:t>
      </w:r>
      <w:r w:rsidR="0071556E">
        <w:rPr>
          <w:rFonts w:ascii="Times New Roman" w:hAnsi="Times New Roman" w:cs="Times New Roman"/>
          <w:lang w:val="fr-FR"/>
        </w:rPr>
        <w:t xml:space="preserve">porte-voix des </w:t>
      </w:r>
      <w:r w:rsidRPr="4EF70E13">
        <w:rPr>
          <w:rFonts w:ascii="Times New Roman" w:hAnsi="Times New Roman" w:cs="Times New Roman"/>
          <w:lang w:val="fr-FR"/>
        </w:rPr>
        <w:t>marchés qui encouragent la politique ultralibérale d’austérité en pleine pandémie, les pasteurs évangélistes qui se disent “prêts à mourir” pour maintenir les temples ouverts et les vingt pour cent de la population endurcie qui continue à appuyer le président envers et contre tout sont</w:t>
      </w:r>
      <w:r w:rsidR="00D43CBA">
        <w:rPr>
          <w:rFonts w:ascii="Times New Roman" w:hAnsi="Times New Roman" w:cs="Times New Roman"/>
          <w:lang w:val="fr-FR"/>
        </w:rPr>
        <w:t xml:space="preserve"> autant de</w:t>
      </w:r>
      <w:r w:rsidRPr="4EF70E13">
        <w:rPr>
          <w:rFonts w:ascii="Times New Roman" w:hAnsi="Times New Roman" w:cs="Times New Roman"/>
          <w:lang w:val="fr-FR"/>
        </w:rPr>
        <w:t xml:space="preserve"> complices d’</w:t>
      </w:r>
      <w:r w:rsidR="00D43CBA">
        <w:rPr>
          <w:rFonts w:ascii="Times New Roman" w:hAnsi="Times New Roman" w:cs="Times New Roman"/>
          <w:lang w:val="fr-FR"/>
        </w:rPr>
        <w:t xml:space="preserve">un </w:t>
      </w:r>
      <w:r w:rsidRPr="4EF70E13">
        <w:rPr>
          <w:rFonts w:ascii="Times New Roman" w:hAnsi="Times New Roman" w:cs="Times New Roman"/>
          <w:lang w:val="fr-FR"/>
        </w:rPr>
        <w:t xml:space="preserve">effondrement programmé du Brésil. </w:t>
      </w:r>
      <w:r w:rsidR="00D43CBA">
        <w:rPr>
          <w:rFonts w:ascii="Times New Roman" w:hAnsi="Times New Roman" w:cs="Times New Roman"/>
          <w:lang w:val="fr-FR"/>
        </w:rPr>
        <w:t>Mais, i</w:t>
      </w:r>
      <w:r w:rsidRPr="4EF70E13">
        <w:rPr>
          <w:rFonts w:ascii="Times New Roman" w:hAnsi="Times New Roman" w:cs="Times New Roman"/>
          <w:lang w:val="fr-FR"/>
        </w:rPr>
        <w:t xml:space="preserve">l </w:t>
      </w:r>
      <w:r w:rsidR="00D43CBA">
        <w:rPr>
          <w:rFonts w:ascii="Times New Roman" w:hAnsi="Times New Roman" w:cs="Times New Roman"/>
          <w:lang w:val="fr-FR"/>
        </w:rPr>
        <w:t>semble désormais hors de</w:t>
      </w:r>
      <w:r w:rsidRPr="4EF70E13">
        <w:rPr>
          <w:rFonts w:ascii="Times New Roman" w:hAnsi="Times New Roman" w:cs="Times New Roman"/>
          <w:lang w:val="fr-FR"/>
        </w:rPr>
        <w:t xml:space="preserve"> doute</w:t>
      </w:r>
      <w:r w:rsidR="00D43CBA">
        <w:rPr>
          <w:rFonts w:ascii="Times New Roman" w:hAnsi="Times New Roman" w:cs="Times New Roman"/>
          <w:lang w:val="fr-FR"/>
        </w:rPr>
        <w:t xml:space="preserve"> que</w:t>
      </w:r>
      <w:r w:rsidRPr="4EF70E13">
        <w:rPr>
          <w:rFonts w:ascii="Times New Roman" w:hAnsi="Times New Roman" w:cs="Times New Roman"/>
          <w:lang w:val="fr-FR"/>
        </w:rPr>
        <w:t xml:space="preserve"> Bolsonaro </w:t>
      </w:r>
      <w:r w:rsidR="006735D9" w:rsidRPr="008E6A02">
        <w:rPr>
          <w:rFonts w:ascii="Times New Roman" w:hAnsi="Times New Roman" w:cs="Times New Roman"/>
          <w:lang w:val="fr-FR"/>
        </w:rPr>
        <w:t>ne</w:t>
      </w:r>
      <w:r w:rsidR="006735D9">
        <w:rPr>
          <w:rFonts w:ascii="Times New Roman" w:hAnsi="Times New Roman" w:cs="Times New Roman"/>
          <w:lang w:val="fr-FR"/>
        </w:rPr>
        <w:t xml:space="preserve"> </w:t>
      </w:r>
      <w:r w:rsidR="00D43CBA">
        <w:rPr>
          <w:rFonts w:ascii="Times New Roman" w:hAnsi="Times New Roman" w:cs="Times New Roman"/>
          <w:lang w:val="fr-FR"/>
        </w:rPr>
        <w:t xml:space="preserve">puisse </w:t>
      </w:r>
      <w:r w:rsidRPr="4EF70E13">
        <w:rPr>
          <w:rFonts w:ascii="Times New Roman" w:hAnsi="Times New Roman" w:cs="Times New Roman"/>
          <w:lang w:val="fr-FR"/>
        </w:rPr>
        <w:t xml:space="preserve">échapper aux effets d’une gestion catastrophique de la crise sanitaire. </w:t>
      </w:r>
    </w:p>
    <w:p w14:paraId="38B057F6" w14:textId="77777777" w:rsidR="00834209" w:rsidRDefault="4EF70E13" w:rsidP="00D80BF4">
      <w:pPr>
        <w:jc w:val="both"/>
        <w:rPr>
          <w:rFonts w:ascii="Times New Roman" w:hAnsi="Times New Roman" w:cs="Times New Roman"/>
          <w:lang w:val="fr-FR"/>
        </w:rPr>
      </w:pPr>
      <w:r w:rsidRPr="4EF70E13">
        <w:rPr>
          <w:rFonts w:ascii="Times New Roman" w:hAnsi="Times New Roman" w:cs="Times New Roman"/>
          <w:lang w:val="fr-FR"/>
        </w:rPr>
        <w:t>Inversement proportionnelle au nombre de morts du Covid-19, sa popularité est en chute.</w:t>
      </w:r>
      <w:r w:rsidR="00875599">
        <w:rPr>
          <w:rFonts w:ascii="Times New Roman" w:hAnsi="Times New Roman" w:cs="Times New Roman"/>
          <w:lang w:val="fr-FR"/>
        </w:rPr>
        <w:t xml:space="preserve"> Malgré le soutien inconditionnel de 15% des électeurs les plus fanatiques, sa cote de confiance pourrait bien baisser </w:t>
      </w:r>
      <w:r w:rsidR="003B0651">
        <w:rPr>
          <w:rFonts w:ascii="Times New Roman" w:hAnsi="Times New Roman" w:cs="Times New Roman"/>
          <w:lang w:val="fr-FR"/>
        </w:rPr>
        <w:t xml:space="preserve">de 30% </w:t>
      </w:r>
      <w:r w:rsidR="00875599">
        <w:rPr>
          <w:rFonts w:ascii="Times New Roman" w:hAnsi="Times New Roman" w:cs="Times New Roman"/>
          <w:lang w:val="fr-FR"/>
        </w:rPr>
        <w:t xml:space="preserve">à 20%. </w:t>
      </w:r>
      <w:r w:rsidRPr="4EF70E13">
        <w:rPr>
          <w:rFonts w:ascii="Times New Roman" w:hAnsi="Times New Roman" w:cs="Times New Roman"/>
          <w:lang w:val="fr-FR"/>
        </w:rPr>
        <w:t xml:space="preserve">Lâché par les militaires, la presse, les élites économiques et une bonne partie des électeurs qui avaient voté pour lui, le président est de plus en plus isolé. Imprévisible et irascible, il en devient d’autant plus dangereux, provoquant une crise après l’autre. L’irresponsabilité et l’improvisation dans l’exécution des politiques publiques ont pu occulter que l’installation du chaos est en fait le moyen le plus sûr pour saper les fondements de la république et concentrer, peu à peu, le pouvoir en sa seule personne. Le président ne gouverne pas à proprement parler: il se contente de placer des hommes (et trois femmes) “antisystèmes” à la tête de son gouvernement. Comme dans une mission kamikaze, les ministres de l’environnement, de la santé, de l’éducation, de la culture, des relations étrangères et des droits de l’homme détruisent de l’intérieur les institutions démocratiques et les politiques publiques. Tout en maintenant la façade de l’ordre constitutionnel, ils agissent comme des termites qui rongent les institutions de l’intérieur. </w:t>
      </w:r>
    </w:p>
    <w:p w14:paraId="602B5799" w14:textId="77777777" w:rsidR="008E71C8" w:rsidRPr="00663277" w:rsidRDefault="4EF70E13" w:rsidP="00D80BF4">
      <w:pPr>
        <w:jc w:val="both"/>
        <w:rPr>
          <w:rFonts w:ascii="Times New Roman" w:hAnsi="Times New Roman" w:cs="Times New Roman"/>
          <w:lang w:val="fr-FR"/>
        </w:rPr>
      </w:pPr>
      <w:r w:rsidRPr="4EF70E13">
        <w:rPr>
          <w:rFonts w:ascii="Times New Roman" w:hAnsi="Times New Roman" w:cs="Times New Roman"/>
          <w:lang w:val="fr-FR"/>
        </w:rPr>
        <w:t>L’insistance sur la thèse</w:t>
      </w:r>
      <w:r w:rsidRPr="4EF70E13">
        <w:rPr>
          <w:rFonts w:ascii="Times New Roman" w:hAnsi="Times New Roman" w:cs="Times New Roman"/>
          <w:color w:val="FF0000"/>
          <w:lang w:val="fr-FR"/>
        </w:rPr>
        <w:t xml:space="preserve"> </w:t>
      </w:r>
      <w:r w:rsidRPr="4EF70E13">
        <w:rPr>
          <w:rFonts w:ascii="Times New Roman" w:hAnsi="Times New Roman" w:cs="Times New Roman"/>
          <w:lang w:val="fr-FR"/>
        </w:rPr>
        <w:t xml:space="preserve">que les institutions continuent à fonctionner normalement n’est guère rassurante : l’édifice peut s’écrouler à chaque instant. </w:t>
      </w:r>
      <w:r w:rsidR="009C64A9">
        <w:rPr>
          <w:rFonts w:ascii="Times New Roman" w:hAnsi="Times New Roman" w:cs="Times New Roman"/>
          <w:lang w:val="fr-FR"/>
        </w:rPr>
        <w:t xml:space="preserve">Ainsi, lorsque dans une réunion filmée de son gouvernement, Bolsonaro appelle à l’insurrection armée des citoyens contre la </w:t>
      </w:r>
      <w:r w:rsidR="002233FB" w:rsidRPr="4EF70E13">
        <w:rPr>
          <w:rFonts w:ascii="Times New Roman" w:hAnsi="Times New Roman" w:cs="Times New Roman"/>
          <w:lang w:val="fr-FR"/>
        </w:rPr>
        <w:t>“</w:t>
      </w:r>
      <w:r w:rsidR="009C64A9">
        <w:rPr>
          <w:rFonts w:ascii="Times New Roman" w:hAnsi="Times New Roman" w:cs="Times New Roman"/>
          <w:lang w:val="fr-FR"/>
        </w:rPr>
        <w:t>dictature du confinement</w:t>
      </w:r>
      <w:r w:rsidR="002233FB" w:rsidRPr="4EF70E13">
        <w:rPr>
          <w:rFonts w:ascii="Times New Roman" w:hAnsi="Times New Roman" w:cs="Times New Roman"/>
          <w:lang w:val="fr-FR"/>
        </w:rPr>
        <w:t>”</w:t>
      </w:r>
      <w:r w:rsidR="009C64A9">
        <w:rPr>
          <w:rFonts w:ascii="Times New Roman" w:hAnsi="Times New Roman" w:cs="Times New Roman"/>
          <w:lang w:val="fr-FR"/>
        </w:rPr>
        <w:t xml:space="preserve">, malgré </w:t>
      </w:r>
      <w:r w:rsidR="00810756">
        <w:rPr>
          <w:rFonts w:ascii="Times New Roman" w:hAnsi="Times New Roman" w:cs="Times New Roman"/>
          <w:lang w:val="fr-FR"/>
        </w:rPr>
        <w:t xml:space="preserve">la consternation et </w:t>
      </w:r>
      <w:r w:rsidR="009C64A9">
        <w:rPr>
          <w:rFonts w:ascii="Times New Roman" w:hAnsi="Times New Roman" w:cs="Times New Roman"/>
          <w:lang w:val="fr-FR"/>
        </w:rPr>
        <w:t>l’indignation</w:t>
      </w:r>
      <w:r w:rsidR="009E1907">
        <w:rPr>
          <w:rFonts w:ascii="Times New Roman" w:hAnsi="Times New Roman" w:cs="Times New Roman"/>
          <w:lang w:val="fr-FR"/>
        </w:rPr>
        <w:t xml:space="preserve"> générale</w:t>
      </w:r>
      <w:r w:rsidR="00810756">
        <w:rPr>
          <w:rFonts w:ascii="Times New Roman" w:hAnsi="Times New Roman" w:cs="Times New Roman"/>
          <w:lang w:val="fr-FR"/>
        </w:rPr>
        <w:t>s</w:t>
      </w:r>
      <w:r w:rsidR="009E1907">
        <w:rPr>
          <w:rFonts w:ascii="Times New Roman" w:hAnsi="Times New Roman" w:cs="Times New Roman"/>
          <w:lang w:val="fr-FR"/>
        </w:rPr>
        <w:t xml:space="preserve">, </w:t>
      </w:r>
      <w:r w:rsidR="00A72A9C">
        <w:rPr>
          <w:rFonts w:ascii="Times New Roman" w:hAnsi="Times New Roman" w:cs="Times New Roman"/>
          <w:lang w:val="fr-FR"/>
        </w:rPr>
        <w:t>cela n’a pas déclenché l’</w:t>
      </w:r>
      <w:r w:rsidR="009E1907">
        <w:rPr>
          <w:rFonts w:ascii="Times New Roman" w:hAnsi="Times New Roman" w:cs="Times New Roman"/>
          <w:lang w:val="fr-FR"/>
        </w:rPr>
        <w:t>ouverture d’un proc</w:t>
      </w:r>
      <w:r w:rsidR="00A72A9C">
        <w:rPr>
          <w:rFonts w:ascii="Times New Roman" w:hAnsi="Times New Roman" w:cs="Times New Roman"/>
          <w:lang w:val="fr-FR"/>
        </w:rPr>
        <w:t>ès</w:t>
      </w:r>
      <w:r w:rsidR="009E1907">
        <w:rPr>
          <w:rFonts w:ascii="Times New Roman" w:hAnsi="Times New Roman" w:cs="Times New Roman"/>
          <w:lang w:val="fr-FR"/>
        </w:rPr>
        <w:t xml:space="preserve"> de destitution</w:t>
      </w:r>
      <w:r w:rsidR="009C64A9">
        <w:rPr>
          <w:rFonts w:ascii="Times New Roman" w:hAnsi="Times New Roman" w:cs="Times New Roman"/>
          <w:lang w:val="fr-FR"/>
        </w:rPr>
        <w:t xml:space="preserve">. </w:t>
      </w:r>
      <w:r w:rsidR="009E1907">
        <w:rPr>
          <w:rFonts w:ascii="Times New Roman" w:hAnsi="Times New Roman" w:cs="Times New Roman"/>
          <w:lang w:val="fr-FR"/>
        </w:rPr>
        <w:t>Lorsqu’un général</w:t>
      </w:r>
      <w:r w:rsidR="00ED524E">
        <w:rPr>
          <w:rFonts w:ascii="Times New Roman" w:hAnsi="Times New Roman" w:cs="Times New Roman"/>
          <w:lang w:val="fr-FR"/>
        </w:rPr>
        <w:t xml:space="preserve"> </w:t>
      </w:r>
      <w:r w:rsidR="00A72A9C">
        <w:rPr>
          <w:rFonts w:ascii="Times New Roman" w:hAnsi="Times New Roman" w:cs="Times New Roman"/>
          <w:lang w:val="fr-FR"/>
        </w:rPr>
        <w:t>qu’il faut bien qualifier de putschiste</w:t>
      </w:r>
      <w:r w:rsidR="009E1907">
        <w:rPr>
          <w:rFonts w:ascii="Times New Roman" w:hAnsi="Times New Roman" w:cs="Times New Roman"/>
          <w:lang w:val="fr-FR"/>
        </w:rPr>
        <w:t xml:space="preserve">, membre du noyau dur du gouvernement, menace ouvertement la Cour Suprême de </w:t>
      </w:r>
      <w:r w:rsidR="009E1907" w:rsidRPr="4EF70E13">
        <w:rPr>
          <w:rFonts w:ascii="Times New Roman" w:hAnsi="Times New Roman" w:cs="Times New Roman"/>
          <w:lang w:val="fr-FR"/>
        </w:rPr>
        <w:t>“</w:t>
      </w:r>
      <w:r w:rsidR="009E1907">
        <w:rPr>
          <w:rFonts w:ascii="Times New Roman" w:hAnsi="Times New Roman" w:cs="Times New Roman"/>
          <w:lang w:val="fr-FR"/>
        </w:rPr>
        <w:t>conséquences imprévisibles</w:t>
      </w:r>
      <w:r w:rsidR="009E1907" w:rsidRPr="4EF70E13">
        <w:rPr>
          <w:rFonts w:ascii="Times New Roman" w:hAnsi="Times New Roman" w:cs="Times New Roman"/>
          <w:lang w:val="fr-FR"/>
        </w:rPr>
        <w:t>”</w:t>
      </w:r>
      <w:r w:rsidR="009E1907">
        <w:rPr>
          <w:rFonts w:ascii="Times New Roman" w:hAnsi="Times New Roman" w:cs="Times New Roman"/>
          <w:lang w:val="fr-FR"/>
        </w:rPr>
        <w:t xml:space="preserve">, personne ne lui demande de démissionner. </w:t>
      </w:r>
      <w:r w:rsidR="00A67E6C">
        <w:rPr>
          <w:rFonts w:ascii="Times New Roman" w:hAnsi="Times New Roman" w:cs="Times New Roman"/>
          <w:lang w:val="fr-FR"/>
        </w:rPr>
        <w:t xml:space="preserve">Contrevenant </w:t>
      </w:r>
      <w:r w:rsidR="00F327BB">
        <w:rPr>
          <w:rFonts w:ascii="Times New Roman" w:hAnsi="Times New Roman" w:cs="Times New Roman"/>
          <w:lang w:val="fr-FR"/>
        </w:rPr>
        <w:t xml:space="preserve">aux propositions </w:t>
      </w:r>
      <w:r w:rsidR="00A67E6C">
        <w:rPr>
          <w:rFonts w:ascii="Times New Roman" w:hAnsi="Times New Roman" w:cs="Times New Roman"/>
          <w:lang w:val="fr-FR"/>
        </w:rPr>
        <w:t xml:space="preserve">du ministère public, Bolsonaro nomme un procureur-général qui agit comme son avocat personnel. </w:t>
      </w:r>
      <w:r w:rsidR="00BA14AD">
        <w:rPr>
          <w:rFonts w:ascii="Times New Roman" w:hAnsi="Times New Roman" w:cs="Times New Roman"/>
          <w:lang w:val="fr-FR"/>
        </w:rPr>
        <w:t xml:space="preserve">Pour éliminer ses adversaires politiques, </w:t>
      </w:r>
      <w:r w:rsidR="00CC1C61">
        <w:rPr>
          <w:rFonts w:ascii="Times New Roman" w:hAnsi="Times New Roman" w:cs="Times New Roman"/>
          <w:lang w:val="fr-FR"/>
        </w:rPr>
        <w:t xml:space="preserve">Bolsonaro </w:t>
      </w:r>
      <w:r w:rsidR="00265C57">
        <w:rPr>
          <w:rFonts w:ascii="Times New Roman" w:hAnsi="Times New Roman" w:cs="Times New Roman"/>
          <w:lang w:val="fr-FR"/>
        </w:rPr>
        <w:t>fait pression sur</w:t>
      </w:r>
      <w:r w:rsidR="00CC1C61">
        <w:rPr>
          <w:rFonts w:ascii="Times New Roman" w:hAnsi="Times New Roman" w:cs="Times New Roman"/>
          <w:lang w:val="fr-FR"/>
        </w:rPr>
        <w:t xml:space="preserve"> </w:t>
      </w:r>
      <w:r w:rsidR="00BA14AD">
        <w:rPr>
          <w:rFonts w:ascii="Times New Roman" w:hAnsi="Times New Roman" w:cs="Times New Roman"/>
          <w:lang w:val="fr-FR"/>
        </w:rPr>
        <w:t xml:space="preserve">la </w:t>
      </w:r>
      <w:r w:rsidR="00CC1C61">
        <w:rPr>
          <w:rFonts w:ascii="Times New Roman" w:hAnsi="Times New Roman" w:cs="Times New Roman"/>
          <w:lang w:val="fr-FR"/>
        </w:rPr>
        <w:t xml:space="preserve">justice locale et la </w:t>
      </w:r>
      <w:r w:rsidR="00BA14AD">
        <w:rPr>
          <w:rFonts w:ascii="Times New Roman" w:hAnsi="Times New Roman" w:cs="Times New Roman"/>
          <w:lang w:val="fr-FR"/>
        </w:rPr>
        <w:t xml:space="preserve">police fédérale </w:t>
      </w:r>
      <w:r w:rsidR="00CC1C61">
        <w:rPr>
          <w:rFonts w:ascii="Times New Roman" w:hAnsi="Times New Roman" w:cs="Times New Roman"/>
          <w:lang w:val="fr-FR"/>
        </w:rPr>
        <w:t>qui accuse</w:t>
      </w:r>
      <w:r w:rsidR="00265C57">
        <w:rPr>
          <w:rFonts w:ascii="Times New Roman" w:hAnsi="Times New Roman" w:cs="Times New Roman"/>
          <w:lang w:val="fr-FR"/>
        </w:rPr>
        <w:t>nt</w:t>
      </w:r>
      <w:r w:rsidR="00CC1C61">
        <w:rPr>
          <w:rFonts w:ascii="Times New Roman" w:hAnsi="Times New Roman" w:cs="Times New Roman"/>
          <w:lang w:val="fr-FR"/>
        </w:rPr>
        <w:t xml:space="preserve"> </w:t>
      </w:r>
      <w:r w:rsidR="00265C57">
        <w:rPr>
          <w:rFonts w:ascii="Times New Roman" w:hAnsi="Times New Roman" w:cs="Times New Roman"/>
          <w:lang w:val="fr-FR"/>
        </w:rPr>
        <w:t>ainsi d</w:t>
      </w:r>
      <w:r w:rsidR="00CC1C61">
        <w:rPr>
          <w:rFonts w:ascii="Times New Roman" w:hAnsi="Times New Roman" w:cs="Times New Roman"/>
          <w:lang w:val="fr-FR"/>
        </w:rPr>
        <w:t xml:space="preserve">es </w:t>
      </w:r>
      <w:r w:rsidR="00BA14AD">
        <w:rPr>
          <w:rFonts w:ascii="Times New Roman" w:hAnsi="Times New Roman" w:cs="Times New Roman"/>
          <w:lang w:val="fr-FR"/>
        </w:rPr>
        <w:t xml:space="preserve">gouverneurs </w:t>
      </w:r>
      <w:r w:rsidR="00504484">
        <w:rPr>
          <w:rFonts w:ascii="Times New Roman" w:hAnsi="Times New Roman" w:cs="Times New Roman"/>
          <w:lang w:val="fr-FR"/>
        </w:rPr>
        <w:t>de</w:t>
      </w:r>
      <w:r w:rsidR="00BA14AD">
        <w:rPr>
          <w:rFonts w:ascii="Times New Roman" w:hAnsi="Times New Roman" w:cs="Times New Roman"/>
          <w:lang w:val="fr-FR"/>
        </w:rPr>
        <w:t xml:space="preserve"> détournement de fonds destinés à l’achat de ventilateurs pour les hôpitaux. </w:t>
      </w:r>
      <w:r w:rsidR="009C64A9">
        <w:rPr>
          <w:rFonts w:ascii="Times New Roman" w:hAnsi="Times New Roman" w:cs="Times New Roman"/>
          <w:lang w:val="fr-FR"/>
        </w:rPr>
        <w:t xml:space="preserve">Lorsque l’ancien ministre Sérgio Moro démissionne parce que le président </w:t>
      </w:r>
      <w:r w:rsidR="009E1907">
        <w:rPr>
          <w:rFonts w:ascii="Times New Roman" w:hAnsi="Times New Roman" w:cs="Times New Roman"/>
          <w:lang w:val="fr-FR"/>
        </w:rPr>
        <w:t xml:space="preserve">veut contrôler le </w:t>
      </w:r>
      <w:r w:rsidR="009E1907">
        <w:rPr>
          <w:rFonts w:ascii="Times New Roman" w:hAnsi="Times New Roman" w:cs="Times New Roman"/>
          <w:lang w:val="fr-FR"/>
        </w:rPr>
        <w:lastRenderedPageBreak/>
        <w:t>parquet pour protéger sa famille, une enquête est</w:t>
      </w:r>
      <w:r w:rsidR="0040196B">
        <w:rPr>
          <w:rFonts w:ascii="Times New Roman" w:hAnsi="Times New Roman" w:cs="Times New Roman"/>
          <w:lang w:val="fr-FR"/>
        </w:rPr>
        <w:t>, certes,</w:t>
      </w:r>
      <w:r w:rsidR="009E1907">
        <w:rPr>
          <w:rFonts w:ascii="Times New Roman" w:hAnsi="Times New Roman" w:cs="Times New Roman"/>
          <w:lang w:val="fr-FR"/>
        </w:rPr>
        <w:t xml:space="preserve"> ouverte, mais</w:t>
      </w:r>
      <w:r w:rsidR="00A67E6C">
        <w:rPr>
          <w:rFonts w:ascii="Times New Roman" w:hAnsi="Times New Roman" w:cs="Times New Roman"/>
          <w:lang w:val="fr-FR"/>
        </w:rPr>
        <w:t xml:space="preserve"> elle reste sans suite</w:t>
      </w:r>
      <w:r w:rsidR="009E1907">
        <w:rPr>
          <w:rFonts w:ascii="Times New Roman" w:hAnsi="Times New Roman" w:cs="Times New Roman"/>
          <w:lang w:val="fr-FR"/>
        </w:rPr>
        <w:t xml:space="preserve">. Lorsque l’enquête judiciaire </w:t>
      </w:r>
      <w:r w:rsidR="00265C57">
        <w:rPr>
          <w:rFonts w:ascii="Times New Roman" w:hAnsi="Times New Roman" w:cs="Times New Roman"/>
          <w:lang w:val="fr-FR"/>
        </w:rPr>
        <w:t xml:space="preserve">met en évidence </w:t>
      </w:r>
      <w:r w:rsidR="001E6785">
        <w:rPr>
          <w:rFonts w:ascii="Times New Roman" w:hAnsi="Times New Roman" w:cs="Times New Roman"/>
          <w:lang w:val="fr-FR"/>
        </w:rPr>
        <w:t>un détournement systématique de fonds publics par son fils aîné, les services secrets sont activés pour faire une enquête sur le fisc</w:t>
      </w:r>
      <w:r w:rsidR="00CC1C61">
        <w:rPr>
          <w:rFonts w:ascii="Times New Roman" w:hAnsi="Times New Roman" w:cs="Times New Roman"/>
          <w:lang w:val="fr-FR"/>
        </w:rPr>
        <w:t xml:space="preserve"> qui a </w:t>
      </w:r>
      <w:r w:rsidR="00CC1C61" w:rsidRPr="002233FB">
        <w:rPr>
          <w:lang w:val="fr-FR"/>
        </w:rPr>
        <w:t>révélé les mouvements suspects de ses comptes bancaires</w:t>
      </w:r>
      <w:r w:rsidR="001E6785">
        <w:rPr>
          <w:rFonts w:ascii="Times New Roman" w:hAnsi="Times New Roman" w:cs="Times New Roman"/>
          <w:lang w:val="fr-FR"/>
        </w:rPr>
        <w:t>. Lorsqu</w:t>
      </w:r>
      <w:r w:rsidR="00265C57">
        <w:rPr>
          <w:rFonts w:ascii="Times New Roman" w:hAnsi="Times New Roman" w:cs="Times New Roman"/>
          <w:lang w:val="fr-FR"/>
        </w:rPr>
        <w:t xml:space="preserve">’un </w:t>
      </w:r>
      <w:r w:rsidR="001E6785">
        <w:rPr>
          <w:rFonts w:ascii="Times New Roman" w:hAnsi="Times New Roman" w:cs="Times New Roman"/>
          <w:lang w:val="fr-FR"/>
        </w:rPr>
        <w:t>ex-milicien, homme de confiance de la famille Bols</w:t>
      </w:r>
      <w:r w:rsidR="00FD6B79">
        <w:rPr>
          <w:rFonts w:ascii="Times New Roman" w:hAnsi="Times New Roman" w:cs="Times New Roman"/>
          <w:lang w:val="fr-FR"/>
        </w:rPr>
        <w:t>onaro et opérateur du système</w:t>
      </w:r>
      <w:r w:rsidR="001E6785">
        <w:rPr>
          <w:rFonts w:ascii="Times New Roman" w:hAnsi="Times New Roman" w:cs="Times New Roman"/>
          <w:lang w:val="fr-FR"/>
        </w:rPr>
        <w:t xml:space="preserve"> </w:t>
      </w:r>
      <w:r w:rsidR="00FD6B79">
        <w:rPr>
          <w:rFonts w:ascii="Times New Roman" w:hAnsi="Times New Roman" w:cs="Times New Roman"/>
          <w:lang w:val="fr-FR"/>
        </w:rPr>
        <w:t xml:space="preserve">de </w:t>
      </w:r>
      <w:r w:rsidR="00A72A9C">
        <w:rPr>
          <w:rFonts w:ascii="Times New Roman" w:hAnsi="Times New Roman" w:cs="Times New Roman"/>
          <w:lang w:val="fr-FR"/>
        </w:rPr>
        <w:t>rétro</w:t>
      </w:r>
      <w:r w:rsidR="00504484">
        <w:rPr>
          <w:rFonts w:ascii="Times New Roman" w:hAnsi="Times New Roman" w:cs="Times New Roman"/>
          <w:lang w:val="fr-FR"/>
        </w:rPr>
        <w:t>-commissions</w:t>
      </w:r>
      <w:r w:rsidR="001E6785">
        <w:rPr>
          <w:rFonts w:ascii="Times New Roman" w:hAnsi="Times New Roman" w:cs="Times New Roman"/>
          <w:lang w:val="fr-FR"/>
        </w:rPr>
        <w:t xml:space="preserve"> </w:t>
      </w:r>
      <w:r w:rsidR="00504484">
        <w:rPr>
          <w:rFonts w:ascii="Times New Roman" w:hAnsi="Times New Roman" w:cs="Times New Roman"/>
          <w:lang w:val="fr-FR"/>
        </w:rPr>
        <w:t xml:space="preserve">mentionné ci-dessus, </w:t>
      </w:r>
      <w:r w:rsidR="00F03F5D">
        <w:rPr>
          <w:rFonts w:ascii="Times New Roman" w:hAnsi="Times New Roman" w:cs="Times New Roman"/>
          <w:lang w:val="fr-FR"/>
        </w:rPr>
        <w:t xml:space="preserve">disparaît après sa dénonciation et qu’il </w:t>
      </w:r>
      <w:r w:rsidR="001E6785">
        <w:rPr>
          <w:rFonts w:ascii="Times New Roman" w:hAnsi="Times New Roman" w:cs="Times New Roman"/>
          <w:lang w:val="fr-FR"/>
        </w:rPr>
        <w:t xml:space="preserve">est </w:t>
      </w:r>
      <w:r w:rsidR="00504484">
        <w:rPr>
          <w:rFonts w:ascii="Times New Roman" w:hAnsi="Times New Roman" w:cs="Times New Roman"/>
          <w:lang w:val="fr-FR"/>
        </w:rPr>
        <w:t>re</w:t>
      </w:r>
      <w:r w:rsidR="001E6785">
        <w:rPr>
          <w:rFonts w:ascii="Times New Roman" w:hAnsi="Times New Roman" w:cs="Times New Roman"/>
          <w:lang w:val="fr-FR"/>
        </w:rPr>
        <w:t xml:space="preserve">trouvé dans une maison de l’avocat </w:t>
      </w:r>
      <w:r w:rsidR="00265C57">
        <w:rPr>
          <w:rFonts w:ascii="Times New Roman" w:hAnsi="Times New Roman" w:cs="Times New Roman"/>
          <w:lang w:val="fr-FR"/>
        </w:rPr>
        <w:t xml:space="preserve">de longue date </w:t>
      </w:r>
      <w:r w:rsidR="001E6785">
        <w:rPr>
          <w:rFonts w:ascii="Times New Roman" w:hAnsi="Times New Roman" w:cs="Times New Roman"/>
          <w:lang w:val="fr-FR"/>
        </w:rPr>
        <w:t>du président,</w:t>
      </w:r>
      <w:r w:rsidR="009E1907">
        <w:rPr>
          <w:rFonts w:ascii="Times New Roman" w:hAnsi="Times New Roman" w:cs="Times New Roman"/>
          <w:lang w:val="fr-FR"/>
        </w:rPr>
        <w:t xml:space="preserve"> </w:t>
      </w:r>
      <w:r w:rsidR="001E6785">
        <w:rPr>
          <w:rFonts w:ascii="Times New Roman" w:hAnsi="Times New Roman" w:cs="Times New Roman"/>
          <w:lang w:val="fr-FR"/>
        </w:rPr>
        <w:t xml:space="preserve">il est </w:t>
      </w:r>
      <w:r w:rsidR="00265C57">
        <w:rPr>
          <w:rFonts w:ascii="Times New Roman" w:hAnsi="Times New Roman" w:cs="Times New Roman"/>
          <w:lang w:val="fr-FR"/>
        </w:rPr>
        <w:t xml:space="preserve">certes </w:t>
      </w:r>
      <w:r w:rsidR="001E6785">
        <w:rPr>
          <w:rFonts w:ascii="Times New Roman" w:hAnsi="Times New Roman" w:cs="Times New Roman"/>
          <w:lang w:val="fr-FR"/>
        </w:rPr>
        <w:t>envoyé en prison, mais aussitôt relâché</w:t>
      </w:r>
      <w:r w:rsidR="00FD6B79">
        <w:rPr>
          <w:rFonts w:ascii="Times New Roman" w:hAnsi="Times New Roman" w:cs="Times New Roman"/>
          <w:lang w:val="fr-FR"/>
        </w:rPr>
        <w:t xml:space="preserve">. </w:t>
      </w:r>
      <w:r w:rsidR="001E6785">
        <w:rPr>
          <w:rFonts w:ascii="Times New Roman" w:hAnsi="Times New Roman" w:cs="Times New Roman"/>
          <w:lang w:val="fr-FR"/>
        </w:rPr>
        <w:t>Quand un journaliste demande à Bolsonaro</w:t>
      </w:r>
      <w:r w:rsidR="009E1907">
        <w:rPr>
          <w:rFonts w:ascii="Times New Roman" w:hAnsi="Times New Roman" w:cs="Times New Roman"/>
          <w:lang w:val="fr-FR"/>
        </w:rPr>
        <w:t xml:space="preserve"> </w:t>
      </w:r>
      <w:r w:rsidR="001E6785">
        <w:rPr>
          <w:rFonts w:ascii="Times New Roman" w:hAnsi="Times New Roman" w:cs="Times New Roman"/>
          <w:lang w:val="fr-FR"/>
        </w:rPr>
        <w:t>d’où viennent le</w:t>
      </w:r>
      <w:r w:rsidR="008F2C08">
        <w:rPr>
          <w:rFonts w:ascii="Times New Roman" w:hAnsi="Times New Roman" w:cs="Times New Roman"/>
          <w:lang w:val="fr-FR"/>
        </w:rPr>
        <w:t>s</w:t>
      </w:r>
      <w:r w:rsidR="001E6785">
        <w:rPr>
          <w:rFonts w:ascii="Times New Roman" w:hAnsi="Times New Roman" w:cs="Times New Roman"/>
          <w:lang w:val="fr-FR"/>
        </w:rPr>
        <w:t xml:space="preserve"> 89000 réaux</w:t>
      </w:r>
      <w:r w:rsidR="00684BCB">
        <w:rPr>
          <w:rFonts w:ascii="Times New Roman" w:hAnsi="Times New Roman" w:cs="Times New Roman"/>
          <w:lang w:val="fr-FR"/>
        </w:rPr>
        <w:t xml:space="preserve"> (13.200 euros)</w:t>
      </w:r>
      <w:r w:rsidR="001E6785">
        <w:rPr>
          <w:rFonts w:ascii="Times New Roman" w:hAnsi="Times New Roman" w:cs="Times New Roman"/>
          <w:lang w:val="fr-FR"/>
        </w:rPr>
        <w:t xml:space="preserve"> </w:t>
      </w:r>
      <w:r w:rsidR="00684BCB">
        <w:rPr>
          <w:rFonts w:ascii="Times New Roman" w:hAnsi="Times New Roman" w:cs="Times New Roman"/>
          <w:lang w:val="fr-FR"/>
        </w:rPr>
        <w:t xml:space="preserve">que cet homme a </w:t>
      </w:r>
      <w:r w:rsidR="00ED524E">
        <w:rPr>
          <w:rFonts w:ascii="Times New Roman" w:hAnsi="Times New Roman" w:cs="Times New Roman"/>
          <w:lang w:val="fr-FR"/>
        </w:rPr>
        <w:t xml:space="preserve">versés </w:t>
      </w:r>
      <w:r w:rsidR="001E6785">
        <w:rPr>
          <w:rFonts w:ascii="Times New Roman" w:hAnsi="Times New Roman" w:cs="Times New Roman"/>
          <w:lang w:val="fr-FR"/>
        </w:rPr>
        <w:t xml:space="preserve">sur le compte en banque de sa femme, le président lui répond qu’il a envie de lui </w:t>
      </w:r>
      <w:r w:rsidR="008F2C08" w:rsidRPr="4EF70E13">
        <w:rPr>
          <w:rFonts w:ascii="Times New Roman" w:hAnsi="Times New Roman" w:cs="Times New Roman"/>
          <w:lang w:val="fr-FR"/>
        </w:rPr>
        <w:t>“</w:t>
      </w:r>
      <w:r w:rsidR="001E6785">
        <w:rPr>
          <w:rFonts w:ascii="Times New Roman" w:hAnsi="Times New Roman" w:cs="Times New Roman"/>
          <w:lang w:val="fr-FR"/>
        </w:rPr>
        <w:t>défoncer la gueule</w:t>
      </w:r>
      <w:r w:rsidR="008F2C08" w:rsidRPr="4EF70E13">
        <w:rPr>
          <w:rFonts w:ascii="Times New Roman" w:hAnsi="Times New Roman" w:cs="Times New Roman"/>
          <w:lang w:val="fr-FR"/>
        </w:rPr>
        <w:t>”</w:t>
      </w:r>
      <w:r w:rsidR="001E6785">
        <w:rPr>
          <w:rFonts w:ascii="Times New Roman" w:hAnsi="Times New Roman" w:cs="Times New Roman"/>
          <w:lang w:val="fr-FR"/>
        </w:rPr>
        <w:t xml:space="preserve">. </w:t>
      </w:r>
    </w:p>
    <w:p w14:paraId="79CC839C" w14:textId="77777777" w:rsidR="007821C6" w:rsidRPr="00663277" w:rsidRDefault="4EF70E13" w:rsidP="4EF70E13">
      <w:pPr>
        <w:jc w:val="both"/>
        <w:rPr>
          <w:rFonts w:ascii="Times New Roman" w:hAnsi="Times New Roman" w:cs="Times New Roman"/>
          <w:lang w:val="fr-FR"/>
        </w:rPr>
      </w:pPr>
      <w:r w:rsidRPr="4EF70E13">
        <w:rPr>
          <w:rFonts w:ascii="Times New Roman" w:hAnsi="Times New Roman" w:cs="Times New Roman"/>
          <w:lang w:val="fr-FR"/>
        </w:rPr>
        <w:t xml:space="preserve">La glorification de la violence et la fascination </w:t>
      </w:r>
      <w:r w:rsidR="00684BCB">
        <w:rPr>
          <w:rFonts w:ascii="Times New Roman" w:hAnsi="Times New Roman" w:cs="Times New Roman"/>
          <w:lang w:val="fr-FR"/>
        </w:rPr>
        <w:t>de</w:t>
      </w:r>
      <w:r w:rsidR="00684BCB" w:rsidRPr="4EF70E13">
        <w:rPr>
          <w:rFonts w:ascii="Times New Roman" w:hAnsi="Times New Roman" w:cs="Times New Roman"/>
          <w:lang w:val="fr-FR"/>
        </w:rPr>
        <w:t xml:space="preserve"> </w:t>
      </w:r>
      <w:r w:rsidRPr="4EF70E13">
        <w:rPr>
          <w:rFonts w:ascii="Times New Roman" w:hAnsi="Times New Roman" w:cs="Times New Roman"/>
          <w:lang w:val="fr-FR"/>
        </w:rPr>
        <w:t xml:space="preserve">la mort sont la marque de Bolsonaro qui, rappelons-le, avait fait du </w:t>
      </w:r>
      <w:r w:rsidR="00684BCB">
        <w:rPr>
          <w:rFonts w:ascii="Times New Roman" w:hAnsi="Times New Roman" w:cs="Times New Roman"/>
          <w:lang w:val="fr-FR"/>
        </w:rPr>
        <w:t xml:space="preserve">geste de </w:t>
      </w:r>
      <w:r w:rsidRPr="4EF70E13">
        <w:rPr>
          <w:rFonts w:ascii="Times New Roman" w:hAnsi="Times New Roman" w:cs="Times New Roman"/>
          <w:lang w:val="fr-FR"/>
        </w:rPr>
        <w:t xml:space="preserve">“pisto-doigt” (l’index et le pouce pointés tel un revolver) le signe de ralliement de sa campagne </w:t>
      </w:r>
      <w:r w:rsidR="00265C57">
        <w:rPr>
          <w:rFonts w:ascii="Times New Roman" w:hAnsi="Times New Roman" w:cs="Times New Roman"/>
          <w:lang w:val="fr-FR"/>
        </w:rPr>
        <w:t>électorale</w:t>
      </w:r>
      <w:r w:rsidRPr="4EF70E13">
        <w:rPr>
          <w:rFonts w:ascii="Times New Roman" w:hAnsi="Times New Roman" w:cs="Times New Roman"/>
          <w:lang w:val="fr-FR"/>
        </w:rPr>
        <w:t>. Se gardant bien de la moindre empathie avec les victimes du Covid-19, le président</w:t>
      </w:r>
      <w:r w:rsidR="00CC1C61">
        <w:rPr>
          <w:rFonts w:ascii="Times New Roman" w:hAnsi="Times New Roman" w:cs="Times New Roman"/>
          <w:lang w:val="fr-FR"/>
        </w:rPr>
        <w:t xml:space="preserve"> </w:t>
      </w:r>
      <w:r w:rsidRPr="4EF70E13">
        <w:rPr>
          <w:rFonts w:ascii="Times New Roman" w:hAnsi="Times New Roman" w:cs="Times New Roman"/>
          <w:lang w:val="fr-FR"/>
        </w:rPr>
        <w:t xml:space="preserve">a outrancièrement politisé la pandémie. Dès le début, il a minimisé les risques du Covid-19 </w:t>
      </w:r>
      <w:r w:rsidR="00265C57">
        <w:rPr>
          <w:rFonts w:ascii="Times New Roman" w:hAnsi="Times New Roman" w:cs="Times New Roman"/>
          <w:lang w:val="fr-FR"/>
        </w:rPr>
        <w:t>(</w:t>
      </w:r>
      <w:r w:rsidRPr="4EF70E13">
        <w:rPr>
          <w:rFonts w:ascii="Times New Roman" w:hAnsi="Times New Roman" w:cs="Times New Roman"/>
          <w:lang w:val="fr-FR"/>
        </w:rPr>
        <w:t>une simple “grippette” à ses dires</w:t>
      </w:r>
      <w:r w:rsidR="00265C57">
        <w:rPr>
          <w:rFonts w:ascii="Times New Roman" w:hAnsi="Times New Roman" w:cs="Times New Roman"/>
          <w:lang w:val="fr-FR"/>
        </w:rPr>
        <w:t>). En outre,</w:t>
      </w:r>
      <w:r w:rsidRPr="4EF70E13">
        <w:rPr>
          <w:rFonts w:ascii="Times New Roman" w:hAnsi="Times New Roman" w:cs="Times New Roman"/>
          <w:lang w:val="fr-FR"/>
        </w:rPr>
        <w:t xml:space="preserve"> il a saboté le confinement et la vaccination de façon systématique. Il a répété à maintes reprises qu’il ne se ferait pas vacciner</w:t>
      </w:r>
      <w:r w:rsidR="00265C57">
        <w:rPr>
          <w:rFonts w:ascii="Times New Roman" w:hAnsi="Times New Roman" w:cs="Times New Roman"/>
          <w:lang w:val="fr-FR"/>
        </w:rPr>
        <w:t>.</w:t>
      </w:r>
      <w:r w:rsidRPr="4EF70E13">
        <w:rPr>
          <w:rFonts w:ascii="Times New Roman" w:hAnsi="Times New Roman" w:cs="Times New Roman"/>
          <w:lang w:val="fr-FR"/>
        </w:rPr>
        <w:t xml:space="preserve"> </w:t>
      </w:r>
      <w:r w:rsidR="00265C57">
        <w:rPr>
          <w:rFonts w:ascii="Times New Roman" w:hAnsi="Times New Roman" w:cs="Times New Roman"/>
          <w:lang w:val="fr-FR"/>
        </w:rPr>
        <w:t>I</w:t>
      </w:r>
      <w:r w:rsidRPr="4EF70E13">
        <w:rPr>
          <w:rFonts w:ascii="Times New Roman" w:hAnsi="Times New Roman" w:cs="Times New Roman"/>
          <w:lang w:val="fr-FR"/>
        </w:rPr>
        <w:t xml:space="preserve">l s’oppose mordicus à la vaccination obligatoire et proclame que le vaccin peut transformer le citoyen “en crocodile”. Devant une foule qui, comme lui-même, ne porte guère le masque, il affirme que “le meilleur vaccin est le virus lui-même, sans effets collatéraux”. </w:t>
      </w:r>
      <w:r w:rsidR="00684BCB">
        <w:rPr>
          <w:rFonts w:ascii="Times New Roman" w:hAnsi="Times New Roman" w:cs="Times New Roman"/>
          <w:lang w:val="fr-FR"/>
        </w:rPr>
        <w:t xml:space="preserve">Les morts passent par pertes et profits. </w:t>
      </w:r>
      <w:r w:rsidRPr="4EF70E13">
        <w:rPr>
          <w:rFonts w:ascii="Times New Roman" w:hAnsi="Times New Roman" w:cs="Times New Roman"/>
          <w:lang w:val="fr-FR"/>
        </w:rPr>
        <w:t xml:space="preserve">Prenant acte de la démission de l’Etat, le gouvernement vient d’autoriser l’achat de vaccins par le secteur privé. Jusqu’à récemment, le ministre de la santé (qui vient d’être démissionné) recommandait officiellement la chloroquine et l’ivermectine comme “traitement précoce”, faisant fi de </w:t>
      </w:r>
      <w:r w:rsidR="00D71468">
        <w:rPr>
          <w:rFonts w:ascii="Times New Roman" w:hAnsi="Times New Roman" w:cs="Times New Roman"/>
          <w:lang w:val="fr-FR"/>
        </w:rPr>
        <w:t>leur inefficacité scientifiquement prouvée.</w:t>
      </w:r>
      <w:r w:rsidRPr="4EF70E13">
        <w:rPr>
          <w:rFonts w:ascii="Times New Roman" w:hAnsi="Times New Roman" w:cs="Times New Roman"/>
          <w:lang w:val="fr-FR"/>
        </w:rPr>
        <w:t xml:space="preserve"> Si ce ministre, le troisième dans une série de quatre qui se sont succédés depuis le début de la pandémie, avait mis autant d’énergie pour passer commande de vaccins, d’oxygène et d’anesthésiants que l’armée en a déployé à produire de la chloroquine ou à manipuler les statistiques officielles, le Brésil ne dépasserait pas les 4000 morts par jour, comme c’est actuellement le cas. </w:t>
      </w:r>
    </w:p>
    <w:p w14:paraId="35E2019E" w14:textId="77777777" w:rsidR="007821C6" w:rsidRPr="00663277" w:rsidRDefault="4EF70E13" w:rsidP="4EF70E13">
      <w:pPr>
        <w:jc w:val="both"/>
        <w:rPr>
          <w:rFonts w:ascii="Times New Roman" w:hAnsi="Times New Roman" w:cs="Times New Roman"/>
          <w:lang w:val="fr-FR"/>
        </w:rPr>
      </w:pPr>
      <w:r w:rsidRPr="4EF70E13">
        <w:rPr>
          <w:rFonts w:ascii="Times New Roman" w:hAnsi="Times New Roman" w:cs="Times New Roman"/>
          <w:lang w:val="fr-FR"/>
        </w:rPr>
        <w:t>Une analyse scientifique de plus de 3000 normes et décrets ayant trait à la pandémie au cours de l’année 2020</w:t>
      </w:r>
      <w:r w:rsidR="00656839">
        <w:rPr>
          <w:rFonts w:ascii="Times New Roman" w:hAnsi="Times New Roman" w:cs="Times New Roman"/>
          <w:lang w:val="fr-FR"/>
        </w:rPr>
        <w:t xml:space="preserve"> </w:t>
      </w:r>
      <w:r w:rsidRPr="4EF70E13">
        <w:rPr>
          <w:rFonts w:ascii="Times New Roman" w:hAnsi="Times New Roman" w:cs="Times New Roman"/>
          <w:lang w:val="fr-FR"/>
        </w:rPr>
        <w:t>a conclu à l’existence d’une véritable stratégie intentionnelle de propagation du virus.</w:t>
      </w:r>
      <w:r w:rsidR="00656839">
        <w:rPr>
          <w:rStyle w:val="FootnoteReference"/>
          <w:rFonts w:ascii="Times New Roman" w:hAnsi="Times New Roman" w:cs="Times New Roman"/>
          <w:lang w:val="fr-FR"/>
        </w:rPr>
        <w:footnoteReference w:id="5"/>
      </w:r>
      <w:r w:rsidRPr="4EF70E13">
        <w:rPr>
          <w:rFonts w:ascii="Times New Roman" w:hAnsi="Times New Roman" w:cs="Times New Roman"/>
          <w:lang w:val="fr-FR"/>
        </w:rPr>
        <w:t xml:space="preserve"> La combinaison d’une campagne défaillante de vaccination et d’une contagion incontrôlée transforme le pays en un vivier des variants du Sars-Cov-2. Cette expérience </w:t>
      </w:r>
      <w:r w:rsidRPr="4EF70E13">
        <w:rPr>
          <w:rFonts w:ascii="Times New Roman" w:hAnsi="Times New Roman" w:cs="Times New Roman"/>
          <w:i/>
          <w:iCs/>
          <w:lang w:val="fr-FR"/>
        </w:rPr>
        <w:t>in vivo</w:t>
      </w:r>
      <w:r w:rsidRPr="4EF70E13">
        <w:rPr>
          <w:rFonts w:ascii="Times New Roman" w:hAnsi="Times New Roman" w:cs="Times New Roman"/>
          <w:lang w:val="fr-FR"/>
        </w:rPr>
        <w:t xml:space="preserve"> constitue bel et bien une menace pour le reste du monde aux yeux de nombreux chercheurs. </w:t>
      </w:r>
    </w:p>
    <w:p w14:paraId="3A64CD4F" w14:textId="77777777" w:rsidR="007821C6" w:rsidRPr="00663277" w:rsidRDefault="4EF70E13" w:rsidP="4EF70E13">
      <w:pPr>
        <w:jc w:val="both"/>
        <w:rPr>
          <w:rFonts w:ascii="Times New Roman" w:hAnsi="Times New Roman" w:cs="Times New Roman"/>
          <w:lang w:val="fr-FR"/>
        </w:rPr>
      </w:pPr>
      <w:r w:rsidRPr="4EF70E13">
        <w:rPr>
          <w:rFonts w:ascii="Times New Roman" w:hAnsi="Times New Roman" w:cs="Times New Roman"/>
          <w:lang w:val="fr-FR"/>
        </w:rPr>
        <w:t>Avec quatre variants actifs dans l’envolée d’une seconde vague, le pays est en passe de subir l’effondrement généralisé de son système hospitalier.</w:t>
      </w:r>
      <w:r w:rsidR="0022666D">
        <w:rPr>
          <w:rFonts w:ascii="Times New Roman" w:hAnsi="Times New Roman" w:cs="Times New Roman"/>
          <w:lang w:val="fr-FR"/>
        </w:rPr>
        <w:t xml:space="preserve"> L’</w:t>
      </w:r>
      <w:r w:rsidRPr="4EF70E13">
        <w:rPr>
          <w:rFonts w:ascii="Times New Roman" w:hAnsi="Times New Roman" w:cs="Times New Roman"/>
          <w:lang w:val="fr-FR"/>
        </w:rPr>
        <w:t>effondrement observé dans la ville de Manaus en janvier</w:t>
      </w:r>
      <w:r w:rsidR="0022666D">
        <w:rPr>
          <w:rFonts w:ascii="Times New Roman" w:hAnsi="Times New Roman" w:cs="Times New Roman"/>
          <w:lang w:val="fr-FR"/>
        </w:rPr>
        <w:t>, le second depuis le début de la pandémie,</w:t>
      </w:r>
      <w:r w:rsidRPr="4EF70E13">
        <w:rPr>
          <w:rFonts w:ascii="Times New Roman" w:hAnsi="Times New Roman" w:cs="Times New Roman"/>
          <w:lang w:val="fr-FR"/>
        </w:rPr>
        <w:t xml:space="preserve"> semble bien en </w:t>
      </w:r>
      <w:r w:rsidR="00A35FE6">
        <w:rPr>
          <w:rFonts w:ascii="Times New Roman" w:hAnsi="Times New Roman" w:cs="Times New Roman"/>
          <w:lang w:val="fr-FR"/>
        </w:rPr>
        <w:t xml:space="preserve">avoir </w:t>
      </w:r>
      <w:r w:rsidRPr="4EF70E13">
        <w:rPr>
          <w:rFonts w:ascii="Times New Roman" w:hAnsi="Times New Roman" w:cs="Times New Roman"/>
          <w:lang w:val="fr-FR"/>
        </w:rPr>
        <w:t>constitu</w:t>
      </w:r>
      <w:r w:rsidR="00A35FE6">
        <w:rPr>
          <w:rFonts w:ascii="Times New Roman" w:hAnsi="Times New Roman" w:cs="Times New Roman"/>
          <w:lang w:val="fr-FR"/>
        </w:rPr>
        <w:t>é</w:t>
      </w:r>
      <w:r w:rsidRPr="4EF70E13">
        <w:rPr>
          <w:rFonts w:ascii="Times New Roman" w:hAnsi="Times New Roman" w:cs="Times New Roman"/>
          <w:lang w:val="fr-FR"/>
        </w:rPr>
        <w:t xml:space="preserve"> le signe prémonitoire. Plusieurs villes du Brésil n’ont plus aucun lit en réanimation disponible.</w:t>
      </w:r>
      <w:r w:rsidR="00341C63">
        <w:rPr>
          <w:rFonts w:ascii="Times New Roman" w:hAnsi="Times New Roman" w:cs="Times New Roman"/>
          <w:lang w:val="fr-FR"/>
        </w:rPr>
        <w:t xml:space="preserve"> </w:t>
      </w:r>
      <w:r w:rsidR="00BD06E6">
        <w:rPr>
          <w:rFonts w:ascii="Times New Roman" w:hAnsi="Times New Roman" w:cs="Times New Roman"/>
          <w:lang w:val="fr-FR"/>
        </w:rPr>
        <w:t xml:space="preserve">Les médecins sont forcés à faire le tri </w:t>
      </w:r>
      <w:r w:rsidR="00D81A34">
        <w:rPr>
          <w:rFonts w:ascii="Times New Roman" w:hAnsi="Times New Roman" w:cs="Times New Roman"/>
          <w:lang w:val="fr-FR"/>
        </w:rPr>
        <w:t xml:space="preserve">à l’entrée de l’hôpital </w:t>
      </w:r>
      <w:r w:rsidR="00BD06E6">
        <w:rPr>
          <w:rFonts w:ascii="Times New Roman" w:hAnsi="Times New Roman" w:cs="Times New Roman"/>
          <w:lang w:val="fr-FR"/>
        </w:rPr>
        <w:t>entre les patients</w:t>
      </w:r>
      <w:r w:rsidR="00341C63">
        <w:rPr>
          <w:rFonts w:ascii="Times New Roman" w:hAnsi="Times New Roman" w:cs="Times New Roman"/>
          <w:lang w:val="fr-FR"/>
        </w:rPr>
        <w:t xml:space="preserve"> </w:t>
      </w:r>
      <w:r w:rsidR="00D81A34">
        <w:rPr>
          <w:rFonts w:ascii="Times New Roman" w:hAnsi="Times New Roman" w:cs="Times New Roman"/>
          <w:lang w:val="fr-FR"/>
        </w:rPr>
        <w:t xml:space="preserve">qui iront aux soins intensifs et les autres qui </w:t>
      </w:r>
      <w:r w:rsidR="00470283">
        <w:rPr>
          <w:rFonts w:ascii="Times New Roman" w:hAnsi="Times New Roman" w:cs="Times New Roman"/>
          <w:lang w:val="fr-FR"/>
        </w:rPr>
        <w:t>iront</w:t>
      </w:r>
      <w:r w:rsidR="00D81A34">
        <w:rPr>
          <w:rFonts w:ascii="Times New Roman" w:hAnsi="Times New Roman" w:cs="Times New Roman"/>
          <w:lang w:val="fr-FR"/>
        </w:rPr>
        <w:t xml:space="preserve"> à la morgue</w:t>
      </w:r>
      <w:r w:rsidR="00BD06E6">
        <w:rPr>
          <w:rFonts w:ascii="Times New Roman" w:hAnsi="Times New Roman" w:cs="Times New Roman"/>
          <w:lang w:val="fr-FR"/>
        </w:rPr>
        <w:t xml:space="preserve">. </w:t>
      </w:r>
      <w:r w:rsidR="00341C63">
        <w:rPr>
          <w:rFonts w:ascii="Times New Roman" w:hAnsi="Times New Roman" w:cs="Times New Roman"/>
          <w:lang w:val="fr-FR"/>
        </w:rPr>
        <w:t xml:space="preserve">Il y a une pénurie d’oxygène. A défaut de sédatifs, les patients sont attachés de force </w:t>
      </w:r>
      <w:r w:rsidR="00D81A34">
        <w:rPr>
          <w:rFonts w:ascii="Times New Roman" w:hAnsi="Times New Roman" w:cs="Times New Roman"/>
          <w:lang w:val="fr-FR"/>
        </w:rPr>
        <w:t xml:space="preserve">à leur lit </w:t>
      </w:r>
      <w:r w:rsidR="00341C63">
        <w:rPr>
          <w:rFonts w:ascii="Times New Roman" w:hAnsi="Times New Roman" w:cs="Times New Roman"/>
          <w:lang w:val="fr-FR"/>
        </w:rPr>
        <w:t xml:space="preserve">avant d’être entubés. Les victimes du Covid sont de plus en plus en plus jeunes. La moitié </w:t>
      </w:r>
      <w:r w:rsidR="00D81A34">
        <w:rPr>
          <w:rFonts w:ascii="Times New Roman" w:hAnsi="Times New Roman" w:cs="Times New Roman"/>
          <w:lang w:val="fr-FR"/>
        </w:rPr>
        <w:t xml:space="preserve">a </w:t>
      </w:r>
      <w:r w:rsidR="008556C6">
        <w:rPr>
          <w:rFonts w:ascii="Times New Roman" w:hAnsi="Times New Roman" w:cs="Times New Roman"/>
          <w:lang w:val="fr-FR"/>
        </w:rPr>
        <w:t xml:space="preserve">désormais </w:t>
      </w:r>
      <w:r w:rsidR="00D81A34">
        <w:rPr>
          <w:rFonts w:ascii="Times New Roman" w:hAnsi="Times New Roman" w:cs="Times New Roman"/>
          <w:lang w:val="fr-FR"/>
        </w:rPr>
        <w:t>moins de 40 ans. Sans comorbidité,</w:t>
      </w:r>
      <w:r w:rsidR="00341C63">
        <w:rPr>
          <w:rFonts w:ascii="Times New Roman" w:hAnsi="Times New Roman" w:cs="Times New Roman"/>
          <w:lang w:val="fr-FR"/>
        </w:rPr>
        <w:t xml:space="preserve"> ils restent plus longtemps dans les services de r</w:t>
      </w:r>
      <w:r w:rsidR="00D81A34">
        <w:rPr>
          <w:rFonts w:ascii="Times New Roman" w:hAnsi="Times New Roman" w:cs="Times New Roman"/>
          <w:lang w:val="fr-FR"/>
        </w:rPr>
        <w:t>éanimation</w:t>
      </w:r>
      <w:r w:rsidR="00341C63">
        <w:rPr>
          <w:rFonts w:ascii="Times New Roman" w:hAnsi="Times New Roman" w:cs="Times New Roman"/>
          <w:lang w:val="fr-FR"/>
        </w:rPr>
        <w:t xml:space="preserve">. </w:t>
      </w:r>
      <w:r w:rsidR="00D81A34" w:rsidRPr="4EF70E13">
        <w:rPr>
          <w:rFonts w:ascii="Times New Roman" w:hAnsi="Times New Roman" w:cs="Times New Roman"/>
          <w:lang w:val="fr-FR"/>
        </w:rPr>
        <w:t xml:space="preserve">Les cercueils commencent à manquer cruellement. </w:t>
      </w:r>
      <w:r w:rsidR="00D81A34">
        <w:rPr>
          <w:rFonts w:ascii="Times New Roman" w:hAnsi="Times New Roman" w:cs="Times New Roman"/>
          <w:lang w:val="fr-FR"/>
        </w:rPr>
        <w:t xml:space="preserve">Les cimetières sont encombrés. </w:t>
      </w:r>
      <w:r w:rsidR="00945A2B">
        <w:rPr>
          <w:rFonts w:ascii="Times New Roman" w:hAnsi="Times New Roman" w:cs="Times New Roman"/>
          <w:lang w:val="fr-FR"/>
        </w:rPr>
        <w:t>A défaut d’un</w:t>
      </w:r>
      <w:r w:rsidR="00945A2B" w:rsidRPr="4EF70E13">
        <w:rPr>
          <w:rFonts w:ascii="Times New Roman" w:hAnsi="Times New Roman" w:cs="Times New Roman"/>
          <w:lang w:val="fr-FR"/>
        </w:rPr>
        <w:t xml:space="preserve"> </w:t>
      </w:r>
      <w:r w:rsidRPr="4EF70E13">
        <w:rPr>
          <w:rFonts w:ascii="Times New Roman" w:hAnsi="Times New Roman" w:cs="Times New Roman"/>
          <w:lang w:val="fr-FR"/>
        </w:rPr>
        <w:t xml:space="preserve">confinement dur, </w:t>
      </w:r>
      <w:r w:rsidRPr="4EF70E13">
        <w:rPr>
          <w:rFonts w:ascii="Times New Roman" w:hAnsi="Times New Roman" w:cs="Times New Roman"/>
          <w:lang w:val="fr-FR"/>
        </w:rPr>
        <w:lastRenderedPageBreak/>
        <w:t xml:space="preserve">le Brésil </w:t>
      </w:r>
      <w:r w:rsidR="00945A2B">
        <w:rPr>
          <w:rFonts w:ascii="Times New Roman" w:hAnsi="Times New Roman" w:cs="Times New Roman"/>
          <w:lang w:val="fr-FR"/>
        </w:rPr>
        <w:t>va rapidement atteindre</w:t>
      </w:r>
      <w:r w:rsidRPr="4EF70E13">
        <w:rPr>
          <w:rFonts w:ascii="Times New Roman" w:hAnsi="Times New Roman" w:cs="Times New Roman"/>
          <w:lang w:val="fr-FR"/>
        </w:rPr>
        <w:t xml:space="preserve"> </w:t>
      </w:r>
      <w:r w:rsidR="00945A2B">
        <w:rPr>
          <w:rFonts w:ascii="Times New Roman" w:hAnsi="Times New Roman" w:cs="Times New Roman"/>
          <w:lang w:val="fr-FR"/>
        </w:rPr>
        <w:t>le</w:t>
      </w:r>
      <w:r w:rsidR="00945A2B" w:rsidRPr="4EF70E13">
        <w:rPr>
          <w:rFonts w:ascii="Times New Roman" w:hAnsi="Times New Roman" w:cs="Times New Roman"/>
          <w:lang w:val="fr-FR"/>
        </w:rPr>
        <w:t xml:space="preserve"> </w:t>
      </w:r>
      <w:r w:rsidRPr="4EF70E13">
        <w:rPr>
          <w:rFonts w:ascii="Times New Roman" w:hAnsi="Times New Roman" w:cs="Times New Roman"/>
          <w:lang w:val="fr-FR"/>
        </w:rPr>
        <w:t>demi-million de morts. Avec moins de 3 % de la population mondiale, le Brésil totalise déjà 10 % des victimes du Covid-19.</w:t>
      </w:r>
      <w:r w:rsidR="0022666D">
        <w:rPr>
          <w:rFonts w:ascii="Times New Roman" w:hAnsi="Times New Roman" w:cs="Times New Roman"/>
          <w:lang w:val="fr-FR"/>
        </w:rPr>
        <w:t xml:space="preserve"> </w:t>
      </w:r>
      <w:r w:rsidR="0022666D" w:rsidRPr="00470283">
        <w:rPr>
          <w:rFonts w:ascii="Times New Roman" w:hAnsi="Times New Roman" w:cs="Times New Roman"/>
          <w:lang w:val="fr-FR"/>
        </w:rPr>
        <w:t>Ces dernières semaines, ce chiffre est monté à 30 %. Presqu’un tiers des morts dans le monde est brésilien. Une comparaison statistique avec les autres pays du monde a établi que la probabilité de mourir du Covid-19 est 3 à 4 fois supérieure qu’ailleurs.</w:t>
      </w:r>
      <w:r w:rsidR="0022666D" w:rsidRPr="00470283">
        <w:rPr>
          <w:rStyle w:val="FootnoteReference"/>
          <w:rFonts w:ascii="Times New Roman" w:hAnsi="Times New Roman" w:cs="Times New Roman"/>
          <w:lang w:val="fr-FR"/>
        </w:rPr>
        <w:footnoteReference w:id="6"/>
      </w:r>
      <w:r w:rsidR="0022666D" w:rsidRPr="001557D2">
        <w:rPr>
          <w:rFonts w:ascii="Times New Roman" w:hAnsi="Times New Roman" w:cs="Times New Roman"/>
          <w:color w:val="FF0000"/>
          <w:lang w:val="fr-FR"/>
        </w:rPr>
        <w:t xml:space="preserve"> </w:t>
      </w:r>
      <w:r w:rsidRPr="4EF70E13">
        <w:rPr>
          <w:rFonts w:ascii="Times New Roman" w:hAnsi="Times New Roman" w:cs="Times New Roman"/>
          <w:lang w:val="fr-FR"/>
        </w:rPr>
        <w:t xml:space="preserve">Un correspondant de la prestigieuse revue médicale </w:t>
      </w:r>
      <w:r w:rsidRPr="4EF70E13">
        <w:rPr>
          <w:rFonts w:ascii="Times New Roman" w:hAnsi="Times New Roman" w:cs="Times New Roman"/>
          <w:i/>
          <w:iCs/>
          <w:lang w:val="fr-FR"/>
        </w:rPr>
        <w:t>The Lancet</w:t>
      </w:r>
      <w:r w:rsidRPr="4EF70E13">
        <w:rPr>
          <w:rFonts w:ascii="Times New Roman" w:hAnsi="Times New Roman" w:cs="Times New Roman"/>
          <w:lang w:val="fr-FR"/>
        </w:rPr>
        <w:t xml:space="preserve"> en conclut qu’on peut imputer 75 %</w:t>
      </w:r>
      <w:r w:rsidRPr="4EF70E13">
        <w:rPr>
          <w:rFonts w:ascii="Times New Roman" w:hAnsi="Times New Roman" w:cs="Times New Roman"/>
          <w:color w:val="FF0000"/>
          <w:lang w:val="fr-FR"/>
        </w:rPr>
        <w:t xml:space="preserve"> </w:t>
      </w:r>
      <w:r w:rsidRPr="4EF70E13">
        <w:rPr>
          <w:rFonts w:ascii="Times New Roman" w:hAnsi="Times New Roman" w:cs="Times New Roman"/>
          <w:lang w:val="fr-FR"/>
        </w:rPr>
        <w:t>des 350.000 morts comptabilisés à Bolsonaro.</w:t>
      </w:r>
      <w:r w:rsidR="00875599">
        <w:rPr>
          <w:rStyle w:val="FootnoteReference"/>
          <w:rFonts w:ascii="Times New Roman" w:hAnsi="Times New Roman" w:cs="Times New Roman"/>
          <w:lang w:val="fr-FR"/>
        </w:rPr>
        <w:footnoteReference w:id="7"/>
      </w:r>
      <w:r w:rsidRPr="4EF70E13">
        <w:rPr>
          <w:rFonts w:ascii="Times New Roman" w:hAnsi="Times New Roman" w:cs="Times New Roman"/>
          <w:lang w:val="fr-FR"/>
        </w:rPr>
        <w:t xml:space="preserve"> </w:t>
      </w:r>
    </w:p>
    <w:p w14:paraId="48253168" w14:textId="77777777" w:rsidR="007821C6" w:rsidRPr="00663277" w:rsidRDefault="4EF70E13" w:rsidP="001C5D03">
      <w:pPr>
        <w:jc w:val="both"/>
        <w:rPr>
          <w:rFonts w:ascii="Times New Roman" w:hAnsi="Times New Roman" w:cs="Times New Roman"/>
          <w:lang w:val="fr-FR"/>
        </w:rPr>
      </w:pPr>
      <w:r w:rsidRPr="4EF70E13">
        <w:rPr>
          <w:rFonts w:ascii="Times New Roman" w:hAnsi="Times New Roman" w:cs="Times New Roman"/>
          <w:lang w:val="fr-FR"/>
        </w:rPr>
        <w:t>Le Tribunal Pénal International de la Haye</w:t>
      </w:r>
      <w:r w:rsidRPr="4EF70E13">
        <w:rPr>
          <w:rFonts w:ascii="Times New Roman" w:hAnsi="Times New Roman" w:cs="Times New Roman"/>
          <w:color w:val="FF0000"/>
          <w:lang w:val="fr-FR"/>
        </w:rPr>
        <w:t xml:space="preserve"> </w:t>
      </w:r>
      <w:r w:rsidRPr="4EF70E13">
        <w:rPr>
          <w:rFonts w:ascii="Times New Roman" w:hAnsi="Times New Roman" w:cs="Times New Roman"/>
          <w:lang w:val="fr-FR"/>
        </w:rPr>
        <w:t>devra en tenir compte</w:t>
      </w:r>
      <w:r w:rsidR="002233FB">
        <w:rPr>
          <w:rFonts w:ascii="Times New Roman" w:hAnsi="Times New Roman" w:cs="Times New Roman"/>
          <w:lang w:val="fr-FR"/>
        </w:rPr>
        <w:t xml:space="preserve"> </w:t>
      </w:r>
      <w:r w:rsidR="002233FB">
        <w:t>dans l’examen des accusations de génocide des populations indigènes et de crime contre l’humanité pour écocide</w:t>
      </w:r>
      <w:r w:rsidRPr="4EF70E13">
        <w:rPr>
          <w:rFonts w:ascii="Times New Roman" w:hAnsi="Times New Roman" w:cs="Times New Roman"/>
          <w:lang w:val="fr-FR"/>
        </w:rPr>
        <w:t xml:space="preserve">. </w:t>
      </w:r>
    </w:p>
    <w:sectPr w:rsidR="007821C6" w:rsidRPr="00663277" w:rsidSect="00FE10DE">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C0C2" w14:textId="77777777" w:rsidR="003B04FE" w:rsidRDefault="003B04FE" w:rsidP="00F10855">
      <w:r>
        <w:separator/>
      </w:r>
    </w:p>
  </w:endnote>
  <w:endnote w:type="continuationSeparator" w:id="0">
    <w:p w14:paraId="73BDF5DD" w14:textId="77777777" w:rsidR="003B04FE" w:rsidRDefault="003B04FE" w:rsidP="00F1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3E56" w14:textId="77777777" w:rsidR="003B04FE" w:rsidRDefault="003B04FE" w:rsidP="00F10855">
      <w:r>
        <w:separator/>
      </w:r>
    </w:p>
  </w:footnote>
  <w:footnote w:type="continuationSeparator" w:id="0">
    <w:p w14:paraId="284599F1" w14:textId="77777777" w:rsidR="003B04FE" w:rsidRDefault="003B04FE" w:rsidP="00F10855">
      <w:r>
        <w:continuationSeparator/>
      </w:r>
    </w:p>
  </w:footnote>
  <w:footnote w:id="1">
    <w:p w14:paraId="0C953DFA" w14:textId="77777777" w:rsidR="00D07F59" w:rsidRPr="00554A8B" w:rsidRDefault="00D07F59" w:rsidP="00DA7714">
      <w:pPr>
        <w:pStyle w:val="FootnoteText"/>
        <w:jc w:val="both"/>
        <w:rPr>
          <w:rFonts w:ascii="Times New Roman" w:hAnsi="Times New Roman" w:cs="Times New Roman"/>
          <w:sz w:val="20"/>
          <w:szCs w:val="20"/>
          <w:lang w:val="en-US"/>
        </w:rPr>
      </w:pPr>
      <w:r>
        <w:rPr>
          <w:rStyle w:val="FootnoteReference"/>
        </w:rPr>
        <w:footnoteRef/>
      </w:r>
      <w:r>
        <w:t xml:space="preserve"> </w:t>
      </w:r>
      <w:r w:rsidRPr="00554A8B">
        <w:rPr>
          <w:rFonts w:ascii="Times New Roman" w:hAnsi="Times New Roman" w:cs="Times New Roman"/>
          <w:sz w:val="20"/>
          <w:szCs w:val="20"/>
        </w:rPr>
        <w:t xml:space="preserve">Dans un livre qui se lit comme un véritable polar, Bruno Paes Manso reconstruit l’histoire récente des milices en traçant les liens de trois figures qui relient directement le sous-monde du crime </w:t>
      </w:r>
      <w:r>
        <w:rPr>
          <w:rFonts w:ascii="Times New Roman" w:hAnsi="Times New Roman" w:cs="Times New Roman"/>
          <w:sz w:val="20"/>
          <w:szCs w:val="20"/>
        </w:rPr>
        <w:t xml:space="preserve">de Rio </w:t>
      </w:r>
      <w:r w:rsidRPr="00554A8B">
        <w:rPr>
          <w:rFonts w:ascii="Times New Roman" w:hAnsi="Times New Roman" w:cs="Times New Roman"/>
          <w:sz w:val="20"/>
          <w:szCs w:val="20"/>
          <w:lang w:val="en-US"/>
        </w:rPr>
        <w:t xml:space="preserve">à la famille Bolsonaro. </w:t>
      </w:r>
      <w:r>
        <w:rPr>
          <w:rFonts w:ascii="Times New Roman" w:hAnsi="Times New Roman" w:cs="Times New Roman"/>
          <w:sz w:val="20"/>
          <w:szCs w:val="20"/>
          <w:lang w:val="en-US"/>
        </w:rPr>
        <w:t xml:space="preserve">Cf. </w:t>
      </w:r>
      <w:r w:rsidRPr="00554A8B">
        <w:rPr>
          <w:rFonts w:ascii="Times New Roman" w:hAnsi="Times New Roman" w:cs="Times New Roman"/>
          <w:sz w:val="20"/>
          <w:szCs w:val="20"/>
          <w:lang w:val="en-US"/>
        </w:rPr>
        <w:t>Paes Manso, B.</w:t>
      </w:r>
      <w:r>
        <w:rPr>
          <w:rFonts w:ascii="Times New Roman" w:hAnsi="Times New Roman" w:cs="Times New Roman"/>
          <w:sz w:val="20"/>
          <w:szCs w:val="20"/>
          <w:lang w:val="en-US"/>
        </w:rPr>
        <w:t xml:space="preserve"> (2020)</w:t>
      </w:r>
      <w:r w:rsidRPr="00554A8B">
        <w:rPr>
          <w:rFonts w:ascii="Times New Roman" w:hAnsi="Times New Roman" w:cs="Times New Roman"/>
          <w:sz w:val="20"/>
          <w:szCs w:val="20"/>
          <w:lang w:val="en-US"/>
        </w:rPr>
        <w:t xml:space="preserve">: </w:t>
      </w:r>
      <w:r w:rsidRPr="00554A8B">
        <w:rPr>
          <w:rFonts w:ascii="Times New Roman" w:hAnsi="Times New Roman" w:cs="Times New Roman"/>
          <w:i/>
          <w:sz w:val="20"/>
          <w:szCs w:val="20"/>
          <w:lang w:val="en-US"/>
        </w:rPr>
        <w:t>A república das milícias. Dos esquadrões da morte à era Bolsonaro</w:t>
      </w:r>
      <w:r w:rsidRPr="00554A8B">
        <w:rPr>
          <w:rFonts w:ascii="Times New Roman" w:hAnsi="Times New Roman" w:cs="Times New Roman"/>
          <w:sz w:val="20"/>
          <w:szCs w:val="20"/>
          <w:lang w:val="en-US"/>
        </w:rPr>
        <w:t xml:space="preserve">. São Paulo: Todavia. </w:t>
      </w:r>
    </w:p>
  </w:footnote>
  <w:footnote w:id="2">
    <w:p w14:paraId="54775CD0" w14:textId="77777777" w:rsidR="00D07F59" w:rsidRPr="001D1A1C" w:rsidRDefault="00D07F59" w:rsidP="00DA7714">
      <w:pPr>
        <w:jc w:val="both"/>
        <w:outlineLvl w:val="0"/>
        <w:rPr>
          <w:rFonts w:ascii="Times New Roman" w:eastAsia="Times New Roman" w:hAnsi="Times New Roman" w:cs="Times New Roman"/>
          <w:bCs/>
          <w:color w:val="2D2D2D"/>
          <w:kern w:val="36"/>
          <w:sz w:val="20"/>
          <w:szCs w:val="20"/>
          <w:lang w:val="en-GB"/>
        </w:rPr>
      </w:pPr>
      <w:r>
        <w:rPr>
          <w:rStyle w:val="FootnoteReference"/>
        </w:rPr>
        <w:footnoteRef/>
      </w:r>
      <w:r>
        <w:t xml:space="preserve"> </w:t>
      </w:r>
      <w:r>
        <w:rPr>
          <w:rFonts w:ascii="Times New Roman" w:eastAsia="Times New Roman" w:hAnsi="Times New Roman" w:cs="Times New Roman"/>
          <w:bCs/>
          <w:color w:val="2D2D2D"/>
          <w:kern w:val="36"/>
          <w:sz w:val="20"/>
          <w:szCs w:val="20"/>
          <w:lang w:val="en-GB"/>
        </w:rPr>
        <w:t>“</w:t>
      </w:r>
      <w:r w:rsidRPr="001D1A1C">
        <w:rPr>
          <w:rFonts w:ascii="Times New Roman" w:eastAsia="Times New Roman" w:hAnsi="Times New Roman" w:cs="Times New Roman"/>
          <w:bCs/>
          <w:color w:val="2D2D2D"/>
          <w:kern w:val="36"/>
          <w:sz w:val="20"/>
          <w:szCs w:val="20"/>
          <w:lang w:val="en-GB"/>
        </w:rPr>
        <w:t>Milícias já dominam um quarto dos bairros do Rio de Janeiro, com quase 60% do território da cidade</w:t>
      </w:r>
      <w:r>
        <w:rPr>
          <w:rFonts w:ascii="Times New Roman" w:eastAsia="Times New Roman" w:hAnsi="Times New Roman" w:cs="Times New Roman"/>
          <w:bCs/>
          <w:color w:val="2D2D2D"/>
          <w:kern w:val="36"/>
          <w:sz w:val="20"/>
          <w:szCs w:val="20"/>
          <w:lang w:val="en-GB"/>
        </w:rPr>
        <w:t xml:space="preserve">”, </w:t>
      </w:r>
      <w:r w:rsidRPr="001D1A1C">
        <w:rPr>
          <w:rFonts w:ascii="Times New Roman" w:eastAsia="Times New Roman" w:hAnsi="Times New Roman" w:cs="Times New Roman"/>
          <w:bCs/>
          <w:i/>
          <w:color w:val="2D2D2D"/>
          <w:kern w:val="36"/>
          <w:sz w:val="20"/>
          <w:szCs w:val="20"/>
          <w:lang w:val="en-GB"/>
        </w:rPr>
        <w:t>El País Brasil</w:t>
      </w:r>
      <w:r>
        <w:rPr>
          <w:rFonts w:ascii="Times New Roman" w:eastAsia="Times New Roman" w:hAnsi="Times New Roman" w:cs="Times New Roman"/>
          <w:bCs/>
          <w:color w:val="2D2D2D"/>
          <w:kern w:val="36"/>
          <w:sz w:val="20"/>
          <w:szCs w:val="20"/>
          <w:lang w:val="en-GB"/>
        </w:rPr>
        <w:t xml:space="preserve">, 19 août 2021. </w:t>
      </w:r>
      <w:r w:rsidRPr="001D1A1C">
        <w:rPr>
          <w:rFonts w:ascii="Times New Roman" w:eastAsia="Times New Roman" w:hAnsi="Times New Roman" w:cs="Times New Roman"/>
          <w:bCs/>
          <w:color w:val="2D2D2D"/>
          <w:kern w:val="36"/>
          <w:sz w:val="20"/>
          <w:szCs w:val="20"/>
          <w:lang w:val="en-GB"/>
        </w:rPr>
        <w:t>https://brasil.elpais.com/brasil/2020-10-19/milicias-ja-dominam-um-quarto-dos-bairros-do-rio-de-janeiro-com-quase-60-do-territorio-da-cidade.html</w:t>
      </w:r>
    </w:p>
    <w:p w14:paraId="02306BDC" w14:textId="77777777" w:rsidR="00D07F59" w:rsidRPr="00F95078" w:rsidRDefault="00D07F59" w:rsidP="00F95078">
      <w:pPr>
        <w:pStyle w:val="FootnoteText"/>
        <w:jc w:val="both"/>
        <w:rPr>
          <w:lang w:val="en-US"/>
        </w:rPr>
      </w:pPr>
    </w:p>
  </w:footnote>
  <w:footnote w:id="3">
    <w:p w14:paraId="16A697AA" w14:textId="77777777" w:rsidR="00D07F59" w:rsidRPr="008E71C8" w:rsidRDefault="00D07F59" w:rsidP="00D4608C">
      <w:pPr>
        <w:pStyle w:val="FootnoteText"/>
        <w:jc w:val="both"/>
        <w:rPr>
          <w:rFonts w:ascii="Times New Roman" w:hAnsi="Times New Roman" w:cs="Times New Roman"/>
          <w:sz w:val="20"/>
          <w:szCs w:val="20"/>
          <w:lang w:val="en-US"/>
        </w:rPr>
      </w:pPr>
      <w:r w:rsidRPr="008E71C8">
        <w:rPr>
          <w:rStyle w:val="FootnoteReference"/>
          <w:rFonts w:ascii="Times New Roman" w:hAnsi="Times New Roman" w:cs="Times New Roman"/>
          <w:sz w:val="20"/>
          <w:szCs w:val="20"/>
        </w:rPr>
        <w:footnoteRef/>
      </w:r>
      <w:r w:rsidRPr="008E71C8">
        <w:rPr>
          <w:rFonts w:ascii="Times New Roman" w:hAnsi="Times New Roman" w:cs="Times New Roman"/>
          <w:sz w:val="20"/>
          <w:szCs w:val="20"/>
        </w:rPr>
        <w:t xml:space="preserve"> </w:t>
      </w:r>
      <w:r w:rsidRPr="008E71C8">
        <w:rPr>
          <w:rFonts w:ascii="Times New Roman" w:hAnsi="Times New Roman" w:cs="Times New Roman"/>
          <w:sz w:val="20"/>
          <w:szCs w:val="20"/>
          <w:lang w:val="en-US"/>
        </w:rPr>
        <w:t>Brandino, G. e</w:t>
      </w:r>
      <w:r>
        <w:rPr>
          <w:rFonts w:ascii="Times New Roman" w:hAnsi="Times New Roman" w:cs="Times New Roman"/>
          <w:sz w:val="20"/>
          <w:szCs w:val="20"/>
          <w:lang w:val="en-US"/>
        </w:rPr>
        <w:t>t</w:t>
      </w:r>
      <w:r w:rsidRPr="008E71C8">
        <w:rPr>
          <w:rFonts w:ascii="Times New Roman" w:hAnsi="Times New Roman" w:cs="Times New Roman"/>
          <w:sz w:val="20"/>
          <w:szCs w:val="20"/>
          <w:lang w:val="en-US"/>
        </w:rPr>
        <w:t xml:space="preserve"> Galf, R. “Entenda a militarização da gestão Bolsonaro e o que isso representa”, </w:t>
      </w:r>
      <w:r w:rsidRPr="008E71C8">
        <w:rPr>
          <w:rFonts w:ascii="Times New Roman" w:hAnsi="Times New Roman" w:cs="Times New Roman"/>
          <w:i/>
          <w:sz w:val="20"/>
          <w:szCs w:val="20"/>
          <w:lang w:val="en-US"/>
        </w:rPr>
        <w:t>Folha de São Paulo</w:t>
      </w:r>
      <w:r w:rsidRPr="008E71C8">
        <w:rPr>
          <w:rFonts w:ascii="Times New Roman" w:hAnsi="Times New Roman" w:cs="Times New Roman"/>
          <w:sz w:val="20"/>
          <w:szCs w:val="20"/>
          <w:lang w:val="en-US"/>
        </w:rPr>
        <w:t>, 1</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Mars</w:t>
      </w:r>
      <w:r w:rsidRPr="008E71C8">
        <w:rPr>
          <w:rFonts w:ascii="Times New Roman" w:hAnsi="Times New Roman" w:cs="Times New Roman"/>
          <w:sz w:val="20"/>
          <w:szCs w:val="20"/>
          <w:lang w:val="en-US"/>
        </w:rPr>
        <w:t xml:space="preserve"> 2021, A6. </w:t>
      </w:r>
    </w:p>
  </w:footnote>
  <w:footnote w:id="4">
    <w:p w14:paraId="101505D7" w14:textId="77777777" w:rsidR="00D07F59" w:rsidRPr="00D07F59" w:rsidRDefault="00D07F59" w:rsidP="00D07F59">
      <w:pPr>
        <w:rPr>
          <w:rFonts w:ascii="Times New Roman" w:eastAsia="Times New Roman" w:hAnsi="Times New Roman" w:cs="Times New Roman"/>
          <w:sz w:val="20"/>
          <w:szCs w:val="20"/>
          <w:lang w:val="en-GB"/>
        </w:rPr>
      </w:pPr>
      <w:r>
        <w:rPr>
          <w:rStyle w:val="FootnoteReference"/>
        </w:rPr>
        <w:footnoteRef/>
      </w:r>
      <w:r>
        <w:t xml:space="preserve"> </w:t>
      </w:r>
      <w:r w:rsidRPr="00D07F59">
        <w:rPr>
          <w:rFonts w:ascii="Times New Roman" w:eastAsia="Times New Roman" w:hAnsi="Times New Roman" w:cs="Times New Roman"/>
          <w:sz w:val="20"/>
          <w:szCs w:val="20"/>
          <w:shd w:val="clear" w:color="auto" w:fill="FFFFFF"/>
          <w:lang w:val="en-GB"/>
        </w:rPr>
        <w:t xml:space="preserve">Leirner, P. (2020): </w:t>
      </w:r>
      <w:r w:rsidRPr="00D07F59">
        <w:rPr>
          <w:rFonts w:ascii="Times New Roman" w:eastAsia="Times New Roman" w:hAnsi="Times New Roman" w:cs="Times New Roman"/>
          <w:bCs/>
          <w:i/>
          <w:sz w:val="20"/>
          <w:szCs w:val="20"/>
          <w:lang w:val="en-GB"/>
        </w:rPr>
        <w:t>O Brasil no espectro</w:t>
      </w:r>
      <w:r w:rsidRPr="00D07F59">
        <w:rPr>
          <w:rFonts w:ascii="Times New Roman" w:eastAsia="Times New Roman" w:hAnsi="Times New Roman" w:cs="Times New Roman"/>
          <w:i/>
          <w:sz w:val="20"/>
          <w:szCs w:val="20"/>
          <w:shd w:val="clear" w:color="auto" w:fill="FFFFFF"/>
          <w:lang w:val="en-GB"/>
        </w:rPr>
        <w:t> de uma guerra híbrida: Militares, operações psicológicas e política em uma perspectiva etnográfica</w:t>
      </w:r>
      <w:r w:rsidRPr="00D07F59">
        <w:rPr>
          <w:rFonts w:ascii="Times New Roman" w:eastAsia="Times New Roman" w:hAnsi="Times New Roman" w:cs="Times New Roman"/>
          <w:sz w:val="20"/>
          <w:szCs w:val="20"/>
          <w:shd w:val="clear" w:color="auto" w:fill="FFFFFF"/>
          <w:lang w:val="en-GB"/>
        </w:rPr>
        <w:t>. São Paulo: Alameda.</w:t>
      </w:r>
    </w:p>
    <w:p w14:paraId="118DD29D" w14:textId="77777777" w:rsidR="00D07F59" w:rsidRPr="00D07F59" w:rsidRDefault="00D07F59">
      <w:pPr>
        <w:pStyle w:val="FootnoteText"/>
        <w:rPr>
          <w:lang w:val="en-US"/>
        </w:rPr>
      </w:pPr>
    </w:p>
  </w:footnote>
  <w:footnote w:id="5">
    <w:p w14:paraId="08D58BC8" w14:textId="77777777" w:rsidR="00D07F59" w:rsidRPr="008E71C8" w:rsidRDefault="00D07F59" w:rsidP="00656839">
      <w:pPr>
        <w:pStyle w:val="FootnoteText"/>
        <w:rPr>
          <w:rFonts w:ascii="Times New Roman" w:hAnsi="Times New Roman" w:cs="Times New Roman"/>
          <w:sz w:val="20"/>
          <w:szCs w:val="20"/>
          <w:lang w:val="en-US"/>
        </w:rPr>
      </w:pPr>
      <w:r w:rsidRPr="008E71C8">
        <w:rPr>
          <w:rStyle w:val="FootnoteReference"/>
          <w:rFonts w:ascii="Times New Roman" w:hAnsi="Times New Roman" w:cs="Times New Roman"/>
          <w:sz w:val="20"/>
          <w:szCs w:val="20"/>
        </w:rPr>
        <w:footnoteRef/>
      </w:r>
      <w:r w:rsidRPr="008E71C8">
        <w:rPr>
          <w:rFonts w:ascii="Times New Roman" w:hAnsi="Times New Roman" w:cs="Times New Roman"/>
          <w:sz w:val="20"/>
          <w:szCs w:val="20"/>
        </w:rPr>
        <w:t xml:space="preserve"> </w:t>
      </w:r>
      <w:r w:rsidRPr="008E71C8">
        <w:rPr>
          <w:rFonts w:ascii="Times New Roman" w:hAnsi="Times New Roman" w:cs="Times New Roman"/>
          <w:sz w:val="20"/>
          <w:szCs w:val="20"/>
          <w:lang w:val="en-US"/>
        </w:rPr>
        <w:t xml:space="preserve">Conectas, </w:t>
      </w:r>
      <w:r w:rsidRPr="008E71C8">
        <w:rPr>
          <w:rFonts w:ascii="Times New Roman" w:hAnsi="Times New Roman" w:cs="Times New Roman"/>
          <w:i/>
          <w:sz w:val="20"/>
          <w:szCs w:val="20"/>
          <w:lang w:val="en-US"/>
        </w:rPr>
        <w:t>Boletim Direitos na pandemia</w:t>
      </w:r>
      <w:r w:rsidRPr="008E71C8">
        <w:rPr>
          <w:rFonts w:ascii="Times New Roman" w:hAnsi="Times New Roman" w:cs="Times New Roman"/>
          <w:sz w:val="20"/>
          <w:szCs w:val="20"/>
          <w:lang w:val="en-US"/>
        </w:rPr>
        <w:t>, 2021, n</w:t>
      </w:r>
      <w:r w:rsidRPr="008E71C8">
        <w:rPr>
          <w:rFonts w:ascii="Times New Roman" w:hAnsi="Times New Roman" w:cs="Times New Roman"/>
          <w:sz w:val="20"/>
          <w:szCs w:val="20"/>
          <w:vertAlign w:val="superscript"/>
          <w:lang w:val="en-US"/>
        </w:rPr>
        <w:t xml:space="preserve">o </w:t>
      </w:r>
      <w:r w:rsidRPr="008E71C8">
        <w:rPr>
          <w:rFonts w:ascii="Times New Roman" w:hAnsi="Times New Roman" w:cs="Times New Roman"/>
          <w:sz w:val="20"/>
          <w:szCs w:val="20"/>
          <w:lang w:val="en-US"/>
        </w:rPr>
        <w:t>10.</w:t>
      </w:r>
    </w:p>
  </w:footnote>
  <w:footnote w:id="6">
    <w:p w14:paraId="03603AB9" w14:textId="77777777" w:rsidR="00D07F59" w:rsidRPr="00E104BE" w:rsidRDefault="00D07F59" w:rsidP="00E104BE">
      <w:pPr>
        <w:pStyle w:val="Heading1"/>
        <w:spacing w:before="0" w:beforeAutospacing="0" w:after="0" w:afterAutospacing="0"/>
        <w:jc w:val="both"/>
      </w:pPr>
      <w:r w:rsidRPr="004C2234">
        <w:rPr>
          <w:rStyle w:val="FootnoteReference"/>
          <w:sz w:val="20"/>
          <w:szCs w:val="20"/>
        </w:rPr>
        <w:footnoteRef/>
      </w:r>
      <w:r w:rsidRPr="004C2234">
        <w:rPr>
          <w:sz w:val="20"/>
          <w:szCs w:val="20"/>
        </w:rPr>
        <w:t xml:space="preserve"> </w:t>
      </w:r>
      <w:r w:rsidRPr="00E104BE">
        <w:rPr>
          <w:b w:val="0"/>
          <w:sz w:val="20"/>
          <w:szCs w:val="20"/>
        </w:rPr>
        <w:t>Adamo Idoeta, P. “</w:t>
      </w:r>
      <w:r w:rsidRPr="00E104BE">
        <w:rPr>
          <w:rFonts w:eastAsia="Times New Roman"/>
          <w:b w:val="0"/>
          <w:bCs w:val="0"/>
          <w:sz w:val="20"/>
          <w:szCs w:val="20"/>
        </w:rPr>
        <w:t xml:space="preserve">Risco de morrer de covid-19 no Brasil foi mais de 3 vezes maior que no resto do mundo em 2020, calcula economista”, BBC News Brasil, </w:t>
      </w:r>
      <w:r>
        <w:rPr>
          <w:rFonts w:eastAsia="Times New Roman"/>
          <w:b w:val="0"/>
          <w:bCs w:val="0"/>
          <w:sz w:val="20"/>
          <w:szCs w:val="20"/>
        </w:rPr>
        <w:t xml:space="preserve">Février 3, 2021. </w:t>
      </w:r>
    </w:p>
  </w:footnote>
  <w:footnote w:id="7">
    <w:p w14:paraId="1DB96E20" w14:textId="77777777" w:rsidR="00D07F59" w:rsidRPr="008E71C8" w:rsidRDefault="00D07F59" w:rsidP="00875599">
      <w:pPr>
        <w:pStyle w:val="FootnoteText"/>
        <w:rPr>
          <w:rFonts w:ascii="Times New Roman" w:eastAsia="Times New Roman" w:hAnsi="Times New Roman" w:cs="Times New Roman"/>
          <w:sz w:val="20"/>
          <w:szCs w:val="20"/>
          <w:lang w:val="en-GB"/>
        </w:rPr>
      </w:pPr>
      <w:r w:rsidRPr="008E71C8">
        <w:rPr>
          <w:rStyle w:val="FootnoteReference"/>
          <w:rFonts w:ascii="Times New Roman" w:hAnsi="Times New Roman" w:cs="Times New Roman"/>
        </w:rPr>
        <w:footnoteRef/>
      </w:r>
      <w:r w:rsidRPr="008E71C8">
        <w:rPr>
          <w:rFonts w:ascii="Times New Roman" w:hAnsi="Times New Roman" w:cs="Times New Roman"/>
        </w:rPr>
        <w:t xml:space="preserve"> </w:t>
      </w:r>
      <w:r w:rsidRPr="008E71C8">
        <w:rPr>
          <w:rFonts w:ascii="Times New Roman" w:hAnsi="Times New Roman" w:cs="Times New Roman"/>
          <w:sz w:val="20"/>
          <w:szCs w:val="20"/>
          <w:lang w:val="en-US"/>
        </w:rPr>
        <w:t xml:space="preserve">Hallal, P. “SOS Brazil: science under attack”, </w:t>
      </w:r>
      <w:r w:rsidRPr="008E71C8">
        <w:rPr>
          <w:rFonts w:ascii="Times New Roman" w:hAnsi="Times New Roman" w:cs="Times New Roman"/>
          <w:i/>
          <w:sz w:val="20"/>
          <w:szCs w:val="20"/>
          <w:lang w:val="en-US"/>
        </w:rPr>
        <w:t>The Lancet</w:t>
      </w:r>
      <w:r>
        <w:rPr>
          <w:rFonts w:ascii="Times New Roman" w:hAnsi="Times New Roman" w:cs="Times New Roman"/>
          <w:sz w:val="20"/>
          <w:szCs w:val="20"/>
          <w:lang w:val="en-US"/>
        </w:rPr>
        <w:t>, 397, p. 373-374, Janvier</w:t>
      </w:r>
      <w:r w:rsidRPr="008E71C8">
        <w:rPr>
          <w:rFonts w:ascii="Times New Roman" w:hAnsi="Times New Roman" w:cs="Times New Roman"/>
          <w:sz w:val="20"/>
          <w:szCs w:val="20"/>
          <w:lang w:val="en-US"/>
        </w:rPr>
        <w:t xml:space="preserve"> 30, 2021. </w:t>
      </w:r>
    </w:p>
    <w:p w14:paraId="6DC28DD3" w14:textId="77777777" w:rsidR="00D07F59" w:rsidRPr="00F10855" w:rsidRDefault="00D07F59" w:rsidP="0087559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A3D36"/>
    <w:multiLevelType w:val="multilevel"/>
    <w:tmpl w:val="E94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045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DE"/>
    <w:rsid w:val="00005AD0"/>
    <w:rsid w:val="00021DDB"/>
    <w:rsid w:val="00031C49"/>
    <w:rsid w:val="00043BF1"/>
    <w:rsid w:val="00061265"/>
    <w:rsid w:val="00064C84"/>
    <w:rsid w:val="00071FAB"/>
    <w:rsid w:val="00083826"/>
    <w:rsid w:val="000848E6"/>
    <w:rsid w:val="000A38A1"/>
    <w:rsid w:val="000A70AE"/>
    <w:rsid w:val="000B061C"/>
    <w:rsid w:val="000B1E66"/>
    <w:rsid w:val="000C02C5"/>
    <w:rsid w:val="000C0E0A"/>
    <w:rsid w:val="000D5851"/>
    <w:rsid w:val="000E7AF3"/>
    <w:rsid w:val="00103DE5"/>
    <w:rsid w:val="00107536"/>
    <w:rsid w:val="001079FB"/>
    <w:rsid w:val="001132C2"/>
    <w:rsid w:val="00115626"/>
    <w:rsid w:val="00120CA1"/>
    <w:rsid w:val="0012108B"/>
    <w:rsid w:val="00123ED0"/>
    <w:rsid w:val="001246DD"/>
    <w:rsid w:val="00124931"/>
    <w:rsid w:val="001265CA"/>
    <w:rsid w:val="001277A4"/>
    <w:rsid w:val="00140884"/>
    <w:rsid w:val="00152304"/>
    <w:rsid w:val="00160010"/>
    <w:rsid w:val="001637A6"/>
    <w:rsid w:val="00177AAF"/>
    <w:rsid w:val="00187091"/>
    <w:rsid w:val="001A32E8"/>
    <w:rsid w:val="001A702E"/>
    <w:rsid w:val="001B2DA5"/>
    <w:rsid w:val="001C295B"/>
    <w:rsid w:val="001C4F44"/>
    <w:rsid w:val="001C5C55"/>
    <w:rsid w:val="001C5D03"/>
    <w:rsid w:val="001C730A"/>
    <w:rsid w:val="001D554D"/>
    <w:rsid w:val="001D6802"/>
    <w:rsid w:val="001D7DA6"/>
    <w:rsid w:val="001E3BFD"/>
    <w:rsid w:val="001E3DC1"/>
    <w:rsid w:val="001E6785"/>
    <w:rsid w:val="001F0D8B"/>
    <w:rsid w:val="001F6A25"/>
    <w:rsid w:val="002233FB"/>
    <w:rsid w:val="0022666D"/>
    <w:rsid w:val="002324AF"/>
    <w:rsid w:val="00236596"/>
    <w:rsid w:val="00240448"/>
    <w:rsid w:val="00250600"/>
    <w:rsid w:val="00260368"/>
    <w:rsid w:val="002648AA"/>
    <w:rsid w:val="00265C57"/>
    <w:rsid w:val="00287FDE"/>
    <w:rsid w:val="002B6131"/>
    <w:rsid w:val="002C5CCB"/>
    <w:rsid w:val="002D2B04"/>
    <w:rsid w:val="002D621A"/>
    <w:rsid w:val="002D6A23"/>
    <w:rsid w:val="002E5EC2"/>
    <w:rsid w:val="002F568A"/>
    <w:rsid w:val="00303A70"/>
    <w:rsid w:val="00304332"/>
    <w:rsid w:val="00305479"/>
    <w:rsid w:val="00322544"/>
    <w:rsid w:val="00341C63"/>
    <w:rsid w:val="00341E9D"/>
    <w:rsid w:val="00343759"/>
    <w:rsid w:val="00353FFB"/>
    <w:rsid w:val="003541F6"/>
    <w:rsid w:val="00354661"/>
    <w:rsid w:val="00357C95"/>
    <w:rsid w:val="00360D9E"/>
    <w:rsid w:val="0037690F"/>
    <w:rsid w:val="00383F9F"/>
    <w:rsid w:val="00396CA0"/>
    <w:rsid w:val="003A4EDD"/>
    <w:rsid w:val="003B04FE"/>
    <w:rsid w:val="003B0651"/>
    <w:rsid w:val="003C5FD0"/>
    <w:rsid w:val="003D4C70"/>
    <w:rsid w:val="003D5279"/>
    <w:rsid w:val="003F1AA8"/>
    <w:rsid w:val="003F2A70"/>
    <w:rsid w:val="003F4CFF"/>
    <w:rsid w:val="0040196B"/>
    <w:rsid w:val="00405B53"/>
    <w:rsid w:val="00411E76"/>
    <w:rsid w:val="00433513"/>
    <w:rsid w:val="0045061C"/>
    <w:rsid w:val="00460423"/>
    <w:rsid w:val="0046147C"/>
    <w:rsid w:val="00464B90"/>
    <w:rsid w:val="00470283"/>
    <w:rsid w:val="004740C3"/>
    <w:rsid w:val="004760E0"/>
    <w:rsid w:val="00484594"/>
    <w:rsid w:val="004A3CFD"/>
    <w:rsid w:val="004A4E36"/>
    <w:rsid w:val="004C2234"/>
    <w:rsid w:val="004C4070"/>
    <w:rsid w:val="004D79DE"/>
    <w:rsid w:val="004E0264"/>
    <w:rsid w:val="004F080B"/>
    <w:rsid w:val="0050046D"/>
    <w:rsid w:val="00504484"/>
    <w:rsid w:val="005060B2"/>
    <w:rsid w:val="0051781F"/>
    <w:rsid w:val="00522E8B"/>
    <w:rsid w:val="00526AFC"/>
    <w:rsid w:val="00536AB7"/>
    <w:rsid w:val="005417BE"/>
    <w:rsid w:val="00544450"/>
    <w:rsid w:val="00547E9E"/>
    <w:rsid w:val="00554A8B"/>
    <w:rsid w:val="00554FC2"/>
    <w:rsid w:val="00560ABF"/>
    <w:rsid w:val="00561962"/>
    <w:rsid w:val="005646AC"/>
    <w:rsid w:val="0056570D"/>
    <w:rsid w:val="005725D1"/>
    <w:rsid w:val="005750C6"/>
    <w:rsid w:val="0058117F"/>
    <w:rsid w:val="00585129"/>
    <w:rsid w:val="005875EA"/>
    <w:rsid w:val="00593BA0"/>
    <w:rsid w:val="005B1020"/>
    <w:rsid w:val="005B3621"/>
    <w:rsid w:val="005C0E46"/>
    <w:rsid w:val="005D5F5F"/>
    <w:rsid w:val="005E2333"/>
    <w:rsid w:val="005E3986"/>
    <w:rsid w:val="005E51A9"/>
    <w:rsid w:val="005E632A"/>
    <w:rsid w:val="00600B97"/>
    <w:rsid w:val="00606343"/>
    <w:rsid w:val="00606CA0"/>
    <w:rsid w:val="00614222"/>
    <w:rsid w:val="006239EC"/>
    <w:rsid w:val="0062440B"/>
    <w:rsid w:val="00630699"/>
    <w:rsid w:val="0064767D"/>
    <w:rsid w:val="00652835"/>
    <w:rsid w:val="00653172"/>
    <w:rsid w:val="00656839"/>
    <w:rsid w:val="00663277"/>
    <w:rsid w:val="006735D9"/>
    <w:rsid w:val="00684BCB"/>
    <w:rsid w:val="006A3CF6"/>
    <w:rsid w:val="006A56CF"/>
    <w:rsid w:val="006C1A21"/>
    <w:rsid w:val="006E321E"/>
    <w:rsid w:val="006F2A8D"/>
    <w:rsid w:val="006F2BD9"/>
    <w:rsid w:val="006F6C07"/>
    <w:rsid w:val="007002C3"/>
    <w:rsid w:val="007056DC"/>
    <w:rsid w:val="0071556E"/>
    <w:rsid w:val="00726A98"/>
    <w:rsid w:val="007444DD"/>
    <w:rsid w:val="00752DBF"/>
    <w:rsid w:val="00753716"/>
    <w:rsid w:val="00764758"/>
    <w:rsid w:val="00772A33"/>
    <w:rsid w:val="007821C6"/>
    <w:rsid w:val="007873A8"/>
    <w:rsid w:val="007A4503"/>
    <w:rsid w:val="007A7A1D"/>
    <w:rsid w:val="007E025F"/>
    <w:rsid w:val="007E3DC8"/>
    <w:rsid w:val="007E7ED7"/>
    <w:rsid w:val="007F40BE"/>
    <w:rsid w:val="00803A6E"/>
    <w:rsid w:val="00810040"/>
    <w:rsid w:val="00810756"/>
    <w:rsid w:val="00823003"/>
    <w:rsid w:val="00823B0A"/>
    <w:rsid w:val="00824F6C"/>
    <w:rsid w:val="00834209"/>
    <w:rsid w:val="00834EB8"/>
    <w:rsid w:val="00840264"/>
    <w:rsid w:val="00841F79"/>
    <w:rsid w:val="008442CA"/>
    <w:rsid w:val="008556C6"/>
    <w:rsid w:val="00864357"/>
    <w:rsid w:val="00875599"/>
    <w:rsid w:val="00877CD7"/>
    <w:rsid w:val="00884E20"/>
    <w:rsid w:val="0089433B"/>
    <w:rsid w:val="008A255A"/>
    <w:rsid w:val="008B5AF8"/>
    <w:rsid w:val="008B68BE"/>
    <w:rsid w:val="008C22F1"/>
    <w:rsid w:val="008E020A"/>
    <w:rsid w:val="008E031A"/>
    <w:rsid w:val="008E1938"/>
    <w:rsid w:val="008E388F"/>
    <w:rsid w:val="008E6A02"/>
    <w:rsid w:val="008E71C8"/>
    <w:rsid w:val="008F1C30"/>
    <w:rsid w:val="008F2C08"/>
    <w:rsid w:val="008F2D6D"/>
    <w:rsid w:val="008F425A"/>
    <w:rsid w:val="009053FA"/>
    <w:rsid w:val="0091378C"/>
    <w:rsid w:val="00940D40"/>
    <w:rsid w:val="009436FF"/>
    <w:rsid w:val="00945A2B"/>
    <w:rsid w:val="00947D6D"/>
    <w:rsid w:val="00951147"/>
    <w:rsid w:val="00953286"/>
    <w:rsid w:val="00955D69"/>
    <w:rsid w:val="0096532D"/>
    <w:rsid w:val="00972FA9"/>
    <w:rsid w:val="0098018B"/>
    <w:rsid w:val="00986F35"/>
    <w:rsid w:val="009A3237"/>
    <w:rsid w:val="009B0CD2"/>
    <w:rsid w:val="009B3FBC"/>
    <w:rsid w:val="009B6F1E"/>
    <w:rsid w:val="009C64A9"/>
    <w:rsid w:val="009D645B"/>
    <w:rsid w:val="009E1907"/>
    <w:rsid w:val="009E6FC6"/>
    <w:rsid w:val="009F474F"/>
    <w:rsid w:val="00A208A5"/>
    <w:rsid w:val="00A35FE6"/>
    <w:rsid w:val="00A461AB"/>
    <w:rsid w:val="00A47590"/>
    <w:rsid w:val="00A56B62"/>
    <w:rsid w:val="00A60604"/>
    <w:rsid w:val="00A67E6C"/>
    <w:rsid w:val="00A72A9C"/>
    <w:rsid w:val="00A86853"/>
    <w:rsid w:val="00AA5367"/>
    <w:rsid w:val="00AC5CFC"/>
    <w:rsid w:val="00AD1EC9"/>
    <w:rsid w:val="00AE4AD0"/>
    <w:rsid w:val="00AF008E"/>
    <w:rsid w:val="00AF36C9"/>
    <w:rsid w:val="00B1184F"/>
    <w:rsid w:val="00B248D2"/>
    <w:rsid w:val="00B312AA"/>
    <w:rsid w:val="00B628A6"/>
    <w:rsid w:val="00B66A96"/>
    <w:rsid w:val="00B71A24"/>
    <w:rsid w:val="00BA14AD"/>
    <w:rsid w:val="00BC0577"/>
    <w:rsid w:val="00BD06E6"/>
    <w:rsid w:val="00BD1ED3"/>
    <w:rsid w:val="00BD4016"/>
    <w:rsid w:val="00BD6F7D"/>
    <w:rsid w:val="00BE49FE"/>
    <w:rsid w:val="00BF6C32"/>
    <w:rsid w:val="00BF78D1"/>
    <w:rsid w:val="00C1002D"/>
    <w:rsid w:val="00C11235"/>
    <w:rsid w:val="00C22BC2"/>
    <w:rsid w:val="00C40C50"/>
    <w:rsid w:val="00C5656F"/>
    <w:rsid w:val="00C6364A"/>
    <w:rsid w:val="00C644F0"/>
    <w:rsid w:val="00C71CB2"/>
    <w:rsid w:val="00C76ACC"/>
    <w:rsid w:val="00C942F1"/>
    <w:rsid w:val="00CA0FF2"/>
    <w:rsid w:val="00CB0758"/>
    <w:rsid w:val="00CC08FC"/>
    <w:rsid w:val="00CC1C61"/>
    <w:rsid w:val="00CC25E4"/>
    <w:rsid w:val="00CC5236"/>
    <w:rsid w:val="00CC7B59"/>
    <w:rsid w:val="00CD684C"/>
    <w:rsid w:val="00CE1ED9"/>
    <w:rsid w:val="00CF4A37"/>
    <w:rsid w:val="00D07F59"/>
    <w:rsid w:val="00D15694"/>
    <w:rsid w:val="00D25CE3"/>
    <w:rsid w:val="00D27E64"/>
    <w:rsid w:val="00D30669"/>
    <w:rsid w:val="00D329BF"/>
    <w:rsid w:val="00D43CBA"/>
    <w:rsid w:val="00D4608C"/>
    <w:rsid w:val="00D5379B"/>
    <w:rsid w:val="00D56ADC"/>
    <w:rsid w:val="00D6253B"/>
    <w:rsid w:val="00D71468"/>
    <w:rsid w:val="00D8097A"/>
    <w:rsid w:val="00D80BF4"/>
    <w:rsid w:val="00D81A34"/>
    <w:rsid w:val="00D92338"/>
    <w:rsid w:val="00DA635E"/>
    <w:rsid w:val="00DA7714"/>
    <w:rsid w:val="00DD2557"/>
    <w:rsid w:val="00DD2DD1"/>
    <w:rsid w:val="00DD3BE2"/>
    <w:rsid w:val="00DE0814"/>
    <w:rsid w:val="00DE6667"/>
    <w:rsid w:val="00E04BC9"/>
    <w:rsid w:val="00E061BE"/>
    <w:rsid w:val="00E066BE"/>
    <w:rsid w:val="00E104BE"/>
    <w:rsid w:val="00E20FD7"/>
    <w:rsid w:val="00E22E2D"/>
    <w:rsid w:val="00E27076"/>
    <w:rsid w:val="00E30AFD"/>
    <w:rsid w:val="00E35D64"/>
    <w:rsid w:val="00EA15E3"/>
    <w:rsid w:val="00EC3CDD"/>
    <w:rsid w:val="00EC43B4"/>
    <w:rsid w:val="00ED206F"/>
    <w:rsid w:val="00ED524E"/>
    <w:rsid w:val="00ED59B7"/>
    <w:rsid w:val="00EE4429"/>
    <w:rsid w:val="00EF4D88"/>
    <w:rsid w:val="00F01105"/>
    <w:rsid w:val="00F03F5D"/>
    <w:rsid w:val="00F10855"/>
    <w:rsid w:val="00F117CA"/>
    <w:rsid w:val="00F1776E"/>
    <w:rsid w:val="00F327BB"/>
    <w:rsid w:val="00F32D65"/>
    <w:rsid w:val="00F37509"/>
    <w:rsid w:val="00F566A1"/>
    <w:rsid w:val="00F770C2"/>
    <w:rsid w:val="00F84BEE"/>
    <w:rsid w:val="00F84DCF"/>
    <w:rsid w:val="00F86F31"/>
    <w:rsid w:val="00F91A47"/>
    <w:rsid w:val="00F95078"/>
    <w:rsid w:val="00F962C5"/>
    <w:rsid w:val="00FA0170"/>
    <w:rsid w:val="00FB2F14"/>
    <w:rsid w:val="00FC4A7D"/>
    <w:rsid w:val="00FC5BE6"/>
    <w:rsid w:val="00FD5059"/>
    <w:rsid w:val="00FD6B79"/>
    <w:rsid w:val="00FE038B"/>
    <w:rsid w:val="00FE10DE"/>
    <w:rsid w:val="00FE44F2"/>
    <w:rsid w:val="00FF0BD2"/>
    <w:rsid w:val="00FF6D67"/>
    <w:rsid w:val="4EF70E13"/>
    <w:rsid w:val="6E7A9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33805"/>
  <w14:defaultImageDpi w14:val="300"/>
  <w15:docId w15:val="{61E7B443-ED78-8044-BFB0-A46F16D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link w:val="Heading1Char"/>
    <w:uiPriority w:val="9"/>
    <w:qFormat/>
    <w:rsid w:val="00F10855"/>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C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CDD"/>
    <w:rPr>
      <w:rFonts w:ascii="Times New Roman" w:hAnsi="Times New Roman" w:cs="Times New Roman"/>
      <w:sz w:val="18"/>
      <w:szCs w:val="18"/>
      <w:lang w:val="pt-BR"/>
    </w:rPr>
  </w:style>
  <w:style w:type="character" w:styleId="CommentReference">
    <w:name w:val="annotation reference"/>
    <w:basedOn w:val="DefaultParagraphFont"/>
    <w:uiPriority w:val="99"/>
    <w:semiHidden/>
    <w:unhideWhenUsed/>
    <w:rsid w:val="00021DDB"/>
    <w:rPr>
      <w:sz w:val="18"/>
      <w:szCs w:val="18"/>
    </w:rPr>
  </w:style>
  <w:style w:type="paragraph" w:styleId="CommentText">
    <w:name w:val="annotation text"/>
    <w:basedOn w:val="Normal"/>
    <w:link w:val="CommentTextChar"/>
    <w:uiPriority w:val="99"/>
    <w:semiHidden/>
    <w:unhideWhenUsed/>
    <w:rsid w:val="00021DDB"/>
  </w:style>
  <w:style w:type="character" w:customStyle="1" w:styleId="CommentTextChar">
    <w:name w:val="Comment Text Char"/>
    <w:basedOn w:val="DefaultParagraphFont"/>
    <w:link w:val="CommentText"/>
    <w:uiPriority w:val="99"/>
    <w:semiHidden/>
    <w:rsid w:val="00021DDB"/>
    <w:rPr>
      <w:lang w:val="pt-BR"/>
    </w:rPr>
  </w:style>
  <w:style w:type="paragraph" w:styleId="CommentSubject">
    <w:name w:val="annotation subject"/>
    <w:basedOn w:val="CommentText"/>
    <w:next w:val="CommentText"/>
    <w:link w:val="CommentSubjectChar"/>
    <w:uiPriority w:val="99"/>
    <w:semiHidden/>
    <w:unhideWhenUsed/>
    <w:rsid w:val="00021DDB"/>
    <w:rPr>
      <w:b/>
      <w:bCs/>
      <w:sz w:val="20"/>
      <w:szCs w:val="20"/>
    </w:rPr>
  </w:style>
  <w:style w:type="character" w:customStyle="1" w:styleId="CommentSubjectChar">
    <w:name w:val="Comment Subject Char"/>
    <w:basedOn w:val="CommentTextChar"/>
    <w:link w:val="CommentSubject"/>
    <w:uiPriority w:val="99"/>
    <w:semiHidden/>
    <w:rsid w:val="00021DDB"/>
    <w:rPr>
      <w:b/>
      <w:bCs/>
      <w:sz w:val="20"/>
      <w:szCs w:val="20"/>
      <w:lang w:val="pt-BR"/>
    </w:rPr>
  </w:style>
  <w:style w:type="paragraph" w:styleId="EndnoteText">
    <w:name w:val="endnote text"/>
    <w:basedOn w:val="Normal"/>
    <w:link w:val="EndnoteTextChar"/>
    <w:uiPriority w:val="99"/>
    <w:unhideWhenUsed/>
    <w:rsid w:val="00F10855"/>
  </w:style>
  <w:style w:type="character" w:customStyle="1" w:styleId="EndnoteTextChar">
    <w:name w:val="Endnote Text Char"/>
    <w:basedOn w:val="DefaultParagraphFont"/>
    <w:link w:val="EndnoteText"/>
    <w:uiPriority w:val="99"/>
    <w:rsid w:val="00F10855"/>
    <w:rPr>
      <w:lang w:val="pt-BR"/>
    </w:rPr>
  </w:style>
  <w:style w:type="character" w:styleId="EndnoteReference">
    <w:name w:val="endnote reference"/>
    <w:basedOn w:val="DefaultParagraphFont"/>
    <w:uiPriority w:val="99"/>
    <w:unhideWhenUsed/>
    <w:rsid w:val="00F10855"/>
    <w:rPr>
      <w:vertAlign w:val="superscript"/>
    </w:rPr>
  </w:style>
  <w:style w:type="character" w:customStyle="1" w:styleId="Heading1Char">
    <w:name w:val="Heading 1 Char"/>
    <w:basedOn w:val="DefaultParagraphFont"/>
    <w:link w:val="Heading1"/>
    <w:uiPriority w:val="9"/>
    <w:rsid w:val="00F10855"/>
    <w:rPr>
      <w:rFonts w:ascii="Times New Roman" w:hAnsi="Times New Roman" w:cs="Times New Roman"/>
      <w:b/>
      <w:bCs/>
      <w:kern w:val="36"/>
      <w:sz w:val="48"/>
      <w:szCs w:val="48"/>
      <w:lang w:val="en-GB"/>
    </w:rPr>
  </w:style>
  <w:style w:type="character" w:customStyle="1" w:styleId="article-headerjournal">
    <w:name w:val="article-header__journal"/>
    <w:basedOn w:val="DefaultParagraphFont"/>
    <w:rsid w:val="00F10855"/>
  </w:style>
  <w:style w:type="character" w:customStyle="1" w:styleId="article-headersep">
    <w:name w:val="article-header__sep"/>
    <w:basedOn w:val="DefaultParagraphFont"/>
    <w:rsid w:val="00F10855"/>
  </w:style>
  <w:style w:type="character" w:styleId="Hyperlink">
    <w:name w:val="Hyperlink"/>
    <w:basedOn w:val="DefaultParagraphFont"/>
    <w:uiPriority w:val="99"/>
    <w:semiHidden/>
    <w:unhideWhenUsed/>
    <w:rsid w:val="00F10855"/>
    <w:rPr>
      <w:color w:val="0000FF"/>
      <w:u w:val="single"/>
    </w:rPr>
  </w:style>
  <w:style w:type="character" w:customStyle="1" w:styleId="apple-converted-space">
    <w:name w:val="apple-converted-space"/>
    <w:basedOn w:val="DefaultParagraphFont"/>
    <w:rsid w:val="00F10855"/>
  </w:style>
  <w:style w:type="character" w:customStyle="1" w:styleId="article-headerpages">
    <w:name w:val="article-header__pages"/>
    <w:basedOn w:val="DefaultParagraphFont"/>
    <w:rsid w:val="00F10855"/>
  </w:style>
  <w:style w:type="character" w:customStyle="1" w:styleId="article-headerdate">
    <w:name w:val="article-header__date"/>
    <w:basedOn w:val="DefaultParagraphFont"/>
    <w:rsid w:val="00F10855"/>
  </w:style>
  <w:style w:type="paragraph" w:styleId="FootnoteText">
    <w:name w:val="footnote text"/>
    <w:basedOn w:val="Normal"/>
    <w:link w:val="FootnoteTextChar"/>
    <w:uiPriority w:val="99"/>
    <w:unhideWhenUsed/>
    <w:rsid w:val="001265CA"/>
  </w:style>
  <w:style w:type="character" w:customStyle="1" w:styleId="FootnoteTextChar">
    <w:name w:val="Footnote Text Char"/>
    <w:basedOn w:val="DefaultParagraphFont"/>
    <w:link w:val="FootnoteText"/>
    <w:uiPriority w:val="99"/>
    <w:rsid w:val="001265CA"/>
    <w:rPr>
      <w:lang w:val="pt-BR"/>
    </w:rPr>
  </w:style>
  <w:style w:type="character" w:styleId="FootnoteReference">
    <w:name w:val="footnote reference"/>
    <w:basedOn w:val="DefaultParagraphFont"/>
    <w:uiPriority w:val="99"/>
    <w:unhideWhenUsed/>
    <w:rsid w:val="001265CA"/>
    <w:rPr>
      <w:vertAlign w:val="superscript"/>
    </w:rPr>
  </w:style>
  <w:style w:type="paragraph" w:styleId="Revision">
    <w:name w:val="Revision"/>
    <w:hidden/>
    <w:uiPriority w:val="99"/>
    <w:semiHidden/>
    <w:rsid w:val="001A32E8"/>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0012">
      <w:bodyDiv w:val="1"/>
      <w:marLeft w:val="0"/>
      <w:marRight w:val="0"/>
      <w:marTop w:val="0"/>
      <w:marBottom w:val="0"/>
      <w:divBdr>
        <w:top w:val="none" w:sz="0" w:space="0" w:color="auto"/>
        <w:left w:val="none" w:sz="0" w:space="0" w:color="auto"/>
        <w:bottom w:val="none" w:sz="0" w:space="0" w:color="auto"/>
        <w:right w:val="none" w:sz="0" w:space="0" w:color="auto"/>
      </w:divBdr>
    </w:div>
    <w:div w:id="738211271">
      <w:bodyDiv w:val="1"/>
      <w:marLeft w:val="0"/>
      <w:marRight w:val="0"/>
      <w:marTop w:val="0"/>
      <w:marBottom w:val="0"/>
      <w:divBdr>
        <w:top w:val="none" w:sz="0" w:space="0" w:color="auto"/>
        <w:left w:val="none" w:sz="0" w:space="0" w:color="auto"/>
        <w:bottom w:val="none" w:sz="0" w:space="0" w:color="auto"/>
        <w:right w:val="none" w:sz="0" w:space="0" w:color="auto"/>
      </w:divBdr>
      <w:divsChild>
        <w:div w:id="1313755084">
          <w:marLeft w:val="0"/>
          <w:marRight w:val="0"/>
          <w:marTop w:val="0"/>
          <w:marBottom w:val="0"/>
          <w:divBdr>
            <w:top w:val="none" w:sz="0" w:space="0" w:color="auto"/>
            <w:left w:val="none" w:sz="0" w:space="0" w:color="auto"/>
            <w:bottom w:val="none" w:sz="0" w:space="0" w:color="auto"/>
            <w:right w:val="none" w:sz="0" w:space="0" w:color="auto"/>
          </w:divBdr>
          <w:divsChild>
            <w:div w:id="453252626">
              <w:marLeft w:val="0"/>
              <w:marRight w:val="0"/>
              <w:marTop w:val="0"/>
              <w:marBottom w:val="180"/>
              <w:divBdr>
                <w:top w:val="none" w:sz="0" w:space="0" w:color="auto"/>
                <w:left w:val="none" w:sz="0" w:space="0" w:color="auto"/>
                <w:bottom w:val="none" w:sz="0" w:space="0" w:color="auto"/>
                <w:right w:val="none" w:sz="0" w:space="0" w:color="auto"/>
              </w:divBdr>
            </w:div>
          </w:divsChild>
        </w:div>
        <w:div w:id="1060831683">
          <w:marLeft w:val="0"/>
          <w:marRight w:val="0"/>
          <w:marTop w:val="0"/>
          <w:marBottom w:val="0"/>
          <w:divBdr>
            <w:top w:val="none" w:sz="0" w:space="0" w:color="auto"/>
            <w:left w:val="none" w:sz="0" w:space="0" w:color="auto"/>
            <w:bottom w:val="none" w:sz="0" w:space="0" w:color="auto"/>
            <w:right w:val="none" w:sz="0" w:space="0" w:color="auto"/>
          </w:divBdr>
          <w:divsChild>
            <w:div w:id="1890798182">
              <w:marLeft w:val="0"/>
              <w:marRight w:val="0"/>
              <w:marTop w:val="0"/>
              <w:marBottom w:val="0"/>
              <w:divBdr>
                <w:top w:val="none" w:sz="0" w:space="0" w:color="auto"/>
                <w:left w:val="none" w:sz="0" w:space="0" w:color="auto"/>
                <w:bottom w:val="none" w:sz="0" w:space="0" w:color="auto"/>
                <w:right w:val="none" w:sz="0" w:space="0" w:color="auto"/>
              </w:divBdr>
              <w:divsChild>
                <w:div w:id="21250175">
                  <w:marLeft w:val="0"/>
                  <w:marRight w:val="0"/>
                  <w:marTop w:val="0"/>
                  <w:marBottom w:val="0"/>
                  <w:divBdr>
                    <w:top w:val="none" w:sz="0" w:space="0" w:color="auto"/>
                    <w:left w:val="none" w:sz="0" w:space="0" w:color="auto"/>
                    <w:bottom w:val="none" w:sz="0" w:space="0" w:color="auto"/>
                    <w:right w:val="none" w:sz="0" w:space="0" w:color="auto"/>
                  </w:divBdr>
                  <w:divsChild>
                    <w:div w:id="3447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76435">
      <w:bodyDiv w:val="1"/>
      <w:marLeft w:val="0"/>
      <w:marRight w:val="0"/>
      <w:marTop w:val="0"/>
      <w:marBottom w:val="0"/>
      <w:divBdr>
        <w:top w:val="none" w:sz="0" w:space="0" w:color="auto"/>
        <w:left w:val="none" w:sz="0" w:space="0" w:color="auto"/>
        <w:bottom w:val="none" w:sz="0" w:space="0" w:color="auto"/>
        <w:right w:val="none" w:sz="0" w:space="0" w:color="auto"/>
      </w:divBdr>
      <w:divsChild>
        <w:div w:id="725497093">
          <w:marLeft w:val="0"/>
          <w:marRight w:val="0"/>
          <w:marTop w:val="0"/>
          <w:marBottom w:val="0"/>
          <w:divBdr>
            <w:top w:val="none" w:sz="0" w:space="0" w:color="auto"/>
            <w:left w:val="none" w:sz="0" w:space="0" w:color="auto"/>
            <w:bottom w:val="single" w:sz="6" w:space="11" w:color="E5E5E5"/>
            <w:right w:val="none" w:sz="0" w:space="0" w:color="auto"/>
          </w:divBdr>
        </w:div>
      </w:divsChild>
    </w:div>
    <w:div w:id="1895044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16025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2</cp:revision>
  <cp:lastPrinted>2021-03-14T23:13:00Z</cp:lastPrinted>
  <dcterms:created xsi:type="dcterms:W3CDTF">2023-09-22T12:04:00Z</dcterms:created>
  <dcterms:modified xsi:type="dcterms:W3CDTF">2023-09-22T12:04:00Z</dcterms:modified>
</cp:coreProperties>
</file>