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F54B" w14:textId="77777777" w:rsidR="00E5368C" w:rsidRPr="00E5368C" w:rsidRDefault="00E5368C" w:rsidP="00E5368C">
      <w:pPr>
        <w:spacing w:before="100" w:beforeAutospacing="1" w:after="100" w:afterAutospacing="1"/>
        <w:rPr>
          <w:rFonts w:ascii="Times New Roman" w:hAnsi="Times New Roman" w:cs="Times New Roman"/>
          <w:b/>
          <w:bCs/>
          <w:color w:val="000000" w:themeColor="text1"/>
          <w:lang w:val="en-GB"/>
        </w:rPr>
      </w:pPr>
      <w:r w:rsidRPr="00E5368C">
        <w:rPr>
          <w:rFonts w:ascii="Times New Roman" w:hAnsi="Times New Roman" w:cs="Times New Roman"/>
          <w:color w:val="000000" w:themeColor="text1"/>
          <w:lang w:val="en-GB"/>
        </w:rPr>
        <w:t xml:space="preserve">For inclusion in Fran Collyer (ed.): </w:t>
      </w:r>
      <w:r w:rsidRPr="00E5368C">
        <w:rPr>
          <w:rFonts w:ascii="Times New Roman" w:hAnsi="Times New Roman" w:cs="Times New Roman"/>
          <w:i/>
          <w:iCs/>
          <w:color w:val="000000" w:themeColor="text1"/>
          <w:lang w:val="en-GB"/>
        </w:rPr>
        <w:t xml:space="preserve">Research Handbook for the Sociology of Knowledge. </w:t>
      </w:r>
      <w:r w:rsidRPr="00E5368C">
        <w:rPr>
          <w:rFonts w:ascii="Times New Roman" w:hAnsi="Times New Roman" w:cs="Times New Roman"/>
          <w:color w:val="000000" w:themeColor="text1"/>
          <w:lang w:val="en-GB"/>
        </w:rPr>
        <w:t>Cheltenham: Edward Elgar, 2023.</w:t>
      </w:r>
    </w:p>
    <w:p w14:paraId="398B2107" w14:textId="43353DCF" w:rsidR="0081074D" w:rsidRPr="00E5368C" w:rsidRDefault="0081074D" w:rsidP="00210922">
      <w:pPr>
        <w:jc w:val="center"/>
        <w:rPr>
          <w:rFonts w:ascii="Arial" w:hAnsi="Arial" w:cs="Arial"/>
          <w:b/>
          <w:bCs/>
          <w:color w:val="000000" w:themeColor="text1"/>
          <w:sz w:val="20"/>
          <w:szCs w:val="20"/>
          <w:lang w:val="en-GB"/>
        </w:rPr>
      </w:pPr>
      <w:r w:rsidRPr="00E5368C">
        <w:rPr>
          <w:rFonts w:ascii="Arial" w:hAnsi="Arial" w:cs="Arial"/>
          <w:b/>
          <w:bCs/>
          <w:color w:val="000000" w:themeColor="text1"/>
          <w:sz w:val="20"/>
          <w:szCs w:val="20"/>
          <w:lang w:val="en-GB"/>
        </w:rPr>
        <w:t>A Diagnosis of the Sociology of Our Time</w:t>
      </w:r>
    </w:p>
    <w:p w14:paraId="6C910B55" w14:textId="77777777" w:rsidR="00210922" w:rsidRPr="00E5368C" w:rsidRDefault="00210922" w:rsidP="00210922">
      <w:pPr>
        <w:jc w:val="center"/>
        <w:rPr>
          <w:rFonts w:ascii="Arial" w:hAnsi="Arial" w:cs="Arial"/>
          <w:b/>
          <w:bCs/>
          <w:color w:val="000000" w:themeColor="text1"/>
          <w:sz w:val="20"/>
          <w:szCs w:val="20"/>
          <w:lang w:val="en-GB"/>
        </w:rPr>
      </w:pPr>
    </w:p>
    <w:p w14:paraId="5B5719F1" w14:textId="7F09207A" w:rsidR="00E6183D" w:rsidRPr="00E5368C" w:rsidRDefault="004327D1" w:rsidP="00D71626">
      <w:pPr>
        <w:jc w:val="center"/>
        <w:rPr>
          <w:rFonts w:ascii="Arial" w:hAnsi="Arial" w:cs="Arial"/>
          <w:color w:val="000000" w:themeColor="text1"/>
          <w:sz w:val="20"/>
          <w:szCs w:val="20"/>
          <w:lang w:val="en-GB"/>
        </w:rPr>
      </w:pPr>
      <w:r w:rsidRPr="00E5368C">
        <w:rPr>
          <w:rFonts w:ascii="Arial" w:hAnsi="Arial" w:cs="Arial"/>
          <w:color w:val="000000" w:themeColor="text1"/>
          <w:sz w:val="20"/>
          <w:szCs w:val="20"/>
          <w:lang w:val="de-DE"/>
        </w:rPr>
        <w:t xml:space="preserve">Frédéric </w:t>
      </w:r>
      <w:proofErr w:type="spellStart"/>
      <w:r w:rsidRPr="00E5368C">
        <w:rPr>
          <w:rFonts w:ascii="Arial" w:hAnsi="Arial" w:cs="Arial"/>
          <w:color w:val="000000" w:themeColor="text1"/>
          <w:sz w:val="20"/>
          <w:szCs w:val="20"/>
          <w:lang w:val="de-DE"/>
        </w:rPr>
        <w:t>Vandenberghe</w:t>
      </w:r>
      <w:proofErr w:type="spellEnd"/>
      <w:r w:rsidR="00D71626" w:rsidRPr="00E5368C">
        <w:rPr>
          <w:rFonts w:ascii="Arial" w:hAnsi="Arial" w:cs="Arial"/>
          <w:color w:val="000000" w:themeColor="text1"/>
          <w:sz w:val="20"/>
          <w:szCs w:val="20"/>
          <w:lang w:val="de-DE"/>
        </w:rPr>
        <w:t xml:space="preserve">, </w:t>
      </w:r>
      <w:r w:rsidR="00D71626" w:rsidRPr="00E5368C">
        <w:rPr>
          <w:rFonts w:ascii="Arial" w:hAnsi="Arial" w:cs="Arial"/>
          <w:color w:val="000000" w:themeColor="text1"/>
          <w:sz w:val="20"/>
          <w:szCs w:val="20"/>
          <w:lang w:val="en-GB"/>
        </w:rPr>
        <w:t xml:space="preserve">IFCS-UFRJ, Rio de Janeiro, Brazil and Max Weber </w:t>
      </w:r>
      <w:proofErr w:type="spellStart"/>
      <w:r w:rsidR="00D71626" w:rsidRPr="00E5368C">
        <w:rPr>
          <w:rFonts w:ascii="Arial" w:hAnsi="Arial" w:cs="Arial"/>
          <w:color w:val="000000" w:themeColor="text1"/>
          <w:sz w:val="20"/>
          <w:szCs w:val="20"/>
          <w:lang w:val="en-GB"/>
        </w:rPr>
        <w:t>Kolleg</w:t>
      </w:r>
      <w:proofErr w:type="spellEnd"/>
      <w:r w:rsidR="00D71626" w:rsidRPr="00E5368C">
        <w:rPr>
          <w:rFonts w:ascii="Arial" w:hAnsi="Arial" w:cs="Arial"/>
          <w:color w:val="000000" w:themeColor="text1"/>
          <w:sz w:val="20"/>
          <w:szCs w:val="20"/>
          <w:lang w:val="en-GB"/>
        </w:rPr>
        <w:t>, Erfurt, Germany</w:t>
      </w:r>
      <w:r w:rsidR="00D71626" w:rsidRPr="00E5368C">
        <w:rPr>
          <w:rFonts w:ascii="Arial" w:hAnsi="Arial" w:cs="Arial"/>
          <w:color w:val="000000" w:themeColor="text1"/>
          <w:sz w:val="20"/>
          <w:szCs w:val="20"/>
          <w:lang w:val="en-GB"/>
        </w:rPr>
        <w:br/>
      </w:r>
    </w:p>
    <w:p w14:paraId="4247327B" w14:textId="77777777" w:rsidR="00210922" w:rsidRPr="00E5368C" w:rsidRDefault="00210922" w:rsidP="00210922">
      <w:pPr>
        <w:jc w:val="both"/>
        <w:rPr>
          <w:rFonts w:ascii="Arial" w:hAnsi="Arial" w:cs="Arial"/>
          <w:color w:val="000000" w:themeColor="text1"/>
          <w:sz w:val="20"/>
          <w:szCs w:val="20"/>
          <w:lang w:val="de-DE"/>
        </w:rPr>
      </w:pPr>
    </w:p>
    <w:p w14:paraId="408A9752" w14:textId="5909F0CE" w:rsidR="00210922" w:rsidRPr="00E5368C" w:rsidRDefault="00210922"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Abstract:</w:t>
      </w:r>
      <w:r w:rsidR="00FF3FB9" w:rsidRPr="00E5368C">
        <w:rPr>
          <w:rFonts w:ascii="Arial" w:hAnsi="Arial" w:cs="Arial"/>
          <w:color w:val="000000" w:themeColor="text1"/>
          <w:sz w:val="20"/>
          <w:szCs w:val="20"/>
          <w:lang w:val="en-GB"/>
        </w:rPr>
        <w:t xml:space="preserve"> For Karl Mannheim, the sociology of knowledge was not a special sociology among others, but a continuation of the philosophy of history by other means. In the spirit of Mannheim, this chapter resituates sociology within the context of the system of disciplines that emerged in the 19 </w:t>
      </w:r>
      <w:proofErr w:type="spellStart"/>
      <w:r w:rsidR="00FF3FB9" w:rsidRPr="00E5368C">
        <w:rPr>
          <w:rFonts w:ascii="Arial" w:hAnsi="Arial" w:cs="Arial"/>
          <w:color w:val="000000" w:themeColor="text1"/>
          <w:sz w:val="20"/>
          <w:szCs w:val="20"/>
          <w:lang w:val="en-GB"/>
        </w:rPr>
        <w:t>th.</w:t>
      </w:r>
      <w:proofErr w:type="spellEnd"/>
      <w:r w:rsidR="00FF3FB9" w:rsidRPr="00E5368C">
        <w:rPr>
          <w:rFonts w:ascii="Arial" w:hAnsi="Arial" w:cs="Arial"/>
          <w:color w:val="000000" w:themeColor="text1"/>
          <w:sz w:val="20"/>
          <w:szCs w:val="20"/>
          <w:lang w:val="en-GB"/>
        </w:rPr>
        <w:t xml:space="preserve"> century and </w:t>
      </w:r>
      <w:r w:rsidR="00F83ACD" w:rsidRPr="00E5368C">
        <w:rPr>
          <w:rFonts w:ascii="Arial" w:hAnsi="Arial" w:cs="Arial"/>
          <w:color w:val="000000" w:themeColor="text1"/>
          <w:sz w:val="20"/>
          <w:szCs w:val="20"/>
          <w:lang w:val="en-GB"/>
        </w:rPr>
        <w:t xml:space="preserve">defends sociology as the </w:t>
      </w:r>
      <w:proofErr w:type="spellStart"/>
      <w:r w:rsidR="00F83ACD" w:rsidRPr="00E5368C">
        <w:rPr>
          <w:rFonts w:ascii="Arial" w:hAnsi="Arial" w:cs="Arial"/>
          <w:i/>
          <w:iCs/>
          <w:color w:val="000000" w:themeColor="text1"/>
          <w:sz w:val="20"/>
          <w:szCs w:val="20"/>
          <w:lang w:val="en-GB"/>
        </w:rPr>
        <w:t>Grundwissenschaft</w:t>
      </w:r>
      <w:proofErr w:type="spellEnd"/>
      <w:r w:rsidR="00F83ACD" w:rsidRPr="00E5368C">
        <w:rPr>
          <w:rFonts w:ascii="Arial" w:hAnsi="Arial" w:cs="Arial"/>
          <w:color w:val="000000" w:themeColor="text1"/>
          <w:sz w:val="20"/>
          <w:szCs w:val="20"/>
          <w:lang w:val="en-GB"/>
        </w:rPr>
        <w:t xml:space="preserve"> (basic science) of society. Over and against narrow conceptions of the discipline, it outlines the relations between sociological, social and societal theory. </w:t>
      </w:r>
    </w:p>
    <w:p w14:paraId="6285FC8E" w14:textId="4936CBEC" w:rsidR="00210922" w:rsidRPr="00E5368C" w:rsidRDefault="00210922" w:rsidP="00210922">
      <w:pPr>
        <w:jc w:val="both"/>
        <w:rPr>
          <w:rFonts w:ascii="Arial" w:hAnsi="Arial" w:cs="Arial"/>
          <w:color w:val="000000" w:themeColor="text1"/>
          <w:sz w:val="20"/>
          <w:szCs w:val="20"/>
          <w:lang w:val="en-GB"/>
        </w:rPr>
      </w:pPr>
    </w:p>
    <w:p w14:paraId="5639EBA2" w14:textId="071189F6" w:rsidR="00210922" w:rsidRPr="00E5368C" w:rsidRDefault="00210922" w:rsidP="00210922">
      <w:pPr>
        <w:jc w:val="both"/>
        <w:rPr>
          <w:rFonts w:ascii="Arial" w:hAnsi="Arial" w:cs="Arial"/>
          <w:color w:val="000000" w:themeColor="text1"/>
          <w:sz w:val="20"/>
          <w:szCs w:val="20"/>
          <w:lang w:val="en-GB"/>
        </w:rPr>
      </w:pPr>
    </w:p>
    <w:p w14:paraId="46E64941" w14:textId="286773F7" w:rsidR="00210922" w:rsidRPr="00E5368C" w:rsidRDefault="00210922"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Keywords:</w:t>
      </w:r>
      <w:r w:rsidR="00CD674D" w:rsidRPr="00E5368C">
        <w:rPr>
          <w:rFonts w:ascii="Arial" w:hAnsi="Arial" w:cs="Arial"/>
          <w:color w:val="000000" w:themeColor="text1"/>
          <w:sz w:val="20"/>
          <w:szCs w:val="20"/>
          <w:lang w:val="en-GB"/>
        </w:rPr>
        <w:t xml:space="preserve"> Karl Mannheim – social theory – philosophy of history – sociology of knowledge</w:t>
      </w:r>
    </w:p>
    <w:p w14:paraId="5628D3A2" w14:textId="77777777" w:rsidR="00210922" w:rsidRPr="00E5368C" w:rsidRDefault="00210922" w:rsidP="00210922">
      <w:pPr>
        <w:jc w:val="both"/>
        <w:rPr>
          <w:rFonts w:ascii="Arial" w:hAnsi="Arial" w:cs="Arial"/>
          <w:color w:val="000000" w:themeColor="text1"/>
          <w:sz w:val="20"/>
          <w:szCs w:val="20"/>
          <w:lang w:val="en-GB"/>
        </w:rPr>
      </w:pPr>
    </w:p>
    <w:p w14:paraId="3288F3D8" w14:textId="77777777" w:rsidR="00210922" w:rsidRPr="00E5368C" w:rsidRDefault="00210922" w:rsidP="00210922">
      <w:pPr>
        <w:jc w:val="both"/>
        <w:rPr>
          <w:rFonts w:ascii="Arial" w:hAnsi="Arial" w:cs="Arial"/>
          <w:color w:val="000000" w:themeColor="text1"/>
          <w:sz w:val="20"/>
          <w:szCs w:val="20"/>
          <w:lang w:val="en-GB"/>
        </w:rPr>
      </w:pPr>
    </w:p>
    <w:p w14:paraId="4370F1A7" w14:textId="77777777" w:rsidR="00210922" w:rsidRPr="00E5368C" w:rsidRDefault="00210922" w:rsidP="00210922">
      <w:pPr>
        <w:jc w:val="both"/>
        <w:rPr>
          <w:rFonts w:ascii="Arial" w:hAnsi="Arial" w:cs="Arial"/>
          <w:color w:val="000000" w:themeColor="text1"/>
          <w:sz w:val="20"/>
          <w:szCs w:val="20"/>
          <w:lang w:val="en-GB"/>
        </w:rPr>
      </w:pPr>
    </w:p>
    <w:p w14:paraId="3A80B420" w14:textId="77777777" w:rsidR="00210922" w:rsidRPr="00E5368C" w:rsidRDefault="00210922" w:rsidP="00210922">
      <w:pPr>
        <w:jc w:val="both"/>
        <w:rPr>
          <w:rFonts w:ascii="Arial" w:hAnsi="Arial" w:cs="Arial"/>
          <w:color w:val="000000" w:themeColor="text1"/>
          <w:sz w:val="20"/>
          <w:szCs w:val="20"/>
          <w:lang w:val="en-GB"/>
        </w:rPr>
      </w:pPr>
    </w:p>
    <w:p w14:paraId="56FFAA35" w14:textId="5681F5AD" w:rsidR="007B7F11" w:rsidRPr="00E5368C" w:rsidRDefault="00D46C8C"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The sociology of knowledge </w:t>
      </w:r>
      <w:r w:rsidR="00576BA7" w:rsidRPr="00E5368C">
        <w:rPr>
          <w:rFonts w:ascii="Arial" w:hAnsi="Arial" w:cs="Arial"/>
          <w:color w:val="000000" w:themeColor="text1"/>
          <w:sz w:val="20"/>
          <w:szCs w:val="20"/>
          <w:lang w:val="en-GB"/>
        </w:rPr>
        <w:t xml:space="preserve">is a </w:t>
      </w:r>
      <w:r w:rsidRPr="00E5368C">
        <w:rPr>
          <w:rFonts w:ascii="Arial" w:hAnsi="Arial" w:cs="Arial"/>
          <w:color w:val="000000" w:themeColor="text1"/>
          <w:sz w:val="20"/>
          <w:szCs w:val="20"/>
          <w:lang w:val="en-GB"/>
        </w:rPr>
        <w:t>successor to the philosophy of history</w:t>
      </w:r>
      <w:r w:rsidR="00576BA7" w:rsidRPr="00E5368C">
        <w:rPr>
          <w:rFonts w:ascii="Arial" w:hAnsi="Arial" w:cs="Arial"/>
          <w:color w:val="000000" w:themeColor="text1"/>
          <w:sz w:val="20"/>
          <w:szCs w:val="20"/>
          <w:lang w:val="en-GB"/>
        </w:rPr>
        <w:t>. It continues Hegel and Marx´s intimations of world history, but in the spirit of neo-Kantianism.</w:t>
      </w:r>
      <w:r w:rsidR="005D57EF" w:rsidRPr="00E5368C">
        <w:rPr>
          <w:rFonts w:ascii="Arial" w:hAnsi="Arial" w:cs="Arial"/>
          <w:color w:val="000000" w:themeColor="text1"/>
          <w:sz w:val="20"/>
          <w:szCs w:val="20"/>
          <w:lang w:val="en-GB"/>
        </w:rPr>
        <w:t xml:space="preserve"> </w:t>
      </w:r>
      <w:r w:rsidR="00576BA7" w:rsidRPr="00E5368C">
        <w:rPr>
          <w:rFonts w:ascii="Arial" w:hAnsi="Arial" w:cs="Arial"/>
          <w:color w:val="000000" w:themeColor="text1"/>
          <w:sz w:val="20"/>
          <w:szCs w:val="20"/>
          <w:lang w:val="en-GB"/>
        </w:rPr>
        <w:t xml:space="preserve">It extends </w:t>
      </w:r>
      <w:r w:rsidR="00AD56CB" w:rsidRPr="00E5368C">
        <w:rPr>
          <w:rFonts w:ascii="Arial" w:hAnsi="Arial" w:cs="Arial"/>
          <w:color w:val="000000" w:themeColor="text1"/>
          <w:sz w:val="20"/>
          <w:szCs w:val="20"/>
          <w:lang w:val="en-GB"/>
        </w:rPr>
        <w:t xml:space="preserve">dialectical </w:t>
      </w:r>
      <w:r w:rsidR="00576BA7" w:rsidRPr="00E5368C">
        <w:rPr>
          <w:rFonts w:ascii="Arial" w:hAnsi="Arial" w:cs="Arial"/>
          <w:color w:val="000000" w:themeColor="text1"/>
          <w:sz w:val="20"/>
          <w:szCs w:val="20"/>
          <w:lang w:val="en-GB"/>
        </w:rPr>
        <w:t>reflection on the travails of the Spirit through various societies and historical epochs, while incorporating the</w:t>
      </w:r>
      <w:r w:rsidR="00AD56CB" w:rsidRPr="00E5368C">
        <w:rPr>
          <w:rFonts w:ascii="Arial" w:hAnsi="Arial" w:cs="Arial"/>
          <w:color w:val="000000" w:themeColor="text1"/>
          <w:sz w:val="20"/>
          <w:szCs w:val="20"/>
          <w:lang w:val="en-GB"/>
        </w:rPr>
        <w:t xml:space="preserve"> epistemological</w:t>
      </w:r>
      <w:r w:rsidR="00576BA7" w:rsidRPr="00E5368C">
        <w:rPr>
          <w:rFonts w:ascii="Arial" w:hAnsi="Arial" w:cs="Arial"/>
          <w:color w:val="000000" w:themeColor="text1"/>
          <w:sz w:val="20"/>
          <w:szCs w:val="20"/>
          <w:lang w:val="en-GB"/>
        </w:rPr>
        <w:t xml:space="preserve"> reflections of </w:t>
      </w:r>
      <w:r w:rsidR="00A024C5" w:rsidRPr="00E5368C">
        <w:rPr>
          <w:rFonts w:ascii="Arial" w:hAnsi="Arial" w:cs="Arial"/>
          <w:color w:val="000000" w:themeColor="text1"/>
          <w:sz w:val="20"/>
          <w:szCs w:val="20"/>
          <w:lang w:val="en-GB"/>
        </w:rPr>
        <w:t xml:space="preserve">Wilhelm </w:t>
      </w:r>
      <w:proofErr w:type="spellStart"/>
      <w:r w:rsidR="000E53FA" w:rsidRPr="00E5368C">
        <w:rPr>
          <w:rFonts w:ascii="Arial" w:hAnsi="Arial" w:cs="Arial"/>
          <w:color w:val="000000" w:themeColor="text1"/>
          <w:sz w:val="20"/>
          <w:szCs w:val="20"/>
          <w:lang w:val="en-GB"/>
        </w:rPr>
        <w:t>Dilthey</w:t>
      </w:r>
      <w:proofErr w:type="spellEnd"/>
      <w:r w:rsidR="000E53FA" w:rsidRPr="00E5368C">
        <w:rPr>
          <w:rFonts w:ascii="Arial" w:hAnsi="Arial" w:cs="Arial"/>
          <w:color w:val="000000" w:themeColor="text1"/>
          <w:sz w:val="20"/>
          <w:szCs w:val="20"/>
          <w:lang w:val="en-GB"/>
        </w:rPr>
        <w:t xml:space="preserve">, </w:t>
      </w:r>
      <w:r w:rsidR="00A024C5" w:rsidRPr="00E5368C">
        <w:rPr>
          <w:rFonts w:ascii="Arial" w:hAnsi="Arial" w:cs="Arial"/>
          <w:color w:val="000000" w:themeColor="text1"/>
          <w:sz w:val="20"/>
          <w:szCs w:val="20"/>
          <w:lang w:val="en-GB"/>
        </w:rPr>
        <w:t xml:space="preserve">Georg </w:t>
      </w:r>
      <w:r w:rsidR="00975EEA" w:rsidRPr="00E5368C">
        <w:rPr>
          <w:rFonts w:ascii="Arial" w:hAnsi="Arial" w:cs="Arial"/>
          <w:color w:val="000000" w:themeColor="text1"/>
          <w:sz w:val="20"/>
          <w:szCs w:val="20"/>
          <w:lang w:val="en-GB"/>
        </w:rPr>
        <w:t xml:space="preserve">Simmel and </w:t>
      </w:r>
      <w:r w:rsidR="00A024C5" w:rsidRPr="00E5368C">
        <w:rPr>
          <w:rFonts w:ascii="Arial" w:hAnsi="Arial" w:cs="Arial"/>
          <w:color w:val="000000" w:themeColor="text1"/>
          <w:sz w:val="20"/>
          <w:szCs w:val="20"/>
          <w:lang w:val="en-GB"/>
        </w:rPr>
        <w:t xml:space="preserve">Max </w:t>
      </w:r>
      <w:r w:rsidR="00975EEA" w:rsidRPr="00E5368C">
        <w:rPr>
          <w:rFonts w:ascii="Arial" w:hAnsi="Arial" w:cs="Arial"/>
          <w:color w:val="000000" w:themeColor="text1"/>
          <w:sz w:val="20"/>
          <w:szCs w:val="20"/>
          <w:lang w:val="en-GB"/>
        </w:rPr>
        <w:t>Weber on history,</w:t>
      </w:r>
      <w:r w:rsidR="00576BA7" w:rsidRPr="00E5368C">
        <w:rPr>
          <w:rFonts w:ascii="Arial" w:hAnsi="Arial" w:cs="Arial"/>
          <w:color w:val="000000" w:themeColor="text1"/>
          <w:sz w:val="20"/>
          <w:szCs w:val="20"/>
          <w:lang w:val="en-GB"/>
        </w:rPr>
        <w:t xml:space="preserve"> sociology</w:t>
      </w:r>
      <w:r w:rsidR="00975EEA" w:rsidRPr="00E5368C">
        <w:rPr>
          <w:rFonts w:ascii="Arial" w:hAnsi="Arial" w:cs="Arial"/>
          <w:color w:val="000000" w:themeColor="text1"/>
          <w:sz w:val="20"/>
          <w:szCs w:val="20"/>
          <w:lang w:val="en-GB"/>
        </w:rPr>
        <w:t xml:space="preserve"> and the human sciences</w:t>
      </w:r>
      <w:r w:rsidR="00AD56CB" w:rsidRPr="00E5368C">
        <w:rPr>
          <w:rFonts w:ascii="Arial" w:hAnsi="Arial" w:cs="Arial"/>
          <w:color w:val="000000" w:themeColor="text1"/>
          <w:sz w:val="20"/>
          <w:szCs w:val="20"/>
          <w:lang w:val="en-GB"/>
        </w:rPr>
        <w:t xml:space="preserve">. The result is a philosophy of history that takes the form of </w:t>
      </w:r>
      <w:r w:rsidR="00AA7D8C" w:rsidRPr="00E5368C">
        <w:rPr>
          <w:rFonts w:ascii="Arial" w:hAnsi="Arial" w:cs="Arial"/>
          <w:color w:val="000000" w:themeColor="text1"/>
          <w:sz w:val="20"/>
          <w:szCs w:val="20"/>
          <w:lang w:val="en-GB"/>
        </w:rPr>
        <w:t xml:space="preserve">a </w:t>
      </w:r>
      <w:r w:rsidR="00AD56CB" w:rsidRPr="00E5368C">
        <w:rPr>
          <w:rFonts w:ascii="Arial" w:hAnsi="Arial" w:cs="Arial"/>
          <w:color w:val="000000" w:themeColor="text1"/>
          <w:sz w:val="20"/>
          <w:szCs w:val="20"/>
          <w:lang w:val="en-GB"/>
        </w:rPr>
        <w:t xml:space="preserve">sociology of sociology. Fully aware of its </w:t>
      </w:r>
      <w:r w:rsidR="00AA7D8C" w:rsidRPr="00E5368C">
        <w:rPr>
          <w:rFonts w:ascii="Arial" w:hAnsi="Arial" w:cs="Arial"/>
          <w:color w:val="000000" w:themeColor="text1"/>
          <w:sz w:val="20"/>
          <w:szCs w:val="20"/>
          <w:lang w:val="en-GB"/>
        </w:rPr>
        <w:t xml:space="preserve">historical, social and cultural </w:t>
      </w:r>
      <w:r w:rsidR="00AD56CB" w:rsidRPr="00E5368C">
        <w:rPr>
          <w:rFonts w:ascii="Arial" w:hAnsi="Arial" w:cs="Arial"/>
          <w:color w:val="000000" w:themeColor="text1"/>
          <w:sz w:val="20"/>
          <w:szCs w:val="20"/>
          <w:lang w:val="en-GB"/>
        </w:rPr>
        <w:t>conditions of possibility</w:t>
      </w:r>
      <w:r w:rsidR="00AA7D8C" w:rsidRPr="00E5368C">
        <w:rPr>
          <w:rFonts w:ascii="Arial" w:hAnsi="Arial" w:cs="Arial"/>
          <w:color w:val="000000" w:themeColor="text1"/>
          <w:sz w:val="20"/>
          <w:szCs w:val="20"/>
          <w:lang w:val="en-GB"/>
        </w:rPr>
        <w:t xml:space="preserve">, it also knows the limits of its own knowledge. </w:t>
      </w:r>
      <w:r w:rsidR="00677520" w:rsidRPr="00E5368C">
        <w:rPr>
          <w:rFonts w:ascii="Arial" w:hAnsi="Arial" w:cs="Arial"/>
          <w:color w:val="000000" w:themeColor="text1"/>
          <w:sz w:val="20"/>
          <w:szCs w:val="20"/>
          <w:lang w:val="en-GB"/>
        </w:rPr>
        <w:t xml:space="preserve">Without ever falling into the traps of anti-Marxism, it corrects the philosophical hubris of historical materialism with a historicist account </w:t>
      </w:r>
      <w:r w:rsidR="004975A4" w:rsidRPr="00E5368C">
        <w:rPr>
          <w:rFonts w:ascii="Arial" w:hAnsi="Arial" w:cs="Arial"/>
          <w:color w:val="000000" w:themeColor="text1"/>
          <w:sz w:val="20"/>
          <w:szCs w:val="20"/>
          <w:lang w:val="en-GB"/>
        </w:rPr>
        <w:t xml:space="preserve">of social, cultural and personal </w:t>
      </w:r>
      <w:r w:rsidR="00CD674D" w:rsidRPr="00E5368C">
        <w:rPr>
          <w:rFonts w:ascii="Arial" w:hAnsi="Arial" w:cs="Arial"/>
          <w:color w:val="000000" w:themeColor="text1"/>
          <w:sz w:val="20"/>
          <w:szCs w:val="20"/>
          <w:lang w:val="en-GB"/>
        </w:rPr>
        <w:t>change</w:t>
      </w:r>
      <w:r w:rsidR="00B01D51" w:rsidRPr="00E5368C">
        <w:rPr>
          <w:rFonts w:ascii="Arial" w:hAnsi="Arial" w:cs="Arial"/>
          <w:color w:val="000000" w:themeColor="text1"/>
          <w:sz w:val="20"/>
          <w:szCs w:val="20"/>
          <w:lang w:val="en-GB"/>
        </w:rPr>
        <w:t xml:space="preserve">. In continuous dialogue with the sociologies of culture of Max and Alfred Weber, it is as much indebted to Hegel’s dialectics as to </w:t>
      </w:r>
      <w:proofErr w:type="spellStart"/>
      <w:r w:rsidR="00B01D51" w:rsidRPr="00E5368C">
        <w:rPr>
          <w:rFonts w:ascii="Arial" w:hAnsi="Arial" w:cs="Arial"/>
          <w:color w:val="000000" w:themeColor="text1"/>
          <w:sz w:val="20"/>
          <w:szCs w:val="20"/>
          <w:lang w:val="en-GB"/>
        </w:rPr>
        <w:t>Dilthey’s</w:t>
      </w:r>
      <w:proofErr w:type="spellEnd"/>
      <w:r w:rsidR="00B01D51" w:rsidRPr="00E5368C">
        <w:rPr>
          <w:rFonts w:ascii="Arial" w:hAnsi="Arial" w:cs="Arial"/>
          <w:color w:val="000000" w:themeColor="text1"/>
          <w:sz w:val="20"/>
          <w:szCs w:val="20"/>
          <w:lang w:val="en-GB"/>
        </w:rPr>
        <w:t xml:space="preserve"> hermeneutics</w:t>
      </w:r>
      <w:r w:rsidR="00CD674D" w:rsidRPr="00E5368C">
        <w:rPr>
          <w:rFonts w:ascii="Arial" w:hAnsi="Arial" w:cs="Arial"/>
          <w:color w:val="000000" w:themeColor="text1"/>
          <w:sz w:val="20"/>
          <w:szCs w:val="20"/>
          <w:lang w:val="en-GB"/>
        </w:rPr>
        <w:t xml:space="preserve">. </w:t>
      </w:r>
      <w:r w:rsidR="00DD413E" w:rsidRPr="00E5368C">
        <w:rPr>
          <w:rFonts w:ascii="Arial" w:hAnsi="Arial" w:cs="Arial"/>
          <w:color w:val="000000" w:themeColor="text1"/>
          <w:sz w:val="20"/>
          <w:szCs w:val="20"/>
          <w:lang w:val="en-GB"/>
        </w:rPr>
        <w:t>T</w:t>
      </w:r>
      <w:r w:rsidR="004975A4" w:rsidRPr="00E5368C">
        <w:rPr>
          <w:rFonts w:ascii="Arial" w:hAnsi="Arial" w:cs="Arial"/>
          <w:color w:val="000000" w:themeColor="text1"/>
          <w:sz w:val="20"/>
          <w:szCs w:val="20"/>
          <w:lang w:val="en-GB"/>
        </w:rPr>
        <w:t>he sociology of sociology</w:t>
      </w:r>
      <w:r w:rsidR="00AA7D8C" w:rsidRPr="00E5368C">
        <w:rPr>
          <w:rFonts w:ascii="Arial" w:hAnsi="Arial" w:cs="Arial"/>
          <w:color w:val="000000" w:themeColor="text1"/>
          <w:sz w:val="20"/>
          <w:szCs w:val="20"/>
          <w:lang w:val="en-GB"/>
        </w:rPr>
        <w:t xml:space="preserve"> conceives of itself reflexively as a situated account that offers a synoptic interpretation of the dynamics of society</w:t>
      </w:r>
      <w:r w:rsidR="000E53FA" w:rsidRPr="00E5368C">
        <w:rPr>
          <w:rFonts w:ascii="Arial" w:hAnsi="Arial" w:cs="Arial"/>
          <w:color w:val="000000" w:themeColor="text1"/>
          <w:sz w:val="20"/>
          <w:szCs w:val="20"/>
          <w:lang w:val="en-GB"/>
        </w:rPr>
        <w:t xml:space="preserve">. </w:t>
      </w:r>
    </w:p>
    <w:p w14:paraId="4B84F291" w14:textId="77777777" w:rsidR="00CA4753" w:rsidRPr="00E5368C" w:rsidRDefault="00CA4753" w:rsidP="00210922">
      <w:pPr>
        <w:jc w:val="both"/>
        <w:rPr>
          <w:rFonts w:ascii="Arial" w:hAnsi="Arial" w:cs="Arial"/>
          <w:color w:val="000000" w:themeColor="text1"/>
          <w:sz w:val="20"/>
          <w:szCs w:val="20"/>
          <w:lang w:val="en-GB"/>
        </w:rPr>
      </w:pPr>
    </w:p>
    <w:p w14:paraId="432CB4AB" w14:textId="54F49DE1" w:rsidR="00AE24A9" w:rsidRPr="00E5368C" w:rsidRDefault="000E53FA"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In </w:t>
      </w:r>
      <w:r w:rsidRPr="00E5368C">
        <w:rPr>
          <w:rFonts w:ascii="Arial" w:hAnsi="Arial" w:cs="Arial"/>
          <w:i/>
          <w:color w:val="000000" w:themeColor="text1"/>
          <w:sz w:val="20"/>
          <w:szCs w:val="20"/>
          <w:lang w:val="en-GB"/>
        </w:rPr>
        <w:t>Ideology and Utopia</w:t>
      </w:r>
      <w:r w:rsidRPr="00E5368C">
        <w:rPr>
          <w:rFonts w:ascii="Arial" w:hAnsi="Arial" w:cs="Arial"/>
          <w:color w:val="000000" w:themeColor="text1"/>
          <w:sz w:val="20"/>
          <w:szCs w:val="20"/>
          <w:lang w:val="en-GB"/>
        </w:rPr>
        <w:t xml:space="preserve">, </w:t>
      </w:r>
      <w:r w:rsidR="004961BC" w:rsidRPr="00E5368C">
        <w:rPr>
          <w:rFonts w:ascii="Arial" w:hAnsi="Arial" w:cs="Arial"/>
          <w:color w:val="000000" w:themeColor="text1"/>
          <w:sz w:val="20"/>
          <w:szCs w:val="20"/>
          <w:lang w:val="en-GB"/>
        </w:rPr>
        <w:t xml:space="preserve">Karl </w:t>
      </w:r>
      <w:r w:rsidRPr="00E5368C">
        <w:rPr>
          <w:rFonts w:ascii="Arial" w:hAnsi="Arial" w:cs="Arial"/>
          <w:color w:val="000000" w:themeColor="text1"/>
          <w:sz w:val="20"/>
          <w:szCs w:val="20"/>
          <w:lang w:val="en-GB"/>
        </w:rPr>
        <w:t xml:space="preserve">Mannheim suggests that the sociology of knowledge should not only investigate the emergence of disciplines, but also their disappearance. </w:t>
      </w:r>
      <w:r w:rsidR="004975A4" w:rsidRPr="00E5368C">
        <w:rPr>
          <w:rFonts w:ascii="Arial" w:hAnsi="Arial" w:cs="Arial"/>
          <w:color w:val="000000" w:themeColor="text1"/>
          <w:sz w:val="20"/>
          <w:szCs w:val="20"/>
          <w:lang w:val="en-GB"/>
        </w:rPr>
        <w:t xml:space="preserve">In the same way as the history of art </w:t>
      </w:r>
      <w:r w:rsidR="00710780" w:rsidRPr="00E5368C">
        <w:rPr>
          <w:rFonts w:ascii="Arial" w:hAnsi="Arial" w:cs="Arial"/>
          <w:color w:val="000000" w:themeColor="text1"/>
          <w:sz w:val="20"/>
          <w:szCs w:val="20"/>
          <w:lang w:val="en-GB"/>
        </w:rPr>
        <w:t xml:space="preserve">seeks to discover why and how certain art forms (like theatre and dance) lose their dominance or certain styles (like baroque or expressionism) </w:t>
      </w:r>
      <w:r w:rsidR="00AE24A9" w:rsidRPr="00E5368C">
        <w:rPr>
          <w:rFonts w:ascii="Arial" w:hAnsi="Arial" w:cs="Arial"/>
          <w:color w:val="000000" w:themeColor="text1"/>
          <w:sz w:val="20"/>
          <w:szCs w:val="20"/>
          <w:lang w:val="en-GB"/>
        </w:rPr>
        <w:t>become hegemonic</w:t>
      </w:r>
      <w:r w:rsidR="007924C1" w:rsidRPr="00E5368C">
        <w:rPr>
          <w:rFonts w:ascii="Arial" w:hAnsi="Arial" w:cs="Arial"/>
          <w:color w:val="000000" w:themeColor="text1"/>
          <w:sz w:val="20"/>
          <w:szCs w:val="20"/>
          <w:lang w:val="en-GB"/>
        </w:rPr>
        <w:t xml:space="preserve"> at a certain time</w:t>
      </w:r>
      <w:r w:rsidR="00710780" w:rsidRPr="00E5368C">
        <w:rPr>
          <w:rFonts w:ascii="Arial" w:hAnsi="Arial" w:cs="Arial"/>
          <w:color w:val="000000" w:themeColor="text1"/>
          <w:sz w:val="20"/>
          <w:szCs w:val="20"/>
          <w:lang w:val="en-GB"/>
        </w:rPr>
        <w:t xml:space="preserve">, </w:t>
      </w:r>
      <w:r w:rsidR="00625959" w:rsidRPr="00E5368C">
        <w:rPr>
          <w:rFonts w:ascii="Arial" w:hAnsi="Arial" w:cs="Arial"/>
          <w:color w:val="000000" w:themeColor="text1"/>
          <w:sz w:val="20"/>
          <w:szCs w:val="20"/>
          <w:lang w:val="en-GB"/>
        </w:rPr>
        <w:t>'</w:t>
      </w:r>
      <w:r w:rsidR="00710780" w:rsidRPr="00E5368C">
        <w:rPr>
          <w:rFonts w:ascii="Arial" w:hAnsi="Arial" w:cs="Arial"/>
          <w:color w:val="000000" w:themeColor="text1"/>
          <w:sz w:val="20"/>
          <w:szCs w:val="20"/>
          <w:lang w:val="en-GB"/>
        </w:rPr>
        <w:t>the sociology of knowledge should seek to investigate the conditions under which problems and disciplines come into being and pass away</w:t>
      </w:r>
      <w:r w:rsidR="00625959" w:rsidRPr="00E5368C">
        <w:rPr>
          <w:rFonts w:ascii="Arial" w:hAnsi="Arial" w:cs="Arial"/>
          <w:color w:val="000000" w:themeColor="text1"/>
          <w:sz w:val="20"/>
          <w:szCs w:val="20"/>
          <w:lang w:val="en-GB"/>
        </w:rPr>
        <w:t>'</w:t>
      </w:r>
      <w:r w:rsidR="00710780" w:rsidRPr="00E5368C">
        <w:rPr>
          <w:rFonts w:ascii="Arial" w:hAnsi="Arial" w:cs="Arial"/>
          <w:color w:val="000000" w:themeColor="text1"/>
          <w:sz w:val="20"/>
          <w:szCs w:val="20"/>
          <w:lang w:val="en-GB"/>
        </w:rPr>
        <w:t xml:space="preserve"> (Mannheim </w:t>
      </w:r>
      <w:r w:rsidR="00952FC1" w:rsidRPr="00E5368C">
        <w:rPr>
          <w:rFonts w:ascii="Arial" w:hAnsi="Arial" w:cs="Arial"/>
          <w:color w:val="000000" w:themeColor="text1"/>
          <w:sz w:val="20"/>
          <w:szCs w:val="20"/>
          <w:lang w:val="en-GB"/>
        </w:rPr>
        <w:t>193</w:t>
      </w:r>
      <w:r w:rsidR="0024599D" w:rsidRPr="00E5368C">
        <w:rPr>
          <w:rFonts w:ascii="Arial" w:hAnsi="Arial" w:cs="Arial"/>
          <w:color w:val="000000" w:themeColor="text1"/>
          <w:sz w:val="20"/>
          <w:szCs w:val="20"/>
          <w:lang w:val="en-GB"/>
        </w:rPr>
        <w:t>5</w:t>
      </w:r>
      <w:r w:rsidR="00952FC1" w:rsidRPr="00E5368C">
        <w:rPr>
          <w:rFonts w:ascii="Arial" w:hAnsi="Arial" w:cs="Arial"/>
          <w:color w:val="000000" w:themeColor="text1"/>
          <w:sz w:val="20"/>
          <w:szCs w:val="20"/>
          <w:lang w:val="en-GB"/>
        </w:rPr>
        <w:t>:</w:t>
      </w:r>
      <w:r w:rsidR="00710780" w:rsidRPr="00E5368C">
        <w:rPr>
          <w:rFonts w:ascii="Arial" w:hAnsi="Arial" w:cs="Arial"/>
          <w:color w:val="000000" w:themeColor="text1"/>
          <w:sz w:val="20"/>
          <w:szCs w:val="20"/>
          <w:lang w:val="en-GB"/>
        </w:rPr>
        <w:t xml:space="preserve">109). </w:t>
      </w:r>
    </w:p>
    <w:p w14:paraId="170AF2C5" w14:textId="77777777" w:rsidR="00CA4753" w:rsidRPr="00E5368C" w:rsidRDefault="00CA4753" w:rsidP="00210922">
      <w:pPr>
        <w:jc w:val="both"/>
        <w:rPr>
          <w:rFonts w:ascii="Arial" w:hAnsi="Arial" w:cs="Arial"/>
          <w:color w:val="000000" w:themeColor="text1"/>
          <w:sz w:val="20"/>
          <w:szCs w:val="20"/>
          <w:lang w:val="en-GB"/>
        </w:rPr>
      </w:pPr>
    </w:p>
    <w:p w14:paraId="5FB3C87A" w14:textId="2638E102" w:rsidR="008F3724" w:rsidRPr="00E5368C" w:rsidRDefault="008F3724"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In the spirit of Mannheim, I want to investigate in this chapter the emergence and disappearance of sociology as the basic discipline of the social sciences, as the </w:t>
      </w:r>
      <w:r w:rsidR="00625959"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key science</w:t>
      </w:r>
      <w:r w:rsidR="00625959"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(Mannheim 1935:247)</w:t>
      </w:r>
      <w:r w:rsidR="00625959"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able to unlock the secrets of the present. I do not mean to suggest that sociology is only of historical interest, like phrenology, or that one should study the writings of Marx, Weber and Durkheim the way one studies those of Lombroso. Rather my argument will be that the professionalisation, </w:t>
      </w:r>
      <w:proofErr w:type="spellStart"/>
      <w:r w:rsidRPr="00E5368C">
        <w:rPr>
          <w:rFonts w:ascii="Arial" w:hAnsi="Arial" w:cs="Arial"/>
          <w:color w:val="000000" w:themeColor="text1"/>
          <w:sz w:val="20"/>
          <w:szCs w:val="20"/>
          <w:lang w:val="en-GB"/>
        </w:rPr>
        <w:t>disciplinarisation</w:t>
      </w:r>
      <w:proofErr w:type="spellEnd"/>
      <w:r w:rsidRPr="00E5368C">
        <w:rPr>
          <w:rFonts w:ascii="Arial" w:hAnsi="Arial" w:cs="Arial"/>
          <w:color w:val="000000" w:themeColor="text1"/>
          <w:sz w:val="20"/>
          <w:szCs w:val="20"/>
          <w:lang w:val="en-GB"/>
        </w:rPr>
        <w:t xml:space="preserve"> and departmentalisation of sociology makes it increasingly difficult for the discipline to understand itself, its genesis, its validity, and its context of justification.</w:t>
      </w:r>
    </w:p>
    <w:p w14:paraId="7776762A" w14:textId="77777777" w:rsidR="00CA4753" w:rsidRPr="00E5368C" w:rsidRDefault="00CA4753" w:rsidP="00210922">
      <w:pPr>
        <w:jc w:val="both"/>
        <w:rPr>
          <w:rFonts w:ascii="Arial" w:hAnsi="Arial" w:cs="Arial"/>
          <w:color w:val="000000" w:themeColor="text1"/>
          <w:sz w:val="20"/>
          <w:szCs w:val="20"/>
          <w:lang w:val="en-GB"/>
        </w:rPr>
      </w:pPr>
    </w:p>
    <w:p w14:paraId="7253F7A7" w14:textId="7830999A" w:rsidR="00CA1533" w:rsidRPr="00E5368C" w:rsidRDefault="0081074D"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In this chapter, I want to look back at sociology </w:t>
      </w:r>
      <w:r w:rsidR="00CA1533"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the general science of society that emerged in </w:t>
      </w:r>
      <w:r w:rsidR="00CA1533" w:rsidRPr="00E5368C">
        <w:rPr>
          <w:rFonts w:ascii="Arial" w:eastAsia="Times New Roman" w:hAnsi="Arial" w:cs="Arial"/>
          <w:color w:val="000000" w:themeColor="text1"/>
          <w:sz w:val="20"/>
          <w:szCs w:val="20"/>
          <w:lang w:val="en-GB"/>
        </w:rPr>
        <w:t>w</w:t>
      </w:r>
      <w:r w:rsidRPr="00E5368C">
        <w:rPr>
          <w:rFonts w:ascii="Arial" w:eastAsia="Times New Roman" w:hAnsi="Arial" w:cs="Arial"/>
          <w:color w:val="000000" w:themeColor="text1"/>
          <w:sz w:val="20"/>
          <w:szCs w:val="20"/>
          <w:lang w:val="en-GB"/>
        </w:rPr>
        <w:t>estern Europe in the 19</w:t>
      </w:r>
      <w:r w:rsidRPr="00E5368C">
        <w:rPr>
          <w:rFonts w:ascii="Arial" w:eastAsia="Times New Roman" w:hAnsi="Arial" w:cs="Arial"/>
          <w:color w:val="000000" w:themeColor="text1"/>
          <w:sz w:val="20"/>
          <w:szCs w:val="20"/>
          <w:vertAlign w:val="superscript"/>
          <w:lang w:val="en-GB"/>
        </w:rPr>
        <w:t>th.</w:t>
      </w:r>
      <w:r w:rsidRPr="00E5368C">
        <w:rPr>
          <w:rFonts w:ascii="Arial" w:eastAsia="Times New Roman" w:hAnsi="Arial" w:cs="Arial"/>
          <w:color w:val="000000" w:themeColor="text1"/>
          <w:sz w:val="20"/>
          <w:szCs w:val="20"/>
          <w:lang w:val="en-GB"/>
        </w:rPr>
        <w:t xml:space="preserve"> </w:t>
      </w:r>
      <w:r w:rsidR="00625959" w:rsidRPr="00E5368C">
        <w:rPr>
          <w:rFonts w:ascii="Arial" w:eastAsia="Times New Roman" w:hAnsi="Arial" w:cs="Arial"/>
          <w:color w:val="000000" w:themeColor="text1"/>
          <w:sz w:val="20"/>
          <w:szCs w:val="20"/>
          <w:lang w:val="en-GB"/>
        </w:rPr>
        <w:t>c</w:t>
      </w:r>
      <w:r w:rsidRPr="00E5368C">
        <w:rPr>
          <w:rFonts w:ascii="Arial" w:eastAsia="Times New Roman" w:hAnsi="Arial" w:cs="Arial"/>
          <w:color w:val="000000" w:themeColor="text1"/>
          <w:sz w:val="20"/>
          <w:szCs w:val="20"/>
          <w:lang w:val="en-GB"/>
        </w:rPr>
        <w:t>entury as a successor to moral philosophy</w:t>
      </w:r>
      <w:r w:rsidR="00CA1533" w:rsidRPr="00E5368C">
        <w:rPr>
          <w:rFonts w:ascii="Arial" w:eastAsia="Times New Roman" w:hAnsi="Arial" w:cs="Arial"/>
          <w:color w:val="000000" w:themeColor="text1"/>
          <w:sz w:val="20"/>
          <w:szCs w:val="20"/>
          <w:lang w:val="en-GB"/>
        </w:rPr>
        <w:t xml:space="preserve"> –</w:t>
      </w:r>
      <w:r w:rsidRPr="00E5368C">
        <w:rPr>
          <w:rFonts w:ascii="Arial" w:eastAsia="Times New Roman" w:hAnsi="Arial" w:cs="Arial"/>
          <w:color w:val="000000" w:themeColor="text1"/>
          <w:sz w:val="20"/>
          <w:szCs w:val="20"/>
          <w:lang w:val="en-GB"/>
        </w:rPr>
        <w:t xml:space="preserve"> triumphed in the 20</w:t>
      </w:r>
      <w:r w:rsidRPr="00E5368C">
        <w:rPr>
          <w:rFonts w:ascii="Arial" w:eastAsia="Times New Roman" w:hAnsi="Arial" w:cs="Arial"/>
          <w:color w:val="000000" w:themeColor="text1"/>
          <w:sz w:val="20"/>
          <w:szCs w:val="20"/>
          <w:vertAlign w:val="superscript"/>
          <w:lang w:val="en-GB"/>
        </w:rPr>
        <w:t>th.</w:t>
      </w:r>
      <w:r w:rsidRPr="00E5368C">
        <w:rPr>
          <w:rFonts w:ascii="Arial" w:eastAsia="Times New Roman" w:hAnsi="Arial" w:cs="Arial"/>
          <w:color w:val="000000" w:themeColor="text1"/>
          <w:sz w:val="20"/>
          <w:szCs w:val="20"/>
          <w:lang w:val="en-GB"/>
        </w:rPr>
        <w:t xml:space="preserve"> </w:t>
      </w:r>
      <w:r w:rsidR="00625959" w:rsidRPr="00E5368C">
        <w:rPr>
          <w:rFonts w:ascii="Arial" w:eastAsia="Times New Roman" w:hAnsi="Arial" w:cs="Arial"/>
          <w:color w:val="000000" w:themeColor="text1"/>
          <w:sz w:val="20"/>
          <w:szCs w:val="20"/>
          <w:lang w:val="en-GB"/>
        </w:rPr>
        <w:t>c</w:t>
      </w:r>
      <w:r w:rsidRPr="00E5368C">
        <w:rPr>
          <w:rFonts w:ascii="Arial" w:eastAsia="Times New Roman" w:hAnsi="Arial" w:cs="Arial"/>
          <w:color w:val="000000" w:themeColor="text1"/>
          <w:sz w:val="20"/>
          <w:szCs w:val="20"/>
          <w:lang w:val="en-GB"/>
        </w:rPr>
        <w:t>entury as a reflection on the Fordist model of industrial capitalism that it helped to bring in</w:t>
      </w:r>
      <w:r w:rsidR="00625959" w:rsidRPr="00E5368C">
        <w:rPr>
          <w:rFonts w:ascii="Arial" w:eastAsia="Times New Roman" w:hAnsi="Arial" w:cs="Arial"/>
          <w:color w:val="000000" w:themeColor="text1"/>
          <w:sz w:val="20"/>
          <w:szCs w:val="20"/>
          <w:lang w:val="en-GB"/>
        </w:rPr>
        <w:t>to</w:t>
      </w:r>
      <w:r w:rsidRPr="00E5368C">
        <w:rPr>
          <w:rFonts w:ascii="Arial" w:eastAsia="Times New Roman" w:hAnsi="Arial" w:cs="Arial"/>
          <w:color w:val="000000" w:themeColor="text1"/>
          <w:sz w:val="20"/>
          <w:szCs w:val="20"/>
          <w:lang w:val="en-GB"/>
        </w:rPr>
        <w:t xml:space="preserve"> existence</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and started to decline at the turn of the 21</w:t>
      </w:r>
      <w:r w:rsidRPr="00E5368C">
        <w:rPr>
          <w:rFonts w:ascii="Arial" w:eastAsia="Times New Roman" w:hAnsi="Arial" w:cs="Arial"/>
          <w:color w:val="000000" w:themeColor="text1"/>
          <w:sz w:val="20"/>
          <w:szCs w:val="20"/>
          <w:vertAlign w:val="superscript"/>
          <w:lang w:val="en-GB"/>
        </w:rPr>
        <w:t>st.</w:t>
      </w:r>
      <w:r w:rsidRPr="00E5368C">
        <w:rPr>
          <w:rFonts w:ascii="Arial" w:eastAsia="Times New Roman" w:hAnsi="Arial" w:cs="Arial"/>
          <w:color w:val="000000" w:themeColor="text1"/>
          <w:sz w:val="20"/>
          <w:szCs w:val="20"/>
          <w:lang w:val="en-GB"/>
        </w:rPr>
        <w:t xml:space="preserve"> </w:t>
      </w:r>
      <w:r w:rsidR="00625959" w:rsidRPr="00E5368C">
        <w:rPr>
          <w:rFonts w:ascii="Arial" w:eastAsia="Times New Roman" w:hAnsi="Arial" w:cs="Arial"/>
          <w:color w:val="000000" w:themeColor="text1"/>
          <w:sz w:val="20"/>
          <w:szCs w:val="20"/>
          <w:lang w:val="en-GB"/>
        </w:rPr>
        <w:t>c</w:t>
      </w:r>
      <w:r w:rsidRPr="00E5368C">
        <w:rPr>
          <w:rFonts w:ascii="Arial" w:eastAsia="Times New Roman" w:hAnsi="Arial" w:cs="Arial"/>
          <w:color w:val="000000" w:themeColor="text1"/>
          <w:sz w:val="20"/>
          <w:szCs w:val="20"/>
          <w:lang w:val="en-GB"/>
        </w:rPr>
        <w:t>entury (</w:t>
      </w:r>
      <w:proofErr w:type="spellStart"/>
      <w:r w:rsidRPr="00E5368C">
        <w:rPr>
          <w:rFonts w:ascii="Arial" w:eastAsia="Times New Roman" w:hAnsi="Arial" w:cs="Arial"/>
          <w:color w:val="000000" w:themeColor="text1"/>
          <w:sz w:val="20"/>
          <w:szCs w:val="20"/>
          <w:lang w:val="en-GB"/>
        </w:rPr>
        <w:t>Caillé</w:t>
      </w:r>
      <w:proofErr w:type="spellEnd"/>
      <w:r w:rsidRPr="00E5368C">
        <w:rPr>
          <w:rFonts w:ascii="Arial" w:eastAsia="Times New Roman" w:hAnsi="Arial" w:cs="Arial"/>
          <w:color w:val="000000" w:themeColor="text1"/>
          <w:sz w:val="20"/>
          <w:szCs w:val="20"/>
          <w:lang w:val="en-GB"/>
        </w:rPr>
        <w:t xml:space="preserve">, </w:t>
      </w:r>
      <w:proofErr w:type="spellStart"/>
      <w:r w:rsidRPr="00E5368C">
        <w:rPr>
          <w:rFonts w:ascii="Arial" w:eastAsia="Times New Roman" w:hAnsi="Arial" w:cs="Arial"/>
          <w:color w:val="000000" w:themeColor="text1"/>
          <w:sz w:val="20"/>
          <w:szCs w:val="20"/>
          <w:lang w:val="en-GB"/>
        </w:rPr>
        <w:t>Chanial</w:t>
      </w:r>
      <w:proofErr w:type="spellEnd"/>
      <w:r w:rsidRPr="00E5368C">
        <w:rPr>
          <w:rFonts w:ascii="Arial" w:eastAsia="Times New Roman" w:hAnsi="Arial" w:cs="Arial"/>
          <w:color w:val="000000" w:themeColor="text1"/>
          <w:sz w:val="20"/>
          <w:szCs w:val="20"/>
          <w:lang w:val="en-GB"/>
        </w:rPr>
        <w:t xml:space="preserve"> and </w:t>
      </w:r>
      <w:proofErr w:type="spellStart"/>
      <w:r w:rsidRPr="00E5368C">
        <w:rPr>
          <w:rFonts w:ascii="Arial" w:eastAsia="Times New Roman" w:hAnsi="Arial" w:cs="Arial"/>
          <w:color w:val="000000" w:themeColor="text1"/>
          <w:sz w:val="20"/>
          <w:szCs w:val="20"/>
          <w:lang w:val="en-GB"/>
        </w:rPr>
        <w:t>Vandenberghe</w:t>
      </w:r>
      <w:proofErr w:type="spellEnd"/>
      <w:r w:rsidRPr="00E5368C">
        <w:rPr>
          <w:rFonts w:ascii="Arial" w:eastAsia="Times New Roman" w:hAnsi="Arial" w:cs="Arial"/>
          <w:color w:val="000000" w:themeColor="text1"/>
          <w:sz w:val="20"/>
          <w:szCs w:val="20"/>
          <w:lang w:val="en-GB"/>
        </w:rPr>
        <w:t xml:space="preserve"> 2019). As a kind of obituary to the whole subfield of social theory (</w:t>
      </w:r>
      <w:proofErr w:type="spellStart"/>
      <w:r w:rsidRPr="00E5368C">
        <w:rPr>
          <w:rFonts w:ascii="Arial" w:eastAsia="Times New Roman" w:hAnsi="Arial" w:cs="Arial"/>
          <w:color w:val="000000" w:themeColor="text1"/>
          <w:sz w:val="20"/>
          <w:szCs w:val="20"/>
          <w:lang w:val="en-GB"/>
        </w:rPr>
        <w:t>Lizardo</w:t>
      </w:r>
      <w:proofErr w:type="spellEnd"/>
      <w:r w:rsidRPr="00E5368C">
        <w:rPr>
          <w:rFonts w:ascii="Arial" w:eastAsia="Times New Roman" w:hAnsi="Arial" w:cs="Arial"/>
          <w:color w:val="000000" w:themeColor="text1"/>
          <w:sz w:val="20"/>
          <w:szCs w:val="20"/>
          <w:lang w:val="en-GB"/>
        </w:rPr>
        <w:t xml:space="preserve"> 2014)</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and as counterpoint to the disciplinary-departmental logic of professionali</w:t>
      </w:r>
      <w:r w:rsidR="00625959" w:rsidRPr="00E5368C">
        <w:rPr>
          <w:rFonts w:ascii="Arial" w:eastAsia="Times New Roman" w:hAnsi="Arial" w:cs="Arial"/>
          <w:color w:val="000000" w:themeColor="text1"/>
          <w:sz w:val="20"/>
          <w:szCs w:val="20"/>
          <w:lang w:val="en-GB"/>
        </w:rPr>
        <w:t>s</w:t>
      </w:r>
      <w:r w:rsidRPr="00E5368C">
        <w:rPr>
          <w:rFonts w:ascii="Arial" w:eastAsia="Times New Roman" w:hAnsi="Arial" w:cs="Arial"/>
          <w:color w:val="000000" w:themeColor="text1"/>
          <w:sz w:val="20"/>
          <w:szCs w:val="20"/>
          <w:lang w:val="en-GB"/>
        </w:rPr>
        <w:t xml:space="preserve">ation, specialisation and fragmentation, I will sketch out a conceptual genesis of sociology in continuous dialogue with Karl Mannheim. </w:t>
      </w:r>
      <w:r w:rsidR="001F64A1" w:rsidRPr="00E5368C">
        <w:rPr>
          <w:rFonts w:ascii="Arial" w:eastAsia="Times New Roman" w:hAnsi="Arial" w:cs="Arial"/>
          <w:color w:val="000000" w:themeColor="text1"/>
          <w:sz w:val="20"/>
          <w:szCs w:val="20"/>
          <w:lang w:val="en-GB"/>
        </w:rPr>
        <w:t>The chapter is w</w:t>
      </w:r>
      <w:r w:rsidRPr="00E5368C">
        <w:rPr>
          <w:rFonts w:ascii="Arial" w:eastAsia="Times New Roman" w:hAnsi="Arial" w:cs="Arial"/>
          <w:color w:val="000000" w:themeColor="text1"/>
          <w:sz w:val="20"/>
          <w:szCs w:val="20"/>
          <w:lang w:val="en-GB"/>
        </w:rPr>
        <w:t xml:space="preserve">ritten as an unapologetic contribution to the defunct genre of </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Theory-Ology</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which John Martin Levi (2015:2) lovingly describes as </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study of the work of </w:t>
      </w:r>
      <w:r w:rsidRPr="00E5368C">
        <w:rPr>
          <w:rFonts w:ascii="Arial" w:eastAsia="Times New Roman" w:hAnsi="Arial" w:cs="Arial"/>
          <w:color w:val="000000" w:themeColor="text1"/>
          <w:sz w:val="20"/>
          <w:szCs w:val="20"/>
          <w:lang w:val="en-GB"/>
        </w:rPr>
        <w:lastRenderedPageBreak/>
        <w:t>theorists</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in the </w:t>
      </w:r>
      <w:proofErr w:type="spellStart"/>
      <w:r w:rsidRPr="00E5368C">
        <w:rPr>
          <w:rFonts w:ascii="Arial" w:eastAsia="Times New Roman" w:hAnsi="Arial" w:cs="Arial"/>
          <w:color w:val="000000" w:themeColor="text1"/>
          <w:sz w:val="20"/>
          <w:szCs w:val="20"/>
          <w:lang w:val="en-GB"/>
        </w:rPr>
        <w:t>Parsonsian</w:t>
      </w:r>
      <w:proofErr w:type="spellEnd"/>
      <w:r w:rsidRPr="00E5368C">
        <w:rPr>
          <w:rFonts w:ascii="Arial" w:eastAsia="Times New Roman" w:hAnsi="Arial" w:cs="Arial"/>
          <w:color w:val="000000" w:themeColor="text1"/>
          <w:sz w:val="20"/>
          <w:szCs w:val="20"/>
          <w:lang w:val="en-GB"/>
        </w:rPr>
        <w:t xml:space="preserve"> style</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and qualifies as </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theory of theory that we all hate</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(without specifying </w:t>
      </w:r>
      <w:r w:rsidR="00AE24A9" w:rsidRPr="00E5368C">
        <w:rPr>
          <w:rFonts w:ascii="Arial" w:eastAsia="Times New Roman" w:hAnsi="Arial" w:cs="Arial"/>
          <w:color w:val="000000" w:themeColor="text1"/>
          <w:sz w:val="20"/>
          <w:szCs w:val="20"/>
          <w:lang w:val="en-GB"/>
        </w:rPr>
        <w:t>whom</w:t>
      </w:r>
      <w:r w:rsidRPr="00E5368C">
        <w:rPr>
          <w:rFonts w:ascii="Arial" w:eastAsia="Times New Roman" w:hAnsi="Arial" w:cs="Arial"/>
          <w:color w:val="000000" w:themeColor="text1"/>
          <w:sz w:val="20"/>
          <w:szCs w:val="20"/>
          <w:lang w:val="en-GB"/>
        </w:rPr>
        <w:t xml:space="preserve"> this </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we all</w:t>
      </w:r>
      <w:r w:rsidR="00625959"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might be)</w:t>
      </w:r>
      <w:r w:rsidR="001F64A1" w:rsidRPr="00E5368C">
        <w:rPr>
          <w:rFonts w:ascii="Arial" w:eastAsia="Times New Roman" w:hAnsi="Arial" w:cs="Arial"/>
          <w:color w:val="000000" w:themeColor="text1"/>
          <w:sz w:val="20"/>
          <w:szCs w:val="20"/>
          <w:lang w:val="en-GB"/>
        </w:rPr>
        <w:t xml:space="preserve">. </w:t>
      </w:r>
      <w:r w:rsidR="00DD413E" w:rsidRPr="00E5368C">
        <w:rPr>
          <w:rFonts w:ascii="Arial" w:eastAsia="Times New Roman" w:hAnsi="Arial" w:cs="Arial"/>
          <w:color w:val="000000" w:themeColor="text1"/>
          <w:sz w:val="20"/>
          <w:szCs w:val="20"/>
          <w:lang w:val="en-GB"/>
        </w:rPr>
        <w:t xml:space="preserve">I should also stress that it is more of an </w:t>
      </w:r>
      <w:r w:rsidR="00530D83" w:rsidRPr="00E5368C">
        <w:rPr>
          <w:rFonts w:ascii="Arial" w:eastAsia="Times New Roman" w:hAnsi="Arial" w:cs="Arial"/>
          <w:color w:val="000000" w:themeColor="text1"/>
          <w:sz w:val="20"/>
          <w:szCs w:val="20"/>
          <w:lang w:val="en-GB"/>
        </w:rPr>
        <w:t>“</w:t>
      </w:r>
      <w:r w:rsidR="00DD413E" w:rsidRPr="00E5368C">
        <w:rPr>
          <w:rFonts w:ascii="Arial" w:eastAsia="Times New Roman" w:hAnsi="Arial" w:cs="Arial"/>
          <w:color w:val="000000" w:themeColor="text1"/>
          <w:sz w:val="20"/>
          <w:szCs w:val="20"/>
          <w:lang w:val="en-GB"/>
        </w:rPr>
        <w:t>intellectual</w:t>
      </w:r>
      <w:r w:rsidR="00530D83" w:rsidRPr="00E5368C">
        <w:rPr>
          <w:rFonts w:ascii="Arial" w:eastAsia="Times New Roman" w:hAnsi="Arial" w:cs="Arial"/>
          <w:color w:val="000000" w:themeColor="text1"/>
          <w:sz w:val="20"/>
          <w:szCs w:val="20"/>
          <w:lang w:val="en-GB"/>
        </w:rPr>
        <w:t>”</w:t>
      </w:r>
      <w:r w:rsidR="00DD413E" w:rsidRPr="00E5368C">
        <w:rPr>
          <w:rFonts w:ascii="Arial" w:eastAsia="Times New Roman" w:hAnsi="Arial" w:cs="Arial"/>
          <w:color w:val="000000" w:themeColor="text1"/>
          <w:sz w:val="20"/>
          <w:szCs w:val="20"/>
          <w:lang w:val="en-GB"/>
        </w:rPr>
        <w:t xml:space="preserve"> than an </w:t>
      </w:r>
      <w:r w:rsidR="00530D83" w:rsidRPr="00E5368C">
        <w:rPr>
          <w:rFonts w:ascii="Arial" w:eastAsia="Times New Roman" w:hAnsi="Arial" w:cs="Arial"/>
          <w:color w:val="000000" w:themeColor="text1"/>
          <w:sz w:val="20"/>
          <w:szCs w:val="20"/>
          <w:lang w:val="en-GB"/>
        </w:rPr>
        <w:t>“</w:t>
      </w:r>
      <w:r w:rsidR="00DD413E" w:rsidRPr="00E5368C">
        <w:rPr>
          <w:rFonts w:ascii="Arial" w:eastAsia="Times New Roman" w:hAnsi="Arial" w:cs="Arial"/>
          <w:color w:val="000000" w:themeColor="text1"/>
          <w:sz w:val="20"/>
          <w:szCs w:val="20"/>
          <w:lang w:val="en-GB"/>
        </w:rPr>
        <w:t>institutional</w:t>
      </w:r>
      <w:r w:rsidR="00530D83" w:rsidRPr="00E5368C">
        <w:rPr>
          <w:rFonts w:ascii="Arial" w:eastAsia="Times New Roman" w:hAnsi="Arial" w:cs="Arial"/>
          <w:color w:val="000000" w:themeColor="text1"/>
          <w:sz w:val="20"/>
          <w:szCs w:val="20"/>
          <w:lang w:val="en-GB"/>
        </w:rPr>
        <w:t>”</w:t>
      </w:r>
      <w:r w:rsidR="00DD413E" w:rsidRPr="00E5368C">
        <w:rPr>
          <w:rFonts w:ascii="Arial" w:eastAsia="Times New Roman" w:hAnsi="Arial" w:cs="Arial"/>
          <w:color w:val="000000" w:themeColor="text1"/>
          <w:sz w:val="20"/>
          <w:szCs w:val="20"/>
          <w:lang w:val="en-GB"/>
        </w:rPr>
        <w:t xml:space="preserve"> history of ideas, to use Fran Collyer’s (2012: 7-8) </w:t>
      </w:r>
      <w:r w:rsidR="00D70CDA" w:rsidRPr="00E5368C">
        <w:rPr>
          <w:rFonts w:ascii="Arial" w:eastAsia="Times New Roman" w:hAnsi="Arial" w:cs="Arial"/>
          <w:color w:val="000000" w:themeColor="text1"/>
          <w:sz w:val="20"/>
          <w:szCs w:val="20"/>
          <w:lang w:val="en-GB"/>
        </w:rPr>
        <w:t xml:space="preserve">insightful </w:t>
      </w:r>
      <w:r w:rsidR="00DD413E" w:rsidRPr="00E5368C">
        <w:rPr>
          <w:rFonts w:ascii="Arial" w:eastAsia="Times New Roman" w:hAnsi="Arial" w:cs="Arial"/>
          <w:color w:val="000000" w:themeColor="text1"/>
          <w:sz w:val="20"/>
          <w:szCs w:val="20"/>
          <w:lang w:val="en-GB"/>
        </w:rPr>
        <w:t>distinction</w:t>
      </w:r>
      <w:r w:rsidR="00D70CDA" w:rsidRPr="00E5368C">
        <w:rPr>
          <w:rFonts w:ascii="Arial" w:eastAsia="Times New Roman" w:hAnsi="Arial" w:cs="Arial"/>
          <w:color w:val="000000" w:themeColor="text1"/>
          <w:sz w:val="20"/>
          <w:szCs w:val="20"/>
          <w:lang w:val="en-GB"/>
        </w:rPr>
        <w:t xml:space="preserve"> between two different “styles” of thinking and writing with their own grammars, categories and presuppositions</w:t>
      </w:r>
      <w:r w:rsidR="00DD413E" w:rsidRPr="00E5368C">
        <w:rPr>
          <w:rFonts w:ascii="Arial" w:eastAsia="Times New Roman" w:hAnsi="Arial" w:cs="Arial"/>
          <w:color w:val="000000" w:themeColor="text1"/>
          <w:sz w:val="20"/>
          <w:szCs w:val="20"/>
          <w:lang w:val="en-GB"/>
        </w:rPr>
        <w:t xml:space="preserve">. I am indeed more interested in </w:t>
      </w:r>
      <w:r w:rsidR="00530D83" w:rsidRPr="00E5368C">
        <w:rPr>
          <w:rFonts w:ascii="Arial" w:eastAsia="Times New Roman" w:hAnsi="Arial" w:cs="Arial"/>
          <w:color w:val="000000" w:themeColor="text1"/>
          <w:sz w:val="20"/>
          <w:szCs w:val="20"/>
          <w:lang w:val="en-GB"/>
        </w:rPr>
        <w:t xml:space="preserve">the conceptual genesis of the discipline than in the historical setting in which a given body of knowledge was first formulated, developed and transmitted. My approach to the history of ideas is not historicist, but </w:t>
      </w:r>
      <w:r w:rsidR="00404CFD" w:rsidRPr="00E5368C">
        <w:rPr>
          <w:rFonts w:ascii="Arial" w:eastAsia="Times New Roman" w:hAnsi="Arial" w:cs="Arial"/>
          <w:color w:val="000000" w:themeColor="text1"/>
          <w:sz w:val="20"/>
          <w:szCs w:val="20"/>
          <w:lang w:val="en-GB"/>
        </w:rPr>
        <w:t>‘</w:t>
      </w:r>
      <w:proofErr w:type="spellStart"/>
      <w:r w:rsidR="00530D83" w:rsidRPr="00E5368C">
        <w:rPr>
          <w:rFonts w:ascii="Arial" w:eastAsia="Times New Roman" w:hAnsi="Arial" w:cs="Arial"/>
          <w:color w:val="000000" w:themeColor="text1"/>
          <w:sz w:val="20"/>
          <w:szCs w:val="20"/>
          <w:lang w:val="en-GB"/>
        </w:rPr>
        <w:t>presentist</w:t>
      </w:r>
      <w:proofErr w:type="spellEnd"/>
      <w:r w:rsidR="00404CFD" w:rsidRPr="00E5368C">
        <w:rPr>
          <w:rFonts w:ascii="Arial" w:eastAsia="Times New Roman" w:hAnsi="Arial" w:cs="Arial"/>
          <w:color w:val="000000" w:themeColor="text1"/>
          <w:sz w:val="20"/>
          <w:szCs w:val="20"/>
          <w:lang w:val="en-GB"/>
        </w:rPr>
        <w:t>’</w:t>
      </w:r>
      <w:r w:rsidR="00530D83" w:rsidRPr="00E5368C">
        <w:rPr>
          <w:rFonts w:ascii="Arial" w:eastAsia="Times New Roman" w:hAnsi="Arial" w:cs="Arial"/>
          <w:color w:val="000000" w:themeColor="text1"/>
          <w:sz w:val="20"/>
          <w:szCs w:val="20"/>
          <w:lang w:val="en-GB"/>
        </w:rPr>
        <w:t xml:space="preserve"> (Seidman, </w:t>
      </w:r>
      <w:r w:rsidR="00F54C4B" w:rsidRPr="00E5368C">
        <w:rPr>
          <w:rFonts w:ascii="Arial" w:eastAsia="Times New Roman" w:hAnsi="Arial" w:cs="Arial"/>
          <w:color w:val="000000" w:themeColor="text1"/>
          <w:sz w:val="20"/>
          <w:szCs w:val="20"/>
          <w:lang w:val="en-GB"/>
        </w:rPr>
        <w:t xml:space="preserve">1983). I am concerned with the general theoretical </w:t>
      </w:r>
      <w:r w:rsidR="00D70CDA" w:rsidRPr="00E5368C">
        <w:rPr>
          <w:rFonts w:ascii="Arial" w:eastAsia="Times New Roman" w:hAnsi="Arial" w:cs="Arial"/>
          <w:color w:val="000000" w:themeColor="text1"/>
          <w:sz w:val="20"/>
          <w:szCs w:val="20"/>
          <w:lang w:val="en-GB"/>
        </w:rPr>
        <w:t xml:space="preserve">presuppositions of </w:t>
      </w:r>
      <w:r w:rsidR="00F54C4B" w:rsidRPr="00E5368C">
        <w:rPr>
          <w:rFonts w:ascii="Arial" w:eastAsia="Times New Roman" w:hAnsi="Arial" w:cs="Arial"/>
          <w:color w:val="000000" w:themeColor="text1"/>
          <w:sz w:val="20"/>
          <w:szCs w:val="20"/>
          <w:lang w:val="en-GB"/>
        </w:rPr>
        <w:t>a</w:t>
      </w:r>
      <w:r w:rsidR="00D70CDA" w:rsidRPr="00E5368C">
        <w:rPr>
          <w:rFonts w:ascii="Arial" w:eastAsia="Times New Roman" w:hAnsi="Arial" w:cs="Arial"/>
          <w:color w:val="000000" w:themeColor="text1"/>
          <w:sz w:val="20"/>
          <w:szCs w:val="20"/>
          <w:lang w:val="en-GB"/>
        </w:rPr>
        <w:t xml:space="preserve"> sociological</w:t>
      </w:r>
      <w:r w:rsidR="00F54C4B" w:rsidRPr="00E5368C">
        <w:rPr>
          <w:rFonts w:ascii="Arial" w:eastAsia="Times New Roman" w:hAnsi="Arial" w:cs="Arial"/>
          <w:color w:val="000000" w:themeColor="text1"/>
          <w:sz w:val="20"/>
          <w:szCs w:val="20"/>
          <w:lang w:val="en-GB"/>
        </w:rPr>
        <w:t xml:space="preserve"> analysis, diagnosis and critique of</w:t>
      </w:r>
      <w:r w:rsidR="001A2E76" w:rsidRPr="00E5368C">
        <w:rPr>
          <w:rFonts w:ascii="Arial" w:eastAsia="Times New Roman" w:hAnsi="Arial" w:cs="Arial"/>
          <w:color w:val="000000" w:themeColor="text1"/>
          <w:sz w:val="20"/>
          <w:szCs w:val="20"/>
          <w:lang w:val="en-GB"/>
        </w:rPr>
        <w:t xml:space="preserve"> the </w:t>
      </w:r>
      <w:r w:rsidR="00F54C4B" w:rsidRPr="00E5368C">
        <w:rPr>
          <w:rFonts w:ascii="Arial" w:eastAsia="Times New Roman" w:hAnsi="Arial" w:cs="Arial"/>
          <w:color w:val="000000" w:themeColor="text1"/>
          <w:sz w:val="20"/>
          <w:szCs w:val="20"/>
          <w:lang w:val="en-GB"/>
        </w:rPr>
        <w:t>present.</w:t>
      </w:r>
      <w:r w:rsidR="00D70CDA" w:rsidRPr="00E5368C">
        <w:rPr>
          <w:rFonts w:ascii="Arial" w:eastAsia="Times New Roman" w:hAnsi="Arial" w:cs="Arial"/>
          <w:color w:val="000000" w:themeColor="text1"/>
          <w:sz w:val="20"/>
          <w:szCs w:val="20"/>
          <w:lang w:val="en-GB"/>
        </w:rPr>
        <w:t xml:space="preserve"> </w:t>
      </w:r>
      <w:r w:rsidR="001A2E76" w:rsidRPr="00E5368C">
        <w:rPr>
          <w:rFonts w:ascii="Arial" w:eastAsia="Times New Roman" w:hAnsi="Arial" w:cs="Arial"/>
          <w:color w:val="000000" w:themeColor="text1"/>
          <w:sz w:val="20"/>
          <w:szCs w:val="20"/>
          <w:lang w:val="en-GB"/>
        </w:rPr>
        <w:t>If I revisit the writings of the early Mannheim, it is indeed to understand the ontology of the present.</w:t>
      </w:r>
      <w:r w:rsidR="00746936" w:rsidRPr="00E5368C">
        <w:rPr>
          <w:rFonts w:ascii="Arial" w:eastAsia="Times New Roman" w:hAnsi="Arial" w:cs="Arial"/>
          <w:color w:val="000000" w:themeColor="text1"/>
          <w:sz w:val="20"/>
          <w:szCs w:val="20"/>
          <w:lang w:val="en-GB"/>
        </w:rPr>
        <w:t xml:space="preserve"> My analysis of the intellectual tradition of the sociology of knowledge as a cultural and political sociology of the mind may be </w:t>
      </w:r>
      <w:proofErr w:type="spellStart"/>
      <w:r w:rsidR="00746936" w:rsidRPr="00E5368C">
        <w:rPr>
          <w:rFonts w:ascii="Arial" w:eastAsia="Times New Roman" w:hAnsi="Arial" w:cs="Arial"/>
          <w:color w:val="000000" w:themeColor="text1"/>
          <w:sz w:val="20"/>
          <w:szCs w:val="20"/>
          <w:lang w:val="en-GB"/>
        </w:rPr>
        <w:t>presentist</w:t>
      </w:r>
      <w:proofErr w:type="spellEnd"/>
      <w:r w:rsidR="00746936" w:rsidRPr="00E5368C">
        <w:rPr>
          <w:rFonts w:ascii="Arial" w:eastAsia="Times New Roman" w:hAnsi="Arial" w:cs="Arial"/>
          <w:color w:val="000000" w:themeColor="text1"/>
          <w:sz w:val="20"/>
          <w:szCs w:val="20"/>
          <w:lang w:val="en-GB"/>
        </w:rPr>
        <w:t xml:space="preserve">; it is in no way ‘Whiggish’. It is not a history of the progress of sociological knowledge and it does not glorify the present either. Rather, it </w:t>
      </w:r>
      <w:r w:rsidR="0091026F" w:rsidRPr="00E5368C">
        <w:rPr>
          <w:rFonts w:ascii="Arial" w:eastAsia="Times New Roman" w:hAnsi="Arial" w:cs="Arial"/>
          <w:color w:val="000000" w:themeColor="text1"/>
          <w:sz w:val="20"/>
          <w:szCs w:val="20"/>
          <w:lang w:val="en-GB"/>
        </w:rPr>
        <w:t xml:space="preserve">seeks to reactivate the intellectual heritage of the past to better diagnose the existent social pathologies and </w:t>
      </w:r>
      <w:r w:rsidR="006214C2" w:rsidRPr="00E5368C">
        <w:rPr>
          <w:rFonts w:ascii="Arial" w:eastAsia="Times New Roman" w:hAnsi="Arial" w:cs="Arial"/>
          <w:color w:val="000000" w:themeColor="text1"/>
          <w:sz w:val="20"/>
          <w:szCs w:val="20"/>
          <w:lang w:val="en-GB"/>
        </w:rPr>
        <w:t xml:space="preserve">withstand </w:t>
      </w:r>
      <w:r w:rsidR="0091026F" w:rsidRPr="00E5368C">
        <w:rPr>
          <w:rFonts w:ascii="Arial" w:eastAsia="Times New Roman" w:hAnsi="Arial" w:cs="Arial"/>
          <w:color w:val="000000" w:themeColor="text1"/>
          <w:sz w:val="20"/>
          <w:szCs w:val="20"/>
          <w:lang w:val="en-GB"/>
        </w:rPr>
        <w:t xml:space="preserve">the coming crises. </w:t>
      </w:r>
    </w:p>
    <w:p w14:paraId="7FB673E0" w14:textId="77777777" w:rsidR="00CA1533" w:rsidRPr="00E5368C" w:rsidRDefault="00CA1533" w:rsidP="00210922">
      <w:pPr>
        <w:jc w:val="both"/>
        <w:rPr>
          <w:rFonts w:ascii="Arial" w:eastAsia="Times New Roman" w:hAnsi="Arial" w:cs="Arial"/>
          <w:color w:val="000000" w:themeColor="text1"/>
          <w:sz w:val="20"/>
          <w:szCs w:val="20"/>
          <w:lang w:val="en-GB"/>
        </w:rPr>
      </w:pPr>
    </w:p>
    <w:p w14:paraId="4E00E2A1" w14:textId="1B475192" w:rsidR="008F3724" w:rsidRPr="00E5368C" w:rsidRDefault="00CA1533"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chapter </w:t>
      </w:r>
      <w:r w:rsidR="0081074D" w:rsidRPr="00E5368C">
        <w:rPr>
          <w:rFonts w:ascii="Arial" w:eastAsia="Times New Roman" w:hAnsi="Arial" w:cs="Arial"/>
          <w:color w:val="000000" w:themeColor="text1"/>
          <w:sz w:val="20"/>
          <w:szCs w:val="20"/>
          <w:lang w:val="en-GB"/>
        </w:rPr>
        <w:t>is divided in</w:t>
      </w:r>
      <w:r w:rsidR="00625959" w:rsidRPr="00E5368C">
        <w:rPr>
          <w:rFonts w:ascii="Arial" w:eastAsia="Times New Roman" w:hAnsi="Arial" w:cs="Arial"/>
          <w:color w:val="000000" w:themeColor="text1"/>
          <w:sz w:val="20"/>
          <w:szCs w:val="20"/>
          <w:lang w:val="en-GB"/>
        </w:rPr>
        <w:t>to</w:t>
      </w:r>
      <w:r w:rsidR="0081074D" w:rsidRPr="00E5368C">
        <w:rPr>
          <w:rFonts w:ascii="Arial" w:eastAsia="Times New Roman" w:hAnsi="Arial" w:cs="Arial"/>
          <w:color w:val="000000" w:themeColor="text1"/>
          <w:sz w:val="20"/>
          <w:szCs w:val="20"/>
          <w:lang w:val="en-GB"/>
        </w:rPr>
        <w:t xml:space="preserve"> four sections and a conclusion. The first </w:t>
      </w:r>
      <w:r w:rsidR="00AE24A9" w:rsidRPr="00E5368C">
        <w:rPr>
          <w:rFonts w:ascii="Arial" w:eastAsia="Times New Roman" w:hAnsi="Arial" w:cs="Arial"/>
          <w:color w:val="000000" w:themeColor="text1"/>
          <w:sz w:val="20"/>
          <w:szCs w:val="20"/>
          <w:lang w:val="en-GB"/>
        </w:rPr>
        <w:t xml:space="preserve">section sets the scene by contrasting classical visions of the task of sociology to </w:t>
      </w:r>
      <w:r w:rsidR="00625959" w:rsidRPr="00E5368C">
        <w:rPr>
          <w:rFonts w:ascii="Arial" w:eastAsia="Times New Roman" w:hAnsi="Arial" w:cs="Arial"/>
          <w:color w:val="000000" w:themeColor="text1"/>
          <w:sz w:val="20"/>
          <w:szCs w:val="20"/>
          <w:lang w:val="en-GB"/>
        </w:rPr>
        <w:t xml:space="preserve">those </w:t>
      </w:r>
      <w:r w:rsidRPr="00E5368C">
        <w:rPr>
          <w:rFonts w:ascii="Arial" w:eastAsia="Times New Roman" w:hAnsi="Arial" w:cs="Arial"/>
          <w:color w:val="000000" w:themeColor="text1"/>
          <w:sz w:val="20"/>
          <w:szCs w:val="20"/>
          <w:lang w:val="en-GB"/>
        </w:rPr>
        <w:t xml:space="preserve">in the </w:t>
      </w:r>
      <w:r w:rsidR="00AE24A9" w:rsidRPr="00E5368C">
        <w:rPr>
          <w:rFonts w:ascii="Arial" w:eastAsia="Times New Roman" w:hAnsi="Arial" w:cs="Arial"/>
          <w:color w:val="000000" w:themeColor="text1"/>
          <w:sz w:val="20"/>
          <w:szCs w:val="20"/>
          <w:lang w:val="en-GB"/>
        </w:rPr>
        <w:t>contemporary</w:t>
      </w:r>
      <w:r w:rsidRPr="00E5368C">
        <w:rPr>
          <w:rFonts w:ascii="Arial" w:eastAsia="Times New Roman" w:hAnsi="Arial" w:cs="Arial"/>
          <w:color w:val="000000" w:themeColor="text1"/>
          <w:sz w:val="20"/>
          <w:szCs w:val="20"/>
          <w:lang w:val="en-GB"/>
        </w:rPr>
        <w:t xml:space="preserve"> context</w:t>
      </w:r>
      <w:r w:rsidR="00AE24A9" w:rsidRPr="00E5368C">
        <w:rPr>
          <w:rFonts w:ascii="Arial" w:eastAsia="Times New Roman" w:hAnsi="Arial" w:cs="Arial"/>
          <w:color w:val="000000" w:themeColor="text1"/>
          <w:sz w:val="20"/>
          <w:szCs w:val="20"/>
          <w:lang w:val="en-GB"/>
        </w:rPr>
        <w:t xml:space="preserve"> (1). The next </w:t>
      </w:r>
      <w:r w:rsidR="0081074D" w:rsidRPr="00E5368C">
        <w:rPr>
          <w:rFonts w:ascii="Arial" w:eastAsia="Times New Roman" w:hAnsi="Arial" w:cs="Arial"/>
          <w:color w:val="000000" w:themeColor="text1"/>
          <w:sz w:val="20"/>
          <w:szCs w:val="20"/>
          <w:lang w:val="en-GB"/>
        </w:rPr>
        <w:t>two sections cover the emergence of sociology within the system of disciplines</w:t>
      </w:r>
      <w:r w:rsidR="00AE24A9" w:rsidRPr="00E5368C">
        <w:rPr>
          <w:rFonts w:ascii="Arial" w:eastAsia="Times New Roman" w:hAnsi="Arial" w:cs="Arial"/>
          <w:color w:val="000000" w:themeColor="text1"/>
          <w:sz w:val="20"/>
          <w:szCs w:val="20"/>
          <w:lang w:val="en-GB"/>
        </w:rPr>
        <w:t xml:space="preserve"> (2</w:t>
      </w:r>
      <w:r w:rsidR="0081074D" w:rsidRPr="00E5368C">
        <w:rPr>
          <w:rFonts w:ascii="Arial" w:eastAsia="Times New Roman" w:hAnsi="Arial" w:cs="Arial"/>
          <w:color w:val="000000" w:themeColor="text1"/>
          <w:sz w:val="20"/>
          <w:szCs w:val="20"/>
          <w:lang w:val="en-GB"/>
        </w:rPr>
        <w:t>), its emancipation from moral philosophy and its continuation by other means as general sociology</w:t>
      </w:r>
      <w:r w:rsidR="00625959" w:rsidRPr="00E5368C">
        <w:rPr>
          <w:rFonts w:ascii="Arial" w:eastAsia="Times New Roman" w:hAnsi="Arial" w:cs="Arial"/>
          <w:color w:val="000000" w:themeColor="text1"/>
          <w:sz w:val="20"/>
          <w:szCs w:val="20"/>
          <w:lang w:val="en-GB"/>
        </w:rPr>
        <w:t xml:space="preserve"> </w:t>
      </w:r>
      <w:r w:rsidR="00AE24A9" w:rsidRPr="00E5368C">
        <w:rPr>
          <w:rFonts w:ascii="Arial" w:eastAsia="Times New Roman" w:hAnsi="Arial" w:cs="Arial"/>
          <w:color w:val="000000" w:themeColor="text1"/>
          <w:sz w:val="20"/>
          <w:szCs w:val="20"/>
          <w:lang w:val="en-GB"/>
        </w:rPr>
        <w:t>(3</w:t>
      </w:r>
      <w:r w:rsidR="0081074D" w:rsidRPr="00E5368C">
        <w:rPr>
          <w:rFonts w:ascii="Arial" w:eastAsia="Times New Roman" w:hAnsi="Arial" w:cs="Arial"/>
          <w:color w:val="000000" w:themeColor="text1"/>
          <w:sz w:val="20"/>
          <w:szCs w:val="20"/>
          <w:lang w:val="en-GB"/>
        </w:rPr>
        <w:t>)</w:t>
      </w:r>
      <w:r w:rsidR="00AE24A9" w:rsidRPr="00E5368C">
        <w:rPr>
          <w:rFonts w:ascii="Arial" w:eastAsia="Times New Roman" w:hAnsi="Arial" w:cs="Arial"/>
          <w:color w:val="000000" w:themeColor="text1"/>
          <w:sz w:val="20"/>
          <w:szCs w:val="20"/>
          <w:lang w:val="en-GB"/>
        </w:rPr>
        <w:t>. The fourth</w:t>
      </w:r>
      <w:r w:rsidR="0081074D" w:rsidRPr="00E5368C">
        <w:rPr>
          <w:rFonts w:ascii="Arial" w:eastAsia="Times New Roman" w:hAnsi="Arial" w:cs="Arial"/>
          <w:color w:val="000000" w:themeColor="text1"/>
          <w:sz w:val="20"/>
          <w:szCs w:val="20"/>
          <w:lang w:val="en-GB"/>
        </w:rPr>
        <w:t xml:space="preserve"> section reformulates the dated language of general, systematic and historical sociology in</w:t>
      </w:r>
      <w:r w:rsidRPr="00E5368C">
        <w:rPr>
          <w:rFonts w:ascii="Arial" w:eastAsia="Times New Roman" w:hAnsi="Arial" w:cs="Arial"/>
          <w:color w:val="000000" w:themeColor="text1"/>
          <w:sz w:val="20"/>
          <w:szCs w:val="20"/>
          <w:lang w:val="en-GB"/>
        </w:rPr>
        <w:t>to</w:t>
      </w:r>
      <w:r w:rsidR="0081074D" w:rsidRPr="00E5368C">
        <w:rPr>
          <w:rFonts w:ascii="Arial" w:eastAsia="Times New Roman" w:hAnsi="Arial" w:cs="Arial"/>
          <w:color w:val="000000" w:themeColor="text1"/>
          <w:sz w:val="20"/>
          <w:szCs w:val="20"/>
          <w:lang w:val="en-GB"/>
        </w:rPr>
        <w:t xml:space="preserve"> more contemporary terms and tries to spell out the relations between metatheory, social theory and sociological theory</w:t>
      </w:r>
      <w:r w:rsidR="00AE24A9" w:rsidRPr="00E5368C">
        <w:rPr>
          <w:rFonts w:ascii="Arial" w:eastAsia="Times New Roman" w:hAnsi="Arial" w:cs="Arial"/>
          <w:color w:val="000000" w:themeColor="text1"/>
          <w:sz w:val="20"/>
          <w:szCs w:val="20"/>
          <w:lang w:val="en-GB"/>
        </w:rPr>
        <w:t xml:space="preserve"> (4</w:t>
      </w:r>
      <w:r w:rsidR="0081074D" w:rsidRPr="00E5368C">
        <w:rPr>
          <w:rFonts w:ascii="Arial" w:eastAsia="Times New Roman" w:hAnsi="Arial" w:cs="Arial"/>
          <w:color w:val="000000" w:themeColor="text1"/>
          <w:sz w:val="20"/>
          <w:szCs w:val="20"/>
          <w:lang w:val="en-GB"/>
        </w:rPr>
        <w:t>). The conclusion ponders whether sociology is still the basic science and wonders if it is still up to its task of producing a diagnosis of our time</w:t>
      </w:r>
      <w:r w:rsidR="00AE24A9" w:rsidRPr="00E5368C">
        <w:rPr>
          <w:rFonts w:ascii="Arial" w:eastAsia="Times New Roman" w:hAnsi="Arial" w:cs="Arial"/>
          <w:color w:val="000000" w:themeColor="text1"/>
          <w:sz w:val="20"/>
          <w:szCs w:val="20"/>
          <w:lang w:val="en-GB"/>
        </w:rPr>
        <w:t xml:space="preserve">. </w:t>
      </w:r>
    </w:p>
    <w:p w14:paraId="1AA55722" w14:textId="77777777" w:rsidR="00CA4753" w:rsidRPr="00E5368C" w:rsidRDefault="00CA4753" w:rsidP="00210922">
      <w:pPr>
        <w:jc w:val="both"/>
        <w:rPr>
          <w:rFonts w:ascii="Arial" w:eastAsia="Times New Roman" w:hAnsi="Arial" w:cs="Arial"/>
          <w:color w:val="000000" w:themeColor="text1"/>
          <w:sz w:val="20"/>
          <w:szCs w:val="20"/>
          <w:lang w:val="en-GB"/>
        </w:rPr>
      </w:pPr>
    </w:p>
    <w:p w14:paraId="0928B0A4" w14:textId="4F25830A" w:rsidR="0031027D" w:rsidRPr="00E5368C" w:rsidRDefault="0081074D"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Like Mannheim</w:t>
      </w:r>
      <w:r w:rsidR="000866F1"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and inspired by him, I will attempt a theoretical reconstruction of the social sciences as a whole. This is not an easy task. However hard I </w:t>
      </w:r>
      <w:r w:rsidR="00CA1533" w:rsidRPr="00E5368C">
        <w:rPr>
          <w:rFonts w:ascii="Arial" w:eastAsia="Times New Roman" w:hAnsi="Arial" w:cs="Arial"/>
          <w:color w:val="000000" w:themeColor="text1"/>
          <w:sz w:val="20"/>
          <w:szCs w:val="20"/>
          <w:lang w:val="en-GB"/>
        </w:rPr>
        <w:t xml:space="preserve">have </w:t>
      </w:r>
      <w:r w:rsidRPr="00E5368C">
        <w:rPr>
          <w:rFonts w:ascii="Arial" w:eastAsia="Times New Roman" w:hAnsi="Arial" w:cs="Arial"/>
          <w:color w:val="000000" w:themeColor="text1"/>
          <w:sz w:val="20"/>
          <w:szCs w:val="20"/>
          <w:lang w:val="en-GB"/>
        </w:rPr>
        <w:t xml:space="preserve">tried to reassemble the bits, there </w:t>
      </w:r>
      <w:r w:rsidR="00CA1533" w:rsidRPr="00E5368C">
        <w:rPr>
          <w:rFonts w:ascii="Arial" w:eastAsia="Times New Roman" w:hAnsi="Arial" w:cs="Arial"/>
          <w:color w:val="000000" w:themeColor="text1"/>
          <w:sz w:val="20"/>
          <w:szCs w:val="20"/>
          <w:lang w:val="en-GB"/>
        </w:rPr>
        <w:t>a</w:t>
      </w:r>
      <w:r w:rsidRPr="00E5368C">
        <w:rPr>
          <w:rFonts w:ascii="Arial" w:eastAsia="Times New Roman" w:hAnsi="Arial" w:cs="Arial"/>
          <w:color w:val="000000" w:themeColor="text1"/>
          <w:sz w:val="20"/>
          <w:szCs w:val="20"/>
          <w:lang w:val="en-GB"/>
        </w:rPr>
        <w:t>re always some loose bolts and wheels that endanger the construction and show the arbitrariness of the distinctions I tr</w:t>
      </w:r>
      <w:r w:rsidR="00CA1533" w:rsidRPr="00E5368C">
        <w:rPr>
          <w:rFonts w:ascii="Arial" w:eastAsia="Times New Roman" w:hAnsi="Arial" w:cs="Arial"/>
          <w:color w:val="000000" w:themeColor="text1"/>
          <w:sz w:val="20"/>
          <w:szCs w:val="20"/>
          <w:lang w:val="en-GB"/>
        </w:rPr>
        <w:t>y</w:t>
      </w:r>
      <w:r w:rsidRPr="00E5368C">
        <w:rPr>
          <w:rFonts w:ascii="Arial" w:eastAsia="Times New Roman" w:hAnsi="Arial" w:cs="Arial"/>
          <w:color w:val="000000" w:themeColor="text1"/>
          <w:sz w:val="20"/>
          <w:szCs w:val="20"/>
          <w:lang w:val="en-GB"/>
        </w:rPr>
        <w:t xml:space="preserve"> to establish. Now as then, one must nevertheless try to remain faithful to the theoretical mission of sociology. A century later, Mannheim’s (1932:56) conclusion at the end of his book on the contemporary tasks of sociology is unexpired: </w:t>
      </w:r>
    </w:p>
    <w:p w14:paraId="09F4D20C" w14:textId="77777777" w:rsidR="0031027D" w:rsidRPr="00E5368C" w:rsidRDefault="0031027D" w:rsidP="00210922">
      <w:pPr>
        <w:jc w:val="both"/>
        <w:rPr>
          <w:rFonts w:ascii="Arial" w:eastAsia="Times New Roman" w:hAnsi="Arial" w:cs="Arial"/>
          <w:color w:val="000000" w:themeColor="text1"/>
          <w:sz w:val="20"/>
          <w:szCs w:val="20"/>
          <w:lang w:val="en-GB"/>
        </w:rPr>
      </w:pPr>
    </w:p>
    <w:p w14:paraId="6905FEA5" w14:textId="55AD5B7B" w:rsidR="0081074D" w:rsidRPr="00E5368C" w:rsidRDefault="0081074D" w:rsidP="00210922">
      <w:pPr>
        <w:ind w:left="567"/>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A general design of the social sciences remains necessary, even if we could not realise everything or when the practice would later show that the task that became visible at the intersection could be realised later by another discipline and sociology was only the catalyst of certain questions.</w:t>
      </w:r>
    </w:p>
    <w:p w14:paraId="37183860" w14:textId="59A47B64" w:rsidR="00710780" w:rsidRPr="00E5368C" w:rsidRDefault="00710780" w:rsidP="00210922">
      <w:pPr>
        <w:jc w:val="both"/>
        <w:rPr>
          <w:rFonts w:ascii="Arial" w:hAnsi="Arial" w:cs="Arial"/>
          <w:color w:val="000000" w:themeColor="text1"/>
          <w:sz w:val="20"/>
          <w:szCs w:val="20"/>
          <w:lang w:val="en-GB"/>
        </w:rPr>
      </w:pPr>
    </w:p>
    <w:p w14:paraId="230BE618" w14:textId="772BFF6A" w:rsidR="008F3724" w:rsidRPr="00E5368C" w:rsidRDefault="008F3724" w:rsidP="00210922">
      <w:pPr>
        <w:jc w:val="both"/>
        <w:rPr>
          <w:rFonts w:ascii="Arial" w:hAnsi="Arial" w:cs="Arial"/>
          <w:b/>
          <w:color w:val="000000" w:themeColor="text1"/>
          <w:sz w:val="20"/>
          <w:szCs w:val="20"/>
          <w:lang w:val="en-GB"/>
        </w:rPr>
      </w:pPr>
      <w:r w:rsidRPr="00E5368C">
        <w:rPr>
          <w:rFonts w:ascii="Arial" w:hAnsi="Arial" w:cs="Arial"/>
          <w:b/>
          <w:color w:val="000000" w:themeColor="text1"/>
          <w:sz w:val="20"/>
          <w:szCs w:val="20"/>
          <w:lang w:val="en-GB"/>
        </w:rPr>
        <w:t xml:space="preserve">1. </w:t>
      </w:r>
      <w:r w:rsidR="00375A10" w:rsidRPr="00E5368C">
        <w:rPr>
          <w:rFonts w:ascii="Arial" w:hAnsi="Arial" w:cs="Arial"/>
          <w:b/>
          <w:color w:val="000000" w:themeColor="text1"/>
          <w:sz w:val="20"/>
          <w:szCs w:val="20"/>
          <w:lang w:val="en-GB"/>
        </w:rPr>
        <w:t>Who now reads Mannheim?</w:t>
      </w:r>
    </w:p>
    <w:p w14:paraId="5038EB40" w14:textId="77777777" w:rsidR="008F3724" w:rsidRPr="00E5368C" w:rsidRDefault="008F3724" w:rsidP="00210922">
      <w:pPr>
        <w:jc w:val="both"/>
        <w:rPr>
          <w:rFonts w:ascii="Arial" w:hAnsi="Arial" w:cs="Arial"/>
          <w:color w:val="000000" w:themeColor="text1"/>
          <w:sz w:val="20"/>
          <w:szCs w:val="20"/>
          <w:lang w:val="en-GB"/>
        </w:rPr>
      </w:pPr>
    </w:p>
    <w:p w14:paraId="007DD6F6" w14:textId="52B59B6F" w:rsidR="001F2C29" w:rsidRPr="00E5368C" w:rsidRDefault="008F3724"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Originally, sociology was not supposed to be a social scientific discipline among other disciplines (Habermas 1981). Both the French and the German traditions conceived of sociology as a super</w:t>
      </w:r>
      <w:r w:rsidR="000866F1"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discipline that orchestrates the production of social scientific knowledge and coordinates research among the disciplines of the social sciences </w:t>
      </w:r>
      <w:r w:rsidR="000866F1"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but also within the subdisciplines of sociology</w:t>
      </w:r>
      <w:r w:rsidR="000866F1"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into a morally righteous, politically engaged</w:t>
      </w:r>
      <w:r w:rsidR="000866F1"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empirical philosophy of history without teleology or metaphysical guarantees. </w:t>
      </w:r>
      <w:r w:rsidR="00125B98" w:rsidRPr="00E5368C">
        <w:rPr>
          <w:rFonts w:ascii="Arial" w:hAnsi="Arial" w:cs="Arial"/>
          <w:color w:val="000000" w:themeColor="text1"/>
          <w:sz w:val="20"/>
          <w:szCs w:val="20"/>
          <w:lang w:val="en-GB"/>
        </w:rPr>
        <w:t xml:space="preserve">This conception of sociology as </w:t>
      </w:r>
      <w:r w:rsidR="000866F1" w:rsidRPr="00E5368C">
        <w:rPr>
          <w:rFonts w:ascii="Arial" w:hAnsi="Arial" w:cs="Arial"/>
          <w:color w:val="000000" w:themeColor="text1"/>
          <w:sz w:val="20"/>
          <w:szCs w:val="20"/>
          <w:lang w:val="en-GB"/>
        </w:rPr>
        <w:t>'</w:t>
      </w:r>
      <w:r w:rsidR="00125B98" w:rsidRPr="00E5368C">
        <w:rPr>
          <w:rFonts w:ascii="Arial" w:hAnsi="Arial" w:cs="Arial"/>
          <w:color w:val="000000" w:themeColor="text1"/>
          <w:sz w:val="20"/>
          <w:szCs w:val="20"/>
          <w:lang w:val="en-GB"/>
        </w:rPr>
        <w:t>general sociology</w:t>
      </w:r>
      <w:r w:rsidR="000866F1" w:rsidRPr="00E5368C">
        <w:rPr>
          <w:rFonts w:ascii="Arial" w:hAnsi="Arial" w:cs="Arial"/>
          <w:color w:val="000000" w:themeColor="text1"/>
          <w:sz w:val="20"/>
          <w:szCs w:val="20"/>
          <w:lang w:val="en-GB"/>
        </w:rPr>
        <w:t>'</w:t>
      </w:r>
      <w:r w:rsidR="00AE41EE" w:rsidRPr="00E5368C">
        <w:rPr>
          <w:rFonts w:ascii="Arial" w:hAnsi="Arial" w:cs="Arial"/>
          <w:color w:val="000000" w:themeColor="text1"/>
          <w:sz w:val="20"/>
          <w:szCs w:val="20"/>
          <w:lang w:val="en-GB"/>
        </w:rPr>
        <w:t xml:space="preserve"> (sociology as the </w:t>
      </w:r>
      <w:r w:rsidR="007924C1" w:rsidRPr="00E5368C">
        <w:rPr>
          <w:rFonts w:ascii="Arial" w:hAnsi="Arial" w:cs="Arial"/>
          <w:color w:val="000000" w:themeColor="text1"/>
          <w:sz w:val="20"/>
          <w:szCs w:val="20"/>
          <w:lang w:val="en-GB"/>
        </w:rPr>
        <w:t>encyclopaedia</w:t>
      </w:r>
      <w:r w:rsidR="00AE41EE" w:rsidRPr="00E5368C">
        <w:rPr>
          <w:rFonts w:ascii="Arial" w:hAnsi="Arial" w:cs="Arial"/>
          <w:color w:val="000000" w:themeColor="text1"/>
          <w:sz w:val="20"/>
          <w:szCs w:val="20"/>
          <w:lang w:val="en-GB"/>
        </w:rPr>
        <w:t xml:space="preserve"> of the social sciences in the French tradition) or </w:t>
      </w:r>
      <w:r w:rsidR="000866F1" w:rsidRPr="00E5368C">
        <w:rPr>
          <w:rFonts w:ascii="Arial" w:hAnsi="Arial" w:cs="Arial"/>
          <w:color w:val="000000" w:themeColor="text1"/>
          <w:sz w:val="20"/>
          <w:szCs w:val="20"/>
          <w:lang w:val="en-GB"/>
        </w:rPr>
        <w:t>'</w:t>
      </w:r>
      <w:r w:rsidR="00AE41EE" w:rsidRPr="00E5368C">
        <w:rPr>
          <w:rFonts w:ascii="Arial" w:hAnsi="Arial" w:cs="Arial"/>
          <w:color w:val="000000" w:themeColor="text1"/>
          <w:sz w:val="20"/>
          <w:szCs w:val="20"/>
          <w:lang w:val="en-GB"/>
        </w:rPr>
        <w:t>systematic sociology</w:t>
      </w:r>
      <w:r w:rsidR="000866F1" w:rsidRPr="00E5368C">
        <w:rPr>
          <w:rFonts w:ascii="Arial" w:hAnsi="Arial" w:cs="Arial"/>
          <w:color w:val="000000" w:themeColor="text1"/>
          <w:sz w:val="20"/>
          <w:szCs w:val="20"/>
          <w:lang w:val="en-GB"/>
        </w:rPr>
        <w:t>'</w:t>
      </w:r>
      <w:r w:rsidR="00AE41EE" w:rsidRPr="00E5368C">
        <w:rPr>
          <w:rFonts w:ascii="Arial" w:hAnsi="Arial" w:cs="Arial"/>
          <w:color w:val="000000" w:themeColor="text1"/>
          <w:sz w:val="20"/>
          <w:szCs w:val="20"/>
          <w:lang w:val="en-GB"/>
        </w:rPr>
        <w:t xml:space="preserve"> (sociology as </w:t>
      </w:r>
      <w:r w:rsidR="001168B8" w:rsidRPr="00E5368C">
        <w:rPr>
          <w:rFonts w:ascii="Arial" w:hAnsi="Arial" w:cs="Arial"/>
          <w:color w:val="000000" w:themeColor="text1"/>
          <w:sz w:val="20"/>
          <w:szCs w:val="20"/>
          <w:lang w:val="en-GB"/>
        </w:rPr>
        <w:t xml:space="preserve">the system of social sciences </w:t>
      </w:r>
      <w:r w:rsidR="00AE41EE" w:rsidRPr="00E5368C">
        <w:rPr>
          <w:rFonts w:ascii="Arial" w:hAnsi="Arial" w:cs="Arial"/>
          <w:color w:val="000000" w:themeColor="text1"/>
          <w:sz w:val="20"/>
          <w:szCs w:val="20"/>
          <w:lang w:val="en-GB"/>
        </w:rPr>
        <w:t>in the German tradition)</w:t>
      </w:r>
      <w:r w:rsidR="00125B98" w:rsidRPr="00E5368C">
        <w:rPr>
          <w:rFonts w:ascii="Arial" w:hAnsi="Arial" w:cs="Arial"/>
          <w:color w:val="000000" w:themeColor="text1"/>
          <w:sz w:val="20"/>
          <w:szCs w:val="20"/>
          <w:lang w:val="en-GB"/>
        </w:rPr>
        <w:t xml:space="preserve"> </w:t>
      </w:r>
      <w:r w:rsidR="00AE41EE" w:rsidRPr="00E5368C">
        <w:rPr>
          <w:rFonts w:ascii="Arial" w:hAnsi="Arial" w:cs="Arial"/>
          <w:color w:val="000000" w:themeColor="text1"/>
          <w:sz w:val="20"/>
          <w:szCs w:val="20"/>
          <w:lang w:val="en-GB"/>
        </w:rPr>
        <w:t xml:space="preserve">corresponds more or </w:t>
      </w:r>
      <w:r w:rsidR="00273ED9" w:rsidRPr="00E5368C">
        <w:rPr>
          <w:rFonts w:ascii="Arial" w:hAnsi="Arial" w:cs="Arial"/>
          <w:color w:val="000000" w:themeColor="text1"/>
          <w:sz w:val="20"/>
          <w:szCs w:val="20"/>
          <w:lang w:val="en-GB"/>
        </w:rPr>
        <w:t>less to what today is</w:t>
      </w:r>
      <w:r w:rsidR="00AE41EE" w:rsidRPr="00E5368C">
        <w:rPr>
          <w:rFonts w:ascii="Arial" w:hAnsi="Arial" w:cs="Arial"/>
          <w:color w:val="000000" w:themeColor="text1"/>
          <w:sz w:val="20"/>
          <w:szCs w:val="20"/>
          <w:lang w:val="en-GB"/>
        </w:rPr>
        <w:t xml:space="preserve"> call</w:t>
      </w:r>
      <w:r w:rsidR="00273ED9" w:rsidRPr="00E5368C">
        <w:rPr>
          <w:rFonts w:ascii="Arial" w:hAnsi="Arial" w:cs="Arial"/>
          <w:color w:val="000000" w:themeColor="text1"/>
          <w:sz w:val="20"/>
          <w:szCs w:val="20"/>
          <w:lang w:val="en-GB"/>
        </w:rPr>
        <w:t>ed</w:t>
      </w:r>
      <w:r w:rsidR="00AE41EE" w:rsidRPr="00E5368C">
        <w:rPr>
          <w:rFonts w:ascii="Arial" w:hAnsi="Arial" w:cs="Arial"/>
          <w:color w:val="000000" w:themeColor="text1"/>
          <w:sz w:val="20"/>
          <w:szCs w:val="20"/>
          <w:lang w:val="en-GB"/>
        </w:rPr>
        <w:t xml:space="preserve"> </w:t>
      </w:r>
      <w:r w:rsidR="003B1025" w:rsidRPr="00E5368C">
        <w:rPr>
          <w:rFonts w:ascii="Arial" w:hAnsi="Arial" w:cs="Arial"/>
          <w:color w:val="000000" w:themeColor="text1"/>
          <w:sz w:val="20"/>
          <w:szCs w:val="20"/>
          <w:lang w:val="en-GB"/>
        </w:rPr>
        <w:t>-</w:t>
      </w:r>
      <w:r w:rsidR="00DE7A1C" w:rsidRPr="00E5368C">
        <w:rPr>
          <w:rFonts w:ascii="Arial" w:hAnsi="Arial" w:cs="Arial"/>
          <w:color w:val="000000" w:themeColor="text1"/>
          <w:sz w:val="20"/>
          <w:szCs w:val="20"/>
          <w:lang w:val="en-GB"/>
        </w:rPr>
        <w:t xml:space="preserve"> </w:t>
      </w:r>
      <w:r w:rsidR="00273ED9" w:rsidRPr="00E5368C">
        <w:rPr>
          <w:rFonts w:ascii="Arial" w:hAnsi="Arial" w:cs="Arial"/>
          <w:color w:val="000000" w:themeColor="text1"/>
          <w:sz w:val="20"/>
          <w:szCs w:val="20"/>
          <w:lang w:val="en-GB"/>
        </w:rPr>
        <w:t xml:space="preserve">and disparaged </w:t>
      </w:r>
      <w:r w:rsidR="003B1025" w:rsidRPr="00E5368C">
        <w:rPr>
          <w:rFonts w:ascii="Arial" w:hAnsi="Arial" w:cs="Arial"/>
          <w:color w:val="000000" w:themeColor="text1"/>
          <w:sz w:val="20"/>
          <w:szCs w:val="20"/>
          <w:lang w:val="en-GB"/>
        </w:rPr>
        <w:t xml:space="preserve">- </w:t>
      </w:r>
      <w:r w:rsidR="00273ED9" w:rsidRPr="00E5368C">
        <w:rPr>
          <w:rFonts w:ascii="Arial" w:hAnsi="Arial" w:cs="Arial"/>
          <w:color w:val="000000" w:themeColor="text1"/>
          <w:sz w:val="20"/>
          <w:szCs w:val="20"/>
          <w:lang w:val="en-GB"/>
        </w:rPr>
        <w:t xml:space="preserve">as </w:t>
      </w:r>
      <w:r w:rsidR="000866F1" w:rsidRPr="00E5368C">
        <w:rPr>
          <w:rFonts w:ascii="Arial" w:hAnsi="Arial" w:cs="Arial"/>
          <w:color w:val="000000" w:themeColor="text1"/>
          <w:sz w:val="20"/>
          <w:szCs w:val="20"/>
          <w:lang w:val="en-GB"/>
        </w:rPr>
        <w:t>'</w:t>
      </w:r>
      <w:r w:rsidR="00AE41EE" w:rsidRPr="00E5368C">
        <w:rPr>
          <w:rFonts w:ascii="Arial" w:hAnsi="Arial" w:cs="Arial"/>
          <w:color w:val="000000" w:themeColor="text1"/>
          <w:sz w:val="20"/>
          <w:szCs w:val="20"/>
          <w:lang w:val="en-GB"/>
        </w:rPr>
        <w:t>social theory</w:t>
      </w:r>
      <w:r w:rsidR="000866F1" w:rsidRPr="00E5368C">
        <w:rPr>
          <w:rFonts w:ascii="Arial" w:hAnsi="Arial" w:cs="Arial"/>
          <w:color w:val="000000" w:themeColor="text1"/>
          <w:sz w:val="20"/>
          <w:szCs w:val="20"/>
          <w:lang w:val="en-GB"/>
        </w:rPr>
        <w:t>'</w:t>
      </w:r>
      <w:r w:rsidR="00273ED9" w:rsidRPr="00E5368C">
        <w:rPr>
          <w:rFonts w:ascii="Arial" w:hAnsi="Arial" w:cs="Arial"/>
          <w:color w:val="000000" w:themeColor="text1"/>
          <w:sz w:val="20"/>
          <w:szCs w:val="20"/>
          <w:lang w:val="en-GB"/>
        </w:rPr>
        <w:t xml:space="preserve">. </w:t>
      </w:r>
      <w:r w:rsidR="00DC04E7" w:rsidRPr="00E5368C">
        <w:rPr>
          <w:rFonts w:ascii="Arial" w:hAnsi="Arial" w:cs="Arial"/>
          <w:color w:val="000000" w:themeColor="text1"/>
          <w:sz w:val="20"/>
          <w:szCs w:val="20"/>
          <w:lang w:val="en-GB"/>
        </w:rPr>
        <w:t>In English</w:t>
      </w:r>
      <w:r w:rsidR="001168B8" w:rsidRPr="00E5368C">
        <w:rPr>
          <w:rFonts w:ascii="Arial" w:hAnsi="Arial" w:cs="Arial"/>
          <w:color w:val="000000" w:themeColor="text1"/>
          <w:sz w:val="20"/>
          <w:szCs w:val="20"/>
          <w:lang w:val="en-GB"/>
        </w:rPr>
        <w:t>,</w:t>
      </w:r>
      <w:r w:rsidR="00DC04E7" w:rsidRPr="00E5368C">
        <w:rPr>
          <w:rFonts w:ascii="Arial" w:hAnsi="Arial" w:cs="Arial"/>
          <w:color w:val="000000" w:themeColor="text1"/>
          <w:sz w:val="20"/>
          <w:szCs w:val="20"/>
          <w:lang w:val="en-GB"/>
        </w:rPr>
        <w:t xml:space="preserve"> the term includes both general sociology and the theory of modern society (</w:t>
      </w:r>
      <w:proofErr w:type="spellStart"/>
      <w:r w:rsidR="00DC04E7" w:rsidRPr="00E5368C">
        <w:rPr>
          <w:rFonts w:ascii="Arial" w:hAnsi="Arial" w:cs="Arial"/>
          <w:color w:val="000000" w:themeColor="text1"/>
          <w:sz w:val="20"/>
          <w:szCs w:val="20"/>
          <w:lang w:val="en-GB"/>
        </w:rPr>
        <w:t>Reckwitz</w:t>
      </w:r>
      <w:proofErr w:type="spellEnd"/>
      <w:r w:rsidR="00DC04E7" w:rsidRPr="00E5368C">
        <w:rPr>
          <w:rFonts w:ascii="Arial" w:hAnsi="Arial" w:cs="Arial"/>
          <w:color w:val="000000" w:themeColor="text1"/>
          <w:sz w:val="20"/>
          <w:szCs w:val="20"/>
          <w:lang w:val="en-GB"/>
        </w:rPr>
        <w:t xml:space="preserve"> 2021:26, n.1)</w:t>
      </w:r>
      <w:r w:rsidR="001168B8" w:rsidRPr="00E5368C">
        <w:rPr>
          <w:rFonts w:ascii="Arial" w:hAnsi="Arial" w:cs="Arial"/>
          <w:color w:val="000000" w:themeColor="text1"/>
          <w:sz w:val="20"/>
          <w:szCs w:val="20"/>
          <w:lang w:val="en-GB"/>
        </w:rPr>
        <w:t>.</w:t>
      </w:r>
      <w:r w:rsidR="00DC04E7" w:rsidRPr="00E5368C">
        <w:rPr>
          <w:rFonts w:ascii="Arial" w:hAnsi="Arial" w:cs="Arial"/>
          <w:color w:val="000000" w:themeColor="text1"/>
          <w:sz w:val="20"/>
          <w:szCs w:val="20"/>
          <w:lang w:val="en-GB"/>
        </w:rPr>
        <w:t xml:space="preserve"> Social theory</w:t>
      </w:r>
      <w:r w:rsidR="000866F1" w:rsidRPr="00E5368C">
        <w:rPr>
          <w:rFonts w:ascii="Arial" w:hAnsi="Arial" w:cs="Arial"/>
          <w:color w:val="000000" w:themeColor="text1"/>
          <w:sz w:val="20"/>
          <w:szCs w:val="20"/>
          <w:lang w:val="en-GB"/>
        </w:rPr>
        <w:t>,</w:t>
      </w:r>
      <w:r w:rsidR="00273ED9" w:rsidRPr="00E5368C">
        <w:rPr>
          <w:rFonts w:ascii="Arial" w:hAnsi="Arial" w:cs="Arial"/>
          <w:color w:val="000000" w:themeColor="text1"/>
          <w:sz w:val="20"/>
          <w:szCs w:val="20"/>
          <w:lang w:val="en-GB"/>
        </w:rPr>
        <w:t xml:space="preserve"> </w:t>
      </w:r>
      <w:r w:rsidR="001168B8" w:rsidRPr="00E5368C">
        <w:rPr>
          <w:rFonts w:ascii="Arial" w:hAnsi="Arial" w:cs="Arial"/>
          <w:color w:val="000000" w:themeColor="text1"/>
          <w:sz w:val="20"/>
          <w:szCs w:val="20"/>
          <w:lang w:val="en-GB"/>
        </w:rPr>
        <w:t>in the broad sense</w:t>
      </w:r>
      <w:r w:rsidR="000866F1" w:rsidRPr="00E5368C">
        <w:rPr>
          <w:rFonts w:ascii="Arial" w:hAnsi="Arial" w:cs="Arial"/>
          <w:color w:val="000000" w:themeColor="text1"/>
          <w:sz w:val="20"/>
          <w:szCs w:val="20"/>
          <w:lang w:val="en-GB"/>
        </w:rPr>
        <w:t>,</w:t>
      </w:r>
      <w:r w:rsidR="001168B8" w:rsidRPr="00E5368C">
        <w:rPr>
          <w:rFonts w:ascii="Arial" w:hAnsi="Arial" w:cs="Arial"/>
          <w:color w:val="000000" w:themeColor="text1"/>
          <w:sz w:val="20"/>
          <w:szCs w:val="20"/>
          <w:lang w:val="en-GB"/>
        </w:rPr>
        <w:t xml:space="preserve"> </w:t>
      </w:r>
      <w:r w:rsidR="00273ED9" w:rsidRPr="00E5368C">
        <w:rPr>
          <w:rFonts w:ascii="Arial" w:hAnsi="Arial" w:cs="Arial"/>
          <w:color w:val="000000" w:themeColor="text1"/>
          <w:sz w:val="20"/>
          <w:szCs w:val="20"/>
          <w:lang w:val="en-GB"/>
        </w:rPr>
        <w:t>is the space of articulation between social, political and moral philosophy, the various disciplines of the social sciences and the anti-disciplines in the human sciences</w:t>
      </w:r>
      <w:r w:rsidR="003B1025" w:rsidRPr="00E5368C">
        <w:rPr>
          <w:rFonts w:ascii="Arial" w:hAnsi="Arial" w:cs="Arial"/>
          <w:color w:val="000000" w:themeColor="text1"/>
          <w:sz w:val="20"/>
          <w:szCs w:val="20"/>
          <w:lang w:val="en-GB"/>
        </w:rPr>
        <w:t xml:space="preserve"> (</w:t>
      </w:r>
      <w:proofErr w:type="spellStart"/>
      <w:r w:rsidR="003B1025" w:rsidRPr="00E5368C">
        <w:rPr>
          <w:rFonts w:ascii="Arial" w:hAnsi="Arial" w:cs="Arial"/>
          <w:color w:val="000000" w:themeColor="text1"/>
          <w:sz w:val="20"/>
          <w:szCs w:val="20"/>
          <w:lang w:val="en-GB"/>
        </w:rPr>
        <w:t>Caillé</w:t>
      </w:r>
      <w:proofErr w:type="spellEnd"/>
      <w:r w:rsidR="003B1025" w:rsidRPr="00E5368C">
        <w:rPr>
          <w:rFonts w:ascii="Arial" w:hAnsi="Arial" w:cs="Arial"/>
          <w:color w:val="000000" w:themeColor="text1"/>
          <w:sz w:val="20"/>
          <w:szCs w:val="20"/>
          <w:lang w:val="en-GB"/>
        </w:rPr>
        <w:t xml:space="preserve"> and </w:t>
      </w:r>
      <w:proofErr w:type="spellStart"/>
      <w:r w:rsidR="003B1025" w:rsidRPr="00E5368C">
        <w:rPr>
          <w:rFonts w:ascii="Arial" w:hAnsi="Arial" w:cs="Arial"/>
          <w:color w:val="000000" w:themeColor="text1"/>
          <w:sz w:val="20"/>
          <w:szCs w:val="20"/>
          <w:lang w:val="en-GB"/>
        </w:rPr>
        <w:t>Vandenberghe</w:t>
      </w:r>
      <w:proofErr w:type="spellEnd"/>
      <w:r w:rsidR="003B1025" w:rsidRPr="00E5368C">
        <w:rPr>
          <w:rFonts w:ascii="Arial" w:hAnsi="Arial" w:cs="Arial"/>
          <w:color w:val="000000" w:themeColor="text1"/>
          <w:sz w:val="20"/>
          <w:szCs w:val="20"/>
          <w:lang w:val="en-GB"/>
        </w:rPr>
        <w:t xml:space="preserve"> 2021)</w:t>
      </w:r>
      <w:r w:rsidR="00273ED9" w:rsidRPr="00E5368C">
        <w:rPr>
          <w:rFonts w:ascii="Arial" w:hAnsi="Arial" w:cs="Arial"/>
          <w:color w:val="000000" w:themeColor="text1"/>
          <w:sz w:val="20"/>
          <w:szCs w:val="20"/>
          <w:lang w:val="en-GB"/>
        </w:rPr>
        <w:t>. W</w:t>
      </w:r>
      <w:r w:rsidR="003B1025" w:rsidRPr="00E5368C">
        <w:rPr>
          <w:rFonts w:ascii="Arial" w:hAnsi="Arial" w:cs="Arial"/>
          <w:color w:val="000000" w:themeColor="text1"/>
          <w:sz w:val="20"/>
          <w:szCs w:val="20"/>
          <w:lang w:val="en-GB"/>
        </w:rPr>
        <w:t>hile the latter</w:t>
      </w:r>
      <w:r w:rsidR="00273ED9" w:rsidRPr="00E5368C">
        <w:rPr>
          <w:rFonts w:ascii="Arial" w:hAnsi="Arial" w:cs="Arial"/>
          <w:color w:val="000000" w:themeColor="text1"/>
          <w:sz w:val="20"/>
          <w:szCs w:val="20"/>
          <w:lang w:val="en-GB"/>
        </w:rPr>
        <w:t xml:space="preserve"> have expanded their reach well within the social sciences</w:t>
      </w:r>
      <w:r w:rsidR="003B1025" w:rsidRPr="00E5368C">
        <w:rPr>
          <w:rFonts w:ascii="Arial" w:hAnsi="Arial" w:cs="Arial"/>
          <w:color w:val="000000" w:themeColor="text1"/>
          <w:sz w:val="20"/>
          <w:szCs w:val="20"/>
          <w:lang w:val="en-GB"/>
        </w:rPr>
        <w:t xml:space="preserve"> by way of the </w:t>
      </w:r>
      <w:r w:rsidR="000866F1" w:rsidRPr="00E5368C">
        <w:rPr>
          <w:rFonts w:ascii="Arial" w:hAnsi="Arial" w:cs="Arial"/>
          <w:color w:val="000000" w:themeColor="text1"/>
          <w:sz w:val="20"/>
          <w:szCs w:val="20"/>
          <w:lang w:val="en-GB"/>
        </w:rPr>
        <w:t>'</w:t>
      </w:r>
      <w:r w:rsidR="003B1025" w:rsidRPr="00E5368C">
        <w:rPr>
          <w:rFonts w:ascii="Arial" w:hAnsi="Arial" w:cs="Arial"/>
          <w:color w:val="000000" w:themeColor="text1"/>
          <w:sz w:val="20"/>
          <w:szCs w:val="20"/>
          <w:lang w:val="en-GB"/>
        </w:rPr>
        <w:t>Studies</w:t>
      </w:r>
      <w:r w:rsidR="000866F1" w:rsidRPr="00E5368C">
        <w:rPr>
          <w:rFonts w:ascii="Arial" w:hAnsi="Arial" w:cs="Arial"/>
          <w:color w:val="000000" w:themeColor="text1"/>
          <w:sz w:val="20"/>
          <w:szCs w:val="20"/>
          <w:lang w:val="en-GB"/>
        </w:rPr>
        <w:t>'</w:t>
      </w:r>
      <w:r w:rsidR="003B1025" w:rsidRPr="00E5368C">
        <w:rPr>
          <w:rFonts w:ascii="Arial" w:hAnsi="Arial" w:cs="Arial"/>
          <w:color w:val="000000" w:themeColor="text1"/>
          <w:sz w:val="20"/>
          <w:szCs w:val="20"/>
          <w:lang w:val="en-GB"/>
        </w:rPr>
        <w:t>, sociology has contracted</w:t>
      </w:r>
      <w:r w:rsidR="00DE7A1C" w:rsidRPr="00E5368C">
        <w:rPr>
          <w:rFonts w:ascii="Arial" w:hAnsi="Arial" w:cs="Arial"/>
          <w:color w:val="000000" w:themeColor="text1"/>
          <w:sz w:val="20"/>
          <w:szCs w:val="20"/>
          <w:lang w:val="en-GB"/>
        </w:rPr>
        <w:t xml:space="preserve"> from </w:t>
      </w:r>
      <w:r w:rsidR="000866F1" w:rsidRPr="00E5368C">
        <w:rPr>
          <w:rFonts w:ascii="Arial" w:hAnsi="Arial" w:cs="Arial"/>
          <w:color w:val="000000" w:themeColor="text1"/>
          <w:sz w:val="20"/>
          <w:szCs w:val="20"/>
          <w:lang w:val="en-GB"/>
        </w:rPr>
        <w:t>'</w:t>
      </w:r>
      <w:r w:rsidR="00DE7A1C" w:rsidRPr="00E5368C">
        <w:rPr>
          <w:rFonts w:ascii="Arial" w:hAnsi="Arial" w:cs="Arial"/>
          <w:color w:val="000000" w:themeColor="text1"/>
          <w:sz w:val="20"/>
          <w:szCs w:val="20"/>
          <w:lang w:val="en-GB"/>
        </w:rPr>
        <w:t>Big S Sociology</w:t>
      </w:r>
      <w:r w:rsidR="000866F1" w:rsidRPr="00E5368C">
        <w:rPr>
          <w:rFonts w:ascii="Arial" w:hAnsi="Arial" w:cs="Arial"/>
          <w:color w:val="000000" w:themeColor="text1"/>
          <w:sz w:val="20"/>
          <w:szCs w:val="20"/>
          <w:lang w:val="en-GB"/>
        </w:rPr>
        <w:t>'</w:t>
      </w:r>
      <w:r w:rsidR="00DE7A1C" w:rsidRPr="00E5368C">
        <w:rPr>
          <w:rFonts w:ascii="Arial" w:hAnsi="Arial" w:cs="Arial"/>
          <w:color w:val="000000" w:themeColor="text1"/>
          <w:sz w:val="20"/>
          <w:szCs w:val="20"/>
          <w:lang w:val="en-GB"/>
        </w:rPr>
        <w:t xml:space="preserve"> to </w:t>
      </w:r>
      <w:r w:rsidR="000866F1" w:rsidRPr="00E5368C">
        <w:rPr>
          <w:rFonts w:ascii="Arial" w:hAnsi="Arial" w:cs="Arial"/>
          <w:color w:val="000000" w:themeColor="text1"/>
          <w:sz w:val="20"/>
          <w:szCs w:val="20"/>
          <w:lang w:val="en-GB"/>
        </w:rPr>
        <w:t>'</w:t>
      </w:r>
      <w:r w:rsidR="00DE7A1C" w:rsidRPr="00E5368C">
        <w:rPr>
          <w:rFonts w:ascii="Arial" w:hAnsi="Arial" w:cs="Arial"/>
          <w:color w:val="000000" w:themeColor="text1"/>
          <w:sz w:val="20"/>
          <w:szCs w:val="20"/>
          <w:lang w:val="en-GB"/>
        </w:rPr>
        <w:t>small s sociology</w:t>
      </w:r>
      <w:r w:rsidR="000866F1" w:rsidRPr="00E5368C">
        <w:rPr>
          <w:rFonts w:ascii="Arial" w:hAnsi="Arial" w:cs="Arial"/>
          <w:color w:val="000000" w:themeColor="text1"/>
          <w:sz w:val="20"/>
          <w:szCs w:val="20"/>
          <w:lang w:val="en-GB"/>
        </w:rPr>
        <w:t>'</w:t>
      </w:r>
      <w:r w:rsidR="00DE7A1C" w:rsidRPr="00E5368C">
        <w:rPr>
          <w:rFonts w:ascii="Arial" w:hAnsi="Arial" w:cs="Arial"/>
          <w:color w:val="000000" w:themeColor="text1"/>
          <w:sz w:val="20"/>
          <w:szCs w:val="20"/>
          <w:lang w:val="en-GB"/>
        </w:rPr>
        <w:t xml:space="preserve"> (Savage 2020).</w:t>
      </w:r>
      <w:r w:rsidR="003B1025" w:rsidRPr="00E5368C">
        <w:rPr>
          <w:rFonts w:ascii="Arial" w:hAnsi="Arial" w:cs="Arial"/>
          <w:color w:val="000000" w:themeColor="text1"/>
          <w:sz w:val="20"/>
          <w:szCs w:val="20"/>
          <w:lang w:val="en-GB"/>
        </w:rPr>
        <w:t xml:space="preserve"> </w:t>
      </w:r>
      <w:r w:rsidR="00DE7A1C" w:rsidRPr="00E5368C">
        <w:rPr>
          <w:rFonts w:ascii="Arial" w:hAnsi="Arial" w:cs="Arial"/>
          <w:color w:val="000000" w:themeColor="text1"/>
          <w:sz w:val="20"/>
          <w:szCs w:val="20"/>
          <w:lang w:val="en-GB"/>
        </w:rPr>
        <w:t>The repudiation</w:t>
      </w:r>
      <w:r w:rsidR="003B1025" w:rsidRPr="00E5368C">
        <w:rPr>
          <w:rFonts w:ascii="Arial" w:hAnsi="Arial" w:cs="Arial"/>
          <w:color w:val="000000" w:themeColor="text1"/>
          <w:sz w:val="20"/>
          <w:szCs w:val="20"/>
          <w:lang w:val="en-GB"/>
        </w:rPr>
        <w:t xml:space="preserve"> </w:t>
      </w:r>
      <w:r w:rsidR="00DE7A1C" w:rsidRPr="00E5368C">
        <w:rPr>
          <w:rFonts w:ascii="Arial" w:hAnsi="Arial" w:cs="Arial"/>
          <w:color w:val="000000" w:themeColor="text1"/>
          <w:sz w:val="20"/>
          <w:szCs w:val="20"/>
          <w:lang w:val="en-GB"/>
        </w:rPr>
        <w:t xml:space="preserve">of </w:t>
      </w:r>
      <w:r w:rsidR="001F64A1" w:rsidRPr="00E5368C">
        <w:rPr>
          <w:rFonts w:ascii="Arial" w:hAnsi="Arial" w:cs="Arial"/>
          <w:color w:val="000000" w:themeColor="text1"/>
          <w:sz w:val="20"/>
          <w:szCs w:val="20"/>
          <w:lang w:val="en-GB"/>
        </w:rPr>
        <w:t xml:space="preserve">social theory as armchair </w:t>
      </w:r>
      <w:r w:rsidR="00DE7A1C" w:rsidRPr="00E5368C">
        <w:rPr>
          <w:rFonts w:ascii="Arial" w:hAnsi="Arial" w:cs="Arial"/>
          <w:color w:val="000000" w:themeColor="text1"/>
          <w:sz w:val="20"/>
          <w:szCs w:val="20"/>
          <w:lang w:val="en-GB"/>
        </w:rPr>
        <w:t>speculation coincides</w:t>
      </w:r>
      <w:r w:rsidR="003B1025" w:rsidRPr="00E5368C">
        <w:rPr>
          <w:rFonts w:ascii="Arial" w:hAnsi="Arial" w:cs="Arial"/>
          <w:color w:val="000000" w:themeColor="text1"/>
          <w:sz w:val="20"/>
          <w:szCs w:val="20"/>
          <w:lang w:val="en-GB"/>
        </w:rPr>
        <w:t xml:space="preserve"> </w:t>
      </w:r>
      <w:r w:rsidR="00DE7A1C" w:rsidRPr="00E5368C">
        <w:rPr>
          <w:rFonts w:ascii="Arial" w:hAnsi="Arial" w:cs="Arial"/>
          <w:color w:val="000000" w:themeColor="text1"/>
          <w:sz w:val="20"/>
          <w:szCs w:val="20"/>
          <w:lang w:val="en-GB"/>
        </w:rPr>
        <w:t>with</w:t>
      </w:r>
      <w:r w:rsidR="003B1025" w:rsidRPr="00E5368C">
        <w:rPr>
          <w:rFonts w:ascii="Arial" w:hAnsi="Arial" w:cs="Arial"/>
          <w:color w:val="000000" w:themeColor="text1"/>
          <w:sz w:val="20"/>
          <w:szCs w:val="20"/>
          <w:lang w:val="en-GB"/>
        </w:rPr>
        <w:t xml:space="preserve"> </w:t>
      </w:r>
      <w:r w:rsidR="00762223" w:rsidRPr="00E5368C">
        <w:rPr>
          <w:rFonts w:ascii="Arial" w:hAnsi="Arial" w:cs="Arial"/>
          <w:color w:val="000000" w:themeColor="text1"/>
          <w:sz w:val="20"/>
          <w:szCs w:val="20"/>
          <w:lang w:val="en-GB"/>
        </w:rPr>
        <w:t xml:space="preserve">a </w:t>
      </w:r>
      <w:r w:rsidR="00544BAE" w:rsidRPr="00E5368C">
        <w:rPr>
          <w:rFonts w:ascii="Arial" w:hAnsi="Arial" w:cs="Arial"/>
          <w:color w:val="000000" w:themeColor="text1"/>
          <w:sz w:val="20"/>
          <w:szCs w:val="20"/>
          <w:lang w:val="en-GB"/>
        </w:rPr>
        <w:t xml:space="preserve">renewed </w:t>
      </w:r>
      <w:r w:rsidR="00762223" w:rsidRPr="00E5368C">
        <w:rPr>
          <w:rFonts w:ascii="Arial" w:hAnsi="Arial" w:cs="Arial"/>
          <w:color w:val="000000" w:themeColor="text1"/>
          <w:sz w:val="20"/>
          <w:szCs w:val="20"/>
          <w:lang w:val="en-GB"/>
        </w:rPr>
        <w:t xml:space="preserve">defence </w:t>
      </w:r>
      <w:r w:rsidR="00DE7A1C" w:rsidRPr="00E5368C">
        <w:rPr>
          <w:rFonts w:ascii="Arial" w:hAnsi="Arial" w:cs="Arial"/>
          <w:color w:val="000000" w:themeColor="text1"/>
          <w:sz w:val="20"/>
          <w:szCs w:val="20"/>
          <w:lang w:val="en-GB"/>
        </w:rPr>
        <w:t xml:space="preserve">of </w:t>
      </w:r>
      <w:r w:rsidR="00544BAE" w:rsidRPr="00E5368C">
        <w:rPr>
          <w:rFonts w:ascii="Arial" w:hAnsi="Arial" w:cs="Arial"/>
          <w:color w:val="000000" w:themeColor="text1"/>
          <w:sz w:val="20"/>
          <w:szCs w:val="20"/>
          <w:lang w:val="en-GB"/>
        </w:rPr>
        <w:t>sociological theor</w:t>
      </w:r>
      <w:r w:rsidR="007924C1" w:rsidRPr="00E5368C">
        <w:rPr>
          <w:rFonts w:ascii="Arial" w:hAnsi="Arial" w:cs="Arial"/>
          <w:color w:val="000000" w:themeColor="text1"/>
          <w:sz w:val="20"/>
          <w:szCs w:val="20"/>
          <w:lang w:val="en-GB"/>
        </w:rPr>
        <w:t>ies</w:t>
      </w:r>
      <w:r w:rsidR="00544BAE" w:rsidRPr="00E5368C">
        <w:rPr>
          <w:rFonts w:ascii="Arial" w:hAnsi="Arial" w:cs="Arial"/>
          <w:color w:val="000000" w:themeColor="text1"/>
          <w:sz w:val="20"/>
          <w:szCs w:val="20"/>
          <w:lang w:val="en-GB"/>
        </w:rPr>
        <w:t xml:space="preserve"> of the middle range</w:t>
      </w:r>
      <w:r w:rsidR="000E1BAC" w:rsidRPr="00E5368C">
        <w:rPr>
          <w:rFonts w:ascii="Arial" w:hAnsi="Arial" w:cs="Arial"/>
          <w:color w:val="000000" w:themeColor="text1"/>
          <w:sz w:val="20"/>
          <w:szCs w:val="20"/>
          <w:lang w:val="en-GB"/>
        </w:rPr>
        <w:t>, as advocated by Robert Merton (</w:t>
      </w:r>
      <w:r w:rsidR="000E1BAC" w:rsidRPr="00E5368C">
        <w:rPr>
          <w:rFonts w:ascii="Arial" w:eastAsia="Times New Roman" w:hAnsi="Arial" w:cs="Arial"/>
          <w:color w:val="000000" w:themeColor="text1"/>
          <w:sz w:val="20"/>
          <w:szCs w:val="20"/>
          <w:lang w:val="en-GB"/>
        </w:rPr>
        <w:t xml:space="preserve">1968:39-72) in </w:t>
      </w:r>
      <w:r w:rsidR="000E1BAC" w:rsidRPr="00E5368C">
        <w:rPr>
          <w:rFonts w:ascii="Arial" w:eastAsia="Times New Roman" w:hAnsi="Arial" w:cs="Arial"/>
          <w:i/>
          <w:iCs/>
          <w:color w:val="000000" w:themeColor="text1"/>
          <w:sz w:val="20"/>
          <w:szCs w:val="20"/>
          <w:lang w:val="en-GB"/>
        </w:rPr>
        <w:t>Social Theory and Social Structure</w:t>
      </w:r>
      <w:r w:rsidR="00544BAE" w:rsidRPr="00E5368C">
        <w:rPr>
          <w:rFonts w:ascii="Arial" w:hAnsi="Arial" w:cs="Arial"/>
          <w:color w:val="000000" w:themeColor="text1"/>
          <w:sz w:val="20"/>
          <w:szCs w:val="20"/>
          <w:lang w:val="en-GB"/>
        </w:rPr>
        <w:t>.</w:t>
      </w:r>
      <w:r w:rsidR="007B54F6" w:rsidRPr="00E5368C">
        <w:rPr>
          <w:rFonts w:ascii="Arial" w:hAnsi="Arial" w:cs="Arial"/>
          <w:color w:val="000000" w:themeColor="text1"/>
          <w:sz w:val="20"/>
          <w:szCs w:val="20"/>
          <w:lang w:val="en-GB"/>
        </w:rPr>
        <w:t xml:space="preserve"> </w:t>
      </w:r>
      <w:r w:rsidR="00F06841" w:rsidRPr="00E5368C">
        <w:rPr>
          <w:rFonts w:ascii="Arial" w:hAnsi="Arial" w:cs="Arial"/>
          <w:color w:val="000000" w:themeColor="text1"/>
          <w:sz w:val="20"/>
          <w:szCs w:val="20"/>
          <w:lang w:val="en-GB"/>
        </w:rPr>
        <w:t>These constitute the bread and butter of ordinary sociology.</w:t>
      </w:r>
      <w:r w:rsidR="001168B8" w:rsidRPr="00E5368C">
        <w:rPr>
          <w:rFonts w:ascii="Arial" w:hAnsi="Arial" w:cs="Arial"/>
          <w:color w:val="000000" w:themeColor="text1"/>
          <w:sz w:val="20"/>
          <w:szCs w:val="20"/>
          <w:lang w:val="en-GB"/>
        </w:rPr>
        <w:t xml:space="preserve"> Social scientists</w:t>
      </w:r>
      <w:r w:rsidR="00F06841" w:rsidRPr="00E5368C">
        <w:rPr>
          <w:rFonts w:ascii="Arial" w:hAnsi="Arial" w:cs="Arial"/>
          <w:color w:val="000000" w:themeColor="text1"/>
          <w:sz w:val="20"/>
          <w:szCs w:val="20"/>
          <w:lang w:val="en-GB"/>
        </w:rPr>
        <w:t xml:space="preserve"> work on specialised issues and delimited social phenomena. </w:t>
      </w:r>
      <w:r w:rsidR="007B54F6" w:rsidRPr="00E5368C">
        <w:rPr>
          <w:rFonts w:ascii="Arial" w:hAnsi="Arial" w:cs="Arial"/>
          <w:color w:val="000000" w:themeColor="text1"/>
          <w:sz w:val="20"/>
          <w:szCs w:val="20"/>
          <w:lang w:val="en-GB"/>
        </w:rPr>
        <w:t xml:space="preserve">Instead of grandiose theories of society that are text-based, </w:t>
      </w:r>
      <w:r w:rsidR="00F06841" w:rsidRPr="00E5368C">
        <w:rPr>
          <w:rFonts w:ascii="Arial" w:hAnsi="Arial" w:cs="Arial"/>
          <w:color w:val="000000" w:themeColor="text1"/>
          <w:sz w:val="20"/>
          <w:szCs w:val="20"/>
          <w:lang w:val="en-GB"/>
        </w:rPr>
        <w:t>contemporary sociology</w:t>
      </w:r>
      <w:r w:rsidR="007B54F6" w:rsidRPr="00E5368C">
        <w:rPr>
          <w:rFonts w:ascii="Arial" w:hAnsi="Arial" w:cs="Arial"/>
          <w:color w:val="000000" w:themeColor="text1"/>
          <w:sz w:val="20"/>
          <w:szCs w:val="20"/>
          <w:lang w:val="en-GB"/>
        </w:rPr>
        <w:t xml:space="preserve"> cultivate</w:t>
      </w:r>
      <w:r w:rsidR="00F06841" w:rsidRPr="00E5368C">
        <w:rPr>
          <w:rFonts w:ascii="Arial" w:hAnsi="Arial" w:cs="Arial"/>
          <w:color w:val="000000" w:themeColor="text1"/>
          <w:sz w:val="20"/>
          <w:szCs w:val="20"/>
          <w:lang w:val="en-GB"/>
        </w:rPr>
        <w:t>s</w:t>
      </w:r>
      <w:r w:rsidR="007B54F6" w:rsidRPr="00E5368C">
        <w:rPr>
          <w:rFonts w:ascii="Arial" w:hAnsi="Arial" w:cs="Arial"/>
          <w:color w:val="000000" w:themeColor="text1"/>
          <w:sz w:val="20"/>
          <w:szCs w:val="20"/>
          <w:lang w:val="en-GB"/>
        </w:rPr>
        <w:t xml:space="preserve"> theoretical modesty</w:t>
      </w:r>
      <w:r w:rsidR="00544BAE" w:rsidRPr="00E5368C">
        <w:rPr>
          <w:rFonts w:ascii="Arial" w:hAnsi="Arial" w:cs="Arial"/>
          <w:color w:val="000000" w:themeColor="text1"/>
          <w:sz w:val="20"/>
          <w:szCs w:val="20"/>
          <w:lang w:val="en-GB"/>
        </w:rPr>
        <w:t xml:space="preserve"> </w:t>
      </w:r>
      <w:r w:rsidR="007B54F6" w:rsidRPr="00E5368C">
        <w:rPr>
          <w:rFonts w:ascii="Arial" w:hAnsi="Arial" w:cs="Arial"/>
          <w:color w:val="000000" w:themeColor="text1"/>
          <w:sz w:val="20"/>
          <w:szCs w:val="20"/>
          <w:lang w:val="en-GB"/>
        </w:rPr>
        <w:t xml:space="preserve">and </w:t>
      </w:r>
      <w:r w:rsidR="00F06841" w:rsidRPr="00E5368C">
        <w:rPr>
          <w:rFonts w:ascii="Arial" w:hAnsi="Arial" w:cs="Arial"/>
          <w:color w:val="000000" w:themeColor="text1"/>
          <w:sz w:val="20"/>
          <w:szCs w:val="20"/>
          <w:lang w:val="en-GB"/>
        </w:rPr>
        <w:t>recommends</w:t>
      </w:r>
      <w:r w:rsidR="007B54F6" w:rsidRPr="00E5368C">
        <w:rPr>
          <w:rFonts w:ascii="Arial" w:hAnsi="Arial" w:cs="Arial"/>
          <w:color w:val="000000" w:themeColor="text1"/>
          <w:sz w:val="20"/>
          <w:szCs w:val="20"/>
          <w:lang w:val="en-GB"/>
        </w:rPr>
        <w:t xml:space="preserve"> </w:t>
      </w:r>
      <w:r w:rsidR="00A024C5" w:rsidRPr="00E5368C">
        <w:rPr>
          <w:rFonts w:ascii="Arial" w:hAnsi="Arial" w:cs="Arial"/>
          <w:color w:val="000000" w:themeColor="text1"/>
          <w:sz w:val="20"/>
          <w:szCs w:val="20"/>
          <w:lang w:val="en-GB"/>
        </w:rPr>
        <w:t xml:space="preserve">research </w:t>
      </w:r>
      <w:r w:rsidR="007B54F6" w:rsidRPr="00E5368C">
        <w:rPr>
          <w:rFonts w:ascii="Arial" w:hAnsi="Arial" w:cs="Arial"/>
          <w:color w:val="000000" w:themeColor="text1"/>
          <w:sz w:val="20"/>
          <w:szCs w:val="20"/>
          <w:lang w:val="en-GB"/>
        </w:rPr>
        <w:t xml:space="preserve">on </w:t>
      </w:r>
      <w:r w:rsidR="000D50FA" w:rsidRPr="00E5368C">
        <w:rPr>
          <w:rFonts w:ascii="Arial" w:hAnsi="Arial" w:cs="Arial"/>
          <w:color w:val="000000" w:themeColor="text1"/>
          <w:sz w:val="20"/>
          <w:szCs w:val="20"/>
          <w:lang w:val="en-GB"/>
        </w:rPr>
        <w:t>more tractable</w:t>
      </w:r>
      <w:r w:rsidR="007B54F6" w:rsidRPr="00E5368C">
        <w:rPr>
          <w:rFonts w:ascii="Arial" w:hAnsi="Arial" w:cs="Arial"/>
          <w:color w:val="000000" w:themeColor="text1"/>
          <w:sz w:val="20"/>
          <w:szCs w:val="20"/>
          <w:lang w:val="en-GB"/>
        </w:rPr>
        <w:t xml:space="preserve"> problems. </w:t>
      </w:r>
      <w:r w:rsidR="000D50FA" w:rsidRPr="00E5368C">
        <w:rPr>
          <w:rFonts w:ascii="Arial" w:hAnsi="Arial" w:cs="Arial"/>
          <w:color w:val="000000" w:themeColor="text1"/>
          <w:sz w:val="20"/>
          <w:szCs w:val="20"/>
          <w:lang w:val="en-GB"/>
        </w:rPr>
        <w:t>Properly done,</w:t>
      </w:r>
      <w:r w:rsidR="00544BAE" w:rsidRPr="00E5368C">
        <w:rPr>
          <w:rFonts w:ascii="Arial" w:hAnsi="Arial" w:cs="Arial"/>
          <w:color w:val="000000" w:themeColor="text1"/>
          <w:sz w:val="20"/>
          <w:szCs w:val="20"/>
          <w:lang w:val="en-GB"/>
        </w:rPr>
        <w:t xml:space="preserve"> </w:t>
      </w:r>
      <w:r w:rsidR="007B7F11" w:rsidRPr="00E5368C">
        <w:rPr>
          <w:rFonts w:ascii="Arial" w:hAnsi="Arial" w:cs="Arial"/>
          <w:color w:val="000000" w:themeColor="text1"/>
          <w:sz w:val="20"/>
          <w:szCs w:val="20"/>
          <w:lang w:val="en-GB"/>
        </w:rPr>
        <w:t xml:space="preserve">hands on, </w:t>
      </w:r>
      <w:r w:rsidR="000D50FA" w:rsidRPr="00E5368C">
        <w:rPr>
          <w:rFonts w:ascii="Arial" w:hAnsi="Arial" w:cs="Arial"/>
          <w:color w:val="000000" w:themeColor="text1"/>
          <w:sz w:val="20"/>
          <w:szCs w:val="20"/>
          <w:lang w:val="en-GB"/>
        </w:rPr>
        <w:t xml:space="preserve">theory is </w:t>
      </w:r>
      <w:r w:rsidR="00544BAE" w:rsidRPr="00E5368C">
        <w:rPr>
          <w:rFonts w:ascii="Arial" w:hAnsi="Arial" w:cs="Arial"/>
          <w:color w:val="000000" w:themeColor="text1"/>
          <w:sz w:val="20"/>
          <w:szCs w:val="20"/>
          <w:lang w:val="en-GB"/>
        </w:rPr>
        <w:t>an ar</w:t>
      </w:r>
      <w:r w:rsidR="005329A8" w:rsidRPr="00E5368C">
        <w:rPr>
          <w:rFonts w:ascii="Arial" w:hAnsi="Arial" w:cs="Arial"/>
          <w:color w:val="000000" w:themeColor="text1"/>
          <w:sz w:val="20"/>
          <w:szCs w:val="20"/>
          <w:lang w:val="en-GB"/>
        </w:rPr>
        <w:t xml:space="preserve">t, a craft and a </w:t>
      </w:r>
      <w:r w:rsidR="005329A8" w:rsidRPr="00E5368C">
        <w:rPr>
          <w:rFonts w:ascii="Arial" w:hAnsi="Arial" w:cs="Arial"/>
          <w:color w:val="000000" w:themeColor="text1"/>
          <w:sz w:val="20"/>
          <w:szCs w:val="20"/>
          <w:lang w:val="en-GB"/>
        </w:rPr>
        <w:lastRenderedPageBreak/>
        <w:t>practice</w:t>
      </w:r>
      <w:r w:rsidR="00544BAE" w:rsidRPr="00E5368C">
        <w:rPr>
          <w:rFonts w:ascii="Arial" w:hAnsi="Arial" w:cs="Arial"/>
          <w:color w:val="000000" w:themeColor="text1"/>
          <w:sz w:val="20"/>
          <w:szCs w:val="20"/>
          <w:lang w:val="en-GB"/>
        </w:rPr>
        <w:t xml:space="preserve"> </w:t>
      </w:r>
      <w:r w:rsidR="007924C1" w:rsidRPr="00E5368C">
        <w:rPr>
          <w:rFonts w:ascii="Arial" w:hAnsi="Arial" w:cs="Arial"/>
          <w:color w:val="000000" w:themeColor="text1"/>
          <w:sz w:val="20"/>
          <w:szCs w:val="20"/>
          <w:lang w:val="en-GB"/>
        </w:rPr>
        <w:t>(</w:t>
      </w:r>
      <w:proofErr w:type="spellStart"/>
      <w:r w:rsidR="007924C1" w:rsidRPr="00E5368C">
        <w:rPr>
          <w:rFonts w:ascii="Arial" w:hAnsi="Arial" w:cs="Arial"/>
          <w:color w:val="000000" w:themeColor="text1"/>
          <w:sz w:val="20"/>
          <w:szCs w:val="20"/>
          <w:lang w:val="en-GB"/>
        </w:rPr>
        <w:t>Swedberg</w:t>
      </w:r>
      <w:proofErr w:type="spellEnd"/>
      <w:r w:rsidR="007924C1" w:rsidRPr="00E5368C">
        <w:rPr>
          <w:rFonts w:ascii="Arial" w:hAnsi="Arial" w:cs="Arial"/>
          <w:color w:val="000000" w:themeColor="text1"/>
          <w:sz w:val="20"/>
          <w:szCs w:val="20"/>
          <w:lang w:val="en-GB"/>
        </w:rPr>
        <w:t xml:space="preserve"> 2014</w:t>
      </w:r>
      <w:r w:rsidRPr="00E5368C">
        <w:rPr>
          <w:rFonts w:ascii="Arial" w:hAnsi="Arial" w:cs="Arial"/>
          <w:color w:val="000000" w:themeColor="text1"/>
          <w:sz w:val="20"/>
          <w:szCs w:val="20"/>
          <w:lang w:val="en-GB"/>
        </w:rPr>
        <w:t>) –</w:t>
      </w:r>
      <w:r w:rsidR="007924C1" w:rsidRPr="00E5368C">
        <w:rPr>
          <w:rFonts w:ascii="Arial" w:hAnsi="Arial" w:cs="Arial"/>
          <w:color w:val="000000" w:themeColor="text1"/>
          <w:sz w:val="20"/>
          <w:szCs w:val="20"/>
          <w:lang w:val="en-GB"/>
        </w:rPr>
        <w:t xml:space="preserve"> </w:t>
      </w:r>
      <w:r w:rsidR="000D50FA" w:rsidRPr="00E5368C">
        <w:rPr>
          <w:rFonts w:ascii="Arial" w:hAnsi="Arial" w:cs="Arial"/>
          <w:color w:val="000000" w:themeColor="text1"/>
          <w:sz w:val="20"/>
          <w:szCs w:val="20"/>
          <w:lang w:val="en-GB"/>
        </w:rPr>
        <w:t xml:space="preserve">it </w:t>
      </w:r>
      <w:r w:rsidR="00544BAE" w:rsidRPr="00E5368C">
        <w:rPr>
          <w:rFonts w:ascii="Arial" w:hAnsi="Arial" w:cs="Arial"/>
          <w:color w:val="000000" w:themeColor="text1"/>
          <w:sz w:val="20"/>
          <w:szCs w:val="20"/>
          <w:lang w:val="en-GB"/>
        </w:rPr>
        <w:t>invents</w:t>
      </w:r>
      <w:r w:rsidR="00B97F8D" w:rsidRPr="00E5368C">
        <w:rPr>
          <w:rFonts w:ascii="Arial" w:hAnsi="Arial" w:cs="Arial"/>
          <w:color w:val="000000" w:themeColor="text1"/>
          <w:sz w:val="20"/>
          <w:szCs w:val="20"/>
          <w:lang w:val="en-GB"/>
        </w:rPr>
        <w:t>,</w:t>
      </w:r>
      <w:r w:rsidR="00544BAE" w:rsidRPr="00E5368C">
        <w:rPr>
          <w:rFonts w:ascii="Arial" w:hAnsi="Arial" w:cs="Arial"/>
          <w:color w:val="000000" w:themeColor="text1"/>
          <w:sz w:val="20"/>
          <w:szCs w:val="20"/>
          <w:lang w:val="en-GB"/>
        </w:rPr>
        <w:t xml:space="preserve"> </w:t>
      </w:r>
      <w:r w:rsidR="00DC04E7" w:rsidRPr="00E5368C">
        <w:rPr>
          <w:rFonts w:ascii="Arial" w:hAnsi="Arial" w:cs="Arial"/>
          <w:color w:val="000000" w:themeColor="text1"/>
          <w:sz w:val="20"/>
          <w:szCs w:val="20"/>
          <w:lang w:val="en-GB"/>
        </w:rPr>
        <w:t>through abduction</w:t>
      </w:r>
      <w:r w:rsidR="00B97F8D" w:rsidRPr="00E5368C">
        <w:rPr>
          <w:rFonts w:ascii="Arial" w:hAnsi="Arial" w:cs="Arial"/>
          <w:color w:val="000000" w:themeColor="text1"/>
          <w:sz w:val="20"/>
          <w:szCs w:val="20"/>
          <w:lang w:val="en-GB"/>
        </w:rPr>
        <w:t>,</w:t>
      </w:r>
      <w:r w:rsidR="00DC04E7" w:rsidRPr="00E5368C">
        <w:rPr>
          <w:rFonts w:ascii="Arial" w:hAnsi="Arial" w:cs="Arial"/>
          <w:color w:val="000000" w:themeColor="text1"/>
          <w:sz w:val="20"/>
          <w:szCs w:val="20"/>
          <w:lang w:val="en-GB"/>
        </w:rPr>
        <w:t xml:space="preserve"> </w:t>
      </w:r>
      <w:r w:rsidR="00544BAE" w:rsidRPr="00E5368C">
        <w:rPr>
          <w:rFonts w:ascii="Arial" w:hAnsi="Arial" w:cs="Arial"/>
          <w:color w:val="000000" w:themeColor="text1"/>
          <w:sz w:val="20"/>
          <w:szCs w:val="20"/>
          <w:lang w:val="en-GB"/>
        </w:rPr>
        <w:t xml:space="preserve">abstract concepts and causal models </w:t>
      </w:r>
      <w:r w:rsidR="000D50FA" w:rsidRPr="00E5368C">
        <w:rPr>
          <w:rFonts w:ascii="Arial" w:hAnsi="Arial" w:cs="Arial"/>
          <w:color w:val="000000" w:themeColor="text1"/>
          <w:sz w:val="20"/>
          <w:szCs w:val="20"/>
          <w:lang w:val="en-GB"/>
        </w:rPr>
        <w:t>that</w:t>
      </w:r>
      <w:r w:rsidR="00544BAE" w:rsidRPr="00E5368C">
        <w:rPr>
          <w:rFonts w:ascii="Arial" w:hAnsi="Arial" w:cs="Arial"/>
          <w:color w:val="000000" w:themeColor="text1"/>
          <w:sz w:val="20"/>
          <w:szCs w:val="20"/>
          <w:lang w:val="en-GB"/>
        </w:rPr>
        <w:t xml:space="preserve"> explain the </w:t>
      </w:r>
      <w:r w:rsidR="000D50FA" w:rsidRPr="00E5368C">
        <w:rPr>
          <w:rFonts w:ascii="Arial" w:hAnsi="Arial" w:cs="Arial"/>
          <w:color w:val="000000" w:themeColor="text1"/>
          <w:sz w:val="20"/>
          <w:szCs w:val="20"/>
          <w:lang w:val="en-GB"/>
        </w:rPr>
        <w:t xml:space="preserve">observed </w:t>
      </w:r>
      <w:r w:rsidR="00544BAE" w:rsidRPr="00E5368C">
        <w:rPr>
          <w:rFonts w:ascii="Arial" w:hAnsi="Arial" w:cs="Arial"/>
          <w:color w:val="000000" w:themeColor="text1"/>
          <w:sz w:val="20"/>
          <w:szCs w:val="20"/>
          <w:lang w:val="en-GB"/>
        </w:rPr>
        <w:t xml:space="preserve">regularities in social behaviour. </w:t>
      </w:r>
    </w:p>
    <w:p w14:paraId="7B9DBB81" w14:textId="77777777" w:rsidR="00CA4753" w:rsidRPr="00E5368C" w:rsidRDefault="00CA4753" w:rsidP="00210922">
      <w:pPr>
        <w:jc w:val="both"/>
        <w:rPr>
          <w:rFonts w:ascii="Arial" w:hAnsi="Arial" w:cs="Arial"/>
          <w:color w:val="000000" w:themeColor="text1"/>
          <w:sz w:val="20"/>
          <w:szCs w:val="20"/>
          <w:lang w:val="en-GB"/>
        </w:rPr>
      </w:pPr>
    </w:p>
    <w:p w14:paraId="22220376" w14:textId="66473ED2" w:rsidR="000D50FA" w:rsidRPr="00E5368C" w:rsidRDefault="00DE7A1C"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The positivism that one still finds in </w:t>
      </w:r>
      <w:r w:rsidR="00762223" w:rsidRPr="00E5368C">
        <w:rPr>
          <w:rFonts w:ascii="Arial" w:hAnsi="Arial" w:cs="Arial"/>
          <w:color w:val="000000" w:themeColor="text1"/>
          <w:sz w:val="20"/>
          <w:szCs w:val="20"/>
          <w:lang w:val="en-GB"/>
        </w:rPr>
        <w:t>Merton</w:t>
      </w:r>
      <w:r w:rsidR="003C0979" w:rsidRPr="00E5368C">
        <w:rPr>
          <w:rFonts w:ascii="Arial" w:hAnsi="Arial" w:cs="Arial"/>
          <w:color w:val="000000" w:themeColor="text1"/>
          <w:sz w:val="20"/>
          <w:szCs w:val="20"/>
          <w:lang w:val="en-GB"/>
        </w:rPr>
        <w:t>´s critique</w:t>
      </w:r>
      <w:r w:rsidR="003B1025" w:rsidRPr="00E5368C">
        <w:rPr>
          <w:rFonts w:ascii="Arial" w:hAnsi="Arial" w:cs="Arial"/>
          <w:color w:val="000000" w:themeColor="text1"/>
          <w:sz w:val="20"/>
          <w:szCs w:val="20"/>
          <w:lang w:val="en-GB"/>
        </w:rPr>
        <w:t xml:space="preserve"> </w:t>
      </w:r>
      <w:r w:rsidR="003C0979" w:rsidRPr="00E5368C">
        <w:rPr>
          <w:rFonts w:ascii="Arial" w:hAnsi="Arial" w:cs="Arial"/>
          <w:color w:val="000000" w:themeColor="text1"/>
          <w:sz w:val="20"/>
          <w:szCs w:val="20"/>
          <w:lang w:val="en-GB"/>
        </w:rPr>
        <w:t>of Talcott Parsons</w:t>
      </w:r>
      <w:r w:rsidR="007B7F11" w:rsidRPr="00E5368C">
        <w:rPr>
          <w:rFonts w:ascii="Arial" w:hAnsi="Arial" w:cs="Arial"/>
          <w:color w:val="000000" w:themeColor="text1"/>
          <w:sz w:val="20"/>
          <w:szCs w:val="20"/>
          <w:lang w:val="en-GB"/>
        </w:rPr>
        <w:t>’</w:t>
      </w:r>
      <w:r w:rsidR="003C0979" w:rsidRPr="00E5368C">
        <w:rPr>
          <w:rFonts w:ascii="Arial" w:hAnsi="Arial" w:cs="Arial"/>
          <w:color w:val="000000" w:themeColor="text1"/>
          <w:sz w:val="20"/>
          <w:szCs w:val="20"/>
          <w:lang w:val="en-GB"/>
        </w:rPr>
        <w:t xml:space="preserve"> </w:t>
      </w:r>
      <w:r w:rsidR="007B7F11" w:rsidRPr="00E5368C">
        <w:rPr>
          <w:rFonts w:ascii="Arial" w:hAnsi="Arial" w:cs="Arial"/>
          <w:color w:val="000000" w:themeColor="text1"/>
          <w:sz w:val="20"/>
          <w:szCs w:val="20"/>
          <w:lang w:val="en-GB"/>
        </w:rPr>
        <w:t xml:space="preserve">elaborate schematism </w:t>
      </w:r>
      <w:r w:rsidR="00762223" w:rsidRPr="00E5368C">
        <w:rPr>
          <w:rFonts w:ascii="Arial" w:hAnsi="Arial" w:cs="Arial"/>
          <w:color w:val="000000" w:themeColor="text1"/>
          <w:sz w:val="20"/>
          <w:szCs w:val="20"/>
          <w:lang w:val="en-GB"/>
        </w:rPr>
        <w:t>reappears now in the fo</w:t>
      </w:r>
      <w:r w:rsidR="00544BAE" w:rsidRPr="00E5368C">
        <w:rPr>
          <w:rFonts w:ascii="Arial" w:hAnsi="Arial" w:cs="Arial"/>
          <w:color w:val="000000" w:themeColor="text1"/>
          <w:sz w:val="20"/>
          <w:szCs w:val="20"/>
          <w:lang w:val="en-GB"/>
        </w:rPr>
        <w:t>rm of methodological pluralism.</w:t>
      </w:r>
      <w:r w:rsidR="007B54F6" w:rsidRPr="00E5368C">
        <w:rPr>
          <w:rFonts w:ascii="Arial" w:hAnsi="Arial" w:cs="Arial"/>
          <w:color w:val="000000" w:themeColor="text1"/>
          <w:sz w:val="20"/>
          <w:szCs w:val="20"/>
          <w:lang w:val="en-GB"/>
        </w:rPr>
        <w:t xml:space="preserve"> </w:t>
      </w:r>
      <w:r w:rsidR="000D50FA" w:rsidRPr="00E5368C">
        <w:rPr>
          <w:rFonts w:ascii="Arial" w:hAnsi="Arial" w:cs="Arial"/>
          <w:color w:val="000000" w:themeColor="text1"/>
          <w:sz w:val="20"/>
          <w:szCs w:val="20"/>
          <w:lang w:val="en-GB"/>
        </w:rPr>
        <w:t>Whether one does fieldwork, interviews or surveys, whether one works on media discourses or scrapes Big Data from the Internet doesn´t matter</w:t>
      </w:r>
      <w:r w:rsidR="00DC04E7" w:rsidRPr="00E5368C">
        <w:rPr>
          <w:rFonts w:ascii="Arial" w:hAnsi="Arial" w:cs="Arial"/>
          <w:color w:val="000000" w:themeColor="text1"/>
          <w:sz w:val="20"/>
          <w:szCs w:val="20"/>
          <w:lang w:val="en-GB"/>
        </w:rPr>
        <w:t>. A</w:t>
      </w:r>
      <w:r w:rsidR="000D50FA" w:rsidRPr="00E5368C">
        <w:rPr>
          <w:rFonts w:ascii="Arial" w:hAnsi="Arial" w:cs="Arial"/>
          <w:color w:val="000000" w:themeColor="text1"/>
          <w:sz w:val="20"/>
          <w:szCs w:val="20"/>
          <w:lang w:val="en-GB"/>
        </w:rPr>
        <w:t>s long as one</w:t>
      </w:r>
      <w:r w:rsidR="009F1325" w:rsidRPr="00E5368C">
        <w:rPr>
          <w:rFonts w:ascii="Arial" w:hAnsi="Arial" w:cs="Arial"/>
          <w:color w:val="000000" w:themeColor="text1"/>
          <w:sz w:val="20"/>
          <w:szCs w:val="20"/>
          <w:lang w:val="en-GB"/>
        </w:rPr>
        <w:t>´s reflections</w:t>
      </w:r>
      <w:r w:rsidR="003C0979" w:rsidRPr="00E5368C">
        <w:rPr>
          <w:rFonts w:ascii="Arial" w:hAnsi="Arial" w:cs="Arial"/>
          <w:color w:val="000000" w:themeColor="text1"/>
          <w:sz w:val="20"/>
          <w:szCs w:val="20"/>
          <w:lang w:val="en-GB"/>
        </w:rPr>
        <w:t xml:space="preserve"> </w:t>
      </w:r>
      <w:r w:rsidR="009F1325" w:rsidRPr="00E5368C">
        <w:rPr>
          <w:rFonts w:ascii="Arial" w:hAnsi="Arial" w:cs="Arial"/>
          <w:color w:val="000000" w:themeColor="text1"/>
          <w:sz w:val="20"/>
          <w:szCs w:val="20"/>
          <w:lang w:val="en-GB"/>
        </w:rPr>
        <w:t xml:space="preserve">are </w:t>
      </w:r>
      <w:r w:rsidR="000D50FA" w:rsidRPr="00E5368C">
        <w:rPr>
          <w:rFonts w:ascii="Arial" w:hAnsi="Arial" w:cs="Arial"/>
          <w:color w:val="000000" w:themeColor="text1"/>
          <w:sz w:val="20"/>
          <w:szCs w:val="20"/>
          <w:lang w:val="en-GB"/>
        </w:rPr>
        <w:t xml:space="preserve">grounded in empirical research and methodologically </w:t>
      </w:r>
      <w:r w:rsidR="003C0979" w:rsidRPr="00E5368C">
        <w:rPr>
          <w:rFonts w:ascii="Arial" w:hAnsi="Arial" w:cs="Arial"/>
          <w:color w:val="000000" w:themeColor="text1"/>
          <w:sz w:val="20"/>
          <w:szCs w:val="20"/>
          <w:lang w:val="en-GB"/>
        </w:rPr>
        <w:t>justified</w:t>
      </w:r>
      <w:r w:rsidR="007B7F11" w:rsidRPr="00E5368C">
        <w:rPr>
          <w:rFonts w:ascii="Arial" w:hAnsi="Arial" w:cs="Arial"/>
          <w:color w:val="000000" w:themeColor="text1"/>
          <w:sz w:val="20"/>
          <w:szCs w:val="20"/>
          <w:lang w:val="en-GB"/>
        </w:rPr>
        <w:t xml:space="preserve">, one can even accept the use of </w:t>
      </w:r>
      <w:r w:rsidR="00EA2CDE" w:rsidRPr="00E5368C">
        <w:rPr>
          <w:rFonts w:ascii="Arial" w:hAnsi="Arial" w:cs="Arial"/>
          <w:color w:val="000000" w:themeColor="text1"/>
          <w:sz w:val="20"/>
          <w:szCs w:val="20"/>
          <w:lang w:val="en-GB"/>
        </w:rPr>
        <w:t>'</w:t>
      </w:r>
      <w:r w:rsidR="007B7F11" w:rsidRPr="00E5368C">
        <w:rPr>
          <w:rFonts w:ascii="Arial" w:hAnsi="Arial" w:cs="Arial"/>
          <w:color w:val="000000" w:themeColor="text1"/>
          <w:sz w:val="20"/>
          <w:szCs w:val="20"/>
          <w:lang w:val="en-GB"/>
        </w:rPr>
        <w:t>secondary data</w:t>
      </w:r>
      <w:r w:rsidR="00EA2CDE" w:rsidRPr="00E5368C">
        <w:rPr>
          <w:rFonts w:ascii="Arial" w:hAnsi="Arial" w:cs="Arial"/>
          <w:color w:val="000000" w:themeColor="text1"/>
          <w:sz w:val="20"/>
          <w:szCs w:val="20"/>
          <w:lang w:val="en-GB"/>
        </w:rPr>
        <w:t>'</w:t>
      </w:r>
      <w:r w:rsidR="00BD7F7C" w:rsidRPr="00E5368C">
        <w:rPr>
          <w:rFonts w:ascii="Arial" w:hAnsi="Arial" w:cs="Arial"/>
          <w:color w:val="000000" w:themeColor="text1"/>
          <w:sz w:val="20"/>
          <w:szCs w:val="20"/>
          <w:lang w:val="en-GB"/>
        </w:rPr>
        <w:t xml:space="preserve">, though </w:t>
      </w:r>
      <w:r w:rsidR="00EA2CDE" w:rsidRPr="00E5368C">
        <w:rPr>
          <w:rFonts w:ascii="Arial" w:hAnsi="Arial" w:cs="Arial"/>
          <w:color w:val="000000" w:themeColor="text1"/>
          <w:sz w:val="20"/>
          <w:szCs w:val="20"/>
          <w:lang w:val="en-GB"/>
        </w:rPr>
        <w:t>'</w:t>
      </w:r>
      <w:r w:rsidR="00BD7F7C" w:rsidRPr="00E5368C">
        <w:rPr>
          <w:rFonts w:ascii="Arial" w:hAnsi="Arial" w:cs="Arial"/>
          <w:color w:val="000000" w:themeColor="text1"/>
          <w:sz w:val="20"/>
          <w:szCs w:val="20"/>
          <w:lang w:val="en-GB"/>
        </w:rPr>
        <w:t>primary data</w:t>
      </w:r>
      <w:r w:rsidR="00EA2CDE" w:rsidRPr="00E5368C">
        <w:rPr>
          <w:rFonts w:ascii="Arial" w:hAnsi="Arial" w:cs="Arial"/>
          <w:color w:val="000000" w:themeColor="text1"/>
          <w:sz w:val="20"/>
          <w:szCs w:val="20"/>
          <w:lang w:val="en-GB"/>
        </w:rPr>
        <w:t>'</w:t>
      </w:r>
      <w:r w:rsidR="00BD7F7C" w:rsidRPr="00E5368C">
        <w:rPr>
          <w:rFonts w:ascii="Arial" w:hAnsi="Arial" w:cs="Arial"/>
          <w:color w:val="000000" w:themeColor="text1"/>
          <w:sz w:val="20"/>
          <w:szCs w:val="20"/>
          <w:lang w:val="en-GB"/>
        </w:rPr>
        <w:t>, produced and collected by the researcher</w:t>
      </w:r>
      <w:r w:rsidR="00375A10" w:rsidRPr="00E5368C">
        <w:rPr>
          <w:rFonts w:ascii="Arial" w:hAnsi="Arial" w:cs="Arial"/>
          <w:color w:val="000000" w:themeColor="text1"/>
          <w:sz w:val="20"/>
          <w:szCs w:val="20"/>
          <w:lang w:val="en-GB"/>
        </w:rPr>
        <w:t>,</w:t>
      </w:r>
      <w:r w:rsidR="00BD7F7C" w:rsidRPr="00E5368C">
        <w:rPr>
          <w:rFonts w:ascii="Arial" w:hAnsi="Arial" w:cs="Arial"/>
          <w:color w:val="000000" w:themeColor="text1"/>
          <w:sz w:val="20"/>
          <w:szCs w:val="20"/>
          <w:lang w:val="en-GB"/>
        </w:rPr>
        <w:t xml:space="preserve"> remain the touchstone of the profession</w:t>
      </w:r>
      <w:r w:rsidR="00B97F8D" w:rsidRPr="00E5368C">
        <w:rPr>
          <w:rFonts w:ascii="Arial" w:hAnsi="Arial" w:cs="Arial"/>
          <w:color w:val="000000" w:themeColor="text1"/>
          <w:sz w:val="20"/>
          <w:szCs w:val="20"/>
          <w:lang w:val="en-GB"/>
        </w:rPr>
        <w:t xml:space="preserve"> (</w:t>
      </w:r>
      <w:proofErr w:type="spellStart"/>
      <w:r w:rsidR="00B97F8D" w:rsidRPr="00E5368C">
        <w:rPr>
          <w:rFonts w:ascii="Arial" w:hAnsi="Arial" w:cs="Arial"/>
          <w:color w:val="000000" w:themeColor="text1"/>
          <w:sz w:val="20"/>
          <w:szCs w:val="20"/>
          <w:lang w:val="en-GB"/>
        </w:rPr>
        <w:t>Lahire</w:t>
      </w:r>
      <w:proofErr w:type="spellEnd"/>
      <w:r w:rsidR="00B97F8D" w:rsidRPr="00E5368C">
        <w:rPr>
          <w:rFonts w:ascii="Arial" w:hAnsi="Arial" w:cs="Arial"/>
          <w:color w:val="000000" w:themeColor="text1"/>
          <w:sz w:val="20"/>
          <w:szCs w:val="20"/>
          <w:lang w:val="en-GB"/>
        </w:rPr>
        <w:t xml:space="preserve"> 2021)</w:t>
      </w:r>
      <w:r w:rsidR="003C0979" w:rsidRPr="00E5368C">
        <w:rPr>
          <w:rFonts w:ascii="Arial" w:hAnsi="Arial" w:cs="Arial"/>
          <w:color w:val="000000" w:themeColor="text1"/>
          <w:sz w:val="20"/>
          <w:szCs w:val="20"/>
          <w:lang w:val="en-GB"/>
        </w:rPr>
        <w:t xml:space="preserve">. </w:t>
      </w:r>
      <w:r w:rsidR="009F1325" w:rsidRPr="00E5368C">
        <w:rPr>
          <w:rFonts w:ascii="Arial" w:hAnsi="Arial" w:cs="Arial"/>
          <w:color w:val="000000" w:themeColor="text1"/>
          <w:sz w:val="20"/>
          <w:szCs w:val="20"/>
          <w:lang w:val="en-GB"/>
        </w:rPr>
        <w:t>Sociology defines</w:t>
      </w:r>
      <w:r w:rsidR="003C0979" w:rsidRPr="00E5368C">
        <w:rPr>
          <w:rFonts w:ascii="Arial" w:hAnsi="Arial" w:cs="Arial"/>
          <w:color w:val="000000" w:themeColor="text1"/>
          <w:sz w:val="20"/>
          <w:szCs w:val="20"/>
          <w:lang w:val="en-GB"/>
        </w:rPr>
        <w:t xml:space="preserve"> itself in opposition to philosophy</w:t>
      </w:r>
      <w:r w:rsidR="00F720DC" w:rsidRPr="00E5368C">
        <w:rPr>
          <w:rFonts w:ascii="Arial" w:hAnsi="Arial" w:cs="Arial"/>
          <w:color w:val="000000" w:themeColor="text1"/>
          <w:sz w:val="20"/>
          <w:szCs w:val="20"/>
          <w:lang w:val="en-GB"/>
        </w:rPr>
        <w:t xml:space="preserve"> (</w:t>
      </w:r>
      <w:r w:rsidR="00EA2CDE" w:rsidRPr="00E5368C">
        <w:rPr>
          <w:rFonts w:ascii="Arial" w:hAnsi="Arial" w:cs="Arial"/>
          <w:color w:val="000000" w:themeColor="text1"/>
          <w:sz w:val="20"/>
          <w:szCs w:val="20"/>
          <w:lang w:val="en-GB"/>
        </w:rPr>
        <w:t>'</w:t>
      </w:r>
      <w:r w:rsidR="007924C1" w:rsidRPr="00E5368C">
        <w:rPr>
          <w:rFonts w:ascii="Arial" w:hAnsi="Arial" w:cs="Arial"/>
          <w:color w:val="000000" w:themeColor="text1"/>
          <w:sz w:val="20"/>
          <w:szCs w:val="20"/>
          <w:lang w:val="en-GB"/>
        </w:rPr>
        <w:t>they don</w:t>
      </w:r>
      <w:r w:rsidR="003C0979" w:rsidRPr="00E5368C">
        <w:rPr>
          <w:rFonts w:ascii="Arial" w:hAnsi="Arial" w:cs="Arial"/>
          <w:color w:val="000000" w:themeColor="text1"/>
          <w:sz w:val="20"/>
          <w:szCs w:val="20"/>
          <w:lang w:val="en-GB"/>
        </w:rPr>
        <w:t>´t have any data</w:t>
      </w:r>
      <w:r w:rsidR="007924C1" w:rsidRPr="00E5368C">
        <w:rPr>
          <w:rFonts w:ascii="Arial" w:hAnsi="Arial" w:cs="Arial"/>
          <w:color w:val="000000" w:themeColor="text1"/>
          <w:sz w:val="20"/>
          <w:szCs w:val="20"/>
          <w:lang w:val="en-GB"/>
        </w:rPr>
        <w:t>!</w:t>
      </w:r>
      <w:r w:rsidR="00EA2CDE" w:rsidRPr="00E5368C">
        <w:rPr>
          <w:rFonts w:ascii="Arial" w:hAnsi="Arial" w:cs="Arial"/>
          <w:color w:val="000000" w:themeColor="text1"/>
          <w:sz w:val="20"/>
          <w:szCs w:val="20"/>
          <w:lang w:val="en-GB"/>
        </w:rPr>
        <w:t>'</w:t>
      </w:r>
      <w:r w:rsidR="00F720DC" w:rsidRPr="00E5368C">
        <w:rPr>
          <w:rFonts w:ascii="Arial" w:hAnsi="Arial" w:cs="Arial"/>
          <w:color w:val="000000" w:themeColor="text1"/>
          <w:sz w:val="20"/>
          <w:szCs w:val="20"/>
          <w:lang w:val="en-GB"/>
        </w:rPr>
        <w:t>)</w:t>
      </w:r>
      <w:r w:rsidR="003C0979" w:rsidRPr="00E5368C">
        <w:rPr>
          <w:rFonts w:ascii="Arial" w:hAnsi="Arial" w:cs="Arial"/>
          <w:color w:val="000000" w:themeColor="text1"/>
          <w:sz w:val="20"/>
          <w:szCs w:val="20"/>
          <w:lang w:val="en-GB"/>
        </w:rPr>
        <w:t xml:space="preserve"> and the S</w:t>
      </w:r>
      <w:r w:rsidR="00F720DC" w:rsidRPr="00E5368C">
        <w:rPr>
          <w:rFonts w:ascii="Arial" w:hAnsi="Arial" w:cs="Arial"/>
          <w:color w:val="000000" w:themeColor="text1"/>
          <w:sz w:val="20"/>
          <w:szCs w:val="20"/>
          <w:lang w:val="en-GB"/>
        </w:rPr>
        <w:t>tudies (</w:t>
      </w:r>
      <w:r w:rsidR="00EA2CDE" w:rsidRPr="00E5368C">
        <w:rPr>
          <w:rFonts w:ascii="Arial" w:hAnsi="Arial" w:cs="Arial"/>
          <w:color w:val="000000" w:themeColor="text1"/>
          <w:sz w:val="20"/>
          <w:szCs w:val="20"/>
          <w:lang w:val="en-GB"/>
        </w:rPr>
        <w:t>'</w:t>
      </w:r>
      <w:r w:rsidR="007924C1" w:rsidRPr="00E5368C">
        <w:rPr>
          <w:rFonts w:ascii="Arial" w:hAnsi="Arial" w:cs="Arial"/>
          <w:color w:val="000000" w:themeColor="text1"/>
          <w:sz w:val="20"/>
          <w:szCs w:val="20"/>
          <w:lang w:val="en-GB"/>
        </w:rPr>
        <w:t>they</w:t>
      </w:r>
      <w:r w:rsidR="009F1325" w:rsidRPr="00E5368C">
        <w:rPr>
          <w:rFonts w:ascii="Arial" w:hAnsi="Arial" w:cs="Arial"/>
          <w:color w:val="000000" w:themeColor="text1"/>
          <w:sz w:val="20"/>
          <w:szCs w:val="20"/>
          <w:lang w:val="en-GB"/>
        </w:rPr>
        <w:t xml:space="preserve"> don´t use a proper methodology</w:t>
      </w:r>
      <w:r w:rsidR="007924C1" w:rsidRPr="00E5368C">
        <w:rPr>
          <w:rFonts w:ascii="Arial" w:hAnsi="Arial" w:cs="Arial"/>
          <w:color w:val="000000" w:themeColor="text1"/>
          <w:sz w:val="20"/>
          <w:szCs w:val="20"/>
          <w:lang w:val="en-GB"/>
        </w:rPr>
        <w:t>!</w:t>
      </w:r>
      <w:r w:rsidR="00EA2CDE" w:rsidRPr="00E5368C">
        <w:rPr>
          <w:rFonts w:ascii="Arial" w:hAnsi="Arial" w:cs="Arial"/>
          <w:color w:val="000000" w:themeColor="text1"/>
          <w:sz w:val="20"/>
          <w:szCs w:val="20"/>
          <w:lang w:val="en-GB"/>
        </w:rPr>
        <w:t>'</w:t>
      </w:r>
      <w:r w:rsidR="00F720DC" w:rsidRPr="00E5368C">
        <w:rPr>
          <w:rFonts w:ascii="Arial" w:hAnsi="Arial" w:cs="Arial"/>
          <w:color w:val="000000" w:themeColor="text1"/>
          <w:sz w:val="20"/>
          <w:szCs w:val="20"/>
          <w:lang w:val="en-GB"/>
        </w:rPr>
        <w:t>)</w:t>
      </w:r>
      <w:r w:rsidR="009F1325" w:rsidRPr="00E5368C">
        <w:rPr>
          <w:rFonts w:ascii="Arial" w:hAnsi="Arial" w:cs="Arial"/>
          <w:color w:val="000000" w:themeColor="text1"/>
          <w:sz w:val="20"/>
          <w:szCs w:val="20"/>
          <w:lang w:val="en-GB"/>
        </w:rPr>
        <w:t>. T</w:t>
      </w:r>
      <w:r w:rsidR="003C0979" w:rsidRPr="00E5368C">
        <w:rPr>
          <w:rFonts w:ascii="Arial" w:hAnsi="Arial" w:cs="Arial"/>
          <w:color w:val="000000" w:themeColor="text1"/>
          <w:sz w:val="20"/>
          <w:szCs w:val="20"/>
          <w:lang w:val="en-GB"/>
        </w:rPr>
        <w:t xml:space="preserve">he disciplinary retrenchment of sociology with its insistence on the </w:t>
      </w:r>
      <w:r w:rsidR="009F1325" w:rsidRPr="00E5368C">
        <w:rPr>
          <w:rFonts w:ascii="Arial" w:hAnsi="Arial" w:cs="Arial"/>
          <w:color w:val="000000" w:themeColor="text1"/>
          <w:sz w:val="20"/>
          <w:szCs w:val="20"/>
          <w:lang w:val="en-GB"/>
        </w:rPr>
        <w:t>necessity to</w:t>
      </w:r>
      <w:r w:rsidR="003C0979" w:rsidRPr="00E5368C">
        <w:rPr>
          <w:rFonts w:ascii="Arial" w:hAnsi="Arial" w:cs="Arial"/>
          <w:color w:val="000000" w:themeColor="text1"/>
          <w:sz w:val="20"/>
          <w:szCs w:val="20"/>
          <w:lang w:val="en-GB"/>
        </w:rPr>
        <w:t xml:space="preserve"> </w:t>
      </w:r>
      <w:r w:rsidR="009F1325" w:rsidRPr="00E5368C">
        <w:rPr>
          <w:rFonts w:ascii="Arial" w:hAnsi="Arial" w:cs="Arial"/>
          <w:color w:val="000000" w:themeColor="text1"/>
          <w:sz w:val="20"/>
          <w:szCs w:val="20"/>
          <w:lang w:val="en-GB"/>
        </w:rPr>
        <w:t>gather</w:t>
      </w:r>
      <w:r w:rsidR="003C0979" w:rsidRPr="00E5368C">
        <w:rPr>
          <w:rFonts w:ascii="Arial" w:hAnsi="Arial" w:cs="Arial"/>
          <w:color w:val="000000" w:themeColor="text1"/>
          <w:sz w:val="20"/>
          <w:szCs w:val="20"/>
          <w:lang w:val="en-GB"/>
        </w:rPr>
        <w:t xml:space="preserve"> data</w:t>
      </w:r>
      <w:r w:rsidR="00BD7F7C" w:rsidRPr="00E5368C">
        <w:rPr>
          <w:rFonts w:ascii="Arial" w:hAnsi="Arial" w:cs="Arial"/>
          <w:color w:val="000000" w:themeColor="text1"/>
          <w:sz w:val="20"/>
          <w:szCs w:val="20"/>
          <w:lang w:val="en-GB"/>
        </w:rPr>
        <w:t xml:space="preserve"> first-hand</w:t>
      </w:r>
      <w:r w:rsidR="003C0979" w:rsidRPr="00E5368C">
        <w:rPr>
          <w:rFonts w:ascii="Arial" w:hAnsi="Arial" w:cs="Arial"/>
          <w:color w:val="000000" w:themeColor="text1"/>
          <w:sz w:val="20"/>
          <w:szCs w:val="20"/>
          <w:lang w:val="en-GB"/>
        </w:rPr>
        <w:t xml:space="preserve"> (qualitative, quantitative or mixed) </w:t>
      </w:r>
      <w:r w:rsidR="007924C1" w:rsidRPr="00E5368C">
        <w:rPr>
          <w:rFonts w:ascii="Arial" w:hAnsi="Arial" w:cs="Arial"/>
          <w:color w:val="000000" w:themeColor="text1"/>
          <w:sz w:val="20"/>
          <w:szCs w:val="20"/>
          <w:lang w:val="en-GB"/>
        </w:rPr>
        <w:t>and avoid generating theory out of theory</w:t>
      </w:r>
      <w:r w:rsidR="00EA2CDE" w:rsidRPr="00E5368C">
        <w:rPr>
          <w:rFonts w:ascii="Arial" w:hAnsi="Arial" w:cs="Arial"/>
          <w:color w:val="000000" w:themeColor="text1"/>
          <w:sz w:val="20"/>
          <w:szCs w:val="20"/>
          <w:lang w:val="en-GB"/>
        </w:rPr>
        <w:t>,</w:t>
      </w:r>
      <w:r w:rsidR="007924C1" w:rsidRPr="00E5368C">
        <w:rPr>
          <w:rFonts w:ascii="Arial" w:hAnsi="Arial" w:cs="Arial"/>
          <w:color w:val="000000" w:themeColor="text1"/>
          <w:sz w:val="20"/>
          <w:szCs w:val="20"/>
          <w:lang w:val="en-GB"/>
        </w:rPr>
        <w:t xml:space="preserve"> </w:t>
      </w:r>
      <w:r w:rsidR="003C0979" w:rsidRPr="00E5368C">
        <w:rPr>
          <w:rFonts w:ascii="Arial" w:hAnsi="Arial" w:cs="Arial"/>
          <w:color w:val="000000" w:themeColor="text1"/>
          <w:sz w:val="20"/>
          <w:szCs w:val="20"/>
          <w:lang w:val="en-GB"/>
        </w:rPr>
        <w:t>has been observed by colleagues from neighbouring disciplines</w:t>
      </w:r>
      <w:r w:rsidR="00422971" w:rsidRPr="00E5368C">
        <w:rPr>
          <w:rFonts w:ascii="Arial" w:hAnsi="Arial" w:cs="Arial"/>
          <w:color w:val="000000" w:themeColor="text1"/>
          <w:sz w:val="20"/>
          <w:szCs w:val="20"/>
          <w:lang w:val="en-GB"/>
        </w:rPr>
        <w:t>. Informally,</w:t>
      </w:r>
      <w:r w:rsidR="003C0979" w:rsidRPr="00E5368C">
        <w:rPr>
          <w:rFonts w:ascii="Arial" w:hAnsi="Arial" w:cs="Arial"/>
          <w:color w:val="000000" w:themeColor="text1"/>
          <w:sz w:val="20"/>
          <w:szCs w:val="20"/>
          <w:lang w:val="en-GB"/>
        </w:rPr>
        <w:t xml:space="preserve"> </w:t>
      </w:r>
      <w:r w:rsidR="00422971" w:rsidRPr="00E5368C">
        <w:rPr>
          <w:rFonts w:ascii="Arial" w:hAnsi="Arial" w:cs="Arial"/>
          <w:color w:val="000000" w:themeColor="text1"/>
          <w:sz w:val="20"/>
          <w:szCs w:val="20"/>
          <w:lang w:val="en-GB"/>
        </w:rPr>
        <w:t>one</w:t>
      </w:r>
      <w:r w:rsidR="003C0979" w:rsidRPr="00E5368C">
        <w:rPr>
          <w:rFonts w:ascii="Arial" w:hAnsi="Arial" w:cs="Arial"/>
          <w:color w:val="000000" w:themeColor="text1"/>
          <w:sz w:val="20"/>
          <w:szCs w:val="20"/>
          <w:lang w:val="en-GB"/>
        </w:rPr>
        <w:t xml:space="preserve"> complain</w:t>
      </w:r>
      <w:r w:rsidR="00BD7F7C" w:rsidRPr="00E5368C">
        <w:rPr>
          <w:rFonts w:ascii="Arial" w:hAnsi="Arial" w:cs="Arial"/>
          <w:color w:val="000000" w:themeColor="text1"/>
          <w:sz w:val="20"/>
          <w:szCs w:val="20"/>
          <w:lang w:val="en-GB"/>
        </w:rPr>
        <w:t>ed</w:t>
      </w:r>
      <w:r w:rsidR="003C0979" w:rsidRPr="00E5368C">
        <w:rPr>
          <w:rFonts w:ascii="Arial" w:hAnsi="Arial" w:cs="Arial"/>
          <w:color w:val="000000" w:themeColor="text1"/>
          <w:sz w:val="20"/>
          <w:szCs w:val="20"/>
          <w:lang w:val="en-GB"/>
        </w:rPr>
        <w:t xml:space="preserve"> that sociologists spend so much time </w:t>
      </w:r>
      <w:r w:rsidR="00BD7F7C" w:rsidRPr="00E5368C">
        <w:rPr>
          <w:rFonts w:ascii="Arial" w:hAnsi="Arial" w:cs="Arial"/>
          <w:color w:val="000000" w:themeColor="text1"/>
          <w:sz w:val="20"/>
          <w:szCs w:val="20"/>
          <w:lang w:val="en-GB"/>
        </w:rPr>
        <w:t xml:space="preserve">these days </w:t>
      </w:r>
      <w:r w:rsidR="003C0979" w:rsidRPr="00E5368C">
        <w:rPr>
          <w:rFonts w:ascii="Arial" w:hAnsi="Arial" w:cs="Arial"/>
          <w:color w:val="000000" w:themeColor="text1"/>
          <w:sz w:val="20"/>
          <w:szCs w:val="20"/>
          <w:lang w:val="en-GB"/>
        </w:rPr>
        <w:t xml:space="preserve">on methodological questions </w:t>
      </w:r>
      <w:r w:rsidR="008F3724" w:rsidRPr="00E5368C">
        <w:rPr>
          <w:rFonts w:ascii="Arial" w:hAnsi="Arial" w:cs="Arial"/>
          <w:color w:val="000000" w:themeColor="text1"/>
          <w:sz w:val="20"/>
          <w:szCs w:val="20"/>
          <w:lang w:val="en-GB"/>
        </w:rPr>
        <w:t>that general issues are</w:t>
      </w:r>
      <w:r w:rsidR="009F1325" w:rsidRPr="00E5368C">
        <w:rPr>
          <w:rFonts w:ascii="Arial" w:hAnsi="Arial" w:cs="Arial"/>
          <w:color w:val="000000" w:themeColor="text1"/>
          <w:sz w:val="20"/>
          <w:szCs w:val="20"/>
          <w:lang w:val="en-GB"/>
        </w:rPr>
        <w:t xml:space="preserve"> left for discussion</w:t>
      </w:r>
      <w:r w:rsidR="001E5121" w:rsidRPr="00E5368C">
        <w:rPr>
          <w:rFonts w:ascii="Arial" w:hAnsi="Arial" w:cs="Arial"/>
          <w:color w:val="000000" w:themeColor="text1"/>
          <w:sz w:val="20"/>
          <w:szCs w:val="20"/>
          <w:lang w:val="en-GB"/>
        </w:rPr>
        <w:t xml:space="preserve"> after the talk</w:t>
      </w:r>
      <w:r w:rsidR="009F1325" w:rsidRPr="00E5368C">
        <w:rPr>
          <w:rFonts w:ascii="Arial" w:hAnsi="Arial" w:cs="Arial"/>
          <w:color w:val="000000" w:themeColor="text1"/>
          <w:sz w:val="20"/>
          <w:szCs w:val="20"/>
          <w:lang w:val="en-GB"/>
        </w:rPr>
        <w:t>.</w:t>
      </w:r>
      <w:r w:rsidR="005D57EF" w:rsidRPr="00E5368C">
        <w:rPr>
          <w:rFonts w:ascii="Arial" w:hAnsi="Arial" w:cs="Arial"/>
          <w:color w:val="000000" w:themeColor="text1"/>
          <w:sz w:val="20"/>
          <w:szCs w:val="20"/>
          <w:lang w:val="en-GB"/>
        </w:rPr>
        <w:t xml:space="preserve"> </w:t>
      </w:r>
    </w:p>
    <w:p w14:paraId="45A71C23" w14:textId="77777777" w:rsidR="00CA4753" w:rsidRPr="00E5368C" w:rsidRDefault="00CA4753" w:rsidP="00210922">
      <w:pPr>
        <w:jc w:val="both"/>
        <w:rPr>
          <w:rFonts w:ascii="Arial" w:hAnsi="Arial" w:cs="Arial"/>
          <w:color w:val="000000" w:themeColor="text1"/>
          <w:sz w:val="20"/>
          <w:szCs w:val="20"/>
          <w:lang w:val="en-GB"/>
        </w:rPr>
      </w:pPr>
    </w:p>
    <w:p w14:paraId="627310DD" w14:textId="67683713" w:rsidR="001168B8" w:rsidRPr="00E5368C" w:rsidRDefault="00F720DC"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This is not how </w:t>
      </w:r>
      <w:r w:rsidR="00A024C5" w:rsidRPr="00E5368C">
        <w:rPr>
          <w:rFonts w:ascii="Arial" w:hAnsi="Arial" w:cs="Arial"/>
          <w:color w:val="000000" w:themeColor="text1"/>
          <w:sz w:val="20"/>
          <w:szCs w:val="20"/>
          <w:lang w:val="en-GB"/>
        </w:rPr>
        <w:t xml:space="preserve">Karl </w:t>
      </w:r>
      <w:r w:rsidRPr="00E5368C">
        <w:rPr>
          <w:rFonts w:ascii="Arial" w:hAnsi="Arial" w:cs="Arial"/>
          <w:color w:val="000000" w:themeColor="text1"/>
          <w:sz w:val="20"/>
          <w:szCs w:val="20"/>
          <w:lang w:val="en-GB"/>
        </w:rPr>
        <w:t>Mannheim understood sociology. Even his sociology of knowledge was not a special sociology (sociology of …), but a general</w:t>
      </w:r>
      <w:r w:rsidR="00C656A9" w:rsidRPr="00E5368C">
        <w:rPr>
          <w:rFonts w:ascii="Arial" w:hAnsi="Arial" w:cs="Arial"/>
          <w:color w:val="000000" w:themeColor="text1"/>
          <w:sz w:val="20"/>
          <w:szCs w:val="20"/>
          <w:lang w:val="en-GB"/>
        </w:rPr>
        <w:t>,</w:t>
      </w:r>
      <w:r w:rsidR="00CD2E83" w:rsidRPr="00E5368C">
        <w:rPr>
          <w:rFonts w:ascii="Arial" w:hAnsi="Arial" w:cs="Arial"/>
          <w:color w:val="000000" w:themeColor="text1"/>
          <w:sz w:val="20"/>
          <w:szCs w:val="20"/>
          <w:lang w:val="en-GB"/>
        </w:rPr>
        <w:t xml:space="preserve"> systematic</w:t>
      </w:r>
      <w:r w:rsidRPr="00E5368C">
        <w:rPr>
          <w:rFonts w:ascii="Arial" w:hAnsi="Arial" w:cs="Arial"/>
          <w:color w:val="000000" w:themeColor="text1"/>
          <w:sz w:val="20"/>
          <w:szCs w:val="20"/>
          <w:lang w:val="en-GB"/>
        </w:rPr>
        <w:t xml:space="preserve"> </w:t>
      </w:r>
      <w:r w:rsidR="00C656A9" w:rsidRPr="00E5368C">
        <w:rPr>
          <w:rFonts w:ascii="Arial" w:hAnsi="Arial" w:cs="Arial"/>
          <w:color w:val="000000" w:themeColor="text1"/>
          <w:sz w:val="20"/>
          <w:szCs w:val="20"/>
          <w:lang w:val="en-GB"/>
        </w:rPr>
        <w:t xml:space="preserve">and historical </w:t>
      </w:r>
      <w:r w:rsidRPr="00E5368C">
        <w:rPr>
          <w:rFonts w:ascii="Arial" w:hAnsi="Arial" w:cs="Arial"/>
          <w:color w:val="000000" w:themeColor="text1"/>
          <w:sz w:val="20"/>
          <w:szCs w:val="20"/>
          <w:lang w:val="en-GB"/>
        </w:rPr>
        <w:t>sociology</w:t>
      </w:r>
      <w:r w:rsidR="00CD2E83" w:rsidRPr="00E5368C">
        <w:rPr>
          <w:rFonts w:ascii="Arial" w:hAnsi="Arial" w:cs="Arial"/>
          <w:color w:val="000000" w:themeColor="text1"/>
          <w:sz w:val="20"/>
          <w:szCs w:val="20"/>
          <w:lang w:val="en-GB"/>
        </w:rPr>
        <w:t xml:space="preserve"> </w:t>
      </w:r>
      <w:r w:rsidR="003B72CF" w:rsidRPr="00E5368C">
        <w:rPr>
          <w:rFonts w:ascii="Arial" w:hAnsi="Arial" w:cs="Arial"/>
          <w:color w:val="000000" w:themeColor="text1"/>
          <w:sz w:val="20"/>
          <w:szCs w:val="20"/>
          <w:lang w:val="en-GB"/>
        </w:rPr>
        <w:t xml:space="preserve">of societies in turbulent times </w:t>
      </w:r>
      <w:r w:rsidR="00CD2E83" w:rsidRPr="00E5368C">
        <w:rPr>
          <w:rFonts w:ascii="Arial" w:hAnsi="Arial" w:cs="Arial"/>
          <w:color w:val="000000" w:themeColor="text1"/>
          <w:sz w:val="20"/>
          <w:szCs w:val="20"/>
          <w:lang w:val="en-GB"/>
        </w:rPr>
        <w:t>with diagnostic intent</w:t>
      </w:r>
      <w:r w:rsidRPr="00E5368C">
        <w:rPr>
          <w:rFonts w:ascii="Arial" w:hAnsi="Arial" w:cs="Arial"/>
          <w:color w:val="000000" w:themeColor="text1"/>
          <w:sz w:val="20"/>
          <w:szCs w:val="20"/>
          <w:lang w:val="en-GB"/>
        </w:rPr>
        <w:t>. Instead of op</w:t>
      </w:r>
      <w:r w:rsidR="00A83E2C" w:rsidRPr="00E5368C">
        <w:rPr>
          <w:rFonts w:ascii="Arial" w:hAnsi="Arial" w:cs="Arial"/>
          <w:color w:val="000000" w:themeColor="text1"/>
          <w:sz w:val="20"/>
          <w:szCs w:val="20"/>
          <w:lang w:val="en-GB"/>
        </w:rPr>
        <w:t>posing philosophy to sociology, the social sciences to the human s</w:t>
      </w:r>
      <w:r w:rsidR="00515F28" w:rsidRPr="00E5368C">
        <w:rPr>
          <w:rFonts w:ascii="Arial" w:hAnsi="Arial" w:cs="Arial"/>
          <w:color w:val="000000" w:themeColor="text1"/>
          <w:sz w:val="20"/>
          <w:szCs w:val="20"/>
          <w:lang w:val="en-GB"/>
        </w:rPr>
        <w:t>ciences</w:t>
      </w:r>
      <w:r w:rsidR="001168B8" w:rsidRPr="00E5368C">
        <w:rPr>
          <w:rFonts w:ascii="Arial" w:hAnsi="Arial" w:cs="Arial"/>
          <w:color w:val="000000" w:themeColor="text1"/>
          <w:sz w:val="20"/>
          <w:szCs w:val="20"/>
          <w:lang w:val="en-GB"/>
        </w:rPr>
        <w:t>,</w:t>
      </w:r>
      <w:r w:rsidR="00515F28" w:rsidRPr="00E5368C">
        <w:rPr>
          <w:rFonts w:ascii="Arial" w:hAnsi="Arial" w:cs="Arial"/>
          <w:color w:val="000000" w:themeColor="text1"/>
          <w:sz w:val="20"/>
          <w:szCs w:val="20"/>
          <w:lang w:val="en-GB"/>
        </w:rPr>
        <w:t xml:space="preserve"> or theory to research</w:t>
      </w:r>
      <w:r w:rsidR="00C656A9" w:rsidRPr="00E5368C">
        <w:rPr>
          <w:rFonts w:ascii="Arial" w:hAnsi="Arial" w:cs="Arial"/>
          <w:color w:val="000000" w:themeColor="text1"/>
          <w:sz w:val="20"/>
          <w:szCs w:val="20"/>
          <w:lang w:val="en-GB"/>
        </w:rPr>
        <w:t xml:space="preserve">, </w:t>
      </w:r>
      <w:r w:rsidR="00A83E2C" w:rsidRPr="00E5368C">
        <w:rPr>
          <w:rFonts w:ascii="Arial" w:hAnsi="Arial" w:cs="Arial"/>
          <w:color w:val="000000" w:themeColor="text1"/>
          <w:sz w:val="20"/>
          <w:szCs w:val="20"/>
          <w:lang w:val="en-GB"/>
        </w:rPr>
        <w:t>he always tried to ingrate them</w:t>
      </w:r>
      <w:r w:rsidR="00515F28" w:rsidRPr="00E5368C">
        <w:rPr>
          <w:rFonts w:ascii="Arial" w:hAnsi="Arial" w:cs="Arial"/>
          <w:color w:val="000000" w:themeColor="text1"/>
          <w:sz w:val="20"/>
          <w:szCs w:val="20"/>
          <w:lang w:val="en-GB"/>
        </w:rPr>
        <w:t xml:space="preserve"> into a new </w:t>
      </w:r>
      <w:r w:rsidR="00F30381" w:rsidRPr="00E5368C">
        <w:rPr>
          <w:rFonts w:ascii="Arial" w:hAnsi="Arial" w:cs="Arial"/>
          <w:color w:val="000000" w:themeColor="text1"/>
          <w:sz w:val="20"/>
          <w:szCs w:val="20"/>
          <w:lang w:val="en-GB"/>
        </w:rPr>
        <w:t xml:space="preserve">dynamic </w:t>
      </w:r>
      <w:r w:rsidR="00515F28" w:rsidRPr="00E5368C">
        <w:rPr>
          <w:rFonts w:ascii="Arial" w:hAnsi="Arial" w:cs="Arial"/>
          <w:color w:val="000000" w:themeColor="text1"/>
          <w:sz w:val="20"/>
          <w:szCs w:val="20"/>
          <w:lang w:val="en-GB"/>
        </w:rPr>
        <w:t>synthesis</w:t>
      </w:r>
      <w:r w:rsidR="00A83E2C" w:rsidRPr="00E5368C">
        <w:rPr>
          <w:rFonts w:ascii="Arial" w:hAnsi="Arial" w:cs="Arial"/>
          <w:color w:val="000000" w:themeColor="text1"/>
          <w:sz w:val="20"/>
          <w:szCs w:val="20"/>
          <w:lang w:val="en-GB"/>
        </w:rPr>
        <w:t xml:space="preserve">. His philosophy of culture, his sociology of knowledge, his </w:t>
      </w:r>
      <w:r w:rsidR="00B372F4" w:rsidRPr="00E5368C">
        <w:rPr>
          <w:rFonts w:ascii="Arial" w:hAnsi="Arial" w:cs="Arial"/>
          <w:color w:val="000000" w:themeColor="text1"/>
          <w:sz w:val="20"/>
          <w:szCs w:val="20"/>
          <w:lang w:val="en-GB"/>
        </w:rPr>
        <w:t xml:space="preserve">sociology of the mind, his diagnosis of fascism, his </w:t>
      </w:r>
      <w:r w:rsidR="00A83E2C" w:rsidRPr="00E5368C">
        <w:rPr>
          <w:rFonts w:ascii="Arial" w:hAnsi="Arial" w:cs="Arial"/>
          <w:color w:val="000000" w:themeColor="text1"/>
          <w:sz w:val="20"/>
          <w:szCs w:val="20"/>
          <w:lang w:val="en-GB"/>
        </w:rPr>
        <w:t>advocacy of democratic planning</w:t>
      </w:r>
      <w:r w:rsidR="003B72CF" w:rsidRPr="00E5368C">
        <w:rPr>
          <w:rFonts w:ascii="Arial" w:hAnsi="Arial" w:cs="Arial"/>
          <w:color w:val="000000" w:themeColor="text1"/>
          <w:sz w:val="20"/>
          <w:szCs w:val="20"/>
          <w:lang w:val="en-GB"/>
        </w:rPr>
        <w:t>, his sociological psychology</w:t>
      </w:r>
      <w:r w:rsidR="00720E3E" w:rsidRPr="00E5368C">
        <w:rPr>
          <w:rFonts w:ascii="Arial" w:hAnsi="Arial" w:cs="Arial"/>
          <w:color w:val="000000" w:themeColor="text1"/>
          <w:sz w:val="20"/>
          <w:szCs w:val="20"/>
          <w:lang w:val="en-GB"/>
        </w:rPr>
        <w:t>,</w:t>
      </w:r>
      <w:r w:rsidR="00A83E2C" w:rsidRPr="00E5368C">
        <w:rPr>
          <w:rFonts w:ascii="Arial" w:hAnsi="Arial" w:cs="Arial"/>
          <w:color w:val="000000" w:themeColor="text1"/>
          <w:sz w:val="20"/>
          <w:szCs w:val="20"/>
          <w:lang w:val="en-GB"/>
        </w:rPr>
        <w:t xml:space="preserve"> </w:t>
      </w:r>
      <w:r w:rsidR="003B72CF" w:rsidRPr="00E5368C">
        <w:rPr>
          <w:rFonts w:ascii="Arial" w:hAnsi="Arial" w:cs="Arial"/>
          <w:color w:val="000000" w:themeColor="text1"/>
          <w:sz w:val="20"/>
          <w:szCs w:val="20"/>
          <w:lang w:val="en-GB"/>
        </w:rPr>
        <w:t xml:space="preserve">his </w:t>
      </w:r>
      <w:r w:rsidR="001F2C29" w:rsidRPr="00E5368C">
        <w:rPr>
          <w:rFonts w:ascii="Arial" w:hAnsi="Arial" w:cs="Arial"/>
          <w:color w:val="000000" w:themeColor="text1"/>
          <w:sz w:val="20"/>
          <w:szCs w:val="20"/>
          <w:lang w:val="en-GB"/>
        </w:rPr>
        <w:t>humanist pedagogy</w:t>
      </w:r>
      <w:r w:rsidR="00A83E2C" w:rsidRPr="00E5368C">
        <w:rPr>
          <w:rFonts w:ascii="Arial" w:hAnsi="Arial" w:cs="Arial"/>
          <w:color w:val="000000" w:themeColor="text1"/>
          <w:sz w:val="20"/>
          <w:szCs w:val="20"/>
          <w:lang w:val="en-GB"/>
        </w:rPr>
        <w:t xml:space="preserve"> </w:t>
      </w:r>
      <w:r w:rsidR="001F2C29" w:rsidRPr="00E5368C">
        <w:rPr>
          <w:rFonts w:ascii="Arial" w:hAnsi="Arial" w:cs="Arial"/>
          <w:color w:val="000000" w:themeColor="text1"/>
          <w:sz w:val="20"/>
          <w:szCs w:val="20"/>
          <w:lang w:val="en-GB"/>
        </w:rPr>
        <w:t xml:space="preserve">and social ethics </w:t>
      </w:r>
      <w:r w:rsidR="00B97F8D" w:rsidRPr="00E5368C">
        <w:rPr>
          <w:rFonts w:ascii="Arial" w:hAnsi="Arial" w:cs="Arial"/>
          <w:color w:val="000000" w:themeColor="text1"/>
          <w:sz w:val="20"/>
          <w:szCs w:val="20"/>
          <w:lang w:val="en-GB"/>
        </w:rPr>
        <w:t xml:space="preserve">(Kettler, </w:t>
      </w:r>
      <w:proofErr w:type="spellStart"/>
      <w:r w:rsidR="00B97F8D" w:rsidRPr="00E5368C">
        <w:rPr>
          <w:rFonts w:ascii="Arial" w:hAnsi="Arial" w:cs="Arial"/>
          <w:color w:val="000000" w:themeColor="text1"/>
          <w:sz w:val="20"/>
          <w:szCs w:val="20"/>
          <w:lang w:val="en-GB"/>
        </w:rPr>
        <w:t>Meja</w:t>
      </w:r>
      <w:proofErr w:type="spellEnd"/>
      <w:r w:rsidR="00B97F8D" w:rsidRPr="00E5368C">
        <w:rPr>
          <w:rFonts w:ascii="Arial" w:hAnsi="Arial" w:cs="Arial"/>
          <w:color w:val="000000" w:themeColor="text1"/>
          <w:sz w:val="20"/>
          <w:szCs w:val="20"/>
          <w:lang w:val="en-GB"/>
        </w:rPr>
        <w:t xml:space="preserve"> and </w:t>
      </w:r>
      <w:proofErr w:type="spellStart"/>
      <w:r w:rsidR="00B97F8D" w:rsidRPr="00E5368C">
        <w:rPr>
          <w:rFonts w:ascii="Arial" w:hAnsi="Arial" w:cs="Arial"/>
          <w:color w:val="000000" w:themeColor="text1"/>
          <w:sz w:val="20"/>
          <w:szCs w:val="20"/>
          <w:lang w:val="en-GB"/>
        </w:rPr>
        <w:t>Stehr</w:t>
      </w:r>
      <w:proofErr w:type="spellEnd"/>
      <w:r w:rsidR="00B97F8D" w:rsidRPr="00E5368C">
        <w:rPr>
          <w:rFonts w:ascii="Arial" w:hAnsi="Arial" w:cs="Arial"/>
          <w:color w:val="000000" w:themeColor="text1"/>
          <w:sz w:val="20"/>
          <w:szCs w:val="20"/>
          <w:lang w:val="en-GB"/>
        </w:rPr>
        <w:t xml:space="preserve"> 1984</w:t>
      </w:r>
      <w:r w:rsidR="00B751C8" w:rsidRPr="00E5368C">
        <w:rPr>
          <w:rFonts w:ascii="Arial" w:hAnsi="Arial" w:cs="Arial"/>
          <w:color w:val="000000" w:themeColor="text1"/>
          <w:sz w:val="20"/>
          <w:szCs w:val="20"/>
          <w:lang w:val="en-GB"/>
        </w:rPr>
        <w:t>;</w:t>
      </w:r>
      <w:r w:rsidR="00B97F8D" w:rsidRPr="00E5368C">
        <w:rPr>
          <w:rFonts w:ascii="Arial" w:hAnsi="Arial" w:cs="Arial"/>
          <w:color w:val="000000" w:themeColor="text1"/>
          <w:sz w:val="20"/>
          <w:szCs w:val="20"/>
          <w:lang w:val="en-GB"/>
        </w:rPr>
        <w:t xml:space="preserve"> Kettler and </w:t>
      </w:r>
      <w:proofErr w:type="spellStart"/>
      <w:r w:rsidR="00B97F8D" w:rsidRPr="00E5368C">
        <w:rPr>
          <w:rFonts w:ascii="Arial" w:hAnsi="Arial" w:cs="Arial"/>
          <w:color w:val="000000" w:themeColor="text1"/>
          <w:sz w:val="20"/>
          <w:szCs w:val="20"/>
          <w:lang w:val="en-GB"/>
        </w:rPr>
        <w:t>Meja</w:t>
      </w:r>
      <w:proofErr w:type="spellEnd"/>
      <w:r w:rsidR="00B97F8D" w:rsidRPr="00E5368C">
        <w:rPr>
          <w:rFonts w:ascii="Arial" w:hAnsi="Arial" w:cs="Arial"/>
          <w:color w:val="000000" w:themeColor="text1"/>
          <w:sz w:val="20"/>
          <w:szCs w:val="20"/>
          <w:lang w:val="en-GB"/>
        </w:rPr>
        <w:t xml:space="preserve"> 1995), </w:t>
      </w:r>
      <w:r w:rsidR="00A83E2C" w:rsidRPr="00E5368C">
        <w:rPr>
          <w:rFonts w:ascii="Arial" w:hAnsi="Arial" w:cs="Arial"/>
          <w:color w:val="000000" w:themeColor="text1"/>
          <w:sz w:val="20"/>
          <w:szCs w:val="20"/>
          <w:lang w:val="en-GB"/>
        </w:rPr>
        <w:t>all have to be unde</w:t>
      </w:r>
      <w:r w:rsidR="00E008E0" w:rsidRPr="00E5368C">
        <w:rPr>
          <w:rFonts w:ascii="Arial" w:hAnsi="Arial" w:cs="Arial"/>
          <w:color w:val="000000" w:themeColor="text1"/>
          <w:sz w:val="20"/>
          <w:szCs w:val="20"/>
          <w:lang w:val="en-GB"/>
        </w:rPr>
        <w:t>rstood as phases within a world-</w:t>
      </w:r>
      <w:r w:rsidR="00A83E2C" w:rsidRPr="00E5368C">
        <w:rPr>
          <w:rFonts w:ascii="Arial" w:hAnsi="Arial" w:cs="Arial"/>
          <w:color w:val="000000" w:themeColor="text1"/>
          <w:sz w:val="20"/>
          <w:szCs w:val="20"/>
          <w:lang w:val="en-GB"/>
        </w:rPr>
        <w:t xml:space="preserve">historical sociology </w:t>
      </w:r>
      <w:r w:rsidR="00CD2E83" w:rsidRPr="00E5368C">
        <w:rPr>
          <w:rFonts w:ascii="Arial" w:hAnsi="Arial" w:cs="Arial"/>
          <w:color w:val="000000" w:themeColor="text1"/>
          <w:sz w:val="20"/>
          <w:szCs w:val="20"/>
          <w:lang w:val="en-GB"/>
        </w:rPr>
        <w:t xml:space="preserve">that proposes to understand the </w:t>
      </w:r>
      <w:r w:rsidR="000B2A20" w:rsidRPr="00E5368C">
        <w:rPr>
          <w:rFonts w:ascii="Arial" w:hAnsi="Arial" w:cs="Arial"/>
          <w:color w:val="000000" w:themeColor="text1"/>
          <w:sz w:val="20"/>
          <w:szCs w:val="20"/>
          <w:lang w:val="en-GB"/>
        </w:rPr>
        <w:t xml:space="preserve">ontology of the </w:t>
      </w:r>
      <w:r w:rsidR="00CD2E83" w:rsidRPr="00E5368C">
        <w:rPr>
          <w:rFonts w:ascii="Arial" w:hAnsi="Arial" w:cs="Arial"/>
          <w:color w:val="000000" w:themeColor="text1"/>
          <w:sz w:val="20"/>
          <w:szCs w:val="20"/>
          <w:lang w:val="en-GB"/>
        </w:rPr>
        <w:t xml:space="preserve">present. </w:t>
      </w:r>
      <w:r w:rsidR="002F5189" w:rsidRPr="00E5368C">
        <w:rPr>
          <w:rFonts w:ascii="Arial" w:hAnsi="Arial" w:cs="Arial"/>
          <w:color w:val="000000" w:themeColor="text1"/>
          <w:sz w:val="20"/>
          <w:szCs w:val="20"/>
          <w:lang w:val="en-GB"/>
        </w:rPr>
        <w:t xml:space="preserve">The </w:t>
      </w:r>
      <w:r w:rsidR="004961BC" w:rsidRPr="00E5368C">
        <w:rPr>
          <w:rFonts w:ascii="Arial" w:hAnsi="Arial" w:cs="Arial"/>
          <w:color w:val="000000" w:themeColor="text1"/>
          <w:sz w:val="20"/>
          <w:szCs w:val="20"/>
          <w:lang w:val="en-GB"/>
        </w:rPr>
        <w:t xml:space="preserve">task of understanding the present is </w:t>
      </w:r>
      <w:r w:rsidR="001168B8" w:rsidRPr="00E5368C">
        <w:rPr>
          <w:rFonts w:ascii="Arial" w:hAnsi="Arial" w:cs="Arial"/>
          <w:color w:val="000000" w:themeColor="text1"/>
          <w:sz w:val="20"/>
          <w:szCs w:val="20"/>
          <w:lang w:val="en-GB"/>
        </w:rPr>
        <w:t xml:space="preserve">rather </w:t>
      </w:r>
      <w:r w:rsidR="004961BC" w:rsidRPr="00E5368C">
        <w:rPr>
          <w:rFonts w:ascii="Arial" w:hAnsi="Arial" w:cs="Arial"/>
          <w:color w:val="000000" w:themeColor="text1"/>
          <w:sz w:val="20"/>
          <w:szCs w:val="20"/>
          <w:lang w:val="en-GB"/>
        </w:rPr>
        <w:t xml:space="preserve">tantalising. It </w:t>
      </w:r>
      <w:r w:rsidR="002F5189" w:rsidRPr="00E5368C">
        <w:rPr>
          <w:rFonts w:ascii="Arial" w:hAnsi="Arial" w:cs="Arial"/>
          <w:color w:val="000000" w:themeColor="text1"/>
          <w:sz w:val="20"/>
          <w:szCs w:val="20"/>
          <w:lang w:val="en-GB"/>
        </w:rPr>
        <w:t>presupposes that one transcends the perspective of one´s own discipline, extrapolates research from neighbouring disciplines</w:t>
      </w:r>
      <w:r w:rsidR="001168B8" w:rsidRPr="00E5368C">
        <w:rPr>
          <w:rFonts w:ascii="Arial" w:hAnsi="Arial" w:cs="Arial"/>
          <w:color w:val="000000" w:themeColor="text1"/>
          <w:sz w:val="20"/>
          <w:szCs w:val="20"/>
          <w:lang w:val="en-GB"/>
        </w:rPr>
        <w:t>,</w:t>
      </w:r>
      <w:r w:rsidR="002F5189" w:rsidRPr="00E5368C">
        <w:rPr>
          <w:rFonts w:ascii="Arial" w:hAnsi="Arial" w:cs="Arial"/>
          <w:color w:val="000000" w:themeColor="text1"/>
          <w:sz w:val="20"/>
          <w:szCs w:val="20"/>
          <w:lang w:val="en-GB"/>
        </w:rPr>
        <w:t xml:space="preserve"> and reassembles </w:t>
      </w:r>
      <w:r w:rsidR="0001548C" w:rsidRPr="00E5368C">
        <w:rPr>
          <w:rFonts w:ascii="Arial" w:hAnsi="Arial" w:cs="Arial"/>
          <w:color w:val="000000" w:themeColor="text1"/>
          <w:sz w:val="20"/>
          <w:szCs w:val="20"/>
          <w:lang w:val="en-GB"/>
        </w:rPr>
        <w:t>the data</w:t>
      </w:r>
      <w:r w:rsidR="002F5189" w:rsidRPr="00E5368C">
        <w:rPr>
          <w:rFonts w:ascii="Arial" w:hAnsi="Arial" w:cs="Arial"/>
          <w:color w:val="000000" w:themeColor="text1"/>
          <w:sz w:val="20"/>
          <w:szCs w:val="20"/>
          <w:lang w:val="en-GB"/>
        </w:rPr>
        <w:t xml:space="preserve"> in a slightly speculative narrative of the present</w:t>
      </w:r>
      <w:r w:rsidR="00CD2E83" w:rsidRPr="00E5368C">
        <w:rPr>
          <w:rFonts w:ascii="Arial" w:hAnsi="Arial" w:cs="Arial"/>
          <w:color w:val="000000" w:themeColor="text1"/>
          <w:sz w:val="20"/>
          <w:szCs w:val="20"/>
          <w:lang w:val="en-GB"/>
        </w:rPr>
        <w:t xml:space="preserve"> that is intended </w:t>
      </w:r>
      <w:r w:rsidR="003C145F" w:rsidRPr="00E5368C">
        <w:rPr>
          <w:rFonts w:ascii="Arial" w:hAnsi="Arial" w:cs="Arial"/>
          <w:color w:val="000000" w:themeColor="text1"/>
          <w:sz w:val="20"/>
          <w:szCs w:val="20"/>
          <w:lang w:val="en-GB"/>
        </w:rPr>
        <w:t>both as an interpretation of</w:t>
      </w:r>
      <w:r w:rsidR="00B97F8D" w:rsidRPr="00E5368C">
        <w:rPr>
          <w:rFonts w:ascii="Arial" w:hAnsi="Arial" w:cs="Arial"/>
          <w:color w:val="000000" w:themeColor="text1"/>
          <w:sz w:val="20"/>
          <w:szCs w:val="20"/>
          <w:lang w:val="en-GB"/>
        </w:rPr>
        <w:t>,</w:t>
      </w:r>
      <w:r w:rsidR="003C145F" w:rsidRPr="00E5368C">
        <w:rPr>
          <w:rFonts w:ascii="Arial" w:hAnsi="Arial" w:cs="Arial"/>
          <w:color w:val="000000" w:themeColor="text1"/>
          <w:sz w:val="20"/>
          <w:szCs w:val="20"/>
          <w:lang w:val="en-GB"/>
        </w:rPr>
        <w:t xml:space="preserve"> and</w:t>
      </w:r>
      <w:r w:rsidR="00CD2E83" w:rsidRPr="00E5368C">
        <w:rPr>
          <w:rFonts w:ascii="Arial" w:hAnsi="Arial" w:cs="Arial"/>
          <w:color w:val="000000" w:themeColor="text1"/>
          <w:sz w:val="20"/>
          <w:szCs w:val="20"/>
          <w:lang w:val="en-GB"/>
        </w:rPr>
        <w:t xml:space="preserve"> an intervention in</w:t>
      </w:r>
      <w:r w:rsidR="00B97F8D" w:rsidRPr="00E5368C">
        <w:rPr>
          <w:rFonts w:ascii="Arial" w:hAnsi="Arial" w:cs="Arial"/>
          <w:color w:val="000000" w:themeColor="text1"/>
          <w:sz w:val="20"/>
          <w:szCs w:val="20"/>
          <w:lang w:val="en-GB"/>
        </w:rPr>
        <w:t>,</w:t>
      </w:r>
      <w:r w:rsidR="00CD2E83" w:rsidRPr="00E5368C">
        <w:rPr>
          <w:rFonts w:ascii="Arial" w:hAnsi="Arial" w:cs="Arial"/>
          <w:color w:val="000000" w:themeColor="text1"/>
          <w:sz w:val="20"/>
          <w:szCs w:val="20"/>
          <w:lang w:val="en-GB"/>
        </w:rPr>
        <w:t xml:space="preserve"> the present</w:t>
      </w:r>
      <w:r w:rsidR="000B2A20" w:rsidRPr="00E5368C">
        <w:rPr>
          <w:rFonts w:ascii="Arial" w:hAnsi="Arial" w:cs="Arial"/>
          <w:color w:val="000000" w:themeColor="text1"/>
          <w:sz w:val="20"/>
          <w:szCs w:val="20"/>
          <w:lang w:val="en-GB"/>
        </w:rPr>
        <w:t xml:space="preserve"> situation</w:t>
      </w:r>
      <w:r w:rsidR="00FA5279" w:rsidRPr="00E5368C">
        <w:rPr>
          <w:rFonts w:ascii="Arial" w:hAnsi="Arial" w:cs="Arial"/>
          <w:color w:val="000000" w:themeColor="text1"/>
          <w:sz w:val="20"/>
          <w:szCs w:val="20"/>
          <w:lang w:val="en-GB"/>
        </w:rPr>
        <w:t xml:space="preserve">. </w:t>
      </w:r>
    </w:p>
    <w:p w14:paraId="36B9CBDF" w14:textId="77777777" w:rsidR="00EA2CDE" w:rsidRPr="00E5368C" w:rsidRDefault="00EA2CDE" w:rsidP="00210922">
      <w:pPr>
        <w:jc w:val="both"/>
        <w:rPr>
          <w:rFonts w:ascii="Arial" w:hAnsi="Arial" w:cs="Arial"/>
          <w:color w:val="000000" w:themeColor="text1"/>
          <w:sz w:val="20"/>
          <w:szCs w:val="20"/>
          <w:lang w:val="en-GB"/>
        </w:rPr>
      </w:pPr>
    </w:p>
    <w:p w14:paraId="746E2F4E" w14:textId="7A405BCD" w:rsidR="00A43858" w:rsidRPr="00E5368C" w:rsidRDefault="00FA5279"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N</w:t>
      </w:r>
      <w:r w:rsidR="00050D57" w:rsidRPr="00E5368C">
        <w:rPr>
          <w:rFonts w:ascii="Arial" w:hAnsi="Arial" w:cs="Arial"/>
          <w:color w:val="000000" w:themeColor="text1"/>
          <w:sz w:val="20"/>
          <w:szCs w:val="20"/>
          <w:lang w:val="en-GB"/>
        </w:rPr>
        <w:t>ow as then,</w:t>
      </w:r>
      <w:r w:rsidR="0035030A"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 xml:space="preserve">the </w:t>
      </w:r>
      <w:r w:rsidR="00F30381" w:rsidRPr="00E5368C">
        <w:rPr>
          <w:rFonts w:ascii="Arial" w:hAnsi="Arial" w:cs="Arial"/>
          <w:color w:val="000000" w:themeColor="text1"/>
          <w:sz w:val="20"/>
          <w:szCs w:val="20"/>
          <w:lang w:val="en-GB"/>
        </w:rPr>
        <w:t xml:space="preserve">social, economic and political </w:t>
      </w:r>
      <w:r w:rsidRPr="00E5368C">
        <w:rPr>
          <w:rFonts w:ascii="Arial" w:hAnsi="Arial" w:cs="Arial"/>
          <w:color w:val="000000" w:themeColor="text1"/>
          <w:sz w:val="20"/>
          <w:szCs w:val="20"/>
          <w:lang w:val="en-GB"/>
        </w:rPr>
        <w:t>situation</w:t>
      </w:r>
      <w:r w:rsidR="0035030A"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 xml:space="preserve">is </w:t>
      </w:r>
      <w:r w:rsidR="0035030A" w:rsidRPr="00E5368C">
        <w:rPr>
          <w:rFonts w:ascii="Arial" w:hAnsi="Arial" w:cs="Arial"/>
          <w:color w:val="000000" w:themeColor="text1"/>
          <w:sz w:val="20"/>
          <w:szCs w:val="20"/>
          <w:lang w:val="en-GB"/>
        </w:rPr>
        <w:t>critical</w:t>
      </w:r>
      <w:r w:rsidR="00050D57"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 xml:space="preserve">The resolution of </w:t>
      </w:r>
      <w:r w:rsidR="00050D57" w:rsidRPr="00E5368C">
        <w:rPr>
          <w:rFonts w:ascii="Arial" w:hAnsi="Arial" w:cs="Arial"/>
          <w:color w:val="000000" w:themeColor="text1"/>
          <w:sz w:val="20"/>
          <w:szCs w:val="20"/>
          <w:lang w:val="en-GB"/>
        </w:rPr>
        <w:t xml:space="preserve">the crisis demands a </w:t>
      </w:r>
      <w:r w:rsidR="000810B5" w:rsidRPr="00E5368C">
        <w:rPr>
          <w:rFonts w:ascii="Arial" w:hAnsi="Arial" w:cs="Arial"/>
          <w:color w:val="000000" w:themeColor="text1"/>
          <w:sz w:val="20"/>
          <w:szCs w:val="20"/>
          <w:lang w:val="en-GB"/>
        </w:rPr>
        <w:t>reliable</w:t>
      </w:r>
      <w:r w:rsidR="00050D57" w:rsidRPr="00E5368C">
        <w:rPr>
          <w:rFonts w:ascii="Arial" w:hAnsi="Arial" w:cs="Arial"/>
          <w:color w:val="000000" w:themeColor="text1"/>
          <w:sz w:val="20"/>
          <w:szCs w:val="20"/>
          <w:lang w:val="en-GB"/>
        </w:rPr>
        <w:t xml:space="preserve"> analysis</w:t>
      </w:r>
      <w:r w:rsidR="00F30381" w:rsidRPr="00E5368C">
        <w:rPr>
          <w:rFonts w:ascii="Arial" w:hAnsi="Arial" w:cs="Arial"/>
          <w:color w:val="000000" w:themeColor="text1"/>
          <w:sz w:val="20"/>
          <w:szCs w:val="20"/>
          <w:lang w:val="en-GB"/>
        </w:rPr>
        <w:t xml:space="preserve">, </w:t>
      </w:r>
      <w:r w:rsidR="000810B5" w:rsidRPr="00E5368C">
        <w:rPr>
          <w:rFonts w:ascii="Arial" w:hAnsi="Arial" w:cs="Arial"/>
          <w:color w:val="000000" w:themeColor="text1"/>
          <w:sz w:val="20"/>
          <w:szCs w:val="20"/>
          <w:lang w:val="en-GB"/>
        </w:rPr>
        <w:t>a sound</w:t>
      </w:r>
      <w:r w:rsidR="00F30381" w:rsidRPr="00E5368C">
        <w:rPr>
          <w:rFonts w:ascii="Arial" w:hAnsi="Arial" w:cs="Arial"/>
          <w:color w:val="000000" w:themeColor="text1"/>
          <w:sz w:val="20"/>
          <w:szCs w:val="20"/>
          <w:lang w:val="en-GB"/>
        </w:rPr>
        <w:t xml:space="preserve"> diagnosis</w:t>
      </w:r>
      <w:r w:rsidR="001F2C29" w:rsidRPr="00E5368C">
        <w:rPr>
          <w:rFonts w:ascii="Arial" w:hAnsi="Arial" w:cs="Arial"/>
          <w:color w:val="000000" w:themeColor="text1"/>
          <w:sz w:val="20"/>
          <w:szCs w:val="20"/>
          <w:lang w:val="en-GB"/>
        </w:rPr>
        <w:t>,</w:t>
      </w:r>
      <w:r w:rsidR="00050D57" w:rsidRPr="00E5368C">
        <w:rPr>
          <w:rFonts w:ascii="Arial" w:hAnsi="Arial" w:cs="Arial"/>
          <w:color w:val="000000" w:themeColor="text1"/>
          <w:sz w:val="20"/>
          <w:szCs w:val="20"/>
          <w:lang w:val="en-GB"/>
        </w:rPr>
        <w:t xml:space="preserve"> and a </w:t>
      </w:r>
      <w:r w:rsidR="000810B5" w:rsidRPr="00E5368C">
        <w:rPr>
          <w:rFonts w:ascii="Arial" w:hAnsi="Arial" w:cs="Arial"/>
          <w:color w:val="000000" w:themeColor="text1"/>
          <w:sz w:val="20"/>
          <w:szCs w:val="20"/>
          <w:lang w:val="en-GB"/>
        </w:rPr>
        <w:t>firm</w:t>
      </w:r>
      <w:r w:rsidR="00050D57" w:rsidRPr="00E5368C">
        <w:rPr>
          <w:rFonts w:ascii="Arial" w:hAnsi="Arial" w:cs="Arial"/>
          <w:color w:val="000000" w:themeColor="text1"/>
          <w:sz w:val="20"/>
          <w:szCs w:val="20"/>
          <w:lang w:val="en-GB"/>
        </w:rPr>
        <w:t xml:space="preserve"> decision</w:t>
      </w:r>
      <w:r w:rsidR="000810B5" w:rsidRPr="00E5368C">
        <w:rPr>
          <w:rFonts w:ascii="Arial" w:hAnsi="Arial" w:cs="Arial"/>
          <w:color w:val="000000" w:themeColor="text1"/>
          <w:sz w:val="20"/>
          <w:szCs w:val="20"/>
          <w:lang w:val="en-GB"/>
        </w:rPr>
        <w:t xml:space="preserve"> (</w:t>
      </w:r>
      <w:proofErr w:type="spellStart"/>
      <w:r w:rsidR="000810B5" w:rsidRPr="00E5368C">
        <w:rPr>
          <w:rFonts w:ascii="Arial" w:hAnsi="Arial" w:cs="Arial"/>
          <w:i/>
          <w:iCs/>
          <w:color w:val="000000" w:themeColor="text1"/>
          <w:sz w:val="20"/>
          <w:szCs w:val="20"/>
          <w:lang w:val="en-GB"/>
        </w:rPr>
        <w:t>kairos</w:t>
      </w:r>
      <w:proofErr w:type="spellEnd"/>
      <w:r w:rsidR="000810B5" w:rsidRPr="00E5368C">
        <w:rPr>
          <w:rFonts w:ascii="Arial" w:hAnsi="Arial" w:cs="Arial"/>
          <w:color w:val="000000" w:themeColor="text1"/>
          <w:sz w:val="20"/>
          <w:szCs w:val="20"/>
          <w:lang w:val="en-GB"/>
        </w:rPr>
        <w:t>)</w:t>
      </w:r>
      <w:r w:rsidR="005C0E57" w:rsidRPr="00E5368C">
        <w:rPr>
          <w:rFonts w:ascii="Arial" w:hAnsi="Arial" w:cs="Arial"/>
          <w:color w:val="000000" w:themeColor="text1"/>
          <w:sz w:val="20"/>
          <w:szCs w:val="20"/>
          <w:lang w:val="en-GB"/>
        </w:rPr>
        <w:t>.</w:t>
      </w:r>
      <w:r w:rsidR="001E5121" w:rsidRPr="00E5368C">
        <w:rPr>
          <w:rFonts w:ascii="Arial" w:hAnsi="Arial" w:cs="Arial"/>
          <w:color w:val="000000" w:themeColor="text1"/>
          <w:sz w:val="20"/>
          <w:szCs w:val="20"/>
          <w:lang w:val="en-GB"/>
        </w:rPr>
        <w:t xml:space="preserve"> </w:t>
      </w:r>
      <w:r w:rsidR="0001548C" w:rsidRPr="00E5368C">
        <w:rPr>
          <w:rFonts w:ascii="Arial" w:hAnsi="Arial" w:cs="Arial"/>
          <w:color w:val="000000" w:themeColor="text1"/>
          <w:sz w:val="20"/>
          <w:szCs w:val="20"/>
          <w:lang w:val="en-GB"/>
        </w:rPr>
        <w:t xml:space="preserve">The specificity of Mannheim’s sociology of knowledge is that it proposes a totalising interpretation of the </w:t>
      </w:r>
      <w:r w:rsidR="00A82989" w:rsidRPr="00E5368C">
        <w:rPr>
          <w:rFonts w:ascii="Arial" w:hAnsi="Arial" w:cs="Arial"/>
          <w:color w:val="000000" w:themeColor="text1"/>
          <w:sz w:val="20"/>
          <w:szCs w:val="20"/>
          <w:lang w:val="en-GB"/>
        </w:rPr>
        <w:t xml:space="preserve">intellectual </w:t>
      </w:r>
      <w:r w:rsidR="0001548C" w:rsidRPr="00E5368C">
        <w:rPr>
          <w:rFonts w:ascii="Arial" w:hAnsi="Arial" w:cs="Arial"/>
          <w:color w:val="000000" w:themeColor="text1"/>
          <w:sz w:val="20"/>
          <w:szCs w:val="20"/>
          <w:lang w:val="en-GB"/>
        </w:rPr>
        <w:t xml:space="preserve">situation </w:t>
      </w:r>
      <w:r w:rsidR="00A43858" w:rsidRPr="00E5368C">
        <w:rPr>
          <w:rFonts w:ascii="Arial" w:hAnsi="Arial" w:cs="Arial"/>
          <w:color w:val="000000" w:themeColor="text1"/>
          <w:sz w:val="20"/>
          <w:szCs w:val="20"/>
          <w:lang w:val="en-GB"/>
        </w:rPr>
        <w:t>of action</w:t>
      </w:r>
      <w:r w:rsidR="0001548C" w:rsidRPr="00E5368C">
        <w:rPr>
          <w:rFonts w:ascii="Arial" w:hAnsi="Arial" w:cs="Arial"/>
          <w:color w:val="000000" w:themeColor="text1"/>
          <w:sz w:val="20"/>
          <w:szCs w:val="20"/>
          <w:lang w:val="en-GB"/>
        </w:rPr>
        <w:t xml:space="preserve"> that is id</w:t>
      </w:r>
      <w:r w:rsidR="000C5A31" w:rsidRPr="00E5368C">
        <w:rPr>
          <w:rFonts w:ascii="Arial" w:hAnsi="Arial" w:cs="Arial"/>
          <w:color w:val="000000" w:themeColor="text1"/>
          <w:sz w:val="20"/>
          <w:szCs w:val="20"/>
          <w:lang w:val="en-GB"/>
        </w:rPr>
        <w:t>i</w:t>
      </w:r>
      <w:r w:rsidR="0001548C" w:rsidRPr="00E5368C">
        <w:rPr>
          <w:rFonts w:ascii="Arial" w:hAnsi="Arial" w:cs="Arial"/>
          <w:color w:val="000000" w:themeColor="text1"/>
          <w:sz w:val="20"/>
          <w:szCs w:val="20"/>
          <w:lang w:val="en-GB"/>
        </w:rPr>
        <w:t xml:space="preserve">ographic. It understands the </w:t>
      </w:r>
      <w:r w:rsidR="00A21A0D" w:rsidRPr="00E5368C">
        <w:rPr>
          <w:rFonts w:ascii="Arial" w:hAnsi="Arial" w:cs="Arial"/>
          <w:color w:val="000000" w:themeColor="text1"/>
          <w:sz w:val="20"/>
          <w:szCs w:val="20"/>
          <w:lang w:val="en-GB"/>
        </w:rPr>
        <w:t xml:space="preserve">historical </w:t>
      </w:r>
      <w:r w:rsidR="0001548C" w:rsidRPr="00E5368C">
        <w:rPr>
          <w:rFonts w:ascii="Arial" w:hAnsi="Arial" w:cs="Arial"/>
          <w:color w:val="000000" w:themeColor="text1"/>
          <w:sz w:val="20"/>
          <w:szCs w:val="20"/>
          <w:lang w:val="en-GB"/>
        </w:rPr>
        <w:t>situation in its singular becoming by multiplying the perspectives of the various actors who constitute the situation</w:t>
      </w:r>
      <w:r w:rsidR="0014157E" w:rsidRPr="00E5368C">
        <w:rPr>
          <w:rFonts w:ascii="Arial" w:hAnsi="Arial" w:cs="Arial"/>
          <w:color w:val="000000" w:themeColor="text1"/>
          <w:sz w:val="20"/>
          <w:szCs w:val="20"/>
          <w:lang w:val="en-GB"/>
        </w:rPr>
        <w:t xml:space="preserve">, understanding their general worldviews </w:t>
      </w:r>
      <w:r w:rsidR="00A43858" w:rsidRPr="00E5368C">
        <w:rPr>
          <w:rFonts w:ascii="Arial" w:hAnsi="Arial" w:cs="Arial"/>
          <w:color w:val="000000" w:themeColor="text1"/>
          <w:sz w:val="20"/>
          <w:szCs w:val="20"/>
          <w:lang w:val="en-GB"/>
        </w:rPr>
        <w:t xml:space="preserve">(ideologies and utopias) </w:t>
      </w:r>
      <w:r w:rsidR="003C145F" w:rsidRPr="00E5368C">
        <w:rPr>
          <w:rFonts w:ascii="Arial" w:hAnsi="Arial" w:cs="Arial"/>
          <w:color w:val="000000" w:themeColor="text1"/>
          <w:sz w:val="20"/>
          <w:szCs w:val="20"/>
          <w:lang w:val="en-GB"/>
        </w:rPr>
        <w:t xml:space="preserve">as </w:t>
      </w:r>
      <w:r w:rsidR="000810B5" w:rsidRPr="00E5368C">
        <w:rPr>
          <w:rFonts w:ascii="Arial" w:hAnsi="Arial" w:cs="Arial"/>
          <w:color w:val="000000" w:themeColor="text1"/>
          <w:sz w:val="20"/>
          <w:szCs w:val="20"/>
          <w:lang w:val="en-GB"/>
        </w:rPr>
        <w:t xml:space="preserve">expressions of differential </w:t>
      </w:r>
      <w:r w:rsidR="003C145F" w:rsidRPr="00E5368C">
        <w:rPr>
          <w:rFonts w:ascii="Arial" w:hAnsi="Arial" w:cs="Arial"/>
          <w:color w:val="000000" w:themeColor="text1"/>
          <w:sz w:val="20"/>
          <w:szCs w:val="20"/>
          <w:lang w:val="en-GB"/>
        </w:rPr>
        <w:t>modes of being</w:t>
      </w:r>
      <w:r w:rsidR="000810B5" w:rsidRPr="00E5368C">
        <w:rPr>
          <w:rFonts w:ascii="Arial" w:hAnsi="Arial" w:cs="Arial"/>
          <w:color w:val="000000" w:themeColor="text1"/>
          <w:sz w:val="20"/>
          <w:szCs w:val="20"/>
          <w:lang w:val="en-GB"/>
        </w:rPr>
        <w:t>-</w:t>
      </w:r>
      <w:r w:rsidR="003C145F" w:rsidRPr="00E5368C">
        <w:rPr>
          <w:rFonts w:ascii="Arial" w:hAnsi="Arial" w:cs="Arial"/>
          <w:color w:val="000000" w:themeColor="text1"/>
          <w:sz w:val="20"/>
          <w:szCs w:val="20"/>
          <w:lang w:val="en-GB"/>
        </w:rPr>
        <w:t>in</w:t>
      </w:r>
      <w:r w:rsidR="000810B5" w:rsidRPr="00E5368C">
        <w:rPr>
          <w:rFonts w:ascii="Arial" w:hAnsi="Arial" w:cs="Arial"/>
          <w:color w:val="000000" w:themeColor="text1"/>
          <w:sz w:val="20"/>
          <w:szCs w:val="20"/>
          <w:lang w:val="en-GB"/>
        </w:rPr>
        <w:t>-</w:t>
      </w:r>
      <w:r w:rsidR="003C145F" w:rsidRPr="00E5368C">
        <w:rPr>
          <w:rFonts w:ascii="Arial" w:hAnsi="Arial" w:cs="Arial"/>
          <w:color w:val="000000" w:themeColor="text1"/>
          <w:sz w:val="20"/>
          <w:szCs w:val="20"/>
          <w:lang w:val="en-GB"/>
        </w:rPr>
        <w:t>the</w:t>
      </w:r>
      <w:r w:rsidR="000810B5" w:rsidRPr="00E5368C">
        <w:rPr>
          <w:rFonts w:ascii="Arial" w:hAnsi="Arial" w:cs="Arial"/>
          <w:color w:val="000000" w:themeColor="text1"/>
          <w:sz w:val="20"/>
          <w:szCs w:val="20"/>
          <w:lang w:val="en-GB"/>
        </w:rPr>
        <w:t>-</w:t>
      </w:r>
      <w:r w:rsidR="003C145F" w:rsidRPr="00E5368C">
        <w:rPr>
          <w:rFonts w:ascii="Arial" w:hAnsi="Arial" w:cs="Arial"/>
          <w:color w:val="000000" w:themeColor="text1"/>
          <w:sz w:val="20"/>
          <w:szCs w:val="20"/>
          <w:lang w:val="en-GB"/>
        </w:rPr>
        <w:t>world that are related to their social locations</w:t>
      </w:r>
      <w:r w:rsidR="000C34FD" w:rsidRPr="00E5368C">
        <w:rPr>
          <w:rFonts w:ascii="Arial" w:hAnsi="Arial" w:cs="Arial"/>
          <w:color w:val="000000" w:themeColor="text1"/>
          <w:sz w:val="20"/>
          <w:szCs w:val="20"/>
          <w:lang w:val="en-GB"/>
        </w:rPr>
        <w:t xml:space="preserve"> at a particular moment in history</w:t>
      </w:r>
      <w:r w:rsidR="0014157E" w:rsidRPr="00E5368C">
        <w:rPr>
          <w:rFonts w:ascii="Arial" w:hAnsi="Arial" w:cs="Arial"/>
          <w:color w:val="000000" w:themeColor="text1"/>
          <w:sz w:val="20"/>
          <w:szCs w:val="20"/>
          <w:lang w:val="en-GB"/>
        </w:rPr>
        <w:t xml:space="preserve">. </w:t>
      </w:r>
      <w:r w:rsidR="00A43858" w:rsidRPr="00E5368C">
        <w:rPr>
          <w:rFonts w:ascii="Arial" w:hAnsi="Arial" w:cs="Arial"/>
          <w:color w:val="000000" w:themeColor="text1"/>
          <w:sz w:val="20"/>
          <w:szCs w:val="20"/>
          <w:lang w:val="en-GB"/>
        </w:rPr>
        <w:t xml:space="preserve">While each of the ideologically oriented actors can only see a part, </w:t>
      </w:r>
      <w:r w:rsidR="00E7670E" w:rsidRPr="00E5368C">
        <w:rPr>
          <w:rFonts w:ascii="Arial" w:hAnsi="Arial" w:cs="Arial"/>
          <w:color w:val="000000" w:themeColor="text1"/>
          <w:sz w:val="20"/>
          <w:szCs w:val="20"/>
          <w:lang w:val="en-GB"/>
        </w:rPr>
        <w:t xml:space="preserve">the sociologist </w:t>
      </w:r>
      <w:r w:rsidR="00A43858" w:rsidRPr="00E5368C">
        <w:rPr>
          <w:rFonts w:ascii="Arial" w:hAnsi="Arial" w:cs="Arial"/>
          <w:color w:val="000000" w:themeColor="text1"/>
          <w:sz w:val="20"/>
          <w:szCs w:val="20"/>
          <w:lang w:val="en-GB"/>
        </w:rPr>
        <w:t xml:space="preserve">can see the situation as </w:t>
      </w:r>
      <w:r w:rsidR="00720E3E" w:rsidRPr="00E5368C">
        <w:rPr>
          <w:rFonts w:ascii="Arial" w:hAnsi="Arial" w:cs="Arial"/>
          <w:color w:val="000000" w:themeColor="text1"/>
          <w:sz w:val="20"/>
          <w:szCs w:val="20"/>
          <w:lang w:val="en-GB"/>
        </w:rPr>
        <w:t xml:space="preserve">a </w:t>
      </w:r>
      <w:r w:rsidR="00A43858" w:rsidRPr="00E5368C">
        <w:rPr>
          <w:rFonts w:ascii="Arial" w:hAnsi="Arial" w:cs="Arial"/>
          <w:color w:val="000000" w:themeColor="text1"/>
          <w:sz w:val="20"/>
          <w:szCs w:val="20"/>
          <w:lang w:val="en-GB"/>
        </w:rPr>
        <w:t xml:space="preserve">whole. </w:t>
      </w:r>
      <w:r w:rsidR="0014157E" w:rsidRPr="00E5368C">
        <w:rPr>
          <w:rFonts w:ascii="Arial" w:hAnsi="Arial" w:cs="Arial"/>
          <w:color w:val="000000" w:themeColor="text1"/>
          <w:sz w:val="20"/>
          <w:szCs w:val="20"/>
          <w:lang w:val="en-GB"/>
        </w:rPr>
        <w:t xml:space="preserve">The </w:t>
      </w:r>
      <w:r w:rsidR="0001548C" w:rsidRPr="00E5368C">
        <w:rPr>
          <w:rFonts w:ascii="Arial" w:hAnsi="Arial" w:cs="Arial"/>
          <w:color w:val="000000" w:themeColor="text1"/>
          <w:sz w:val="20"/>
          <w:szCs w:val="20"/>
          <w:lang w:val="en-GB"/>
        </w:rPr>
        <w:t xml:space="preserve">synoptic view </w:t>
      </w:r>
      <w:r w:rsidR="0014157E" w:rsidRPr="00E5368C">
        <w:rPr>
          <w:rFonts w:ascii="Arial" w:hAnsi="Arial" w:cs="Arial"/>
          <w:color w:val="000000" w:themeColor="text1"/>
          <w:sz w:val="20"/>
          <w:szCs w:val="20"/>
          <w:lang w:val="en-GB"/>
        </w:rPr>
        <w:t xml:space="preserve">of the </w:t>
      </w:r>
      <w:r w:rsidR="00A43858" w:rsidRPr="00E5368C">
        <w:rPr>
          <w:rFonts w:ascii="Arial" w:hAnsi="Arial" w:cs="Arial"/>
          <w:color w:val="000000" w:themeColor="text1"/>
          <w:sz w:val="20"/>
          <w:szCs w:val="20"/>
          <w:lang w:val="en-GB"/>
        </w:rPr>
        <w:t xml:space="preserve">intellectual </w:t>
      </w:r>
      <w:r w:rsidR="0014157E" w:rsidRPr="00E5368C">
        <w:rPr>
          <w:rFonts w:ascii="Arial" w:hAnsi="Arial" w:cs="Arial"/>
          <w:color w:val="000000" w:themeColor="text1"/>
          <w:sz w:val="20"/>
          <w:szCs w:val="20"/>
          <w:lang w:val="en-GB"/>
        </w:rPr>
        <w:t xml:space="preserve">situation </w:t>
      </w:r>
      <w:r w:rsidR="0050540F" w:rsidRPr="00E5368C">
        <w:rPr>
          <w:rFonts w:ascii="Arial" w:hAnsi="Arial" w:cs="Arial"/>
          <w:color w:val="000000" w:themeColor="text1"/>
          <w:sz w:val="20"/>
          <w:szCs w:val="20"/>
          <w:lang w:val="en-GB"/>
        </w:rPr>
        <w:t xml:space="preserve">it constructs </w:t>
      </w:r>
      <w:r w:rsidR="0014157E" w:rsidRPr="00E5368C">
        <w:rPr>
          <w:rFonts w:ascii="Arial" w:hAnsi="Arial" w:cs="Arial"/>
          <w:color w:val="000000" w:themeColor="text1"/>
          <w:sz w:val="20"/>
          <w:szCs w:val="20"/>
          <w:lang w:val="en-GB"/>
        </w:rPr>
        <w:t>is of</w:t>
      </w:r>
      <w:r w:rsidR="00F8209F" w:rsidRPr="00E5368C">
        <w:rPr>
          <w:rFonts w:ascii="Arial" w:hAnsi="Arial" w:cs="Arial"/>
          <w:color w:val="000000" w:themeColor="text1"/>
          <w:sz w:val="20"/>
          <w:szCs w:val="20"/>
          <w:lang w:val="en-GB"/>
        </w:rPr>
        <w:t>-</w:t>
      </w:r>
      <w:r w:rsidR="0014157E" w:rsidRPr="00E5368C">
        <w:rPr>
          <w:rFonts w:ascii="Arial" w:hAnsi="Arial" w:cs="Arial"/>
          <w:color w:val="000000" w:themeColor="text1"/>
          <w:sz w:val="20"/>
          <w:szCs w:val="20"/>
          <w:lang w:val="en-GB"/>
        </w:rPr>
        <w:t>and</w:t>
      </w:r>
      <w:r w:rsidR="00F8209F" w:rsidRPr="00E5368C">
        <w:rPr>
          <w:rFonts w:ascii="Arial" w:hAnsi="Arial" w:cs="Arial"/>
          <w:color w:val="000000" w:themeColor="text1"/>
          <w:sz w:val="20"/>
          <w:szCs w:val="20"/>
          <w:lang w:val="en-GB"/>
        </w:rPr>
        <w:t>-</w:t>
      </w:r>
      <w:r w:rsidR="0014157E" w:rsidRPr="00E5368C">
        <w:rPr>
          <w:rFonts w:ascii="Arial" w:hAnsi="Arial" w:cs="Arial"/>
          <w:color w:val="000000" w:themeColor="text1"/>
          <w:sz w:val="20"/>
          <w:szCs w:val="20"/>
          <w:lang w:val="en-GB"/>
        </w:rPr>
        <w:t>in the situation</w:t>
      </w:r>
      <w:r w:rsidR="001076D6" w:rsidRPr="00E5368C">
        <w:rPr>
          <w:rFonts w:ascii="Arial" w:hAnsi="Arial" w:cs="Arial"/>
          <w:color w:val="000000" w:themeColor="text1"/>
          <w:sz w:val="20"/>
          <w:szCs w:val="20"/>
          <w:lang w:val="en-GB"/>
        </w:rPr>
        <w:t>'</w:t>
      </w:r>
      <w:r w:rsidR="001E5121" w:rsidRPr="00E5368C">
        <w:rPr>
          <w:rFonts w:ascii="Arial" w:hAnsi="Arial" w:cs="Arial"/>
          <w:color w:val="000000" w:themeColor="text1"/>
          <w:sz w:val="20"/>
          <w:szCs w:val="20"/>
          <w:lang w:val="en-GB"/>
        </w:rPr>
        <w:t>, as John Dewey would say</w:t>
      </w:r>
      <w:r w:rsidR="0014157E" w:rsidRPr="00E5368C">
        <w:rPr>
          <w:rFonts w:ascii="Arial" w:hAnsi="Arial" w:cs="Arial"/>
          <w:color w:val="000000" w:themeColor="text1"/>
          <w:sz w:val="20"/>
          <w:szCs w:val="20"/>
          <w:lang w:val="en-GB"/>
        </w:rPr>
        <w:t xml:space="preserve">. As a </w:t>
      </w:r>
      <w:proofErr w:type="spellStart"/>
      <w:r w:rsidR="0014157E" w:rsidRPr="00E5368C">
        <w:rPr>
          <w:rFonts w:ascii="Arial" w:hAnsi="Arial" w:cs="Arial"/>
          <w:color w:val="000000" w:themeColor="text1"/>
          <w:sz w:val="20"/>
          <w:szCs w:val="20"/>
          <w:lang w:val="en-GB"/>
        </w:rPr>
        <w:t>geometral</w:t>
      </w:r>
      <w:proofErr w:type="spellEnd"/>
      <w:r w:rsidR="0014157E" w:rsidRPr="00E5368C">
        <w:rPr>
          <w:rFonts w:ascii="Arial" w:hAnsi="Arial" w:cs="Arial"/>
          <w:color w:val="000000" w:themeColor="text1"/>
          <w:sz w:val="20"/>
          <w:szCs w:val="20"/>
          <w:lang w:val="en-GB"/>
        </w:rPr>
        <w:t xml:space="preserve"> </w:t>
      </w:r>
      <w:r w:rsidR="0050540F" w:rsidRPr="00E5368C">
        <w:rPr>
          <w:rFonts w:ascii="Arial" w:hAnsi="Arial" w:cs="Arial"/>
          <w:color w:val="000000" w:themeColor="text1"/>
          <w:sz w:val="20"/>
          <w:szCs w:val="20"/>
          <w:lang w:val="en-GB"/>
        </w:rPr>
        <w:t>of perspectives</w:t>
      </w:r>
      <w:r w:rsidR="000810B5" w:rsidRPr="00E5368C">
        <w:rPr>
          <w:rFonts w:ascii="Arial" w:hAnsi="Arial" w:cs="Arial"/>
          <w:color w:val="000000" w:themeColor="text1"/>
          <w:sz w:val="20"/>
          <w:szCs w:val="20"/>
          <w:lang w:val="en-GB"/>
        </w:rPr>
        <w:t>, it integrates the various perspectives into a system</w:t>
      </w:r>
      <w:r w:rsidR="003F1CDF" w:rsidRPr="00E5368C">
        <w:rPr>
          <w:rFonts w:ascii="Arial" w:hAnsi="Arial" w:cs="Arial"/>
          <w:color w:val="000000" w:themeColor="text1"/>
          <w:sz w:val="20"/>
          <w:szCs w:val="20"/>
          <w:lang w:val="en-GB"/>
        </w:rPr>
        <w:t xml:space="preserve"> of interrelated positions (relationism)</w:t>
      </w:r>
      <w:r w:rsidR="001922CD" w:rsidRPr="00E5368C">
        <w:rPr>
          <w:rFonts w:ascii="Arial" w:hAnsi="Arial" w:cs="Arial"/>
          <w:color w:val="000000" w:themeColor="text1"/>
          <w:sz w:val="20"/>
          <w:szCs w:val="20"/>
          <w:lang w:val="en-GB"/>
        </w:rPr>
        <w:t xml:space="preserve"> that</w:t>
      </w:r>
      <w:r w:rsidR="0050540F" w:rsidRPr="00E5368C">
        <w:rPr>
          <w:rFonts w:ascii="Arial" w:hAnsi="Arial" w:cs="Arial"/>
          <w:color w:val="000000" w:themeColor="text1"/>
          <w:sz w:val="20"/>
          <w:szCs w:val="20"/>
          <w:lang w:val="en-GB"/>
        </w:rPr>
        <w:t xml:space="preserve"> transcends the situation</w:t>
      </w:r>
      <w:r w:rsidR="0014157E" w:rsidRPr="00E5368C">
        <w:rPr>
          <w:rFonts w:ascii="Arial" w:hAnsi="Arial" w:cs="Arial"/>
          <w:color w:val="000000" w:themeColor="text1"/>
          <w:sz w:val="20"/>
          <w:szCs w:val="20"/>
          <w:lang w:val="en-GB"/>
        </w:rPr>
        <w:t xml:space="preserve"> </w:t>
      </w:r>
      <w:r w:rsidR="001922CD" w:rsidRPr="00E5368C">
        <w:rPr>
          <w:rFonts w:ascii="Arial" w:hAnsi="Arial" w:cs="Arial"/>
          <w:color w:val="000000" w:themeColor="text1"/>
          <w:sz w:val="20"/>
          <w:szCs w:val="20"/>
          <w:lang w:val="en-GB"/>
        </w:rPr>
        <w:t>as it</w:t>
      </w:r>
      <w:r w:rsidR="0050540F" w:rsidRPr="00E5368C">
        <w:rPr>
          <w:rFonts w:ascii="Arial" w:hAnsi="Arial" w:cs="Arial"/>
          <w:color w:val="000000" w:themeColor="text1"/>
          <w:sz w:val="20"/>
          <w:szCs w:val="20"/>
          <w:lang w:val="en-GB"/>
        </w:rPr>
        <w:t xml:space="preserve"> is experienced by the various collectives</w:t>
      </w:r>
      <w:r w:rsidR="003F1CDF" w:rsidRPr="00E5368C">
        <w:rPr>
          <w:rFonts w:ascii="Arial" w:hAnsi="Arial" w:cs="Arial"/>
          <w:color w:val="000000" w:themeColor="text1"/>
          <w:sz w:val="20"/>
          <w:szCs w:val="20"/>
          <w:lang w:val="en-GB"/>
        </w:rPr>
        <w:t xml:space="preserve"> </w:t>
      </w:r>
      <w:r w:rsidR="001922CD" w:rsidRPr="00E5368C">
        <w:rPr>
          <w:rFonts w:ascii="Arial" w:hAnsi="Arial" w:cs="Arial"/>
          <w:color w:val="000000" w:themeColor="text1"/>
          <w:sz w:val="20"/>
          <w:szCs w:val="20"/>
          <w:lang w:val="en-GB"/>
        </w:rPr>
        <w:t>that</w:t>
      </w:r>
      <w:r w:rsidR="003F1CDF" w:rsidRPr="00E5368C">
        <w:rPr>
          <w:rFonts w:ascii="Arial" w:hAnsi="Arial" w:cs="Arial"/>
          <w:color w:val="000000" w:themeColor="text1"/>
          <w:sz w:val="20"/>
          <w:szCs w:val="20"/>
          <w:lang w:val="en-GB"/>
        </w:rPr>
        <w:t xml:space="preserve"> are </w:t>
      </w:r>
      <w:r w:rsidR="001922CD" w:rsidRPr="00E5368C">
        <w:rPr>
          <w:rFonts w:ascii="Arial" w:hAnsi="Arial" w:cs="Arial"/>
          <w:color w:val="000000" w:themeColor="text1"/>
          <w:sz w:val="20"/>
          <w:szCs w:val="20"/>
          <w:lang w:val="en-GB"/>
        </w:rPr>
        <w:t xml:space="preserve">in </w:t>
      </w:r>
      <w:r w:rsidR="003F1CDF" w:rsidRPr="00E5368C">
        <w:rPr>
          <w:rFonts w:ascii="Arial" w:hAnsi="Arial" w:cs="Arial"/>
          <w:color w:val="000000" w:themeColor="text1"/>
          <w:sz w:val="20"/>
          <w:szCs w:val="20"/>
          <w:lang w:val="en-GB"/>
        </w:rPr>
        <w:t>conflict with each other.</w:t>
      </w:r>
      <w:r w:rsidR="0050540F" w:rsidRPr="00E5368C">
        <w:rPr>
          <w:rFonts w:ascii="Arial" w:hAnsi="Arial" w:cs="Arial"/>
          <w:color w:val="000000" w:themeColor="text1"/>
          <w:sz w:val="20"/>
          <w:szCs w:val="20"/>
          <w:lang w:val="en-GB"/>
        </w:rPr>
        <w:t xml:space="preserve"> </w:t>
      </w:r>
      <w:r w:rsidR="003F1CDF" w:rsidRPr="00E5368C">
        <w:rPr>
          <w:rFonts w:ascii="Arial" w:hAnsi="Arial" w:cs="Arial"/>
          <w:color w:val="000000" w:themeColor="text1"/>
          <w:sz w:val="20"/>
          <w:szCs w:val="20"/>
          <w:lang w:val="en-GB"/>
        </w:rPr>
        <w:t>As</w:t>
      </w:r>
      <w:r w:rsidR="0050540F" w:rsidRPr="00E5368C">
        <w:rPr>
          <w:rFonts w:ascii="Arial" w:hAnsi="Arial" w:cs="Arial"/>
          <w:color w:val="000000" w:themeColor="text1"/>
          <w:sz w:val="20"/>
          <w:szCs w:val="20"/>
          <w:lang w:val="en-GB"/>
        </w:rPr>
        <w:t xml:space="preserve"> a summation of perspectives</w:t>
      </w:r>
      <w:r w:rsidR="0001548C" w:rsidRPr="00E5368C">
        <w:rPr>
          <w:rFonts w:ascii="Arial" w:hAnsi="Arial" w:cs="Arial"/>
          <w:color w:val="000000" w:themeColor="text1"/>
          <w:sz w:val="20"/>
          <w:szCs w:val="20"/>
          <w:lang w:val="en-GB"/>
        </w:rPr>
        <w:t xml:space="preserve"> </w:t>
      </w:r>
      <w:r w:rsidR="0050540F" w:rsidRPr="00E5368C">
        <w:rPr>
          <w:rFonts w:ascii="Arial" w:hAnsi="Arial" w:cs="Arial"/>
          <w:color w:val="000000" w:themeColor="text1"/>
          <w:sz w:val="20"/>
          <w:szCs w:val="20"/>
          <w:lang w:val="en-GB"/>
        </w:rPr>
        <w:t>that constitute the situation, it capture</w:t>
      </w:r>
      <w:r w:rsidR="00F8209F" w:rsidRPr="00E5368C">
        <w:rPr>
          <w:rFonts w:ascii="Arial" w:hAnsi="Arial" w:cs="Arial"/>
          <w:color w:val="000000" w:themeColor="text1"/>
          <w:sz w:val="20"/>
          <w:szCs w:val="20"/>
          <w:lang w:val="en-GB"/>
        </w:rPr>
        <w:t>s</w:t>
      </w:r>
      <w:r w:rsidR="0050540F" w:rsidRPr="00E5368C">
        <w:rPr>
          <w:rFonts w:ascii="Arial" w:hAnsi="Arial" w:cs="Arial"/>
          <w:color w:val="000000" w:themeColor="text1"/>
          <w:sz w:val="20"/>
          <w:szCs w:val="20"/>
          <w:lang w:val="en-GB"/>
        </w:rPr>
        <w:t xml:space="preserve"> the constitution of society </w:t>
      </w:r>
      <w:r w:rsidR="00F8209F" w:rsidRPr="00E5368C">
        <w:rPr>
          <w:rFonts w:ascii="Arial" w:hAnsi="Arial" w:cs="Arial"/>
          <w:color w:val="000000" w:themeColor="text1"/>
          <w:sz w:val="20"/>
          <w:szCs w:val="20"/>
          <w:lang w:val="en-GB"/>
        </w:rPr>
        <w:t>in its becoming</w:t>
      </w:r>
      <w:r w:rsidR="003F1CDF" w:rsidRPr="00E5368C">
        <w:rPr>
          <w:rFonts w:ascii="Arial" w:hAnsi="Arial" w:cs="Arial"/>
          <w:color w:val="000000" w:themeColor="text1"/>
          <w:sz w:val="20"/>
          <w:szCs w:val="20"/>
          <w:lang w:val="en-GB"/>
        </w:rPr>
        <w:t xml:space="preserve"> </w:t>
      </w:r>
      <w:r w:rsidR="001922CD" w:rsidRPr="00E5368C">
        <w:rPr>
          <w:rFonts w:ascii="Arial" w:hAnsi="Arial" w:cs="Arial"/>
          <w:color w:val="000000" w:themeColor="text1"/>
          <w:sz w:val="20"/>
          <w:szCs w:val="20"/>
          <w:lang w:val="en-GB"/>
        </w:rPr>
        <w:t xml:space="preserve">as a process </w:t>
      </w:r>
      <w:r w:rsidR="003F1CDF" w:rsidRPr="00E5368C">
        <w:rPr>
          <w:rFonts w:ascii="Arial" w:hAnsi="Arial" w:cs="Arial"/>
          <w:color w:val="000000" w:themeColor="text1"/>
          <w:sz w:val="20"/>
          <w:szCs w:val="20"/>
          <w:lang w:val="en-GB"/>
        </w:rPr>
        <w:t>(dynamism)</w:t>
      </w:r>
      <w:r w:rsidR="001D10B7" w:rsidRPr="00E5368C">
        <w:rPr>
          <w:rFonts w:ascii="Arial" w:hAnsi="Arial" w:cs="Arial"/>
          <w:color w:val="000000" w:themeColor="text1"/>
          <w:sz w:val="20"/>
          <w:szCs w:val="20"/>
          <w:lang w:val="en-GB"/>
        </w:rPr>
        <w:t xml:space="preserve">. </w:t>
      </w:r>
      <w:r w:rsidR="00F8209F" w:rsidRPr="00E5368C">
        <w:rPr>
          <w:rFonts w:ascii="Arial" w:hAnsi="Arial" w:cs="Arial"/>
          <w:color w:val="000000" w:themeColor="text1"/>
          <w:sz w:val="20"/>
          <w:szCs w:val="20"/>
          <w:lang w:val="en-GB"/>
        </w:rPr>
        <w:t xml:space="preserve">The self-description of society it offers to society is </w:t>
      </w:r>
      <w:r w:rsidR="001922CD" w:rsidRPr="00E5368C">
        <w:rPr>
          <w:rFonts w:ascii="Arial" w:hAnsi="Arial" w:cs="Arial"/>
          <w:color w:val="000000" w:themeColor="text1"/>
          <w:sz w:val="20"/>
          <w:szCs w:val="20"/>
          <w:lang w:val="en-GB"/>
        </w:rPr>
        <w:t xml:space="preserve">not only </w:t>
      </w:r>
      <w:r w:rsidR="003F1CDF" w:rsidRPr="00E5368C">
        <w:rPr>
          <w:rFonts w:ascii="Arial" w:hAnsi="Arial" w:cs="Arial"/>
          <w:color w:val="000000" w:themeColor="text1"/>
          <w:sz w:val="20"/>
          <w:szCs w:val="20"/>
          <w:lang w:val="en-GB"/>
        </w:rPr>
        <w:t>relational and processual, structural and dynamic</w:t>
      </w:r>
      <w:r w:rsidR="001922CD" w:rsidRPr="00E5368C">
        <w:rPr>
          <w:rFonts w:ascii="Arial" w:hAnsi="Arial" w:cs="Arial"/>
          <w:color w:val="000000" w:themeColor="text1"/>
          <w:sz w:val="20"/>
          <w:szCs w:val="20"/>
          <w:lang w:val="en-GB"/>
        </w:rPr>
        <w:t>; it is also</w:t>
      </w:r>
      <w:r w:rsidR="003F1CDF" w:rsidRPr="00E5368C">
        <w:rPr>
          <w:rFonts w:ascii="Arial" w:hAnsi="Arial" w:cs="Arial"/>
          <w:color w:val="000000" w:themeColor="text1"/>
          <w:sz w:val="20"/>
          <w:szCs w:val="20"/>
          <w:lang w:val="en-GB"/>
        </w:rPr>
        <w:t xml:space="preserve"> </w:t>
      </w:r>
      <w:r w:rsidR="00F8209F" w:rsidRPr="00E5368C">
        <w:rPr>
          <w:rFonts w:ascii="Arial" w:hAnsi="Arial" w:cs="Arial"/>
          <w:color w:val="000000" w:themeColor="text1"/>
          <w:sz w:val="20"/>
          <w:szCs w:val="20"/>
          <w:lang w:val="en-GB"/>
        </w:rPr>
        <w:t>synthetic</w:t>
      </w:r>
      <w:r w:rsidR="003F1CDF" w:rsidRPr="00E5368C">
        <w:rPr>
          <w:rFonts w:ascii="Arial" w:hAnsi="Arial" w:cs="Arial"/>
          <w:color w:val="000000" w:themeColor="text1"/>
          <w:sz w:val="20"/>
          <w:szCs w:val="20"/>
          <w:lang w:val="en-GB"/>
        </w:rPr>
        <w:t xml:space="preserve"> and reflexive</w:t>
      </w:r>
      <w:r w:rsidR="0001548C" w:rsidRPr="00E5368C">
        <w:rPr>
          <w:rFonts w:ascii="Arial" w:hAnsi="Arial" w:cs="Arial"/>
          <w:color w:val="000000" w:themeColor="text1"/>
          <w:sz w:val="20"/>
          <w:szCs w:val="20"/>
          <w:lang w:val="en-GB"/>
        </w:rPr>
        <w:t xml:space="preserve">, descriptive and normative, </w:t>
      </w:r>
      <w:r w:rsidR="00F8209F" w:rsidRPr="00E5368C">
        <w:rPr>
          <w:rFonts w:ascii="Arial" w:hAnsi="Arial" w:cs="Arial"/>
          <w:color w:val="000000" w:themeColor="text1"/>
          <w:sz w:val="20"/>
          <w:szCs w:val="20"/>
          <w:lang w:val="en-GB"/>
        </w:rPr>
        <w:t xml:space="preserve">diagnostic and critical </w:t>
      </w:r>
      <w:r w:rsidR="0001548C" w:rsidRPr="00E5368C">
        <w:rPr>
          <w:rFonts w:ascii="Arial" w:hAnsi="Arial" w:cs="Arial"/>
          <w:color w:val="000000" w:themeColor="text1"/>
          <w:sz w:val="20"/>
          <w:szCs w:val="20"/>
          <w:lang w:val="en-GB"/>
        </w:rPr>
        <w:t xml:space="preserve">without being partisan. </w:t>
      </w:r>
    </w:p>
    <w:p w14:paraId="14D24580" w14:textId="77777777" w:rsidR="00CA4753" w:rsidRPr="00E5368C" w:rsidRDefault="00CA4753" w:rsidP="00210922">
      <w:pPr>
        <w:jc w:val="both"/>
        <w:rPr>
          <w:rFonts w:ascii="Arial" w:hAnsi="Arial" w:cs="Arial"/>
          <w:color w:val="000000" w:themeColor="text1"/>
          <w:sz w:val="20"/>
          <w:szCs w:val="20"/>
          <w:lang w:val="en-GB"/>
        </w:rPr>
      </w:pPr>
    </w:p>
    <w:p w14:paraId="2F573CF0" w14:textId="6EEFD590" w:rsidR="00E7670E" w:rsidRPr="00E5368C" w:rsidRDefault="00F8209F"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Unlike Marxist social diagnoses and critiques</w:t>
      </w:r>
      <w:r w:rsidR="003B72CF" w:rsidRPr="00E5368C">
        <w:rPr>
          <w:rFonts w:ascii="Arial" w:hAnsi="Arial" w:cs="Arial"/>
          <w:color w:val="000000" w:themeColor="text1"/>
          <w:sz w:val="20"/>
          <w:szCs w:val="20"/>
          <w:lang w:val="en-GB"/>
        </w:rPr>
        <w:t xml:space="preserve"> that analyse society dialectically </w:t>
      </w:r>
      <w:r w:rsidR="001076D6" w:rsidRPr="00E5368C">
        <w:rPr>
          <w:rFonts w:ascii="Arial" w:hAnsi="Arial" w:cs="Arial"/>
          <w:color w:val="000000" w:themeColor="text1"/>
          <w:sz w:val="20"/>
          <w:szCs w:val="20"/>
          <w:lang w:val="en-GB"/>
        </w:rPr>
        <w:t>'</w:t>
      </w:r>
      <w:r w:rsidR="003B72CF" w:rsidRPr="00E5368C">
        <w:rPr>
          <w:rFonts w:ascii="Arial" w:hAnsi="Arial" w:cs="Arial"/>
          <w:color w:val="000000" w:themeColor="text1"/>
          <w:sz w:val="20"/>
          <w:szCs w:val="20"/>
          <w:lang w:val="en-GB"/>
        </w:rPr>
        <w:t>from the point of view of totality</w:t>
      </w:r>
      <w:r w:rsidR="001076D6" w:rsidRPr="00E5368C">
        <w:rPr>
          <w:rFonts w:ascii="Arial" w:hAnsi="Arial" w:cs="Arial"/>
          <w:color w:val="000000" w:themeColor="text1"/>
          <w:sz w:val="20"/>
          <w:szCs w:val="20"/>
          <w:lang w:val="en-GB"/>
        </w:rPr>
        <w:t>'</w:t>
      </w:r>
      <w:r w:rsidR="003F1CDF" w:rsidRPr="00E5368C">
        <w:rPr>
          <w:rFonts w:ascii="Arial" w:hAnsi="Arial" w:cs="Arial"/>
          <w:color w:val="000000" w:themeColor="text1"/>
          <w:sz w:val="20"/>
          <w:szCs w:val="20"/>
          <w:lang w:val="en-GB"/>
        </w:rPr>
        <w:t xml:space="preserve"> (</w:t>
      </w:r>
      <w:proofErr w:type="spellStart"/>
      <w:r w:rsidR="003F1CDF" w:rsidRPr="00E5368C">
        <w:rPr>
          <w:rFonts w:ascii="Arial" w:hAnsi="Arial" w:cs="Arial"/>
          <w:color w:val="000000" w:themeColor="text1"/>
          <w:sz w:val="20"/>
          <w:szCs w:val="20"/>
          <w:lang w:val="en-GB"/>
        </w:rPr>
        <w:t>Lukács</w:t>
      </w:r>
      <w:proofErr w:type="spellEnd"/>
      <w:r w:rsidR="00B97CB6" w:rsidRPr="00E5368C">
        <w:rPr>
          <w:rFonts w:ascii="Arial" w:hAnsi="Arial" w:cs="Arial"/>
          <w:color w:val="000000" w:themeColor="text1"/>
          <w:sz w:val="20"/>
          <w:szCs w:val="20"/>
          <w:lang w:val="en-GB"/>
        </w:rPr>
        <w:t xml:space="preserve"> 19</w:t>
      </w:r>
      <w:r w:rsidR="00036BEA" w:rsidRPr="00E5368C">
        <w:rPr>
          <w:rFonts w:ascii="Arial" w:hAnsi="Arial" w:cs="Arial"/>
          <w:color w:val="000000" w:themeColor="text1"/>
          <w:sz w:val="20"/>
          <w:szCs w:val="20"/>
          <w:lang w:val="en-GB"/>
        </w:rPr>
        <w:t>72</w:t>
      </w:r>
      <w:r w:rsidR="00B97CB6" w:rsidRPr="00E5368C">
        <w:rPr>
          <w:rFonts w:ascii="Arial" w:hAnsi="Arial" w:cs="Arial"/>
          <w:color w:val="000000" w:themeColor="text1"/>
          <w:sz w:val="20"/>
          <w:szCs w:val="20"/>
          <w:lang w:val="en-GB"/>
        </w:rPr>
        <w:t>:</w:t>
      </w:r>
      <w:r w:rsidR="00036BEA" w:rsidRPr="00E5368C">
        <w:rPr>
          <w:rFonts w:ascii="Arial" w:hAnsi="Arial" w:cs="Arial"/>
          <w:color w:val="000000" w:themeColor="text1"/>
          <w:sz w:val="20"/>
          <w:szCs w:val="20"/>
          <w:lang w:val="en-GB"/>
        </w:rPr>
        <w:t>1-26</w:t>
      </w:r>
      <w:r w:rsidR="003F1CDF" w:rsidRPr="00E5368C">
        <w:rPr>
          <w:rFonts w:ascii="Arial" w:hAnsi="Arial" w:cs="Arial"/>
          <w:color w:val="000000" w:themeColor="text1"/>
          <w:sz w:val="20"/>
          <w:szCs w:val="20"/>
          <w:lang w:val="en-GB"/>
        </w:rPr>
        <w:t>)</w:t>
      </w:r>
      <w:r w:rsidR="003B72CF"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w:t>
      </w:r>
      <w:r w:rsidR="003B72CF" w:rsidRPr="00E5368C">
        <w:rPr>
          <w:rFonts w:ascii="Arial" w:hAnsi="Arial" w:cs="Arial"/>
          <w:color w:val="000000" w:themeColor="text1"/>
          <w:sz w:val="20"/>
          <w:szCs w:val="20"/>
          <w:lang w:val="en-GB"/>
        </w:rPr>
        <w:t xml:space="preserve">the sociology of knowledge </w:t>
      </w:r>
      <w:r w:rsidRPr="00E5368C">
        <w:rPr>
          <w:rFonts w:ascii="Arial" w:hAnsi="Arial" w:cs="Arial"/>
          <w:color w:val="000000" w:themeColor="text1"/>
          <w:sz w:val="20"/>
          <w:szCs w:val="20"/>
          <w:lang w:val="en-GB"/>
        </w:rPr>
        <w:t>does not lock the</w:t>
      </w:r>
      <w:r w:rsidR="003B72CF" w:rsidRPr="00E5368C">
        <w:rPr>
          <w:rFonts w:ascii="Arial" w:hAnsi="Arial" w:cs="Arial"/>
          <w:color w:val="000000" w:themeColor="text1"/>
          <w:sz w:val="20"/>
          <w:szCs w:val="20"/>
          <w:lang w:val="en-GB"/>
        </w:rPr>
        <w:t xml:space="preserve"> interpretation of the present</w:t>
      </w:r>
      <w:r w:rsidRPr="00E5368C">
        <w:rPr>
          <w:rFonts w:ascii="Arial" w:hAnsi="Arial" w:cs="Arial"/>
          <w:color w:val="000000" w:themeColor="text1"/>
          <w:sz w:val="20"/>
          <w:szCs w:val="20"/>
          <w:lang w:val="en-GB"/>
        </w:rPr>
        <w:t xml:space="preserve"> into a philosophy of </w:t>
      </w:r>
      <w:r w:rsidR="00EC5BE7" w:rsidRPr="00E5368C">
        <w:rPr>
          <w:rFonts w:ascii="Arial" w:hAnsi="Arial" w:cs="Arial"/>
          <w:color w:val="000000" w:themeColor="text1"/>
          <w:sz w:val="20"/>
          <w:szCs w:val="20"/>
          <w:lang w:val="en-GB"/>
        </w:rPr>
        <w:t>h</w:t>
      </w:r>
      <w:r w:rsidRPr="00E5368C">
        <w:rPr>
          <w:rFonts w:ascii="Arial" w:hAnsi="Arial" w:cs="Arial"/>
          <w:color w:val="000000" w:themeColor="text1"/>
          <w:sz w:val="20"/>
          <w:szCs w:val="20"/>
          <w:lang w:val="en-GB"/>
        </w:rPr>
        <w:t xml:space="preserve">istory that is written in the future perfect tense. </w:t>
      </w:r>
      <w:r w:rsidR="00CD72EA" w:rsidRPr="00E5368C">
        <w:rPr>
          <w:rFonts w:ascii="Arial" w:hAnsi="Arial" w:cs="Arial"/>
          <w:color w:val="000000" w:themeColor="text1"/>
          <w:sz w:val="20"/>
          <w:szCs w:val="20"/>
          <w:lang w:val="en-GB"/>
        </w:rPr>
        <w:t>By generalising historical materialism, it particularises it</w:t>
      </w:r>
      <w:r w:rsidR="00E7670E" w:rsidRPr="00E5368C">
        <w:rPr>
          <w:rFonts w:ascii="Arial" w:hAnsi="Arial" w:cs="Arial"/>
          <w:color w:val="000000" w:themeColor="text1"/>
          <w:sz w:val="20"/>
          <w:szCs w:val="20"/>
          <w:lang w:val="en-GB"/>
        </w:rPr>
        <w:t>,</w:t>
      </w:r>
      <w:r w:rsidR="00CD72EA" w:rsidRPr="00E5368C">
        <w:rPr>
          <w:rFonts w:ascii="Arial" w:hAnsi="Arial" w:cs="Arial"/>
          <w:color w:val="000000" w:themeColor="text1"/>
          <w:sz w:val="20"/>
          <w:szCs w:val="20"/>
          <w:lang w:val="en-GB"/>
        </w:rPr>
        <w:t xml:space="preserve"> and thereby transcends it</w:t>
      </w:r>
      <w:r w:rsidR="00855EC7" w:rsidRPr="00E5368C">
        <w:rPr>
          <w:rFonts w:ascii="Arial" w:hAnsi="Arial" w:cs="Arial"/>
          <w:color w:val="000000" w:themeColor="text1"/>
          <w:sz w:val="20"/>
          <w:szCs w:val="20"/>
          <w:lang w:val="en-GB"/>
        </w:rPr>
        <w:t>, according to Mannheim</w:t>
      </w:r>
      <w:r w:rsidR="00036BEA" w:rsidRPr="00E5368C">
        <w:rPr>
          <w:rFonts w:ascii="Arial" w:hAnsi="Arial" w:cs="Arial"/>
          <w:color w:val="000000" w:themeColor="text1"/>
          <w:sz w:val="20"/>
          <w:szCs w:val="20"/>
          <w:lang w:val="en-GB"/>
        </w:rPr>
        <w:t xml:space="preserve"> (1936:105)</w:t>
      </w:r>
      <w:r w:rsidR="00855EC7" w:rsidRPr="00E5368C">
        <w:rPr>
          <w:rFonts w:ascii="Arial" w:hAnsi="Arial" w:cs="Arial"/>
          <w:color w:val="000000" w:themeColor="text1"/>
          <w:sz w:val="20"/>
          <w:szCs w:val="20"/>
          <w:lang w:val="en-GB"/>
        </w:rPr>
        <w:t>:</w:t>
      </w:r>
      <w:r w:rsidR="00CD72EA" w:rsidRPr="00E5368C">
        <w:rPr>
          <w:rFonts w:ascii="Arial" w:hAnsi="Arial" w:cs="Arial"/>
          <w:color w:val="000000" w:themeColor="text1"/>
          <w:sz w:val="20"/>
          <w:szCs w:val="20"/>
          <w:lang w:val="en-GB"/>
        </w:rPr>
        <w:t xml:space="preserve"> </w:t>
      </w:r>
      <w:r w:rsidR="001076D6" w:rsidRPr="00E5368C">
        <w:rPr>
          <w:rFonts w:ascii="Arial" w:hAnsi="Arial" w:cs="Arial"/>
          <w:color w:val="000000" w:themeColor="text1"/>
          <w:sz w:val="20"/>
          <w:szCs w:val="20"/>
          <w:lang w:val="en-GB"/>
        </w:rPr>
        <w:t>'</w:t>
      </w:r>
      <w:r w:rsidR="00CD72EA" w:rsidRPr="00E5368C">
        <w:rPr>
          <w:rFonts w:ascii="Arial" w:hAnsi="Arial" w:cs="Arial"/>
          <w:color w:val="000000" w:themeColor="text1"/>
          <w:sz w:val="20"/>
          <w:szCs w:val="20"/>
          <w:lang w:val="en-GB"/>
        </w:rPr>
        <w:t>Only when we are thoroughly aware of the limited scope of every point of view are we on the road to the sought for comprehension of the whole</w:t>
      </w:r>
      <w:r w:rsidR="001076D6" w:rsidRPr="00E5368C">
        <w:rPr>
          <w:rFonts w:ascii="Arial" w:hAnsi="Arial" w:cs="Arial"/>
          <w:color w:val="000000" w:themeColor="text1"/>
          <w:sz w:val="20"/>
          <w:szCs w:val="20"/>
          <w:lang w:val="en-GB"/>
        </w:rPr>
        <w:t>'</w:t>
      </w:r>
      <w:r w:rsidR="00CD72EA" w:rsidRPr="00E5368C">
        <w:rPr>
          <w:rFonts w:ascii="Arial" w:hAnsi="Arial" w:cs="Arial"/>
          <w:color w:val="000000" w:themeColor="text1"/>
          <w:sz w:val="20"/>
          <w:szCs w:val="20"/>
          <w:lang w:val="en-GB"/>
        </w:rPr>
        <w:t xml:space="preserve">. </w:t>
      </w:r>
    </w:p>
    <w:p w14:paraId="45554E8A" w14:textId="77777777" w:rsidR="00CA4753" w:rsidRPr="00E5368C" w:rsidRDefault="00CA4753" w:rsidP="00210922">
      <w:pPr>
        <w:jc w:val="both"/>
        <w:rPr>
          <w:rFonts w:ascii="Arial" w:hAnsi="Arial" w:cs="Arial"/>
          <w:color w:val="000000" w:themeColor="text1"/>
          <w:sz w:val="20"/>
          <w:szCs w:val="20"/>
          <w:lang w:val="en-GB"/>
        </w:rPr>
      </w:pPr>
    </w:p>
    <w:p w14:paraId="700D6D8A" w14:textId="65491320" w:rsidR="00002940" w:rsidRPr="00E5368C" w:rsidRDefault="003B72CF"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The task of the intellectual is to reconstruct the ideologies</w:t>
      </w:r>
      <w:r w:rsidR="001E5121"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utopias</w:t>
      </w:r>
      <w:r w:rsidR="001E5121" w:rsidRPr="00E5368C">
        <w:rPr>
          <w:rFonts w:ascii="Arial" w:hAnsi="Arial" w:cs="Arial"/>
          <w:color w:val="000000" w:themeColor="text1"/>
          <w:sz w:val="20"/>
          <w:szCs w:val="20"/>
          <w:lang w:val="en-GB"/>
        </w:rPr>
        <w:t xml:space="preserve"> and other practical knowledges </w:t>
      </w:r>
      <w:r w:rsidR="00FA5279" w:rsidRPr="00E5368C">
        <w:rPr>
          <w:rFonts w:ascii="Arial" w:hAnsi="Arial" w:cs="Arial"/>
          <w:color w:val="000000" w:themeColor="text1"/>
          <w:sz w:val="20"/>
          <w:szCs w:val="20"/>
          <w:lang w:val="en-GB"/>
        </w:rPr>
        <w:t xml:space="preserve">behind the interpretation of the present, to give them maximal coherence and understand them as expressions of existential locations within society. </w:t>
      </w:r>
      <w:r w:rsidR="00635924" w:rsidRPr="00E5368C">
        <w:rPr>
          <w:rFonts w:ascii="Arial" w:hAnsi="Arial" w:cs="Arial"/>
          <w:color w:val="000000" w:themeColor="text1"/>
          <w:sz w:val="20"/>
          <w:szCs w:val="20"/>
          <w:lang w:val="en-GB"/>
        </w:rPr>
        <w:t xml:space="preserve">Ideologies and utopias are totalising visions </w:t>
      </w:r>
      <w:r w:rsidR="00E7670E" w:rsidRPr="00E5368C">
        <w:rPr>
          <w:rFonts w:ascii="Arial" w:hAnsi="Arial" w:cs="Arial"/>
          <w:color w:val="000000" w:themeColor="text1"/>
          <w:sz w:val="20"/>
          <w:szCs w:val="20"/>
          <w:lang w:val="en-GB"/>
        </w:rPr>
        <w:t xml:space="preserve">and volitions </w:t>
      </w:r>
      <w:r w:rsidR="00635924" w:rsidRPr="00E5368C">
        <w:rPr>
          <w:rFonts w:ascii="Arial" w:hAnsi="Arial" w:cs="Arial"/>
          <w:color w:val="000000" w:themeColor="text1"/>
          <w:sz w:val="20"/>
          <w:szCs w:val="20"/>
          <w:lang w:val="en-GB"/>
        </w:rPr>
        <w:t xml:space="preserve">of the world that are incongruent with reality. </w:t>
      </w:r>
      <w:r w:rsidR="004F4CA5" w:rsidRPr="00E5368C">
        <w:rPr>
          <w:rFonts w:ascii="Arial" w:hAnsi="Arial" w:cs="Arial"/>
          <w:color w:val="000000" w:themeColor="text1"/>
          <w:sz w:val="20"/>
          <w:szCs w:val="20"/>
          <w:lang w:val="en-GB"/>
        </w:rPr>
        <w:t xml:space="preserve">They are not just representations, </w:t>
      </w:r>
      <w:r w:rsidR="001E5121" w:rsidRPr="00E5368C">
        <w:rPr>
          <w:rFonts w:ascii="Arial" w:hAnsi="Arial" w:cs="Arial"/>
          <w:color w:val="000000" w:themeColor="text1"/>
          <w:sz w:val="20"/>
          <w:szCs w:val="20"/>
          <w:lang w:val="en-GB"/>
        </w:rPr>
        <w:t xml:space="preserve">however; </w:t>
      </w:r>
      <w:r w:rsidR="004F4CA5" w:rsidRPr="00E5368C">
        <w:rPr>
          <w:rFonts w:ascii="Arial" w:hAnsi="Arial" w:cs="Arial"/>
          <w:color w:val="000000" w:themeColor="text1"/>
          <w:sz w:val="20"/>
          <w:szCs w:val="20"/>
          <w:lang w:val="en-GB"/>
        </w:rPr>
        <w:t xml:space="preserve">they also include irrational, volitional, emotional and </w:t>
      </w:r>
      <w:r w:rsidR="004F4CA5" w:rsidRPr="00E5368C">
        <w:rPr>
          <w:rFonts w:ascii="Arial" w:hAnsi="Arial" w:cs="Arial"/>
          <w:color w:val="000000" w:themeColor="text1"/>
          <w:sz w:val="20"/>
          <w:szCs w:val="20"/>
          <w:lang w:val="en-GB"/>
        </w:rPr>
        <w:lastRenderedPageBreak/>
        <w:t xml:space="preserve">subconscious elements. </w:t>
      </w:r>
      <w:r w:rsidR="00635924" w:rsidRPr="00E5368C">
        <w:rPr>
          <w:rFonts w:ascii="Arial" w:hAnsi="Arial" w:cs="Arial"/>
          <w:color w:val="000000" w:themeColor="text1"/>
          <w:sz w:val="20"/>
          <w:szCs w:val="20"/>
          <w:lang w:val="en-GB"/>
        </w:rPr>
        <w:t xml:space="preserve">Because of their social anchoring in the social structure, they are inevitably skewed and biased. The blue prints for action they offer are partial and partisan. </w:t>
      </w:r>
      <w:r w:rsidR="004E70EC" w:rsidRPr="00E5368C">
        <w:rPr>
          <w:rFonts w:ascii="Arial" w:hAnsi="Arial" w:cs="Arial"/>
          <w:color w:val="000000" w:themeColor="text1"/>
          <w:sz w:val="20"/>
          <w:szCs w:val="20"/>
          <w:lang w:val="en-GB"/>
        </w:rPr>
        <w:t xml:space="preserve">The sociology </w:t>
      </w:r>
      <w:r w:rsidR="00E008E0" w:rsidRPr="00E5368C">
        <w:rPr>
          <w:rFonts w:ascii="Arial" w:hAnsi="Arial" w:cs="Arial"/>
          <w:color w:val="000000" w:themeColor="text1"/>
          <w:sz w:val="20"/>
          <w:szCs w:val="20"/>
          <w:lang w:val="en-GB"/>
        </w:rPr>
        <w:t xml:space="preserve">of knowledge is engaged, but it is </w:t>
      </w:r>
      <w:r w:rsidR="004E70EC" w:rsidRPr="00E5368C">
        <w:rPr>
          <w:rFonts w:ascii="Arial" w:hAnsi="Arial" w:cs="Arial"/>
          <w:color w:val="000000" w:themeColor="text1"/>
          <w:sz w:val="20"/>
          <w:szCs w:val="20"/>
          <w:lang w:val="en-GB"/>
        </w:rPr>
        <w:t>not partisan</w:t>
      </w:r>
      <w:r w:rsidR="00AD09ED" w:rsidRPr="00E5368C">
        <w:rPr>
          <w:rFonts w:ascii="Arial" w:hAnsi="Arial" w:cs="Arial"/>
          <w:color w:val="000000" w:themeColor="text1"/>
          <w:sz w:val="20"/>
          <w:szCs w:val="20"/>
          <w:lang w:val="en-GB"/>
        </w:rPr>
        <w:t xml:space="preserve"> </w:t>
      </w:r>
      <w:r w:rsidR="00EC5BE7" w:rsidRPr="00E5368C">
        <w:rPr>
          <w:rFonts w:ascii="Arial" w:hAnsi="Arial" w:cs="Arial"/>
          <w:color w:val="000000" w:themeColor="text1"/>
          <w:sz w:val="20"/>
          <w:szCs w:val="20"/>
          <w:lang w:val="en-GB"/>
        </w:rPr>
        <w:t>n</w:t>
      </w:r>
      <w:r w:rsidR="00AD09ED" w:rsidRPr="00E5368C">
        <w:rPr>
          <w:rFonts w:ascii="Arial" w:hAnsi="Arial" w:cs="Arial"/>
          <w:color w:val="000000" w:themeColor="text1"/>
          <w:sz w:val="20"/>
          <w:szCs w:val="20"/>
          <w:lang w:val="en-GB"/>
        </w:rPr>
        <w:t>or partial</w:t>
      </w:r>
      <w:r w:rsidR="004E70EC" w:rsidRPr="00E5368C">
        <w:rPr>
          <w:rFonts w:ascii="Arial" w:hAnsi="Arial" w:cs="Arial"/>
          <w:color w:val="000000" w:themeColor="text1"/>
          <w:sz w:val="20"/>
          <w:szCs w:val="20"/>
          <w:lang w:val="en-GB"/>
        </w:rPr>
        <w:t xml:space="preserve">. </w:t>
      </w:r>
      <w:r w:rsidR="000F7B27" w:rsidRPr="00E5368C">
        <w:rPr>
          <w:rFonts w:ascii="Arial" w:hAnsi="Arial" w:cs="Arial"/>
          <w:color w:val="000000" w:themeColor="text1"/>
          <w:sz w:val="20"/>
          <w:szCs w:val="20"/>
          <w:lang w:val="en-GB"/>
        </w:rPr>
        <w:t>Its function</w:t>
      </w:r>
      <w:r w:rsidR="00E95126" w:rsidRPr="00E5368C">
        <w:rPr>
          <w:rFonts w:ascii="Arial" w:hAnsi="Arial" w:cs="Arial"/>
          <w:color w:val="000000" w:themeColor="text1"/>
          <w:sz w:val="20"/>
          <w:szCs w:val="20"/>
          <w:lang w:val="en-GB"/>
        </w:rPr>
        <w:t xml:space="preserve"> is</w:t>
      </w:r>
      <w:r w:rsidR="0044791C" w:rsidRPr="00E5368C">
        <w:rPr>
          <w:rFonts w:ascii="Arial" w:hAnsi="Arial" w:cs="Arial"/>
          <w:color w:val="000000" w:themeColor="text1"/>
          <w:sz w:val="20"/>
          <w:szCs w:val="20"/>
          <w:lang w:val="en-GB"/>
        </w:rPr>
        <w:t xml:space="preserve"> </w:t>
      </w:r>
      <w:r w:rsidR="00E95126" w:rsidRPr="00E5368C">
        <w:rPr>
          <w:rFonts w:ascii="Arial" w:hAnsi="Arial" w:cs="Arial"/>
          <w:color w:val="000000" w:themeColor="text1"/>
          <w:sz w:val="20"/>
          <w:szCs w:val="20"/>
          <w:lang w:val="en-GB"/>
        </w:rPr>
        <w:t>to be</w:t>
      </w:r>
      <w:r w:rsidR="004E70EC" w:rsidRPr="00E5368C">
        <w:rPr>
          <w:rFonts w:ascii="Arial" w:hAnsi="Arial" w:cs="Arial"/>
          <w:color w:val="000000" w:themeColor="text1"/>
          <w:sz w:val="20"/>
          <w:szCs w:val="20"/>
          <w:lang w:val="en-GB"/>
        </w:rPr>
        <w:t xml:space="preserve"> an </w:t>
      </w:r>
      <w:r w:rsidR="001076D6" w:rsidRPr="00E5368C">
        <w:rPr>
          <w:rFonts w:ascii="Arial" w:hAnsi="Arial" w:cs="Arial"/>
          <w:color w:val="000000" w:themeColor="text1"/>
          <w:sz w:val="20"/>
          <w:szCs w:val="20"/>
          <w:lang w:val="en-GB"/>
        </w:rPr>
        <w:t>'</w:t>
      </w:r>
      <w:r w:rsidR="004E70EC" w:rsidRPr="00E5368C">
        <w:rPr>
          <w:rFonts w:ascii="Arial" w:hAnsi="Arial" w:cs="Arial"/>
          <w:color w:val="000000" w:themeColor="text1"/>
          <w:sz w:val="20"/>
          <w:szCs w:val="20"/>
          <w:lang w:val="en-GB"/>
        </w:rPr>
        <w:t>organon</w:t>
      </w:r>
      <w:r w:rsidR="00F4484B" w:rsidRPr="00E5368C">
        <w:rPr>
          <w:rFonts w:ascii="Arial" w:hAnsi="Arial" w:cs="Arial"/>
          <w:color w:val="000000" w:themeColor="text1"/>
          <w:sz w:val="20"/>
          <w:szCs w:val="20"/>
          <w:lang w:val="en-GB"/>
        </w:rPr>
        <w:t xml:space="preserve"> for politics as a science</w:t>
      </w:r>
      <w:r w:rsidR="001076D6" w:rsidRPr="00E5368C">
        <w:rPr>
          <w:rFonts w:ascii="Arial" w:hAnsi="Arial" w:cs="Arial"/>
          <w:color w:val="000000" w:themeColor="text1"/>
          <w:sz w:val="20"/>
          <w:szCs w:val="20"/>
          <w:lang w:val="en-GB"/>
        </w:rPr>
        <w:t>'</w:t>
      </w:r>
      <w:r w:rsidR="00720E3E" w:rsidRPr="00E5368C">
        <w:rPr>
          <w:rFonts w:ascii="Arial" w:hAnsi="Arial" w:cs="Arial"/>
          <w:color w:val="000000" w:themeColor="text1"/>
          <w:sz w:val="20"/>
          <w:szCs w:val="20"/>
          <w:lang w:val="en-GB"/>
        </w:rPr>
        <w:t xml:space="preserve"> (Mannheim 1935:1</w:t>
      </w:r>
      <w:r w:rsidR="000D5A0E" w:rsidRPr="00E5368C">
        <w:rPr>
          <w:rFonts w:ascii="Arial" w:hAnsi="Arial" w:cs="Arial"/>
          <w:color w:val="000000" w:themeColor="text1"/>
          <w:sz w:val="20"/>
          <w:szCs w:val="20"/>
          <w:lang w:val="en-GB"/>
        </w:rPr>
        <w:t>53</w:t>
      </w:r>
      <w:r w:rsidR="00720E3E" w:rsidRPr="00E5368C">
        <w:rPr>
          <w:rFonts w:ascii="Arial" w:hAnsi="Arial" w:cs="Arial"/>
          <w:color w:val="000000" w:themeColor="text1"/>
          <w:sz w:val="20"/>
          <w:szCs w:val="20"/>
          <w:lang w:val="en-GB"/>
        </w:rPr>
        <w:t>-191)</w:t>
      </w:r>
      <w:r w:rsidR="005C0E57" w:rsidRPr="00E5368C">
        <w:rPr>
          <w:rFonts w:ascii="Arial" w:hAnsi="Arial" w:cs="Arial"/>
          <w:color w:val="000000" w:themeColor="text1"/>
          <w:sz w:val="20"/>
          <w:szCs w:val="20"/>
          <w:lang w:val="en-GB"/>
        </w:rPr>
        <w:t xml:space="preserve"> that dialectically mediat</w:t>
      </w:r>
      <w:r w:rsidR="000D5A0E" w:rsidRPr="00E5368C">
        <w:rPr>
          <w:rFonts w:ascii="Arial" w:hAnsi="Arial" w:cs="Arial"/>
          <w:color w:val="000000" w:themeColor="text1"/>
          <w:sz w:val="20"/>
          <w:szCs w:val="20"/>
          <w:lang w:val="en-GB"/>
        </w:rPr>
        <w:t>es</w:t>
      </w:r>
      <w:r w:rsidR="005C0E57" w:rsidRPr="00E5368C">
        <w:rPr>
          <w:rFonts w:ascii="Arial" w:hAnsi="Arial" w:cs="Arial"/>
          <w:color w:val="000000" w:themeColor="text1"/>
          <w:sz w:val="20"/>
          <w:szCs w:val="20"/>
          <w:lang w:val="en-GB"/>
        </w:rPr>
        <w:t xml:space="preserve"> between theory and praxis.</w:t>
      </w:r>
      <w:r w:rsidR="004E70EC" w:rsidRPr="00E5368C">
        <w:rPr>
          <w:rFonts w:ascii="Arial" w:hAnsi="Arial" w:cs="Arial"/>
          <w:color w:val="000000" w:themeColor="text1"/>
          <w:sz w:val="20"/>
          <w:szCs w:val="20"/>
          <w:lang w:val="en-GB"/>
        </w:rPr>
        <w:t xml:space="preserve"> </w:t>
      </w:r>
      <w:r w:rsidR="0035030A" w:rsidRPr="00E5368C">
        <w:rPr>
          <w:rFonts w:ascii="Arial" w:hAnsi="Arial" w:cs="Arial"/>
          <w:color w:val="000000" w:themeColor="text1"/>
          <w:sz w:val="20"/>
          <w:szCs w:val="20"/>
          <w:lang w:val="en-GB"/>
        </w:rPr>
        <w:t xml:space="preserve">Without any privilege that transforms </w:t>
      </w:r>
      <w:r w:rsidR="00EC5BE7" w:rsidRPr="00E5368C">
        <w:rPr>
          <w:rFonts w:ascii="Arial" w:hAnsi="Arial" w:cs="Arial"/>
          <w:color w:val="000000" w:themeColor="text1"/>
          <w:sz w:val="20"/>
          <w:szCs w:val="20"/>
          <w:lang w:val="en-GB"/>
        </w:rPr>
        <w:t xml:space="preserve">the </w:t>
      </w:r>
      <w:r w:rsidR="0035030A" w:rsidRPr="00E5368C">
        <w:rPr>
          <w:rFonts w:ascii="Arial" w:hAnsi="Arial" w:cs="Arial"/>
          <w:color w:val="000000" w:themeColor="text1"/>
          <w:sz w:val="20"/>
          <w:szCs w:val="20"/>
          <w:lang w:val="en-GB"/>
        </w:rPr>
        <w:t xml:space="preserve">social suffering </w:t>
      </w:r>
      <w:r w:rsidR="002875DA" w:rsidRPr="00E5368C">
        <w:rPr>
          <w:rFonts w:ascii="Arial" w:hAnsi="Arial" w:cs="Arial"/>
          <w:color w:val="000000" w:themeColor="text1"/>
          <w:sz w:val="20"/>
          <w:szCs w:val="20"/>
          <w:lang w:val="en-GB"/>
        </w:rPr>
        <w:t xml:space="preserve">of the </w:t>
      </w:r>
      <w:r w:rsidR="00F4484B" w:rsidRPr="00E5368C">
        <w:rPr>
          <w:rFonts w:ascii="Arial" w:hAnsi="Arial" w:cs="Arial"/>
          <w:color w:val="000000" w:themeColor="text1"/>
          <w:sz w:val="20"/>
          <w:szCs w:val="20"/>
          <w:lang w:val="en-GB"/>
        </w:rPr>
        <w:t xml:space="preserve">downtrodden </w:t>
      </w:r>
      <w:r w:rsidR="0035030A" w:rsidRPr="00E5368C">
        <w:rPr>
          <w:rFonts w:ascii="Arial" w:hAnsi="Arial" w:cs="Arial"/>
          <w:color w:val="000000" w:themeColor="text1"/>
          <w:sz w:val="20"/>
          <w:szCs w:val="20"/>
          <w:lang w:val="en-GB"/>
        </w:rPr>
        <w:t xml:space="preserve">into an epistemic vantage point, </w:t>
      </w:r>
      <w:r w:rsidR="004E70EC" w:rsidRPr="00E5368C">
        <w:rPr>
          <w:rFonts w:ascii="Arial" w:hAnsi="Arial" w:cs="Arial"/>
          <w:color w:val="000000" w:themeColor="text1"/>
          <w:sz w:val="20"/>
          <w:szCs w:val="20"/>
          <w:lang w:val="en-GB"/>
        </w:rPr>
        <w:t xml:space="preserve">it </w:t>
      </w:r>
      <w:r w:rsidR="0035030A" w:rsidRPr="00E5368C">
        <w:rPr>
          <w:rFonts w:ascii="Arial" w:hAnsi="Arial" w:cs="Arial"/>
          <w:color w:val="000000" w:themeColor="text1"/>
          <w:sz w:val="20"/>
          <w:szCs w:val="20"/>
          <w:lang w:val="en-GB"/>
        </w:rPr>
        <w:t>systematises the diagnoses of the present of the various actors</w:t>
      </w:r>
      <w:r w:rsidR="00F4484B" w:rsidRPr="00E5368C">
        <w:rPr>
          <w:rFonts w:ascii="Arial" w:hAnsi="Arial" w:cs="Arial"/>
          <w:color w:val="000000" w:themeColor="text1"/>
          <w:sz w:val="20"/>
          <w:szCs w:val="20"/>
          <w:lang w:val="en-GB"/>
        </w:rPr>
        <w:t xml:space="preserve"> into </w:t>
      </w:r>
      <w:r w:rsidR="00550413" w:rsidRPr="00E5368C">
        <w:rPr>
          <w:rFonts w:ascii="Arial" w:hAnsi="Arial" w:cs="Arial"/>
          <w:color w:val="000000" w:themeColor="text1"/>
          <w:sz w:val="20"/>
          <w:szCs w:val="20"/>
          <w:lang w:val="en-GB"/>
        </w:rPr>
        <w:t>the most comprehensive understanding of the situat</w:t>
      </w:r>
      <w:r w:rsidR="001F42C5" w:rsidRPr="00E5368C">
        <w:rPr>
          <w:rFonts w:ascii="Arial" w:hAnsi="Arial" w:cs="Arial"/>
          <w:color w:val="000000" w:themeColor="text1"/>
          <w:sz w:val="20"/>
          <w:szCs w:val="20"/>
          <w:lang w:val="en-GB"/>
        </w:rPr>
        <w:t>ion</w:t>
      </w:r>
      <w:r w:rsidR="00550413" w:rsidRPr="00E5368C">
        <w:rPr>
          <w:rFonts w:ascii="Arial" w:hAnsi="Arial" w:cs="Arial"/>
          <w:color w:val="000000" w:themeColor="text1"/>
          <w:sz w:val="20"/>
          <w:szCs w:val="20"/>
          <w:lang w:val="en-GB"/>
        </w:rPr>
        <w:t xml:space="preserve"> adequate </w:t>
      </w:r>
      <w:r w:rsidR="00EC5BE7" w:rsidRPr="00E5368C">
        <w:rPr>
          <w:rFonts w:ascii="Arial" w:hAnsi="Arial" w:cs="Arial"/>
          <w:color w:val="000000" w:themeColor="text1"/>
          <w:sz w:val="20"/>
          <w:szCs w:val="20"/>
          <w:lang w:val="en-GB"/>
        </w:rPr>
        <w:t>for</w:t>
      </w:r>
      <w:r w:rsidR="00550413" w:rsidRPr="00E5368C">
        <w:rPr>
          <w:rFonts w:ascii="Arial" w:hAnsi="Arial" w:cs="Arial"/>
          <w:color w:val="000000" w:themeColor="text1"/>
          <w:sz w:val="20"/>
          <w:szCs w:val="20"/>
          <w:lang w:val="en-GB"/>
        </w:rPr>
        <w:t xml:space="preserve"> action</w:t>
      </w:r>
      <w:r w:rsidR="00F4484B" w:rsidRPr="00E5368C">
        <w:rPr>
          <w:rFonts w:ascii="Arial" w:hAnsi="Arial" w:cs="Arial"/>
          <w:color w:val="000000" w:themeColor="text1"/>
          <w:sz w:val="20"/>
          <w:szCs w:val="20"/>
          <w:lang w:val="en-GB"/>
        </w:rPr>
        <w:t>. By means of a</w:t>
      </w:r>
      <w:r w:rsidR="005D57EF" w:rsidRPr="00E5368C">
        <w:rPr>
          <w:rFonts w:ascii="Arial" w:hAnsi="Arial" w:cs="Arial"/>
          <w:color w:val="000000" w:themeColor="text1"/>
          <w:sz w:val="20"/>
          <w:szCs w:val="20"/>
          <w:lang w:val="en-GB"/>
        </w:rPr>
        <w:t xml:space="preserve"> </w:t>
      </w:r>
      <w:r w:rsidR="00F4484B" w:rsidRPr="00E5368C">
        <w:rPr>
          <w:rFonts w:ascii="Arial" w:hAnsi="Arial" w:cs="Arial"/>
          <w:color w:val="000000" w:themeColor="text1"/>
          <w:sz w:val="20"/>
          <w:szCs w:val="20"/>
          <w:lang w:val="en-GB"/>
        </w:rPr>
        <w:t>synoptic and dynamic</w:t>
      </w:r>
      <w:r w:rsidR="00635924" w:rsidRPr="00E5368C">
        <w:rPr>
          <w:rFonts w:ascii="Arial" w:hAnsi="Arial" w:cs="Arial"/>
          <w:color w:val="000000" w:themeColor="text1"/>
          <w:sz w:val="20"/>
          <w:szCs w:val="20"/>
          <w:lang w:val="en-GB"/>
        </w:rPr>
        <w:t xml:space="preserve"> </w:t>
      </w:r>
      <w:r w:rsidR="0035030A" w:rsidRPr="00E5368C">
        <w:rPr>
          <w:rFonts w:ascii="Arial" w:hAnsi="Arial" w:cs="Arial"/>
          <w:color w:val="000000" w:themeColor="text1"/>
          <w:sz w:val="20"/>
          <w:szCs w:val="20"/>
          <w:lang w:val="en-GB"/>
        </w:rPr>
        <w:t>view of the situation</w:t>
      </w:r>
      <w:r w:rsidR="00F4484B" w:rsidRPr="00E5368C">
        <w:rPr>
          <w:rFonts w:ascii="Arial" w:hAnsi="Arial" w:cs="Arial"/>
          <w:color w:val="000000" w:themeColor="text1"/>
          <w:sz w:val="20"/>
          <w:szCs w:val="20"/>
          <w:lang w:val="en-GB"/>
        </w:rPr>
        <w:t xml:space="preserve"> that is able to </w:t>
      </w:r>
      <w:r w:rsidR="001076D6" w:rsidRPr="00E5368C">
        <w:rPr>
          <w:rFonts w:ascii="Arial" w:hAnsi="Arial" w:cs="Arial"/>
          <w:color w:val="000000" w:themeColor="text1"/>
          <w:sz w:val="20"/>
          <w:szCs w:val="20"/>
          <w:lang w:val="en-GB"/>
        </w:rPr>
        <w:t>'</w:t>
      </w:r>
      <w:r w:rsidR="00F4484B" w:rsidRPr="00E5368C">
        <w:rPr>
          <w:rFonts w:ascii="Arial" w:hAnsi="Arial" w:cs="Arial"/>
          <w:color w:val="000000" w:themeColor="text1"/>
          <w:sz w:val="20"/>
          <w:szCs w:val="20"/>
          <w:lang w:val="en-GB"/>
        </w:rPr>
        <w:t>determine</w:t>
      </w:r>
      <w:r w:rsidR="004E70EC" w:rsidRPr="00E5368C">
        <w:rPr>
          <w:rFonts w:ascii="Arial" w:hAnsi="Arial" w:cs="Arial"/>
          <w:color w:val="000000" w:themeColor="text1"/>
          <w:sz w:val="20"/>
          <w:szCs w:val="20"/>
          <w:lang w:val="en-GB"/>
        </w:rPr>
        <w:t xml:space="preserve"> </w:t>
      </w:r>
      <w:r w:rsidR="00F4484B" w:rsidRPr="00E5368C">
        <w:rPr>
          <w:rFonts w:ascii="Arial" w:hAnsi="Arial" w:cs="Arial"/>
          <w:color w:val="000000" w:themeColor="text1"/>
          <w:sz w:val="20"/>
          <w:szCs w:val="20"/>
          <w:lang w:val="en-GB"/>
        </w:rPr>
        <w:t>from case to case what is no longer necessary and what is not yet possible</w:t>
      </w:r>
      <w:r w:rsidR="001076D6" w:rsidRPr="00E5368C">
        <w:rPr>
          <w:rFonts w:ascii="Arial" w:hAnsi="Arial" w:cs="Arial"/>
          <w:color w:val="000000" w:themeColor="text1"/>
          <w:sz w:val="20"/>
          <w:szCs w:val="20"/>
          <w:lang w:val="en-GB"/>
        </w:rPr>
        <w:t>'</w:t>
      </w:r>
      <w:r w:rsidR="00F4484B" w:rsidRPr="00E5368C">
        <w:rPr>
          <w:rFonts w:ascii="Arial" w:hAnsi="Arial" w:cs="Arial"/>
          <w:color w:val="000000" w:themeColor="text1"/>
          <w:sz w:val="20"/>
          <w:szCs w:val="20"/>
          <w:lang w:val="en-GB"/>
        </w:rPr>
        <w:t xml:space="preserve"> (Mannheim 1936:154), </w:t>
      </w:r>
      <w:r w:rsidR="00550413" w:rsidRPr="00E5368C">
        <w:rPr>
          <w:rFonts w:ascii="Arial" w:hAnsi="Arial" w:cs="Arial"/>
          <w:color w:val="000000" w:themeColor="text1"/>
          <w:sz w:val="20"/>
          <w:szCs w:val="20"/>
          <w:lang w:val="en-GB"/>
        </w:rPr>
        <w:t>it</w:t>
      </w:r>
      <w:r w:rsidR="004E70EC" w:rsidRPr="00E5368C">
        <w:rPr>
          <w:rFonts w:ascii="Arial" w:hAnsi="Arial" w:cs="Arial"/>
          <w:color w:val="000000" w:themeColor="text1"/>
          <w:sz w:val="20"/>
          <w:szCs w:val="20"/>
          <w:lang w:val="en-GB"/>
        </w:rPr>
        <w:t xml:space="preserve"> </w:t>
      </w:r>
      <w:r w:rsidR="00550413" w:rsidRPr="00E5368C">
        <w:rPr>
          <w:rFonts w:ascii="Arial" w:hAnsi="Arial" w:cs="Arial"/>
          <w:color w:val="000000" w:themeColor="text1"/>
          <w:sz w:val="20"/>
          <w:szCs w:val="20"/>
          <w:lang w:val="en-GB"/>
        </w:rPr>
        <w:t>provides</w:t>
      </w:r>
      <w:r w:rsidR="004E70EC" w:rsidRPr="00E5368C">
        <w:rPr>
          <w:rFonts w:ascii="Arial" w:hAnsi="Arial" w:cs="Arial"/>
          <w:color w:val="000000" w:themeColor="text1"/>
          <w:sz w:val="20"/>
          <w:szCs w:val="20"/>
          <w:lang w:val="en-GB"/>
        </w:rPr>
        <w:t xml:space="preserve"> </w:t>
      </w:r>
      <w:r w:rsidR="001F42C5" w:rsidRPr="00E5368C">
        <w:rPr>
          <w:rFonts w:ascii="Arial" w:hAnsi="Arial" w:cs="Arial"/>
          <w:color w:val="000000" w:themeColor="text1"/>
          <w:sz w:val="20"/>
          <w:szCs w:val="20"/>
          <w:lang w:val="en-GB"/>
        </w:rPr>
        <w:t xml:space="preserve">the indispensable </w:t>
      </w:r>
      <w:r w:rsidR="004E70EC" w:rsidRPr="00E5368C">
        <w:rPr>
          <w:rFonts w:ascii="Arial" w:hAnsi="Arial" w:cs="Arial"/>
          <w:color w:val="000000" w:themeColor="text1"/>
          <w:sz w:val="20"/>
          <w:szCs w:val="20"/>
          <w:lang w:val="en-GB"/>
        </w:rPr>
        <w:t xml:space="preserve">theoretical </w:t>
      </w:r>
      <w:r w:rsidR="001F42C5" w:rsidRPr="00E5368C">
        <w:rPr>
          <w:rFonts w:ascii="Arial" w:hAnsi="Arial" w:cs="Arial"/>
          <w:color w:val="000000" w:themeColor="text1"/>
          <w:sz w:val="20"/>
          <w:szCs w:val="20"/>
          <w:lang w:val="en-GB"/>
        </w:rPr>
        <w:t>orientation</w:t>
      </w:r>
      <w:r w:rsidR="004E70EC" w:rsidRPr="00E5368C">
        <w:rPr>
          <w:rFonts w:ascii="Arial" w:hAnsi="Arial" w:cs="Arial"/>
          <w:color w:val="000000" w:themeColor="text1"/>
          <w:sz w:val="20"/>
          <w:szCs w:val="20"/>
          <w:lang w:val="en-GB"/>
        </w:rPr>
        <w:t xml:space="preserve"> </w:t>
      </w:r>
      <w:r w:rsidR="001F42C5" w:rsidRPr="00E5368C">
        <w:rPr>
          <w:rFonts w:ascii="Arial" w:hAnsi="Arial" w:cs="Arial"/>
          <w:color w:val="000000" w:themeColor="text1"/>
          <w:sz w:val="20"/>
          <w:szCs w:val="20"/>
          <w:lang w:val="en-GB"/>
        </w:rPr>
        <w:t xml:space="preserve">to </w:t>
      </w:r>
      <w:r w:rsidR="004E70EC" w:rsidRPr="00E5368C">
        <w:rPr>
          <w:rFonts w:ascii="Arial" w:hAnsi="Arial" w:cs="Arial"/>
          <w:color w:val="000000" w:themeColor="text1"/>
          <w:sz w:val="20"/>
          <w:szCs w:val="20"/>
          <w:lang w:val="en-GB"/>
        </w:rPr>
        <w:t>transformative practice.</w:t>
      </w:r>
      <w:r w:rsidR="001F64A1" w:rsidRPr="00E5368C">
        <w:rPr>
          <w:rFonts w:ascii="Arial" w:hAnsi="Arial" w:cs="Arial"/>
          <w:color w:val="000000" w:themeColor="text1"/>
          <w:sz w:val="20"/>
          <w:szCs w:val="20"/>
          <w:lang w:val="en-GB"/>
        </w:rPr>
        <w:t xml:space="preserve"> </w:t>
      </w:r>
    </w:p>
    <w:p w14:paraId="0DB262DB" w14:textId="77777777" w:rsidR="00CA4753" w:rsidRPr="00E5368C" w:rsidRDefault="00CA4753" w:rsidP="00210922">
      <w:pPr>
        <w:jc w:val="both"/>
        <w:rPr>
          <w:rFonts w:ascii="Arial" w:hAnsi="Arial" w:cs="Arial"/>
          <w:color w:val="000000" w:themeColor="text1"/>
          <w:sz w:val="20"/>
          <w:szCs w:val="20"/>
          <w:lang w:val="en-GB"/>
        </w:rPr>
      </w:pPr>
    </w:p>
    <w:p w14:paraId="3CEA459F" w14:textId="6D67FF27" w:rsidR="00E02DD3" w:rsidRPr="00E5368C" w:rsidRDefault="00050D57"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problem with contemporary sociology is that while it recognises the multiplicity of crises </w:t>
      </w:r>
      <w:r w:rsidR="00CC62DD" w:rsidRPr="00E5368C">
        <w:rPr>
          <w:rFonts w:ascii="Arial" w:eastAsia="Times New Roman" w:hAnsi="Arial" w:cs="Arial"/>
          <w:color w:val="000000" w:themeColor="text1"/>
          <w:sz w:val="20"/>
          <w:szCs w:val="20"/>
          <w:lang w:val="en-GB"/>
        </w:rPr>
        <w:t>that affect society, modernity and the social sciences themselves</w:t>
      </w:r>
      <w:r w:rsidR="000D5A0E" w:rsidRPr="00E5368C">
        <w:rPr>
          <w:rFonts w:ascii="Arial" w:eastAsia="Times New Roman" w:hAnsi="Arial" w:cs="Arial"/>
          <w:color w:val="000000" w:themeColor="text1"/>
          <w:sz w:val="20"/>
          <w:szCs w:val="20"/>
          <w:lang w:val="en-GB"/>
        </w:rPr>
        <w:t xml:space="preserve"> (</w:t>
      </w:r>
      <w:proofErr w:type="spellStart"/>
      <w:r w:rsidR="000D5A0E" w:rsidRPr="00E5368C">
        <w:rPr>
          <w:rFonts w:ascii="Arial" w:eastAsia="Times New Roman" w:hAnsi="Arial" w:cs="Arial"/>
          <w:color w:val="000000" w:themeColor="text1"/>
          <w:sz w:val="20"/>
          <w:szCs w:val="20"/>
          <w:lang w:val="en-GB"/>
        </w:rPr>
        <w:t>Macé</w:t>
      </w:r>
      <w:proofErr w:type="spellEnd"/>
      <w:r w:rsidR="000D5A0E" w:rsidRPr="00E5368C">
        <w:rPr>
          <w:rFonts w:ascii="Arial" w:eastAsia="Times New Roman" w:hAnsi="Arial" w:cs="Arial"/>
          <w:color w:val="000000" w:themeColor="text1"/>
          <w:sz w:val="20"/>
          <w:szCs w:val="20"/>
          <w:lang w:val="en-GB"/>
        </w:rPr>
        <w:t xml:space="preserve"> 2020)</w:t>
      </w:r>
      <w:r w:rsidR="00CC62DD" w:rsidRPr="00E5368C">
        <w:rPr>
          <w:rFonts w:ascii="Arial" w:eastAsia="Times New Roman" w:hAnsi="Arial" w:cs="Arial"/>
          <w:color w:val="000000" w:themeColor="text1"/>
          <w:sz w:val="20"/>
          <w:szCs w:val="20"/>
          <w:lang w:val="en-GB"/>
        </w:rPr>
        <w:t>, it no longer allow</w:t>
      </w:r>
      <w:r w:rsidR="00EC5BE7" w:rsidRPr="00E5368C">
        <w:rPr>
          <w:rFonts w:ascii="Arial" w:eastAsia="Times New Roman" w:hAnsi="Arial" w:cs="Arial"/>
          <w:color w:val="000000" w:themeColor="text1"/>
          <w:sz w:val="20"/>
          <w:szCs w:val="20"/>
          <w:lang w:val="en-GB"/>
        </w:rPr>
        <w:t>s</w:t>
      </w:r>
      <w:r w:rsidR="00CC62DD" w:rsidRPr="00E5368C">
        <w:rPr>
          <w:rFonts w:ascii="Arial" w:eastAsia="Times New Roman" w:hAnsi="Arial" w:cs="Arial"/>
          <w:color w:val="000000" w:themeColor="text1"/>
          <w:sz w:val="20"/>
          <w:szCs w:val="20"/>
          <w:lang w:val="en-GB"/>
        </w:rPr>
        <w:t xml:space="preserve"> for a comprehensive analysis and diagnosis of the current situation. The classics are ritualistically invoked in teaching and</w:t>
      </w:r>
      <w:r w:rsidR="000D5A0E" w:rsidRPr="00E5368C">
        <w:rPr>
          <w:rFonts w:ascii="Arial" w:eastAsia="Times New Roman" w:hAnsi="Arial" w:cs="Arial"/>
          <w:color w:val="000000" w:themeColor="text1"/>
          <w:sz w:val="20"/>
          <w:szCs w:val="20"/>
          <w:lang w:val="en-GB"/>
        </w:rPr>
        <w:t>,</w:t>
      </w:r>
      <w:r w:rsidR="00CC62DD" w:rsidRPr="00E5368C">
        <w:rPr>
          <w:rFonts w:ascii="Arial" w:eastAsia="Times New Roman" w:hAnsi="Arial" w:cs="Arial"/>
          <w:color w:val="000000" w:themeColor="text1"/>
          <w:sz w:val="20"/>
          <w:szCs w:val="20"/>
          <w:lang w:val="en-GB"/>
        </w:rPr>
        <w:t xml:space="preserve"> occasionally</w:t>
      </w:r>
      <w:r w:rsidR="000D5A0E" w:rsidRPr="00E5368C">
        <w:rPr>
          <w:rFonts w:ascii="Arial" w:eastAsia="Times New Roman" w:hAnsi="Arial" w:cs="Arial"/>
          <w:color w:val="000000" w:themeColor="text1"/>
          <w:sz w:val="20"/>
          <w:szCs w:val="20"/>
          <w:lang w:val="en-GB"/>
        </w:rPr>
        <w:t>,</w:t>
      </w:r>
      <w:r w:rsidR="00CC62DD" w:rsidRPr="00E5368C">
        <w:rPr>
          <w:rFonts w:ascii="Arial" w:eastAsia="Times New Roman" w:hAnsi="Arial" w:cs="Arial"/>
          <w:color w:val="000000" w:themeColor="text1"/>
          <w:sz w:val="20"/>
          <w:szCs w:val="20"/>
          <w:lang w:val="en-GB"/>
        </w:rPr>
        <w:t xml:space="preserve"> also in writing, but their general approach to society</w:t>
      </w:r>
      <w:r w:rsidR="00F23A90" w:rsidRPr="00E5368C">
        <w:rPr>
          <w:rFonts w:ascii="Arial" w:eastAsia="Times New Roman" w:hAnsi="Arial" w:cs="Arial"/>
          <w:color w:val="000000" w:themeColor="text1"/>
          <w:sz w:val="20"/>
          <w:szCs w:val="20"/>
          <w:lang w:val="en-GB"/>
        </w:rPr>
        <w:t>,</w:t>
      </w:r>
      <w:r w:rsidR="00CC62DD" w:rsidRPr="00E5368C">
        <w:rPr>
          <w:rFonts w:ascii="Arial" w:eastAsia="Times New Roman" w:hAnsi="Arial" w:cs="Arial"/>
          <w:color w:val="000000" w:themeColor="text1"/>
          <w:sz w:val="20"/>
          <w:szCs w:val="20"/>
          <w:lang w:val="en-GB"/>
        </w:rPr>
        <w:t xml:space="preserve"> </w:t>
      </w:r>
      <w:r w:rsidR="00F23A90" w:rsidRPr="00E5368C">
        <w:rPr>
          <w:rFonts w:ascii="Arial" w:eastAsia="Times New Roman" w:hAnsi="Arial" w:cs="Arial"/>
          <w:color w:val="000000" w:themeColor="text1"/>
          <w:sz w:val="20"/>
          <w:szCs w:val="20"/>
          <w:lang w:val="en-GB"/>
        </w:rPr>
        <w:t xml:space="preserve">culture, </w:t>
      </w:r>
      <w:r w:rsidR="00CC62DD" w:rsidRPr="00E5368C">
        <w:rPr>
          <w:rFonts w:ascii="Arial" w:eastAsia="Times New Roman" w:hAnsi="Arial" w:cs="Arial"/>
          <w:color w:val="000000" w:themeColor="text1"/>
          <w:sz w:val="20"/>
          <w:szCs w:val="20"/>
          <w:lang w:val="en-GB"/>
        </w:rPr>
        <w:t>history</w:t>
      </w:r>
      <w:r w:rsidR="00F23A90" w:rsidRPr="00E5368C">
        <w:rPr>
          <w:rFonts w:ascii="Arial" w:eastAsia="Times New Roman" w:hAnsi="Arial" w:cs="Arial"/>
          <w:color w:val="000000" w:themeColor="text1"/>
          <w:sz w:val="20"/>
          <w:szCs w:val="20"/>
          <w:lang w:val="en-GB"/>
        </w:rPr>
        <w:t>, the economy</w:t>
      </w:r>
      <w:r w:rsidR="00AD09ED" w:rsidRPr="00E5368C">
        <w:rPr>
          <w:rFonts w:ascii="Arial" w:eastAsia="Times New Roman" w:hAnsi="Arial" w:cs="Arial"/>
          <w:color w:val="000000" w:themeColor="text1"/>
          <w:sz w:val="20"/>
          <w:szCs w:val="20"/>
          <w:lang w:val="en-GB"/>
        </w:rPr>
        <w:t xml:space="preserve">, </w:t>
      </w:r>
      <w:r w:rsidR="00127CD3" w:rsidRPr="00E5368C">
        <w:rPr>
          <w:rFonts w:ascii="Arial" w:eastAsia="Times New Roman" w:hAnsi="Arial" w:cs="Arial"/>
          <w:color w:val="000000" w:themeColor="text1"/>
          <w:sz w:val="20"/>
          <w:szCs w:val="20"/>
          <w:lang w:val="en-GB"/>
        </w:rPr>
        <w:t xml:space="preserve">technology, </w:t>
      </w:r>
      <w:r w:rsidR="00F23A90" w:rsidRPr="00E5368C">
        <w:rPr>
          <w:rFonts w:ascii="Arial" w:eastAsia="Times New Roman" w:hAnsi="Arial" w:cs="Arial"/>
          <w:color w:val="000000" w:themeColor="text1"/>
          <w:sz w:val="20"/>
          <w:szCs w:val="20"/>
          <w:lang w:val="en-GB"/>
        </w:rPr>
        <w:t xml:space="preserve">politics </w:t>
      </w:r>
      <w:r w:rsidR="00AD09ED" w:rsidRPr="00E5368C">
        <w:rPr>
          <w:rFonts w:ascii="Arial" w:eastAsia="Times New Roman" w:hAnsi="Arial" w:cs="Arial"/>
          <w:color w:val="000000" w:themeColor="text1"/>
          <w:sz w:val="20"/>
          <w:szCs w:val="20"/>
          <w:lang w:val="en-GB"/>
        </w:rPr>
        <w:t xml:space="preserve">and personality </w:t>
      </w:r>
      <w:r w:rsidR="00F23A90" w:rsidRPr="00E5368C">
        <w:rPr>
          <w:rFonts w:ascii="Arial" w:eastAsia="Times New Roman" w:hAnsi="Arial" w:cs="Arial"/>
          <w:color w:val="000000" w:themeColor="text1"/>
          <w:sz w:val="20"/>
          <w:szCs w:val="20"/>
          <w:lang w:val="en-GB"/>
        </w:rPr>
        <w:t xml:space="preserve">is seen as something </w:t>
      </w:r>
      <w:r w:rsidR="00EC5BE7" w:rsidRPr="00E5368C">
        <w:rPr>
          <w:rFonts w:ascii="Arial" w:eastAsia="Times New Roman" w:hAnsi="Arial" w:cs="Arial"/>
          <w:color w:val="000000" w:themeColor="text1"/>
          <w:sz w:val="20"/>
          <w:szCs w:val="20"/>
          <w:lang w:val="en-GB"/>
        </w:rPr>
        <w:t>from</w:t>
      </w:r>
      <w:r w:rsidR="00F23A90" w:rsidRPr="00E5368C">
        <w:rPr>
          <w:rFonts w:ascii="Arial" w:eastAsia="Times New Roman" w:hAnsi="Arial" w:cs="Arial"/>
          <w:color w:val="000000" w:themeColor="text1"/>
          <w:sz w:val="20"/>
          <w:szCs w:val="20"/>
          <w:lang w:val="en-GB"/>
        </w:rPr>
        <w:t xml:space="preserve"> another age. </w:t>
      </w:r>
      <w:r w:rsidR="005D3791" w:rsidRPr="00E5368C">
        <w:rPr>
          <w:rFonts w:ascii="Arial" w:eastAsia="Times New Roman" w:hAnsi="Arial" w:cs="Arial"/>
          <w:color w:val="000000" w:themeColor="text1"/>
          <w:sz w:val="20"/>
          <w:szCs w:val="20"/>
          <w:lang w:val="en-GB"/>
        </w:rPr>
        <w:t>In the span of a generation,</w:t>
      </w:r>
      <w:r w:rsidR="00C2715E" w:rsidRPr="00E5368C">
        <w:rPr>
          <w:rFonts w:ascii="Arial" w:eastAsia="Times New Roman" w:hAnsi="Arial" w:cs="Arial"/>
          <w:color w:val="000000" w:themeColor="text1"/>
          <w:sz w:val="20"/>
          <w:szCs w:val="20"/>
          <w:lang w:val="en-GB"/>
        </w:rPr>
        <w:t xml:space="preserve"> social theory as an integrative enterprise that seeks to maintain the dialogue between social, political, </w:t>
      </w:r>
      <w:r w:rsidR="00EC5BE7" w:rsidRPr="00E5368C">
        <w:rPr>
          <w:rFonts w:ascii="Arial" w:eastAsia="Times New Roman" w:hAnsi="Arial" w:cs="Arial"/>
          <w:color w:val="000000" w:themeColor="text1"/>
          <w:sz w:val="20"/>
          <w:szCs w:val="20"/>
          <w:lang w:val="en-GB"/>
        </w:rPr>
        <w:t xml:space="preserve">and </w:t>
      </w:r>
      <w:r w:rsidR="00C2715E" w:rsidRPr="00E5368C">
        <w:rPr>
          <w:rFonts w:ascii="Arial" w:eastAsia="Times New Roman" w:hAnsi="Arial" w:cs="Arial"/>
          <w:color w:val="000000" w:themeColor="text1"/>
          <w:sz w:val="20"/>
          <w:szCs w:val="20"/>
          <w:lang w:val="en-GB"/>
        </w:rPr>
        <w:t xml:space="preserve">moral philosophy on the one hand and the various social </w:t>
      </w:r>
      <w:r w:rsidR="00744615" w:rsidRPr="00E5368C">
        <w:rPr>
          <w:rFonts w:ascii="Arial" w:eastAsia="Times New Roman" w:hAnsi="Arial" w:cs="Arial"/>
          <w:color w:val="000000" w:themeColor="text1"/>
          <w:sz w:val="20"/>
          <w:szCs w:val="20"/>
          <w:lang w:val="en-GB"/>
        </w:rPr>
        <w:t xml:space="preserve">and human </w:t>
      </w:r>
      <w:r w:rsidR="00C2715E" w:rsidRPr="00E5368C">
        <w:rPr>
          <w:rFonts w:ascii="Arial" w:eastAsia="Times New Roman" w:hAnsi="Arial" w:cs="Arial"/>
          <w:color w:val="000000" w:themeColor="text1"/>
          <w:sz w:val="20"/>
          <w:szCs w:val="20"/>
          <w:lang w:val="en-GB"/>
        </w:rPr>
        <w:t>sciences on the other</w:t>
      </w:r>
      <w:r w:rsidR="00EC5BE7" w:rsidRPr="00E5368C">
        <w:rPr>
          <w:rFonts w:ascii="Arial" w:eastAsia="Times New Roman" w:hAnsi="Arial" w:cs="Arial"/>
          <w:color w:val="000000" w:themeColor="text1"/>
          <w:sz w:val="20"/>
          <w:szCs w:val="20"/>
          <w:lang w:val="en-GB"/>
        </w:rPr>
        <w:t>,</w:t>
      </w:r>
      <w:r w:rsidR="00C2715E" w:rsidRPr="00E5368C">
        <w:rPr>
          <w:rFonts w:ascii="Arial" w:eastAsia="Times New Roman" w:hAnsi="Arial" w:cs="Arial"/>
          <w:color w:val="000000" w:themeColor="text1"/>
          <w:sz w:val="20"/>
          <w:szCs w:val="20"/>
          <w:lang w:val="en-GB"/>
        </w:rPr>
        <w:t xml:space="preserve"> has simply disappeared.</w:t>
      </w:r>
      <w:r w:rsidR="008F2D7D" w:rsidRPr="00E5368C">
        <w:rPr>
          <w:rFonts w:ascii="Arial" w:eastAsia="Times New Roman" w:hAnsi="Arial" w:cs="Arial"/>
          <w:color w:val="000000" w:themeColor="text1"/>
          <w:sz w:val="20"/>
          <w:szCs w:val="20"/>
          <w:lang w:val="en-GB"/>
        </w:rPr>
        <w:t xml:space="preserve"> </w:t>
      </w:r>
      <w:r w:rsidR="00E02DD3" w:rsidRPr="00E5368C">
        <w:rPr>
          <w:rFonts w:ascii="Arial" w:eastAsia="Times New Roman" w:hAnsi="Arial" w:cs="Arial"/>
          <w:color w:val="000000" w:themeColor="text1"/>
          <w:sz w:val="20"/>
          <w:szCs w:val="20"/>
          <w:lang w:val="en-GB"/>
        </w:rPr>
        <w:t xml:space="preserve">The synthetic theories of the last century </w:t>
      </w:r>
      <w:r w:rsidR="004743AE" w:rsidRPr="00E5368C">
        <w:rPr>
          <w:rFonts w:ascii="Arial" w:eastAsia="Times New Roman" w:hAnsi="Arial" w:cs="Arial"/>
          <w:color w:val="000000" w:themeColor="text1"/>
          <w:sz w:val="20"/>
          <w:szCs w:val="20"/>
          <w:lang w:val="en-GB"/>
        </w:rPr>
        <w:t xml:space="preserve">(Bourdieu, Habermas, Giddens </w:t>
      </w:r>
      <w:r w:rsidR="001076D6" w:rsidRPr="00E5368C">
        <w:rPr>
          <w:rFonts w:ascii="Arial" w:eastAsia="Times New Roman" w:hAnsi="Arial" w:cs="Arial"/>
          <w:color w:val="000000" w:themeColor="text1"/>
          <w:sz w:val="20"/>
          <w:szCs w:val="20"/>
          <w:lang w:val="en-GB"/>
        </w:rPr>
        <w:t>and</w:t>
      </w:r>
      <w:r w:rsidR="004743AE" w:rsidRPr="00E5368C">
        <w:rPr>
          <w:rFonts w:ascii="Arial" w:eastAsia="Times New Roman" w:hAnsi="Arial" w:cs="Arial"/>
          <w:color w:val="000000" w:themeColor="text1"/>
          <w:sz w:val="20"/>
          <w:szCs w:val="20"/>
          <w:lang w:val="en-GB"/>
        </w:rPr>
        <w:t xml:space="preserve"> C</w:t>
      </w:r>
      <w:r w:rsidR="00D52734" w:rsidRPr="00E5368C">
        <w:rPr>
          <w:rFonts w:ascii="Arial" w:eastAsia="Times New Roman" w:hAnsi="Arial" w:cs="Arial"/>
          <w:color w:val="000000" w:themeColor="text1"/>
          <w:sz w:val="20"/>
          <w:szCs w:val="20"/>
          <w:lang w:val="en-GB"/>
        </w:rPr>
        <w:t>o.</w:t>
      </w:r>
      <w:r w:rsidR="004743AE" w:rsidRPr="00E5368C">
        <w:rPr>
          <w:rFonts w:ascii="Arial" w:eastAsia="Times New Roman" w:hAnsi="Arial" w:cs="Arial"/>
          <w:color w:val="000000" w:themeColor="text1"/>
          <w:sz w:val="20"/>
          <w:szCs w:val="20"/>
          <w:lang w:val="en-GB"/>
        </w:rPr>
        <w:t xml:space="preserve">) </w:t>
      </w:r>
      <w:r w:rsidR="00E02DD3" w:rsidRPr="00E5368C">
        <w:rPr>
          <w:rFonts w:ascii="Arial" w:eastAsia="Times New Roman" w:hAnsi="Arial" w:cs="Arial"/>
          <w:color w:val="000000" w:themeColor="text1"/>
          <w:sz w:val="20"/>
          <w:szCs w:val="20"/>
          <w:lang w:val="en-GB"/>
        </w:rPr>
        <w:t>that tried to overcome the double opposition between agency and structure on the one hand</w:t>
      </w:r>
      <w:r w:rsidR="00B95EE1" w:rsidRPr="00E5368C">
        <w:rPr>
          <w:rFonts w:ascii="Arial" w:eastAsia="Times New Roman" w:hAnsi="Arial" w:cs="Arial"/>
          <w:color w:val="000000" w:themeColor="text1"/>
          <w:sz w:val="20"/>
          <w:szCs w:val="20"/>
          <w:lang w:val="en-GB"/>
        </w:rPr>
        <w:t>,</w:t>
      </w:r>
      <w:r w:rsidR="00E02DD3" w:rsidRPr="00E5368C">
        <w:rPr>
          <w:rFonts w:ascii="Arial" w:eastAsia="Times New Roman" w:hAnsi="Arial" w:cs="Arial"/>
          <w:color w:val="000000" w:themeColor="text1"/>
          <w:sz w:val="20"/>
          <w:szCs w:val="20"/>
          <w:lang w:val="en-GB"/>
        </w:rPr>
        <w:t xml:space="preserve"> and conflict and consensus </w:t>
      </w:r>
      <w:r w:rsidR="0044791C" w:rsidRPr="00E5368C">
        <w:rPr>
          <w:rFonts w:ascii="Arial" w:eastAsia="Times New Roman" w:hAnsi="Arial" w:cs="Arial"/>
          <w:color w:val="000000" w:themeColor="text1"/>
          <w:sz w:val="20"/>
          <w:szCs w:val="20"/>
          <w:lang w:val="en-GB"/>
        </w:rPr>
        <w:t xml:space="preserve">on the other </w:t>
      </w:r>
      <w:r w:rsidR="00E02DD3" w:rsidRPr="00E5368C">
        <w:rPr>
          <w:rFonts w:ascii="Arial" w:eastAsia="Times New Roman" w:hAnsi="Arial" w:cs="Arial"/>
          <w:color w:val="000000" w:themeColor="text1"/>
          <w:sz w:val="20"/>
          <w:szCs w:val="20"/>
          <w:lang w:val="en-GB"/>
        </w:rPr>
        <w:t>in a comprehensive social theory</w:t>
      </w:r>
      <w:r w:rsidR="00B95EE1" w:rsidRPr="00E5368C">
        <w:rPr>
          <w:rFonts w:ascii="Arial" w:eastAsia="Times New Roman" w:hAnsi="Arial" w:cs="Arial"/>
          <w:color w:val="000000" w:themeColor="text1"/>
          <w:sz w:val="20"/>
          <w:szCs w:val="20"/>
          <w:lang w:val="en-GB"/>
        </w:rPr>
        <w:t>,</w:t>
      </w:r>
      <w:r w:rsidR="004743AE" w:rsidRPr="00E5368C">
        <w:rPr>
          <w:rFonts w:ascii="Arial" w:eastAsia="Times New Roman" w:hAnsi="Arial" w:cs="Arial"/>
          <w:color w:val="000000" w:themeColor="text1"/>
          <w:sz w:val="20"/>
          <w:szCs w:val="20"/>
          <w:lang w:val="en-GB"/>
        </w:rPr>
        <w:t xml:space="preserve"> were the last gasp of grand theorisation within sociology. The ambition and enthusiasm </w:t>
      </w:r>
      <w:r w:rsidR="00AD09ED" w:rsidRPr="00E5368C">
        <w:rPr>
          <w:rFonts w:ascii="Arial" w:eastAsia="Times New Roman" w:hAnsi="Arial" w:cs="Arial"/>
          <w:color w:val="000000" w:themeColor="text1"/>
          <w:sz w:val="20"/>
          <w:szCs w:val="20"/>
          <w:lang w:val="en-GB"/>
        </w:rPr>
        <w:t xml:space="preserve">of the </w:t>
      </w:r>
      <w:r w:rsidR="001076D6" w:rsidRPr="00E5368C">
        <w:rPr>
          <w:rFonts w:ascii="Arial" w:eastAsia="Times New Roman" w:hAnsi="Arial" w:cs="Arial"/>
          <w:color w:val="000000" w:themeColor="text1"/>
          <w:sz w:val="20"/>
          <w:szCs w:val="20"/>
          <w:lang w:val="en-GB"/>
        </w:rPr>
        <w:t>'</w:t>
      </w:r>
      <w:r w:rsidR="00AD09ED" w:rsidRPr="00E5368C">
        <w:rPr>
          <w:rFonts w:ascii="Arial" w:eastAsia="Times New Roman" w:hAnsi="Arial" w:cs="Arial"/>
          <w:color w:val="000000" w:themeColor="text1"/>
          <w:sz w:val="20"/>
          <w:szCs w:val="20"/>
          <w:lang w:val="en-GB"/>
        </w:rPr>
        <w:t>new theoretical movement</w:t>
      </w:r>
      <w:r w:rsidR="001076D6" w:rsidRPr="00E5368C">
        <w:rPr>
          <w:rFonts w:ascii="Arial" w:eastAsia="Times New Roman" w:hAnsi="Arial" w:cs="Arial"/>
          <w:color w:val="000000" w:themeColor="text1"/>
          <w:sz w:val="20"/>
          <w:szCs w:val="20"/>
          <w:lang w:val="en-GB"/>
        </w:rPr>
        <w:t>'</w:t>
      </w:r>
      <w:r w:rsidR="00AD09ED" w:rsidRPr="00E5368C">
        <w:rPr>
          <w:rFonts w:ascii="Arial" w:eastAsia="Times New Roman" w:hAnsi="Arial" w:cs="Arial"/>
          <w:color w:val="000000" w:themeColor="text1"/>
          <w:sz w:val="20"/>
          <w:szCs w:val="20"/>
          <w:lang w:val="en-GB"/>
        </w:rPr>
        <w:t xml:space="preserve"> in sociology (Alexander 1988) </w:t>
      </w:r>
      <w:r w:rsidR="004743AE" w:rsidRPr="00E5368C">
        <w:rPr>
          <w:rFonts w:ascii="Arial" w:eastAsia="Times New Roman" w:hAnsi="Arial" w:cs="Arial"/>
          <w:color w:val="000000" w:themeColor="text1"/>
          <w:sz w:val="20"/>
          <w:szCs w:val="20"/>
          <w:lang w:val="en-GB"/>
        </w:rPr>
        <w:t xml:space="preserve">has petered out in </w:t>
      </w:r>
      <w:r w:rsidR="00E74816" w:rsidRPr="00E5368C">
        <w:rPr>
          <w:rFonts w:ascii="Arial" w:eastAsia="Times New Roman" w:hAnsi="Arial" w:cs="Arial"/>
          <w:color w:val="000000" w:themeColor="text1"/>
          <w:sz w:val="20"/>
          <w:szCs w:val="20"/>
          <w:lang w:val="en-GB"/>
        </w:rPr>
        <w:t xml:space="preserve">the sterility of neo-classic scholasticism. </w:t>
      </w:r>
      <w:r w:rsidR="00110A0A" w:rsidRPr="00E5368C">
        <w:rPr>
          <w:rFonts w:ascii="Arial" w:eastAsia="Times New Roman" w:hAnsi="Arial" w:cs="Arial"/>
          <w:color w:val="000000" w:themeColor="text1"/>
          <w:sz w:val="20"/>
          <w:szCs w:val="20"/>
          <w:lang w:val="en-GB"/>
        </w:rPr>
        <w:t>I</w:t>
      </w:r>
      <w:r w:rsidR="0024349B" w:rsidRPr="00E5368C">
        <w:rPr>
          <w:rFonts w:ascii="Arial" w:eastAsia="Times New Roman" w:hAnsi="Arial" w:cs="Arial"/>
          <w:color w:val="000000" w:themeColor="text1"/>
          <w:sz w:val="20"/>
          <w:szCs w:val="20"/>
          <w:lang w:val="en-GB"/>
        </w:rPr>
        <w:t>n comparative literature</w:t>
      </w:r>
      <w:r w:rsidR="00110A0A" w:rsidRPr="00E5368C">
        <w:rPr>
          <w:rFonts w:ascii="Arial" w:eastAsia="Times New Roman" w:hAnsi="Arial" w:cs="Arial"/>
          <w:color w:val="000000" w:themeColor="text1"/>
          <w:sz w:val="20"/>
          <w:szCs w:val="20"/>
          <w:lang w:val="en-GB"/>
        </w:rPr>
        <w:t xml:space="preserve">, the excesses of deconstruction </w:t>
      </w:r>
      <w:r w:rsidR="0024349B" w:rsidRPr="00E5368C">
        <w:rPr>
          <w:rFonts w:ascii="Arial" w:eastAsia="Times New Roman" w:hAnsi="Arial" w:cs="Arial"/>
          <w:color w:val="000000" w:themeColor="text1"/>
          <w:sz w:val="20"/>
          <w:szCs w:val="20"/>
          <w:lang w:val="en-GB"/>
        </w:rPr>
        <w:t xml:space="preserve">and criticism </w:t>
      </w:r>
      <w:r w:rsidR="00110A0A" w:rsidRPr="00E5368C">
        <w:rPr>
          <w:rFonts w:ascii="Arial" w:eastAsia="Times New Roman" w:hAnsi="Arial" w:cs="Arial"/>
          <w:color w:val="000000" w:themeColor="text1"/>
          <w:sz w:val="20"/>
          <w:szCs w:val="20"/>
          <w:lang w:val="en-GB"/>
        </w:rPr>
        <w:t xml:space="preserve">have opened the way not only to a myriad of </w:t>
      </w:r>
      <w:r w:rsidR="001076D6" w:rsidRPr="00E5368C">
        <w:rPr>
          <w:rFonts w:ascii="Arial" w:eastAsia="Times New Roman" w:hAnsi="Arial" w:cs="Arial"/>
          <w:color w:val="000000" w:themeColor="text1"/>
          <w:sz w:val="20"/>
          <w:szCs w:val="20"/>
          <w:lang w:val="en-GB"/>
        </w:rPr>
        <w:t>'</w:t>
      </w:r>
      <w:r w:rsidR="00110A0A" w:rsidRPr="00E5368C">
        <w:rPr>
          <w:rFonts w:ascii="Arial" w:eastAsia="Times New Roman" w:hAnsi="Arial" w:cs="Arial"/>
          <w:color w:val="000000" w:themeColor="text1"/>
          <w:sz w:val="20"/>
          <w:szCs w:val="20"/>
          <w:lang w:val="en-GB"/>
        </w:rPr>
        <w:t>turns</w:t>
      </w:r>
      <w:r w:rsidR="001076D6" w:rsidRPr="00E5368C">
        <w:rPr>
          <w:rFonts w:ascii="Arial" w:eastAsia="Times New Roman" w:hAnsi="Arial" w:cs="Arial"/>
          <w:color w:val="000000" w:themeColor="text1"/>
          <w:sz w:val="20"/>
          <w:szCs w:val="20"/>
          <w:lang w:val="en-GB"/>
        </w:rPr>
        <w:t>'</w:t>
      </w:r>
      <w:r w:rsidR="003173D8" w:rsidRPr="00E5368C">
        <w:rPr>
          <w:rFonts w:ascii="Arial" w:eastAsia="Times New Roman" w:hAnsi="Arial" w:cs="Arial"/>
          <w:color w:val="000000" w:themeColor="text1"/>
          <w:sz w:val="20"/>
          <w:szCs w:val="20"/>
          <w:lang w:val="en-GB"/>
        </w:rPr>
        <w:t xml:space="preserve"> (from the linguistic to the affective)</w:t>
      </w:r>
      <w:r w:rsidR="009F11B8" w:rsidRPr="00E5368C">
        <w:rPr>
          <w:rFonts w:ascii="Arial" w:eastAsia="Times New Roman" w:hAnsi="Arial" w:cs="Arial"/>
          <w:color w:val="000000" w:themeColor="text1"/>
          <w:sz w:val="20"/>
          <w:szCs w:val="20"/>
          <w:lang w:val="en-GB"/>
        </w:rPr>
        <w:t xml:space="preserve">, but also to </w:t>
      </w:r>
      <w:r w:rsidR="0024349B" w:rsidRPr="00E5368C">
        <w:rPr>
          <w:rFonts w:ascii="Arial" w:eastAsia="Times New Roman" w:hAnsi="Arial" w:cs="Arial"/>
          <w:color w:val="000000" w:themeColor="text1"/>
          <w:sz w:val="20"/>
          <w:szCs w:val="20"/>
          <w:lang w:val="en-GB"/>
        </w:rPr>
        <w:t xml:space="preserve">the new fads of </w:t>
      </w:r>
      <w:r w:rsidR="001076D6" w:rsidRPr="00E5368C">
        <w:rPr>
          <w:rFonts w:ascii="Arial" w:eastAsia="Times New Roman" w:hAnsi="Arial" w:cs="Arial"/>
          <w:color w:val="000000" w:themeColor="text1"/>
          <w:sz w:val="20"/>
          <w:szCs w:val="20"/>
          <w:lang w:val="en-GB"/>
        </w:rPr>
        <w:t>'</w:t>
      </w:r>
      <w:r w:rsidR="0024349B" w:rsidRPr="00E5368C">
        <w:rPr>
          <w:rFonts w:ascii="Arial" w:eastAsia="Times New Roman" w:hAnsi="Arial" w:cs="Arial"/>
          <w:color w:val="000000" w:themeColor="text1"/>
          <w:sz w:val="20"/>
          <w:szCs w:val="20"/>
          <w:lang w:val="en-GB"/>
        </w:rPr>
        <w:t>post-critique</w:t>
      </w:r>
      <w:r w:rsidR="001076D6" w:rsidRPr="00E5368C">
        <w:rPr>
          <w:rFonts w:ascii="Arial" w:eastAsia="Times New Roman" w:hAnsi="Arial" w:cs="Arial"/>
          <w:color w:val="000000" w:themeColor="text1"/>
          <w:sz w:val="20"/>
          <w:szCs w:val="20"/>
          <w:lang w:val="en-GB"/>
        </w:rPr>
        <w:t>'</w:t>
      </w:r>
      <w:r w:rsidR="009F11B8" w:rsidRPr="00E5368C">
        <w:rPr>
          <w:rFonts w:ascii="Arial" w:eastAsia="Times New Roman" w:hAnsi="Arial" w:cs="Arial"/>
          <w:color w:val="000000" w:themeColor="text1"/>
          <w:sz w:val="20"/>
          <w:szCs w:val="20"/>
          <w:lang w:val="en-GB"/>
        </w:rPr>
        <w:t xml:space="preserve"> </w:t>
      </w:r>
      <w:r w:rsidR="0024349B" w:rsidRPr="00E5368C">
        <w:rPr>
          <w:rFonts w:ascii="Arial" w:eastAsia="Times New Roman" w:hAnsi="Arial" w:cs="Arial"/>
          <w:color w:val="000000" w:themeColor="text1"/>
          <w:sz w:val="20"/>
          <w:szCs w:val="20"/>
          <w:lang w:val="en-GB"/>
        </w:rPr>
        <w:t xml:space="preserve">and </w:t>
      </w:r>
      <w:r w:rsidR="001076D6" w:rsidRPr="00E5368C">
        <w:rPr>
          <w:rFonts w:ascii="Arial" w:eastAsia="Times New Roman" w:hAnsi="Arial" w:cs="Arial"/>
          <w:color w:val="000000" w:themeColor="text1"/>
          <w:sz w:val="20"/>
          <w:szCs w:val="20"/>
          <w:lang w:val="en-GB"/>
        </w:rPr>
        <w:t>'</w:t>
      </w:r>
      <w:r w:rsidR="009F11B8" w:rsidRPr="00E5368C">
        <w:rPr>
          <w:rFonts w:ascii="Arial" w:eastAsia="Times New Roman" w:hAnsi="Arial" w:cs="Arial"/>
          <w:color w:val="000000" w:themeColor="text1"/>
          <w:sz w:val="20"/>
          <w:szCs w:val="20"/>
          <w:lang w:val="en-GB"/>
        </w:rPr>
        <w:t>post-theory</w:t>
      </w:r>
      <w:r w:rsidR="001076D6" w:rsidRPr="00E5368C">
        <w:rPr>
          <w:rFonts w:ascii="Arial" w:eastAsia="Times New Roman" w:hAnsi="Arial" w:cs="Arial"/>
          <w:color w:val="000000" w:themeColor="text1"/>
          <w:sz w:val="20"/>
          <w:szCs w:val="20"/>
          <w:lang w:val="en-GB"/>
        </w:rPr>
        <w:t>'</w:t>
      </w:r>
      <w:r w:rsidR="0024349B" w:rsidRPr="00E5368C">
        <w:rPr>
          <w:rFonts w:ascii="Arial" w:eastAsia="Times New Roman" w:hAnsi="Arial" w:cs="Arial"/>
          <w:color w:val="000000" w:themeColor="text1"/>
          <w:sz w:val="20"/>
          <w:szCs w:val="20"/>
          <w:lang w:val="en-GB"/>
        </w:rPr>
        <w:t xml:space="preserve"> (McQ</w:t>
      </w:r>
      <w:r w:rsidR="003173D8" w:rsidRPr="00E5368C">
        <w:rPr>
          <w:rFonts w:ascii="Arial" w:eastAsia="Times New Roman" w:hAnsi="Arial" w:cs="Arial"/>
          <w:color w:val="000000" w:themeColor="text1"/>
          <w:sz w:val="20"/>
          <w:szCs w:val="20"/>
          <w:lang w:val="en-GB"/>
        </w:rPr>
        <w:t>uil</w:t>
      </w:r>
      <w:r w:rsidR="00F83ACD" w:rsidRPr="00E5368C">
        <w:rPr>
          <w:rFonts w:ascii="Arial" w:eastAsia="Times New Roman" w:hAnsi="Arial" w:cs="Arial"/>
          <w:color w:val="000000" w:themeColor="text1"/>
          <w:sz w:val="20"/>
          <w:szCs w:val="20"/>
          <w:lang w:val="en-GB"/>
        </w:rPr>
        <w:t>l</w:t>
      </w:r>
      <w:r w:rsidR="003173D8" w:rsidRPr="00E5368C">
        <w:rPr>
          <w:rFonts w:ascii="Arial" w:eastAsia="Times New Roman" w:hAnsi="Arial" w:cs="Arial"/>
          <w:color w:val="000000" w:themeColor="text1"/>
          <w:sz w:val="20"/>
          <w:szCs w:val="20"/>
          <w:lang w:val="en-GB"/>
        </w:rPr>
        <w:t xml:space="preserve">an et al., 1999 with a </w:t>
      </w:r>
      <w:r w:rsidR="001076D6" w:rsidRPr="00E5368C">
        <w:rPr>
          <w:rFonts w:ascii="Arial" w:eastAsia="Times New Roman" w:hAnsi="Arial" w:cs="Arial"/>
          <w:color w:val="000000" w:themeColor="text1"/>
          <w:sz w:val="20"/>
          <w:szCs w:val="20"/>
          <w:lang w:val="en-GB"/>
        </w:rPr>
        <w:t>'</w:t>
      </w:r>
      <w:r w:rsidR="003173D8" w:rsidRPr="00E5368C">
        <w:rPr>
          <w:rFonts w:ascii="Arial" w:eastAsia="Times New Roman" w:hAnsi="Arial" w:cs="Arial"/>
          <w:color w:val="000000" w:themeColor="text1"/>
          <w:sz w:val="20"/>
          <w:szCs w:val="20"/>
          <w:lang w:val="en-GB"/>
        </w:rPr>
        <w:t>post-word</w:t>
      </w:r>
      <w:r w:rsidR="001076D6" w:rsidRPr="00E5368C">
        <w:rPr>
          <w:rFonts w:ascii="Arial" w:eastAsia="Times New Roman" w:hAnsi="Arial" w:cs="Arial"/>
          <w:color w:val="000000" w:themeColor="text1"/>
          <w:sz w:val="20"/>
          <w:szCs w:val="20"/>
          <w:lang w:val="en-GB"/>
        </w:rPr>
        <w:t>'</w:t>
      </w:r>
      <w:r w:rsidR="003173D8" w:rsidRPr="00E5368C">
        <w:rPr>
          <w:rFonts w:ascii="Arial" w:eastAsia="Times New Roman" w:hAnsi="Arial" w:cs="Arial"/>
          <w:color w:val="000000" w:themeColor="text1"/>
          <w:sz w:val="20"/>
          <w:szCs w:val="20"/>
          <w:lang w:val="en-GB"/>
        </w:rPr>
        <w:t xml:space="preserve"> by Hélène </w:t>
      </w:r>
      <w:proofErr w:type="spellStart"/>
      <w:r w:rsidR="003173D8" w:rsidRPr="00E5368C">
        <w:rPr>
          <w:rFonts w:ascii="Arial" w:eastAsia="Times New Roman" w:hAnsi="Arial" w:cs="Arial"/>
          <w:color w:val="000000" w:themeColor="text1"/>
          <w:sz w:val="20"/>
          <w:szCs w:val="20"/>
          <w:lang w:val="en-GB"/>
        </w:rPr>
        <w:t>Cixous</w:t>
      </w:r>
      <w:proofErr w:type="spellEnd"/>
      <w:r w:rsidR="003173D8" w:rsidRPr="00E5368C">
        <w:rPr>
          <w:rFonts w:ascii="Arial" w:eastAsia="Times New Roman" w:hAnsi="Arial" w:cs="Arial"/>
          <w:color w:val="000000" w:themeColor="text1"/>
          <w:sz w:val="20"/>
          <w:szCs w:val="20"/>
          <w:lang w:val="en-GB"/>
        </w:rPr>
        <w:t xml:space="preserve">). </w:t>
      </w:r>
      <w:r w:rsidR="008F2D7D" w:rsidRPr="00E5368C">
        <w:rPr>
          <w:rFonts w:ascii="Arial" w:eastAsia="Times New Roman" w:hAnsi="Arial" w:cs="Arial"/>
          <w:color w:val="000000" w:themeColor="text1"/>
          <w:sz w:val="20"/>
          <w:szCs w:val="20"/>
          <w:lang w:val="en-GB"/>
        </w:rPr>
        <w:t>T</w:t>
      </w:r>
      <w:r w:rsidR="00744615" w:rsidRPr="00E5368C">
        <w:rPr>
          <w:rFonts w:ascii="Arial" w:eastAsia="Times New Roman" w:hAnsi="Arial" w:cs="Arial"/>
          <w:color w:val="000000" w:themeColor="text1"/>
          <w:sz w:val="20"/>
          <w:szCs w:val="20"/>
          <w:lang w:val="en-GB"/>
        </w:rPr>
        <w:t xml:space="preserve">heorising in the old style </w:t>
      </w:r>
      <w:r w:rsidR="00D52734" w:rsidRPr="00E5368C">
        <w:rPr>
          <w:rFonts w:ascii="Arial" w:eastAsia="Times New Roman" w:hAnsi="Arial" w:cs="Arial"/>
          <w:color w:val="000000" w:themeColor="text1"/>
          <w:sz w:val="20"/>
          <w:szCs w:val="20"/>
          <w:lang w:val="en-GB"/>
        </w:rPr>
        <w:t>integrates metatheory</w:t>
      </w:r>
      <w:r w:rsidR="00E17683" w:rsidRPr="00E5368C">
        <w:rPr>
          <w:rFonts w:ascii="Arial" w:eastAsia="Times New Roman" w:hAnsi="Arial" w:cs="Arial"/>
          <w:color w:val="000000" w:themeColor="text1"/>
          <w:sz w:val="20"/>
          <w:szCs w:val="20"/>
          <w:lang w:val="en-GB"/>
        </w:rPr>
        <w:t xml:space="preserve"> (reflection on the philosophical foundations and textual reconstruction of the classics)</w:t>
      </w:r>
      <w:r w:rsidR="00D52734" w:rsidRPr="00E5368C">
        <w:rPr>
          <w:rFonts w:ascii="Arial" w:eastAsia="Times New Roman" w:hAnsi="Arial" w:cs="Arial"/>
          <w:color w:val="000000" w:themeColor="text1"/>
          <w:sz w:val="20"/>
          <w:szCs w:val="20"/>
          <w:lang w:val="en-GB"/>
        </w:rPr>
        <w:t xml:space="preserve">, social theory </w:t>
      </w:r>
      <w:r w:rsidR="00E17683" w:rsidRPr="00E5368C">
        <w:rPr>
          <w:rFonts w:ascii="Arial" w:eastAsia="Times New Roman" w:hAnsi="Arial" w:cs="Arial"/>
          <w:color w:val="000000" w:themeColor="text1"/>
          <w:sz w:val="20"/>
          <w:szCs w:val="20"/>
          <w:lang w:val="en-GB"/>
        </w:rPr>
        <w:t xml:space="preserve">(construction </w:t>
      </w:r>
      <w:r w:rsidR="00D80DF2" w:rsidRPr="00E5368C">
        <w:rPr>
          <w:rFonts w:ascii="Arial" w:eastAsia="Times New Roman" w:hAnsi="Arial" w:cs="Arial"/>
          <w:color w:val="000000" w:themeColor="text1"/>
          <w:sz w:val="20"/>
          <w:szCs w:val="20"/>
          <w:lang w:val="en-GB"/>
        </w:rPr>
        <w:t xml:space="preserve">of a system of concepts valid for the social and human sciences as a whole) </w:t>
      </w:r>
      <w:r w:rsidR="00D52734" w:rsidRPr="00E5368C">
        <w:rPr>
          <w:rFonts w:ascii="Arial" w:eastAsia="Times New Roman" w:hAnsi="Arial" w:cs="Arial"/>
          <w:color w:val="000000" w:themeColor="text1"/>
          <w:sz w:val="20"/>
          <w:szCs w:val="20"/>
          <w:lang w:val="en-GB"/>
        </w:rPr>
        <w:t xml:space="preserve">and the theory of society </w:t>
      </w:r>
      <w:r w:rsidR="00D80DF2" w:rsidRPr="00E5368C">
        <w:rPr>
          <w:rFonts w:ascii="Arial" w:eastAsia="Times New Roman" w:hAnsi="Arial" w:cs="Arial"/>
          <w:color w:val="000000" w:themeColor="text1"/>
          <w:sz w:val="20"/>
          <w:szCs w:val="20"/>
          <w:lang w:val="en-GB"/>
        </w:rPr>
        <w:t xml:space="preserve">(analysis, diagnosis and critique of social formations) </w:t>
      </w:r>
      <w:r w:rsidR="00D52734" w:rsidRPr="00E5368C">
        <w:rPr>
          <w:rFonts w:ascii="Arial" w:eastAsia="Times New Roman" w:hAnsi="Arial" w:cs="Arial"/>
          <w:color w:val="000000" w:themeColor="text1"/>
          <w:sz w:val="20"/>
          <w:szCs w:val="20"/>
          <w:lang w:val="en-GB"/>
        </w:rPr>
        <w:t xml:space="preserve">in a unique framework. </w:t>
      </w:r>
      <w:r w:rsidR="00D80DF2" w:rsidRPr="00E5368C">
        <w:rPr>
          <w:rFonts w:ascii="Arial" w:eastAsia="Times New Roman" w:hAnsi="Arial" w:cs="Arial"/>
          <w:color w:val="000000" w:themeColor="text1"/>
          <w:sz w:val="20"/>
          <w:szCs w:val="20"/>
          <w:lang w:val="en-GB"/>
        </w:rPr>
        <w:t xml:space="preserve">This conceptual scaffolding </w:t>
      </w:r>
      <w:r w:rsidR="00210FA6" w:rsidRPr="00E5368C">
        <w:rPr>
          <w:rFonts w:ascii="Arial" w:eastAsia="Times New Roman" w:hAnsi="Arial" w:cs="Arial"/>
          <w:color w:val="000000" w:themeColor="text1"/>
          <w:sz w:val="20"/>
          <w:szCs w:val="20"/>
          <w:lang w:val="en-GB"/>
        </w:rPr>
        <w:t xml:space="preserve">is no longer seen as </w:t>
      </w:r>
      <w:r w:rsidR="008F2D7D" w:rsidRPr="00E5368C">
        <w:rPr>
          <w:rFonts w:ascii="Arial" w:eastAsia="Times New Roman" w:hAnsi="Arial" w:cs="Arial"/>
          <w:color w:val="000000" w:themeColor="text1"/>
          <w:sz w:val="20"/>
          <w:szCs w:val="20"/>
          <w:lang w:val="en-GB"/>
        </w:rPr>
        <w:t>being part of sociology</w:t>
      </w:r>
      <w:r w:rsidR="00E17683" w:rsidRPr="00E5368C">
        <w:rPr>
          <w:rFonts w:ascii="Arial" w:eastAsia="Times New Roman" w:hAnsi="Arial" w:cs="Arial"/>
          <w:color w:val="000000" w:themeColor="text1"/>
          <w:sz w:val="20"/>
          <w:szCs w:val="20"/>
          <w:lang w:val="en-GB"/>
        </w:rPr>
        <w:t>.</w:t>
      </w:r>
      <w:r w:rsidR="00D52734" w:rsidRPr="00E5368C">
        <w:rPr>
          <w:rFonts w:ascii="Arial" w:eastAsia="Times New Roman" w:hAnsi="Arial" w:cs="Arial"/>
          <w:color w:val="000000" w:themeColor="text1"/>
          <w:sz w:val="20"/>
          <w:szCs w:val="20"/>
          <w:lang w:val="en-GB"/>
        </w:rPr>
        <w:t xml:space="preserve"> </w:t>
      </w:r>
      <w:r w:rsidR="00322BED" w:rsidRPr="00E5368C">
        <w:rPr>
          <w:rFonts w:ascii="Arial" w:eastAsia="Times New Roman" w:hAnsi="Arial" w:cs="Arial"/>
          <w:color w:val="000000" w:themeColor="text1"/>
          <w:sz w:val="20"/>
          <w:szCs w:val="20"/>
          <w:lang w:val="en-GB"/>
        </w:rPr>
        <w:t>Nowadays, t</w:t>
      </w:r>
      <w:r w:rsidR="00D80DF2" w:rsidRPr="00E5368C">
        <w:rPr>
          <w:rFonts w:ascii="Arial" w:eastAsia="Times New Roman" w:hAnsi="Arial" w:cs="Arial"/>
          <w:color w:val="000000" w:themeColor="text1"/>
          <w:sz w:val="20"/>
          <w:szCs w:val="20"/>
          <w:lang w:val="en-GB"/>
        </w:rPr>
        <w:t xml:space="preserve">he practitioners of the discipline would rather outsource these conceptual issues to philosophers. </w:t>
      </w:r>
      <w:r w:rsidR="005367AC" w:rsidRPr="00E5368C">
        <w:rPr>
          <w:rFonts w:ascii="Arial" w:eastAsia="Times New Roman" w:hAnsi="Arial" w:cs="Arial"/>
          <w:color w:val="000000" w:themeColor="text1"/>
          <w:sz w:val="20"/>
          <w:szCs w:val="20"/>
          <w:lang w:val="en-GB"/>
        </w:rPr>
        <w:t>T</w:t>
      </w:r>
      <w:r w:rsidR="00C2715E" w:rsidRPr="00E5368C">
        <w:rPr>
          <w:rFonts w:ascii="Arial" w:eastAsia="Times New Roman" w:hAnsi="Arial" w:cs="Arial"/>
          <w:color w:val="000000" w:themeColor="text1"/>
          <w:sz w:val="20"/>
          <w:szCs w:val="20"/>
          <w:lang w:val="en-GB"/>
        </w:rPr>
        <w:t xml:space="preserve">he systematic approach to social theory and the essayistic approach to society are </w:t>
      </w:r>
      <w:r w:rsidR="008F2D7D" w:rsidRPr="00E5368C">
        <w:rPr>
          <w:rFonts w:ascii="Arial" w:eastAsia="Times New Roman" w:hAnsi="Arial" w:cs="Arial"/>
          <w:color w:val="000000" w:themeColor="text1"/>
          <w:sz w:val="20"/>
          <w:szCs w:val="20"/>
          <w:lang w:val="en-GB"/>
        </w:rPr>
        <w:t>still tolerated</w:t>
      </w:r>
      <w:r w:rsidR="004B251F" w:rsidRPr="00E5368C">
        <w:rPr>
          <w:rFonts w:ascii="Arial" w:eastAsia="Times New Roman" w:hAnsi="Arial" w:cs="Arial"/>
          <w:color w:val="000000" w:themeColor="text1"/>
          <w:sz w:val="20"/>
          <w:szCs w:val="20"/>
          <w:lang w:val="en-GB"/>
        </w:rPr>
        <w:t>, but</w:t>
      </w:r>
      <w:r w:rsidR="008F2D7D" w:rsidRPr="00E5368C">
        <w:rPr>
          <w:rFonts w:ascii="Arial" w:eastAsia="Times New Roman" w:hAnsi="Arial" w:cs="Arial"/>
          <w:color w:val="000000" w:themeColor="text1"/>
          <w:sz w:val="20"/>
          <w:szCs w:val="20"/>
          <w:lang w:val="en-GB"/>
        </w:rPr>
        <w:t xml:space="preserve"> are no longer seen as the core of the discipline. </w:t>
      </w:r>
      <w:r w:rsidR="00E02DD3" w:rsidRPr="00E5368C">
        <w:rPr>
          <w:rFonts w:ascii="Arial" w:eastAsia="Times New Roman" w:hAnsi="Arial" w:cs="Arial"/>
          <w:color w:val="000000" w:themeColor="text1"/>
          <w:sz w:val="20"/>
          <w:szCs w:val="20"/>
          <w:lang w:val="en-GB"/>
        </w:rPr>
        <w:t xml:space="preserve">Somewhat unexpectedly, the editors of a </w:t>
      </w:r>
      <w:r w:rsidR="00E02DD3" w:rsidRPr="00E5368C">
        <w:rPr>
          <w:rFonts w:ascii="Arial" w:eastAsia="Times New Roman" w:hAnsi="Arial" w:cs="Arial"/>
          <w:i/>
          <w:iCs/>
          <w:color w:val="000000" w:themeColor="text1"/>
          <w:sz w:val="20"/>
          <w:szCs w:val="20"/>
          <w:lang w:val="en-GB"/>
        </w:rPr>
        <w:t>Handbook of Classical Sociological Theory</w:t>
      </w:r>
      <w:r w:rsidR="00E02DD3" w:rsidRPr="00E5368C">
        <w:rPr>
          <w:rFonts w:ascii="Arial" w:eastAsia="Times New Roman" w:hAnsi="Arial" w:cs="Arial"/>
          <w:color w:val="000000" w:themeColor="text1"/>
          <w:sz w:val="20"/>
          <w:szCs w:val="20"/>
          <w:lang w:val="en-GB"/>
        </w:rPr>
        <w:t xml:space="preserve"> openly call for the burial of </w:t>
      </w:r>
      <w:r w:rsidR="001076D6" w:rsidRPr="00E5368C">
        <w:rPr>
          <w:rFonts w:ascii="Arial" w:eastAsia="Times New Roman" w:hAnsi="Arial" w:cs="Arial"/>
          <w:color w:val="000000" w:themeColor="text1"/>
          <w:sz w:val="20"/>
          <w:szCs w:val="20"/>
          <w:lang w:val="en-GB"/>
        </w:rPr>
        <w:t>'</w:t>
      </w:r>
      <w:r w:rsidR="00E02DD3" w:rsidRPr="00E5368C">
        <w:rPr>
          <w:rFonts w:ascii="Arial" w:eastAsia="Times New Roman" w:hAnsi="Arial" w:cs="Arial"/>
          <w:color w:val="000000" w:themeColor="text1"/>
          <w:sz w:val="20"/>
          <w:szCs w:val="20"/>
          <w:lang w:val="en-GB"/>
        </w:rPr>
        <w:t>dead-end social theory</w:t>
      </w:r>
      <w:r w:rsidR="001076D6" w:rsidRPr="00E5368C">
        <w:rPr>
          <w:rFonts w:ascii="Arial" w:eastAsia="Times New Roman" w:hAnsi="Arial" w:cs="Arial"/>
          <w:color w:val="000000" w:themeColor="text1"/>
          <w:sz w:val="20"/>
          <w:szCs w:val="20"/>
          <w:lang w:val="en-GB"/>
        </w:rPr>
        <w:t>'</w:t>
      </w:r>
      <w:r w:rsidR="00E02DD3" w:rsidRPr="00E5368C">
        <w:rPr>
          <w:rFonts w:ascii="Arial" w:eastAsia="Times New Roman" w:hAnsi="Arial" w:cs="Arial"/>
          <w:color w:val="000000" w:themeColor="text1"/>
          <w:sz w:val="20"/>
          <w:szCs w:val="20"/>
          <w:lang w:val="en-GB"/>
        </w:rPr>
        <w:t xml:space="preserve"> and recommend that it go the same way as political theory </w:t>
      </w:r>
      <w:r w:rsidR="004B251F" w:rsidRPr="00E5368C">
        <w:rPr>
          <w:rFonts w:ascii="Arial" w:eastAsia="Times New Roman" w:hAnsi="Arial" w:cs="Arial"/>
          <w:color w:val="000000" w:themeColor="text1"/>
          <w:sz w:val="20"/>
          <w:szCs w:val="20"/>
          <w:lang w:val="en-GB"/>
        </w:rPr>
        <w:t>–</w:t>
      </w:r>
      <w:r w:rsidR="00E02DD3" w:rsidRPr="00E5368C">
        <w:rPr>
          <w:rFonts w:ascii="Arial" w:eastAsia="Times New Roman" w:hAnsi="Arial" w:cs="Arial"/>
          <w:color w:val="000000" w:themeColor="text1"/>
          <w:sz w:val="20"/>
          <w:szCs w:val="20"/>
          <w:lang w:val="en-GB"/>
        </w:rPr>
        <w:t xml:space="preserve"> housed in the department, but expelled from the discipline (</w:t>
      </w:r>
      <w:proofErr w:type="spellStart"/>
      <w:r w:rsidR="00E02DD3" w:rsidRPr="00E5368C">
        <w:rPr>
          <w:rFonts w:ascii="Arial" w:eastAsia="Times New Roman" w:hAnsi="Arial" w:cs="Arial"/>
          <w:color w:val="000000" w:themeColor="text1"/>
          <w:sz w:val="20"/>
          <w:szCs w:val="20"/>
          <w:lang w:val="en-GB"/>
        </w:rPr>
        <w:t>Abrutyn</w:t>
      </w:r>
      <w:proofErr w:type="spellEnd"/>
      <w:r w:rsidR="00E02DD3" w:rsidRPr="00E5368C">
        <w:rPr>
          <w:rFonts w:ascii="Arial" w:eastAsia="Times New Roman" w:hAnsi="Arial" w:cs="Arial"/>
          <w:color w:val="000000" w:themeColor="text1"/>
          <w:sz w:val="20"/>
          <w:szCs w:val="20"/>
          <w:lang w:val="en-GB"/>
        </w:rPr>
        <w:t xml:space="preserve"> and </w:t>
      </w:r>
      <w:proofErr w:type="spellStart"/>
      <w:r w:rsidR="00E02DD3" w:rsidRPr="00E5368C">
        <w:rPr>
          <w:rFonts w:ascii="Arial" w:eastAsia="Times New Roman" w:hAnsi="Arial" w:cs="Arial"/>
          <w:color w:val="000000" w:themeColor="text1"/>
          <w:sz w:val="20"/>
          <w:szCs w:val="20"/>
          <w:lang w:val="en-GB"/>
        </w:rPr>
        <w:t>Lizardo</w:t>
      </w:r>
      <w:proofErr w:type="spellEnd"/>
      <w:r w:rsidR="00E02DD3" w:rsidRPr="00E5368C">
        <w:rPr>
          <w:rFonts w:ascii="Arial" w:eastAsia="Times New Roman" w:hAnsi="Arial" w:cs="Arial"/>
          <w:color w:val="000000" w:themeColor="text1"/>
          <w:sz w:val="20"/>
          <w:szCs w:val="20"/>
          <w:lang w:val="en-GB"/>
        </w:rPr>
        <w:t xml:space="preserve"> 2021:1-17).</w:t>
      </w:r>
    </w:p>
    <w:p w14:paraId="4E6AE62E" w14:textId="77777777" w:rsidR="00CA4753" w:rsidRPr="00E5368C" w:rsidRDefault="00CA4753" w:rsidP="00210922">
      <w:pPr>
        <w:jc w:val="both"/>
        <w:rPr>
          <w:rFonts w:ascii="Arial" w:eastAsia="Times New Roman" w:hAnsi="Arial" w:cs="Arial"/>
          <w:color w:val="000000" w:themeColor="text1"/>
          <w:sz w:val="20"/>
          <w:szCs w:val="20"/>
          <w:lang w:val="en-GB"/>
        </w:rPr>
      </w:pPr>
    </w:p>
    <w:p w14:paraId="54980DEF" w14:textId="71A3AED9" w:rsidR="005367AC" w:rsidRPr="00E5368C" w:rsidRDefault="00744615"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Sociolog</w:t>
      </w:r>
      <w:r w:rsidR="00D80DF2" w:rsidRPr="00E5368C">
        <w:rPr>
          <w:rFonts w:ascii="Arial" w:eastAsia="Times New Roman" w:hAnsi="Arial" w:cs="Arial"/>
          <w:color w:val="000000" w:themeColor="text1"/>
          <w:sz w:val="20"/>
          <w:szCs w:val="20"/>
          <w:lang w:val="en-GB"/>
        </w:rPr>
        <w:t>ists</w:t>
      </w:r>
      <w:r w:rsidRPr="00E5368C">
        <w:rPr>
          <w:rFonts w:ascii="Arial" w:eastAsia="Times New Roman" w:hAnsi="Arial" w:cs="Arial"/>
          <w:color w:val="000000" w:themeColor="text1"/>
          <w:sz w:val="20"/>
          <w:szCs w:val="20"/>
          <w:lang w:val="en-GB"/>
        </w:rPr>
        <w:t xml:space="preserve"> ha</w:t>
      </w:r>
      <w:r w:rsidR="00D80DF2" w:rsidRPr="00E5368C">
        <w:rPr>
          <w:rFonts w:ascii="Arial" w:eastAsia="Times New Roman" w:hAnsi="Arial" w:cs="Arial"/>
          <w:color w:val="000000" w:themeColor="text1"/>
          <w:sz w:val="20"/>
          <w:szCs w:val="20"/>
          <w:lang w:val="en-GB"/>
        </w:rPr>
        <w:t>ve</w:t>
      </w:r>
      <w:r w:rsidRPr="00E5368C">
        <w:rPr>
          <w:rFonts w:ascii="Arial" w:eastAsia="Times New Roman" w:hAnsi="Arial" w:cs="Arial"/>
          <w:color w:val="000000" w:themeColor="text1"/>
          <w:sz w:val="20"/>
          <w:szCs w:val="20"/>
          <w:lang w:val="en-GB"/>
        </w:rPr>
        <w:t xml:space="preserve"> abandoned the task of analysing society in its totality and as a whole to </w:t>
      </w:r>
      <w:r w:rsidR="009D61DD" w:rsidRPr="00E5368C">
        <w:rPr>
          <w:rFonts w:ascii="Arial" w:eastAsia="Times New Roman" w:hAnsi="Arial" w:cs="Arial"/>
          <w:color w:val="000000" w:themeColor="text1"/>
          <w:sz w:val="20"/>
          <w:szCs w:val="20"/>
          <w:lang w:val="en-GB"/>
        </w:rPr>
        <w:t>C</w:t>
      </w:r>
      <w:r w:rsidRPr="00E5368C">
        <w:rPr>
          <w:rFonts w:ascii="Arial" w:eastAsia="Times New Roman" w:hAnsi="Arial" w:cs="Arial"/>
          <w:color w:val="000000" w:themeColor="text1"/>
          <w:sz w:val="20"/>
          <w:szCs w:val="20"/>
          <w:lang w:val="en-GB"/>
        </w:rPr>
        <w:t xml:space="preserve">ritical </w:t>
      </w:r>
      <w:r w:rsidR="009D61DD" w:rsidRPr="00E5368C">
        <w:rPr>
          <w:rFonts w:ascii="Arial" w:eastAsia="Times New Roman" w:hAnsi="Arial" w:cs="Arial"/>
          <w:color w:val="000000" w:themeColor="text1"/>
          <w:sz w:val="20"/>
          <w:szCs w:val="20"/>
          <w:lang w:val="en-GB"/>
        </w:rPr>
        <w:t>T</w:t>
      </w:r>
      <w:r w:rsidRPr="00E5368C">
        <w:rPr>
          <w:rFonts w:ascii="Arial" w:eastAsia="Times New Roman" w:hAnsi="Arial" w:cs="Arial"/>
          <w:color w:val="000000" w:themeColor="text1"/>
          <w:sz w:val="20"/>
          <w:szCs w:val="20"/>
          <w:lang w:val="en-GB"/>
        </w:rPr>
        <w:t>heory and to the Studies</w:t>
      </w:r>
      <w:r w:rsidR="001953F3" w:rsidRPr="00E5368C">
        <w:rPr>
          <w:rFonts w:ascii="Arial" w:eastAsia="Times New Roman" w:hAnsi="Arial" w:cs="Arial"/>
          <w:color w:val="000000" w:themeColor="text1"/>
          <w:sz w:val="20"/>
          <w:szCs w:val="20"/>
          <w:lang w:val="en-GB"/>
        </w:rPr>
        <w:t>, by which I mean to refer to a motley crew of post-structuralist, subaltern, de-colonial and trans-feminist critiques of knowledges, discourses and practices that are permeated by power</w:t>
      </w:r>
      <w:r w:rsidRPr="00E5368C">
        <w:rPr>
          <w:rFonts w:ascii="Arial" w:eastAsia="Times New Roman" w:hAnsi="Arial" w:cs="Arial"/>
          <w:color w:val="000000" w:themeColor="text1"/>
          <w:sz w:val="20"/>
          <w:szCs w:val="20"/>
          <w:lang w:val="en-GB"/>
        </w:rPr>
        <w:t xml:space="preserve">. </w:t>
      </w:r>
      <w:r w:rsidR="00EA2978" w:rsidRPr="00E5368C">
        <w:rPr>
          <w:rFonts w:ascii="Arial" w:eastAsia="Times New Roman" w:hAnsi="Arial" w:cs="Arial"/>
          <w:color w:val="000000" w:themeColor="text1"/>
          <w:sz w:val="20"/>
          <w:szCs w:val="20"/>
          <w:lang w:val="en-GB"/>
        </w:rPr>
        <w:t xml:space="preserve">That </w:t>
      </w:r>
      <w:r w:rsidR="005367AC" w:rsidRPr="00E5368C">
        <w:rPr>
          <w:rFonts w:ascii="Arial" w:eastAsia="Times New Roman" w:hAnsi="Arial" w:cs="Arial"/>
          <w:color w:val="000000" w:themeColor="text1"/>
          <w:sz w:val="20"/>
          <w:szCs w:val="20"/>
          <w:lang w:val="en-GB"/>
        </w:rPr>
        <w:t xml:space="preserve">is where theorising </w:t>
      </w:r>
      <w:r w:rsidR="00AD09ED" w:rsidRPr="00E5368C">
        <w:rPr>
          <w:rFonts w:ascii="Arial" w:eastAsia="Times New Roman" w:hAnsi="Arial" w:cs="Arial"/>
          <w:color w:val="000000" w:themeColor="text1"/>
          <w:sz w:val="20"/>
          <w:szCs w:val="20"/>
          <w:lang w:val="en-GB"/>
        </w:rPr>
        <w:t xml:space="preserve">now </w:t>
      </w:r>
      <w:r w:rsidR="005367AC" w:rsidRPr="00E5368C">
        <w:rPr>
          <w:rFonts w:ascii="Arial" w:eastAsia="Times New Roman" w:hAnsi="Arial" w:cs="Arial"/>
          <w:color w:val="000000" w:themeColor="text1"/>
          <w:sz w:val="20"/>
          <w:szCs w:val="20"/>
          <w:lang w:val="en-GB"/>
        </w:rPr>
        <w:t>is taking place. It is also where the ontology of the present is being articulated</w:t>
      </w:r>
      <w:r w:rsidR="00AD09ED" w:rsidRPr="00E5368C">
        <w:rPr>
          <w:rFonts w:ascii="Arial" w:eastAsia="Times New Roman" w:hAnsi="Arial" w:cs="Arial"/>
          <w:color w:val="000000" w:themeColor="text1"/>
          <w:sz w:val="20"/>
          <w:szCs w:val="20"/>
          <w:lang w:val="en-GB"/>
        </w:rPr>
        <w:t xml:space="preserve"> (</w:t>
      </w:r>
      <w:proofErr w:type="spellStart"/>
      <w:r w:rsidR="00AD09ED" w:rsidRPr="00E5368C">
        <w:rPr>
          <w:rFonts w:ascii="Arial" w:eastAsia="Times New Roman" w:hAnsi="Arial" w:cs="Arial"/>
          <w:color w:val="000000" w:themeColor="text1"/>
          <w:sz w:val="20"/>
          <w:szCs w:val="20"/>
          <w:lang w:val="en-GB"/>
        </w:rPr>
        <w:t>Vandenberghe</w:t>
      </w:r>
      <w:proofErr w:type="spellEnd"/>
      <w:r w:rsidR="00AD09ED" w:rsidRPr="00E5368C">
        <w:rPr>
          <w:rFonts w:ascii="Arial" w:eastAsia="Times New Roman" w:hAnsi="Arial" w:cs="Arial"/>
          <w:color w:val="000000" w:themeColor="text1"/>
          <w:sz w:val="20"/>
          <w:szCs w:val="20"/>
          <w:lang w:val="en-GB"/>
        </w:rPr>
        <w:t xml:space="preserve"> 2022)</w:t>
      </w:r>
      <w:r w:rsidR="005367AC" w:rsidRPr="00E5368C">
        <w:rPr>
          <w:rFonts w:ascii="Arial" w:eastAsia="Times New Roman" w:hAnsi="Arial" w:cs="Arial"/>
          <w:color w:val="000000" w:themeColor="text1"/>
          <w:sz w:val="20"/>
          <w:szCs w:val="20"/>
          <w:lang w:val="en-GB"/>
        </w:rPr>
        <w:t xml:space="preserve">. </w:t>
      </w:r>
      <w:r w:rsidR="008F2D7D" w:rsidRPr="00E5368C">
        <w:rPr>
          <w:rFonts w:ascii="Arial" w:eastAsia="Times New Roman" w:hAnsi="Arial" w:cs="Arial"/>
          <w:color w:val="000000" w:themeColor="text1"/>
          <w:sz w:val="20"/>
          <w:szCs w:val="20"/>
          <w:lang w:val="en-GB"/>
        </w:rPr>
        <w:t xml:space="preserve">Sociology is </w:t>
      </w:r>
      <w:r w:rsidR="001076D6" w:rsidRPr="00E5368C">
        <w:rPr>
          <w:rFonts w:ascii="Arial" w:eastAsia="Times New Roman" w:hAnsi="Arial" w:cs="Arial"/>
          <w:color w:val="000000" w:themeColor="text1"/>
          <w:sz w:val="20"/>
          <w:szCs w:val="20"/>
          <w:lang w:val="en-GB"/>
        </w:rPr>
        <w:t>'</w:t>
      </w:r>
      <w:r w:rsidR="008F2D7D" w:rsidRPr="00E5368C">
        <w:rPr>
          <w:rFonts w:ascii="Arial" w:eastAsia="Times New Roman" w:hAnsi="Arial" w:cs="Arial"/>
          <w:color w:val="000000" w:themeColor="text1"/>
          <w:sz w:val="20"/>
          <w:szCs w:val="20"/>
          <w:lang w:val="en-GB"/>
        </w:rPr>
        <w:t>irritated</w:t>
      </w:r>
      <w:r w:rsidR="001076D6" w:rsidRPr="00E5368C">
        <w:rPr>
          <w:rFonts w:ascii="Arial" w:eastAsia="Times New Roman" w:hAnsi="Arial" w:cs="Arial"/>
          <w:color w:val="000000" w:themeColor="text1"/>
          <w:sz w:val="20"/>
          <w:szCs w:val="20"/>
          <w:lang w:val="en-GB"/>
        </w:rPr>
        <w:t>'</w:t>
      </w:r>
      <w:r w:rsidR="008F2D7D" w:rsidRPr="00E5368C">
        <w:rPr>
          <w:rFonts w:ascii="Arial" w:eastAsia="Times New Roman" w:hAnsi="Arial" w:cs="Arial"/>
          <w:color w:val="000000" w:themeColor="text1"/>
          <w:sz w:val="20"/>
          <w:szCs w:val="20"/>
          <w:lang w:val="en-GB"/>
        </w:rPr>
        <w:t xml:space="preserve"> (in the </w:t>
      </w:r>
      <w:proofErr w:type="spellStart"/>
      <w:r w:rsidR="008F2D7D" w:rsidRPr="00E5368C">
        <w:rPr>
          <w:rFonts w:ascii="Arial" w:eastAsia="Times New Roman" w:hAnsi="Arial" w:cs="Arial"/>
          <w:color w:val="000000" w:themeColor="text1"/>
          <w:sz w:val="20"/>
          <w:szCs w:val="20"/>
          <w:lang w:val="en-GB"/>
        </w:rPr>
        <w:t>Luhmannian</w:t>
      </w:r>
      <w:proofErr w:type="spellEnd"/>
      <w:r w:rsidR="008F2D7D" w:rsidRPr="00E5368C">
        <w:rPr>
          <w:rFonts w:ascii="Arial" w:eastAsia="Times New Roman" w:hAnsi="Arial" w:cs="Arial"/>
          <w:color w:val="000000" w:themeColor="text1"/>
          <w:sz w:val="20"/>
          <w:szCs w:val="20"/>
          <w:lang w:val="en-GB"/>
        </w:rPr>
        <w:t xml:space="preserve"> sense) by these developments that are taking place at its borders</w:t>
      </w:r>
      <w:r w:rsidR="006D16CF" w:rsidRPr="00E5368C">
        <w:rPr>
          <w:rFonts w:ascii="Arial" w:eastAsia="Times New Roman" w:hAnsi="Arial" w:cs="Arial"/>
          <w:color w:val="000000" w:themeColor="text1"/>
          <w:sz w:val="20"/>
          <w:szCs w:val="20"/>
          <w:lang w:val="en-GB"/>
        </w:rPr>
        <w:t xml:space="preserve"> - in, across and against the inherited discourses of the discipline</w:t>
      </w:r>
      <w:r w:rsidR="008F2D7D" w:rsidRPr="00E5368C">
        <w:rPr>
          <w:rFonts w:ascii="Arial" w:eastAsia="Times New Roman" w:hAnsi="Arial" w:cs="Arial"/>
          <w:color w:val="000000" w:themeColor="text1"/>
          <w:sz w:val="20"/>
          <w:szCs w:val="20"/>
          <w:lang w:val="en-GB"/>
        </w:rPr>
        <w:t xml:space="preserve">. Overwhelmed by the societal crises and overstretched by the Studies, </w:t>
      </w:r>
      <w:r w:rsidR="006D16CF" w:rsidRPr="00E5368C">
        <w:rPr>
          <w:rFonts w:ascii="Arial" w:eastAsia="Times New Roman" w:hAnsi="Arial" w:cs="Arial"/>
          <w:color w:val="000000" w:themeColor="text1"/>
          <w:sz w:val="20"/>
          <w:szCs w:val="20"/>
          <w:lang w:val="en-GB"/>
        </w:rPr>
        <w:t>sociology</w:t>
      </w:r>
      <w:r w:rsidR="0068581F" w:rsidRPr="00E5368C">
        <w:rPr>
          <w:rFonts w:ascii="Arial" w:eastAsia="Times New Roman" w:hAnsi="Arial" w:cs="Arial"/>
          <w:color w:val="000000" w:themeColor="text1"/>
          <w:sz w:val="20"/>
          <w:szCs w:val="20"/>
          <w:lang w:val="en-GB"/>
        </w:rPr>
        <w:t xml:space="preserve"> </w:t>
      </w:r>
      <w:r w:rsidR="008F2D7D" w:rsidRPr="00E5368C">
        <w:rPr>
          <w:rFonts w:ascii="Arial" w:eastAsia="Times New Roman" w:hAnsi="Arial" w:cs="Arial"/>
          <w:color w:val="000000" w:themeColor="text1"/>
          <w:sz w:val="20"/>
          <w:szCs w:val="20"/>
          <w:lang w:val="en-GB"/>
        </w:rPr>
        <w:t>double</w:t>
      </w:r>
      <w:r w:rsidR="009D61DD" w:rsidRPr="00E5368C">
        <w:rPr>
          <w:rFonts w:ascii="Arial" w:eastAsia="Times New Roman" w:hAnsi="Arial" w:cs="Arial"/>
          <w:color w:val="000000" w:themeColor="text1"/>
          <w:sz w:val="20"/>
          <w:szCs w:val="20"/>
          <w:lang w:val="en-GB"/>
        </w:rPr>
        <w:t>s</w:t>
      </w:r>
      <w:r w:rsidR="008F2D7D" w:rsidRPr="00E5368C">
        <w:rPr>
          <w:rFonts w:ascii="Arial" w:eastAsia="Times New Roman" w:hAnsi="Arial" w:cs="Arial"/>
          <w:color w:val="000000" w:themeColor="text1"/>
          <w:sz w:val="20"/>
          <w:szCs w:val="20"/>
          <w:lang w:val="en-GB"/>
        </w:rPr>
        <w:t xml:space="preserve"> down and turns back on itself</w:t>
      </w:r>
      <w:r w:rsidR="009D61DD" w:rsidRPr="00E5368C">
        <w:rPr>
          <w:rFonts w:ascii="Arial" w:eastAsia="Times New Roman" w:hAnsi="Arial" w:cs="Arial"/>
          <w:color w:val="000000" w:themeColor="text1"/>
          <w:sz w:val="20"/>
          <w:szCs w:val="20"/>
          <w:lang w:val="en-GB"/>
        </w:rPr>
        <w:t xml:space="preserve">. Instead of opening up and assuming its role as the orchestrator of the social sciences and the Studies, it defines itself more narrowly as a science (rather than as </w:t>
      </w:r>
      <w:r w:rsidR="00E008E0" w:rsidRPr="00E5368C">
        <w:rPr>
          <w:rFonts w:ascii="Arial" w:eastAsia="Times New Roman" w:hAnsi="Arial" w:cs="Arial"/>
          <w:color w:val="000000" w:themeColor="text1"/>
          <w:sz w:val="20"/>
          <w:szCs w:val="20"/>
          <w:lang w:val="en-GB"/>
        </w:rPr>
        <w:t xml:space="preserve">a </w:t>
      </w:r>
      <w:r w:rsidR="009D61DD" w:rsidRPr="00E5368C">
        <w:rPr>
          <w:rFonts w:ascii="Arial" w:eastAsia="Times New Roman" w:hAnsi="Arial" w:cs="Arial"/>
          <w:color w:val="000000" w:themeColor="text1"/>
          <w:sz w:val="20"/>
          <w:szCs w:val="20"/>
          <w:lang w:val="en-GB"/>
        </w:rPr>
        <w:t xml:space="preserve">conscience), as a discipline (rather than as a </w:t>
      </w:r>
      <w:r w:rsidR="00C31C4A" w:rsidRPr="00E5368C">
        <w:rPr>
          <w:rFonts w:ascii="Arial" w:eastAsia="Times New Roman" w:hAnsi="Arial" w:cs="Arial"/>
          <w:color w:val="000000" w:themeColor="text1"/>
          <w:sz w:val="20"/>
          <w:szCs w:val="20"/>
          <w:lang w:val="en-GB"/>
        </w:rPr>
        <w:t>super discipline</w:t>
      </w:r>
      <w:r w:rsidR="009D61DD" w:rsidRPr="00E5368C">
        <w:rPr>
          <w:rFonts w:ascii="Arial" w:eastAsia="Times New Roman" w:hAnsi="Arial" w:cs="Arial"/>
          <w:color w:val="000000" w:themeColor="text1"/>
          <w:sz w:val="20"/>
          <w:szCs w:val="20"/>
          <w:lang w:val="en-GB"/>
        </w:rPr>
        <w:t xml:space="preserve">) and as a set of methodologies </w:t>
      </w:r>
      <w:r w:rsidR="001C7FC1" w:rsidRPr="00E5368C">
        <w:rPr>
          <w:rFonts w:ascii="Arial" w:eastAsia="Times New Roman" w:hAnsi="Arial" w:cs="Arial"/>
          <w:color w:val="000000" w:themeColor="text1"/>
          <w:sz w:val="20"/>
          <w:szCs w:val="20"/>
          <w:lang w:val="en-GB"/>
        </w:rPr>
        <w:t>(</w:t>
      </w:r>
      <w:r w:rsidR="00B2366A" w:rsidRPr="00E5368C">
        <w:rPr>
          <w:rFonts w:ascii="Arial" w:eastAsia="Times New Roman" w:hAnsi="Arial" w:cs="Arial"/>
          <w:color w:val="000000" w:themeColor="text1"/>
          <w:sz w:val="20"/>
          <w:szCs w:val="20"/>
          <w:lang w:val="en-GB"/>
        </w:rPr>
        <w:t>undergirded</w:t>
      </w:r>
      <w:r w:rsidR="001C7FC1" w:rsidRPr="00E5368C">
        <w:rPr>
          <w:rFonts w:ascii="Arial" w:eastAsia="Times New Roman" w:hAnsi="Arial" w:cs="Arial"/>
          <w:color w:val="000000" w:themeColor="text1"/>
          <w:sz w:val="20"/>
          <w:szCs w:val="20"/>
          <w:lang w:val="en-GB"/>
        </w:rPr>
        <w:t xml:space="preserve"> </w:t>
      </w:r>
      <w:r w:rsidR="00B2366A" w:rsidRPr="00E5368C">
        <w:rPr>
          <w:rFonts w:ascii="Arial" w:eastAsia="Times New Roman" w:hAnsi="Arial" w:cs="Arial"/>
          <w:color w:val="000000" w:themeColor="text1"/>
          <w:sz w:val="20"/>
          <w:szCs w:val="20"/>
          <w:lang w:val="en-GB"/>
        </w:rPr>
        <w:t xml:space="preserve">by a set of </w:t>
      </w:r>
      <w:r w:rsidR="001C7FC1" w:rsidRPr="00E5368C">
        <w:rPr>
          <w:rFonts w:ascii="Arial" w:eastAsia="Times New Roman" w:hAnsi="Arial" w:cs="Arial"/>
          <w:color w:val="000000" w:themeColor="text1"/>
          <w:sz w:val="20"/>
          <w:szCs w:val="20"/>
          <w:lang w:val="en-GB"/>
        </w:rPr>
        <w:t xml:space="preserve">epistemologies, ontologies and </w:t>
      </w:r>
      <w:proofErr w:type="spellStart"/>
      <w:r w:rsidR="001C7FC1" w:rsidRPr="00E5368C">
        <w:rPr>
          <w:rFonts w:ascii="Arial" w:eastAsia="Times New Roman" w:hAnsi="Arial" w:cs="Arial"/>
          <w:color w:val="000000" w:themeColor="text1"/>
          <w:sz w:val="20"/>
          <w:szCs w:val="20"/>
          <w:lang w:val="en-GB"/>
        </w:rPr>
        <w:t>normativities</w:t>
      </w:r>
      <w:proofErr w:type="spellEnd"/>
      <w:r w:rsidR="001C7FC1" w:rsidRPr="00E5368C">
        <w:rPr>
          <w:rFonts w:ascii="Arial" w:eastAsia="Times New Roman" w:hAnsi="Arial" w:cs="Arial"/>
          <w:color w:val="000000" w:themeColor="text1"/>
          <w:sz w:val="20"/>
          <w:szCs w:val="20"/>
          <w:lang w:val="en-GB"/>
        </w:rPr>
        <w:t xml:space="preserve">) </w:t>
      </w:r>
      <w:r w:rsidR="009D61DD" w:rsidRPr="00E5368C">
        <w:rPr>
          <w:rFonts w:ascii="Arial" w:eastAsia="Times New Roman" w:hAnsi="Arial" w:cs="Arial"/>
          <w:color w:val="000000" w:themeColor="text1"/>
          <w:sz w:val="20"/>
          <w:szCs w:val="20"/>
          <w:lang w:val="en-GB"/>
        </w:rPr>
        <w:t xml:space="preserve">that ground it ever firmer in the field. The consequence of this retraction is that sociology becomes unable to understand the societal developments that are undermining the ground on which it stands. Paradoxically, the science that thrives on crises can no longer explain its own demise. </w:t>
      </w:r>
    </w:p>
    <w:p w14:paraId="6F7A6781" w14:textId="77777777" w:rsidR="00720E3E" w:rsidRPr="00E5368C" w:rsidRDefault="00720E3E" w:rsidP="00210922">
      <w:pPr>
        <w:jc w:val="both"/>
        <w:rPr>
          <w:rFonts w:ascii="Arial" w:eastAsia="Times New Roman" w:hAnsi="Arial" w:cs="Arial"/>
          <w:color w:val="000000" w:themeColor="text1"/>
          <w:sz w:val="20"/>
          <w:szCs w:val="20"/>
          <w:lang w:val="en-GB"/>
        </w:rPr>
      </w:pPr>
    </w:p>
    <w:p w14:paraId="04EA9BB7" w14:textId="2402D20D" w:rsidR="00527FAA" w:rsidRPr="00E5368C" w:rsidRDefault="00375A10" w:rsidP="00210922">
      <w:pPr>
        <w:jc w:val="both"/>
        <w:rPr>
          <w:rFonts w:ascii="Arial" w:eastAsia="Times New Roman" w:hAnsi="Arial" w:cs="Arial"/>
          <w:b/>
          <w:bCs/>
          <w:color w:val="000000" w:themeColor="text1"/>
          <w:sz w:val="20"/>
          <w:szCs w:val="20"/>
          <w:lang w:val="en-GB"/>
        </w:rPr>
      </w:pPr>
      <w:r w:rsidRPr="00E5368C">
        <w:rPr>
          <w:rFonts w:ascii="Arial" w:eastAsia="Times New Roman" w:hAnsi="Arial" w:cs="Arial"/>
          <w:b/>
          <w:bCs/>
          <w:color w:val="000000" w:themeColor="text1"/>
          <w:sz w:val="20"/>
          <w:szCs w:val="20"/>
          <w:lang w:val="en-GB"/>
        </w:rPr>
        <w:t>2</w:t>
      </w:r>
      <w:r w:rsidR="00A013A8" w:rsidRPr="00E5368C">
        <w:rPr>
          <w:rFonts w:ascii="Arial" w:eastAsia="Times New Roman" w:hAnsi="Arial" w:cs="Arial"/>
          <w:b/>
          <w:bCs/>
          <w:color w:val="000000" w:themeColor="text1"/>
          <w:sz w:val="20"/>
          <w:szCs w:val="20"/>
          <w:lang w:val="en-GB"/>
        </w:rPr>
        <w:t xml:space="preserve">. </w:t>
      </w:r>
      <w:r w:rsidR="00527FAA" w:rsidRPr="00E5368C">
        <w:rPr>
          <w:rFonts w:ascii="Arial" w:eastAsia="Times New Roman" w:hAnsi="Arial" w:cs="Arial"/>
          <w:b/>
          <w:bCs/>
          <w:color w:val="000000" w:themeColor="text1"/>
          <w:sz w:val="20"/>
          <w:szCs w:val="20"/>
          <w:lang w:val="en-GB"/>
        </w:rPr>
        <w:t>The System of Disciplines</w:t>
      </w:r>
    </w:p>
    <w:p w14:paraId="3FEC8614" w14:textId="77777777" w:rsidR="00A013A8" w:rsidRPr="00E5368C" w:rsidRDefault="00A013A8" w:rsidP="00210922">
      <w:pPr>
        <w:jc w:val="both"/>
        <w:rPr>
          <w:rFonts w:ascii="Arial" w:eastAsia="Times New Roman" w:hAnsi="Arial" w:cs="Arial"/>
          <w:b/>
          <w:bCs/>
          <w:color w:val="000000" w:themeColor="text1"/>
          <w:sz w:val="20"/>
          <w:szCs w:val="20"/>
          <w:lang w:val="en-GB"/>
        </w:rPr>
      </w:pPr>
    </w:p>
    <w:p w14:paraId="0F9DB890" w14:textId="4C337210" w:rsidR="0024571D" w:rsidRPr="00E5368C" w:rsidRDefault="00AA5771"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Science is a subsystem of society. Like </w:t>
      </w:r>
      <w:r w:rsidR="00B03CCA" w:rsidRPr="00E5368C">
        <w:rPr>
          <w:rFonts w:ascii="Arial" w:eastAsia="Times New Roman" w:hAnsi="Arial" w:cs="Arial"/>
          <w:color w:val="000000" w:themeColor="text1"/>
          <w:sz w:val="20"/>
          <w:szCs w:val="20"/>
          <w:lang w:val="en-GB"/>
        </w:rPr>
        <w:t xml:space="preserve">astronomy, </w:t>
      </w:r>
      <w:r w:rsidR="00E20431" w:rsidRPr="00E5368C">
        <w:rPr>
          <w:rFonts w:ascii="Arial" w:eastAsia="Times New Roman" w:hAnsi="Arial" w:cs="Arial"/>
          <w:color w:val="000000" w:themeColor="text1"/>
          <w:sz w:val="20"/>
          <w:szCs w:val="20"/>
          <w:lang w:val="en-GB"/>
        </w:rPr>
        <w:t>bio</w:t>
      </w:r>
      <w:r w:rsidR="00B03CCA" w:rsidRPr="00E5368C">
        <w:rPr>
          <w:rFonts w:ascii="Arial" w:eastAsia="Times New Roman" w:hAnsi="Arial" w:cs="Arial"/>
          <w:color w:val="000000" w:themeColor="text1"/>
          <w:sz w:val="20"/>
          <w:szCs w:val="20"/>
          <w:lang w:val="en-GB"/>
        </w:rPr>
        <w:t xml:space="preserve">chemistry and </w:t>
      </w:r>
      <w:r w:rsidRPr="00E5368C">
        <w:rPr>
          <w:rFonts w:ascii="Arial" w:eastAsia="Times New Roman" w:hAnsi="Arial" w:cs="Arial"/>
          <w:color w:val="000000" w:themeColor="text1"/>
          <w:sz w:val="20"/>
          <w:szCs w:val="20"/>
          <w:lang w:val="en-GB"/>
        </w:rPr>
        <w:t xml:space="preserve">Egyptology, sociology is a </w:t>
      </w:r>
      <w:r w:rsidR="00B03CCA" w:rsidRPr="00E5368C">
        <w:rPr>
          <w:rFonts w:ascii="Arial" w:eastAsia="Times New Roman" w:hAnsi="Arial" w:cs="Arial"/>
          <w:color w:val="000000" w:themeColor="text1"/>
          <w:sz w:val="20"/>
          <w:szCs w:val="20"/>
          <w:lang w:val="en-GB"/>
        </w:rPr>
        <w:t xml:space="preserve">scientific </w:t>
      </w:r>
      <w:r w:rsidRPr="00E5368C">
        <w:rPr>
          <w:rFonts w:ascii="Arial" w:eastAsia="Times New Roman" w:hAnsi="Arial" w:cs="Arial"/>
          <w:color w:val="000000" w:themeColor="text1"/>
          <w:sz w:val="20"/>
          <w:szCs w:val="20"/>
          <w:lang w:val="en-GB"/>
        </w:rPr>
        <w:t>discipline.</w:t>
      </w:r>
      <w:r w:rsidR="00E20431" w:rsidRPr="00E5368C">
        <w:rPr>
          <w:rFonts w:ascii="Arial" w:eastAsia="Times New Roman" w:hAnsi="Arial" w:cs="Arial"/>
          <w:color w:val="000000" w:themeColor="text1"/>
          <w:sz w:val="20"/>
          <w:szCs w:val="20"/>
          <w:lang w:val="en-GB"/>
        </w:rPr>
        <w:t xml:space="preserve"> </w:t>
      </w:r>
      <w:r w:rsidR="00030718" w:rsidRPr="00E5368C">
        <w:rPr>
          <w:rFonts w:ascii="Arial" w:eastAsia="Times New Roman" w:hAnsi="Arial" w:cs="Arial"/>
          <w:color w:val="000000" w:themeColor="text1"/>
          <w:sz w:val="20"/>
          <w:szCs w:val="20"/>
          <w:lang w:val="en-GB"/>
        </w:rPr>
        <w:t>A scientific discipline is the primary unity of internal differentiation of science (</w:t>
      </w:r>
      <w:proofErr w:type="spellStart"/>
      <w:r w:rsidR="00030718" w:rsidRPr="00E5368C">
        <w:rPr>
          <w:rFonts w:ascii="Arial" w:eastAsia="Times New Roman" w:hAnsi="Arial" w:cs="Arial"/>
          <w:color w:val="000000" w:themeColor="text1"/>
          <w:sz w:val="20"/>
          <w:szCs w:val="20"/>
          <w:lang w:val="en-GB"/>
        </w:rPr>
        <w:t>Sti</w:t>
      </w:r>
      <w:r w:rsidR="000D7763" w:rsidRPr="00E5368C">
        <w:rPr>
          <w:rFonts w:ascii="Arial" w:eastAsia="Times New Roman" w:hAnsi="Arial" w:cs="Arial"/>
          <w:color w:val="000000" w:themeColor="text1"/>
          <w:sz w:val="20"/>
          <w:szCs w:val="20"/>
          <w:lang w:val="en-GB"/>
        </w:rPr>
        <w:t>c</w:t>
      </w:r>
      <w:r w:rsidR="00030718" w:rsidRPr="00E5368C">
        <w:rPr>
          <w:rFonts w:ascii="Arial" w:eastAsia="Times New Roman" w:hAnsi="Arial" w:cs="Arial"/>
          <w:color w:val="000000" w:themeColor="text1"/>
          <w:sz w:val="20"/>
          <w:szCs w:val="20"/>
          <w:lang w:val="en-GB"/>
        </w:rPr>
        <w:t>hweh</w:t>
      </w:r>
      <w:proofErr w:type="spellEnd"/>
      <w:r w:rsidR="00FC768A" w:rsidRPr="00E5368C">
        <w:rPr>
          <w:rFonts w:ascii="Arial" w:eastAsia="Times New Roman" w:hAnsi="Arial" w:cs="Arial"/>
          <w:color w:val="000000" w:themeColor="text1"/>
          <w:sz w:val="20"/>
          <w:szCs w:val="20"/>
          <w:lang w:val="en-GB"/>
        </w:rPr>
        <w:t xml:space="preserve"> 19</w:t>
      </w:r>
      <w:r w:rsidR="000D7763" w:rsidRPr="00E5368C">
        <w:rPr>
          <w:rFonts w:ascii="Arial" w:eastAsia="Times New Roman" w:hAnsi="Arial" w:cs="Arial"/>
          <w:color w:val="000000" w:themeColor="text1"/>
          <w:sz w:val="20"/>
          <w:szCs w:val="20"/>
          <w:lang w:val="en-GB"/>
        </w:rPr>
        <w:t>92</w:t>
      </w:r>
      <w:r w:rsidR="00FC768A" w:rsidRPr="00E5368C">
        <w:rPr>
          <w:rFonts w:ascii="Arial" w:eastAsia="Times New Roman" w:hAnsi="Arial" w:cs="Arial"/>
          <w:color w:val="000000" w:themeColor="text1"/>
          <w:sz w:val="20"/>
          <w:szCs w:val="20"/>
          <w:lang w:val="en-GB"/>
        </w:rPr>
        <w:t>)</w:t>
      </w:r>
      <w:r w:rsidR="00030718" w:rsidRPr="00E5368C">
        <w:rPr>
          <w:rFonts w:ascii="Arial" w:eastAsia="Times New Roman" w:hAnsi="Arial" w:cs="Arial"/>
          <w:color w:val="000000" w:themeColor="text1"/>
          <w:sz w:val="20"/>
          <w:szCs w:val="20"/>
          <w:lang w:val="en-GB"/>
        </w:rPr>
        <w:t xml:space="preserve">. </w:t>
      </w:r>
      <w:r w:rsidR="00E20431" w:rsidRPr="00E5368C">
        <w:rPr>
          <w:rFonts w:ascii="Arial" w:eastAsia="Times New Roman" w:hAnsi="Arial" w:cs="Arial"/>
          <w:color w:val="000000" w:themeColor="text1"/>
          <w:sz w:val="20"/>
          <w:szCs w:val="20"/>
          <w:lang w:val="en-GB"/>
        </w:rPr>
        <w:t>Generically speaking, disciplines are systems of communication</w:t>
      </w:r>
      <w:r w:rsidR="00490331" w:rsidRPr="00E5368C">
        <w:rPr>
          <w:rFonts w:ascii="Arial" w:eastAsia="Times New Roman" w:hAnsi="Arial" w:cs="Arial"/>
          <w:color w:val="000000" w:themeColor="text1"/>
          <w:sz w:val="20"/>
          <w:szCs w:val="20"/>
          <w:lang w:val="en-GB"/>
        </w:rPr>
        <w:t xml:space="preserve"> </w:t>
      </w:r>
      <w:r w:rsidR="00490331" w:rsidRPr="00E5368C">
        <w:rPr>
          <w:rFonts w:ascii="Arial" w:eastAsia="Times New Roman" w:hAnsi="Arial" w:cs="Arial"/>
          <w:color w:val="000000" w:themeColor="text1"/>
          <w:sz w:val="20"/>
          <w:szCs w:val="20"/>
          <w:lang w:val="en-GB"/>
        </w:rPr>
        <w:lastRenderedPageBreak/>
        <w:t xml:space="preserve">among scientific communities </w:t>
      </w:r>
      <w:r w:rsidR="00BF5504" w:rsidRPr="00E5368C">
        <w:rPr>
          <w:rFonts w:ascii="Arial" w:eastAsia="Times New Roman" w:hAnsi="Arial" w:cs="Arial"/>
          <w:color w:val="000000" w:themeColor="text1"/>
          <w:sz w:val="20"/>
          <w:szCs w:val="20"/>
          <w:lang w:val="en-GB"/>
        </w:rPr>
        <w:t xml:space="preserve">that </w:t>
      </w:r>
      <w:r w:rsidR="00030718" w:rsidRPr="00E5368C">
        <w:rPr>
          <w:rFonts w:ascii="Arial" w:eastAsia="Times New Roman" w:hAnsi="Arial" w:cs="Arial"/>
          <w:color w:val="000000" w:themeColor="text1"/>
          <w:sz w:val="20"/>
          <w:szCs w:val="20"/>
          <w:lang w:val="en-GB"/>
        </w:rPr>
        <w:t>produc</w:t>
      </w:r>
      <w:r w:rsidR="00BF5504" w:rsidRPr="00E5368C">
        <w:rPr>
          <w:rFonts w:ascii="Arial" w:eastAsia="Times New Roman" w:hAnsi="Arial" w:cs="Arial"/>
          <w:color w:val="000000" w:themeColor="text1"/>
          <w:sz w:val="20"/>
          <w:szCs w:val="20"/>
          <w:lang w:val="en-GB"/>
        </w:rPr>
        <w:t>e</w:t>
      </w:r>
      <w:r w:rsidR="00030718" w:rsidRPr="00E5368C">
        <w:rPr>
          <w:rFonts w:ascii="Arial" w:eastAsia="Times New Roman" w:hAnsi="Arial" w:cs="Arial"/>
          <w:color w:val="000000" w:themeColor="text1"/>
          <w:sz w:val="20"/>
          <w:szCs w:val="20"/>
          <w:lang w:val="en-GB"/>
        </w:rPr>
        <w:t xml:space="preserve"> specialised knowledge</w:t>
      </w:r>
      <w:r w:rsidR="00831386" w:rsidRPr="00E5368C">
        <w:rPr>
          <w:rFonts w:ascii="Arial" w:eastAsia="Times New Roman" w:hAnsi="Arial" w:cs="Arial"/>
          <w:color w:val="000000" w:themeColor="text1"/>
          <w:sz w:val="20"/>
          <w:szCs w:val="20"/>
          <w:lang w:val="en-GB"/>
        </w:rPr>
        <w:t xml:space="preserve">, </w:t>
      </w:r>
      <w:r w:rsidR="00490331" w:rsidRPr="00E5368C">
        <w:rPr>
          <w:rFonts w:ascii="Arial" w:eastAsia="Times New Roman" w:hAnsi="Arial" w:cs="Arial"/>
          <w:color w:val="000000" w:themeColor="text1"/>
          <w:sz w:val="20"/>
          <w:szCs w:val="20"/>
          <w:lang w:val="en-GB"/>
        </w:rPr>
        <w:t xml:space="preserve">organised around a </w:t>
      </w:r>
      <w:r w:rsidR="00054F66" w:rsidRPr="00E5368C">
        <w:rPr>
          <w:rFonts w:ascii="Arial" w:eastAsia="Times New Roman" w:hAnsi="Arial" w:cs="Arial"/>
          <w:color w:val="000000" w:themeColor="text1"/>
          <w:sz w:val="20"/>
          <w:szCs w:val="20"/>
          <w:lang w:val="en-GB"/>
        </w:rPr>
        <w:t xml:space="preserve">general </w:t>
      </w:r>
      <w:r w:rsidR="00074355" w:rsidRPr="00E5368C">
        <w:rPr>
          <w:rFonts w:ascii="Arial" w:eastAsia="Times New Roman" w:hAnsi="Arial" w:cs="Arial"/>
          <w:color w:val="000000" w:themeColor="text1"/>
          <w:sz w:val="20"/>
          <w:szCs w:val="20"/>
          <w:lang w:val="en-GB"/>
        </w:rPr>
        <w:t xml:space="preserve">research programme on a </w:t>
      </w:r>
      <w:r w:rsidR="00054F66" w:rsidRPr="00E5368C">
        <w:rPr>
          <w:rFonts w:ascii="Arial" w:eastAsia="Times New Roman" w:hAnsi="Arial" w:cs="Arial"/>
          <w:color w:val="000000" w:themeColor="text1"/>
          <w:sz w:val="20"/>
          <w:szCs w:val="20"/>
          <w:lang w:val="en-GB"/>
        </w:rPr>
        <w:t>specific</w:t>
      </w:r>
      <w:r w:rsidR="00074355" w:rsidRPr="00E5368C">
        <w:rPr>
          <w:rFonts w:ascii="Arial" w:eastAsia="Times New Roman" w:hAnsi="Arial" w:cs="Arial"/>
          <w:color w:val="000000" w:themeColor="text1"/>
          <w:sz w:val="20"/>
          <w:szCs w:val="20"/>
          <w:lang w:val="en-GB"/>
        </w:rPr>
        <w:t xml:space="preserve"> subject area.</w:t>
      </w:r>
      <w:r w:rsidR="00407B49" w:rsidRPr="00E5368C">
        <w:rPr>
          <w:rFonts w:ascii="Arial" w:eastAsia="Times New Roman" w:hAnsi="Arial" w:cs="Arial"/>
          <w:color w:val="000000" w:themeColor="text1"/>
          <w:sz w:val="20"/>
          <w:szCs w:val="20"/>
          <w:lang w:val="en-GB"/>
        </w:rPr>
        <w:t xml:space="preserve"> </w:t>
      </w:r>
      <w:r w:rsidR="00030718" w:rsidRPr="00E5368C">
        <w:rPr>
          <w:rFonts w:ascii="Arial" w:eastAsia="Times New Roman" w:hAnsi="Arial" w:cs="Arial"/>
          <w:color w:val="000000" w:themeColor="text1"/>
          <w:sz w:val="20"/>
          <w:szCs w:val="20"/>
          <w:lang w:val="en-GB"/>
        </w:rPr>
        <w:t>T</w:t>
      </w:r>
      <w:r w:rsidR="00490331" w:rsidRPr="00E5368C">
        <w:rPr>
          <w:rFonts w:ascii="Arial" w:eastAsia="Times New Roman" w:hAnsi="Arial" w:cs="Arial"/>
          <w:color w:val="000000" w:themeColor="text1"/>
          <w:sz w:val="20"/>
          <w:szCs w:val="20"/>
          <w:lang w:val="en-GB"/>
        </w:rPr>
        <w:t xml:space="preserve">he results of </w:t>
      </w:r>
      <w:r w:rsidR="00030718" w:rsidRPr="00E5368C">
        <w:rPr>
          <w:rFonts w:ascii="Arial" w:eastAsia="Times New Roman" w:hAnsi="Arial" w:cs="Arial"/>
          <w:color w:val="000000" w:themeColor="text1"/>
          <w:sz w:val="20"/>
          <w:szCs w:val="20"/>
          <w:lang w:val="en-GB"/>
        </w:rPr>
        <w:t>scientific</w:t>
      </w:r>
      <w:r w:rsidR="00490331" w:rsidRPr="00E5368C">
        <w:rPr>
          <w:rFonts w:ascii="Arial" w:eastAsia="Times New Roman" w:hAnsi="Arial" w:cs="Arial"/>
          <w:color w:val="000000" w:themeColor="text1"/>
          <w:sz w:val="20"/>
          <w:szCs w:val="20"/>
          <w:lang w:val="en-GB"/>
        </w:rPr>
        <w:t xml:space="preserve"> research </w:t>
      </w:r>
      <w:r w:rsidR="00030718" w:rsidRPr="00E5368C">
        <w:rPr>
          <w:rFonts w:ascii="Arial" w:eastAsia="Times New Roman" w:hAnsi="Arial" w:cs="Arial"/>
          <w:color w:val="000000" w:themeColor="text1"/>
          <w:sz w:val="20"/>
          <w:szCs w:val="20"/>
          <w:lang w:val="en-GB"/>
        </w:rPr>
        <w:t>are shared with the peers in oral presentations (talks, seminars, conferences) or written publications (</w:t>
      </w:r>
      <w:r w:rsidR="00B62109" w:rsidRPr="00E5368C">
        <w:rPr>
          <w:rFonts w:ascii="Arial" w:eastAsia="Times New Roman" w:hAnsi="Arial" w:cs="Arial"/>
          <w:color w:val="000000" w:themeColor="text1"/>
          <w:sz w:val="20"/>
          <w:szCs w:val="20"/>
          <w:lang w:val="en-GB"/>
        </w:rPr>
        <w:t xml:space="preserve">papers, </w:t>
      </w:r>
      <w:r w:rsidR="00030718" w:rsidRPr="00E5368C">
        <w:rPr>
          <w:rFonts w:ascii="Arial" w:eastAsia="Times New Roman" w:hAnsi="Arial" w:cs="Arial"/>
          <w:color w:val="000000" w:themeColor="text1"/>
          <w:sz w:val="20"/>
          <w:szCs w:val="20"/>
          <w:lang w:val="en-GB"/>
        </w:rPr>
        <w:t xml:space="preserve">articles and monographs). </w:t>
      </w:r>
      <w:r w:rsidR="004F35C6" w:rsidRPr="00E5368C">
        <w:rPr>
          <w:rFonts w:ascii="Arial" w:eastAsia="Times New Roman" w:hAnsi="Arial" w:cs="Arial"/>
          <w:color w:val="000000" w:themeColor="text1"/>
          <w:sz w:val="20"/>
          <w:szCs w:val="20"/>
          <w:lang w:val="en-GB"/>
        </w:rPr>
        <w:t>The c</w:t>
      </w:r>
      <w:r w:rsidR="00030718" w:rsidRPr="00E5368C">
        <w:rPr>
          <w:rFonts w:ascii="Arial" w:eastAsia="Times New Roman" w:hAnsi="Arial" w:cs="Arial"/>
          <w:color w:val="000000" w:themeColor="text1"/>
          <w:sz w:val="20"/>
          <w:szCs w:val="20"/>
          <w:lang w:val="en-GB"/>
        </w:rPr>
        <w:t>ritical discussion of theories, concepts, methodologies and data</w:t>
      </w:r>
      <w:r w:rsidR="00490331" w:rsidRPr="00E5368C">
        <w:rPr>
          <w:rFonts w:ascii="Arial" w:eastAsia="Times New Roman" w:hAnsi="Arial" w:cs="Arial"/>
          <w:color w:val="000000" w:themeColor="text1"/>
          <w:sz w:val="20"/>
          <w:szCs w:val="20"/>
          <w:lang w:val="en-GB"/>
        </w:rPr>
        <w:t xml:space="preserve"> further the advancement in </w:t>
      </w:r>
      <w:r w:rsidR="00B62109" w:rsidRPr="00E5368C">
        <w:rPr>
          <w:rFonts w:ascii="Arial" w:eastAsia="Times New Roman" w:hAnsi="Arial" w:cs="Arial"/>
          <w:color w:val="000000" w:themeColor="text1"/>
          <w:sz w:val="20"/>
          <w:szCs w:val="20"/>
          <w:lang w:val="en-GB"/>
        </w:rPr>
        <w:t>knowledge, which</w:t>
      </w:r>
      <w:r w:rsidR="004F35C6" w:rsidRPr="00E5368C">
        <w:rPr>
          <w:rFonts w:ascii="Arial" w:eastAsia="Times New Roman" w:hAnsi="Arial" w:cs="Arial"/>
          <w:color w:val="000000" w:themeColor="text1"/>
          <w:sz w:val="20"/>
          <w:szCs w:val="20"/>
          <w:lang w:val="en-GB"/>
        </w:rPr>
        <w:t xml:space="preserve"> is geared </w:t>
      </w:r>
      <w:r w:rsidR="00FC768A" w:rsidRPr="00E5368C">
        <w:rPr>
          <w:rFonts w:ascii="Arial" w:eastAsia="Times New Roman" w:hAnsi="Arial" w:cs="Arial"/>
          <w:color w:val="000000" w:themeColor="text1"/>
          <w:sz w:val="20"/>
          <w:szCs w:val="20"/>
          <w:lang w:val="en-GB"/>
        </w:rPr>
        <w:t xml:space="preserve">through competition </w:t>
      </w:r>
      <w:r w:rsidR="004F35C6" w:rsidRPr="00E5368C">
        <w:rPr>
          <w:rFonts w:ascii="Arial" w:eastAsia="Times New Roman" w:hAnsi="Arial" w:cs="Arial"/>
          <w:color w:val="000000" w:themeColor="text1"/>
          <w:sz w:val="20"/>
          <w:szCs w:val="20"/>
          <w:lang w:val="en-GB"/>
        </w:rPr>
        <w:t xml:space="preserve">towards </w:t>
      </w:r>
      <w:r w:rsidR="00B36D95" w:rsidRPr="00E5368C">
        <w:rPr>
          <w:rFonts w:ascii="Arial" w:eastAsia="Times New Roman" w:hAnsi="Arial" w:cs="Arial"/>
          <w:color w:val="000000" w:themeColor="text1"/>
          <w:sz w:val="20"/>
          <w:szCs w:val="20"/>
          <w:lang w:val="en-GB"/>
        </w:rPr>
        <w:t xml:space="preserve">continuous </w:t>
      </w:r>
      <w:r w:rsidR="004F35C6" w:rsidRPr="00E5368C">
        <w:rPr>
          <w:rFonts w:ascii="Arial" w:eastAsia="Times New Roman" w:hAnsi="Arial" w:cs="Arial"/>
          <w:color w:val="000000" w:themeColor="text1"/>
          <w:sz w:val="20"/>
          <w:szCs w:val="20"/>
          <w:lang w:val="en-GB"/>
        </w:rPr>
        <w:t>innovation</w:t>
      </w:r>
      <w:r w:rsidR="00B36D95" w:rsidRPr="00E5368C">
        <w:rPr>
          <w:rFonts w:ascii="Arial" w:eastAsia="Times New Roman" w:hAnsi="Arial" w:cs="Arial"/>
          <w:color w:val="000000" w:themeColor="text1"/>
          <w:sz w:val="20"/>
          <w:szCs w:val="20"/>
          <w:lang w:val="en-GB"/>
        </w:rPr>
        <w:t xml:space="preserve"> and accumulation</w:t>
      </w:r>
      <w:r w:rsidR="00490331" w:rsidRPr="00E5368C">
        <w:rPr>
          <w:rFonts w:ascii="Arial" w:eastAsia="Times New Roman" w:hAnsi="Arial" w:cs="Arial"/>
          <w:color w:val="000000" w:themeColor="text1"/>
          <w:sz w:val="20"/>
          <w:szCs w:val="20"/>
          <w:lang w:val="en-GB"/>
        </w:rPr>
        <w:t xml:space="preserve">. </w:t>
      </w:r>
    </w:p>
    <w:p w14:paraId="7A5DAAF0" w14:textId="77777777" w:rsidR="00CA4753" w:rsidRPr="00E5368C" w:rsidRDefault="00CA4753" w:rsidP="00210922">
      <w:pPr>
        <w:jc w:val="both"/>
        <w:rPr>
          <w:rFonts w:ascii="Arial" w:eastAsia="Times New Roman" w:hAnsi="Arial" w:cs="Arial"/>
          <w:color w:val="000000" w:themeColor="text1"/>
          <w:sz w:val="20"/>
          <w:szCs w:val="20"/>
          <w:lang w:val="en-GB"/>
        </w:rPr>
      </w:pPr>
    </w:p>
    <w:p w14:paraId="772AFD83" w14:textId="0CCF8D73" w:rsidR="00B62109" w:rsidRPr="00E5368C" w:rsidRDefault="00490331"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The organisation of science in</w:t>
      </w:r>
      <w:r w:rsidR="00C95AB9" w:rsidRPr="00E5368C">
        <w:rPr>
          <w:rFonts w:ascii="Arial" w:eastAsia="Times New Roman" w:hAnsi="Arial" w:cs="Arial"/>
          <w:color w:val="000000" w:themeColor="text1"/>
          <w:sz w:val="20"/>
          <w:szCs w:val="20"/>
          <w:lang w:val="en-GB"/>
        </w:rPr>
        <w:t>to</w:t>
      </w:r>
      <w:r w:rsidRPr="00E5368C">
        <w:rPr>
          <w:rFonts w:ascii="Arial" w:eastAsia="Times New Roman" w:hAnsi="Arial" w:cs="Arial"/>
          <w:color w:val="000000" w:themeColor="text1"/>
          <w:sz w:val="20"/>
          <w:szCs w:val="20"/>
          <w:lang w:val="en-GB"/>
        </w:rPr>
        <w:t xml:space="preserve"> disciplines is a modern invention</w:t>
      </w:r>
      <w:r w:rsidR="00FC768A" w:rsidRPr="00E5368C">
        <w:rPr>
          <w:rFonts w:ascii="Arial" w:eastAsia="Times New Roman" w:hAnsi="Arial" w:cs="Arial"/>
          <w:color w:val="000000" w:themeColor="text1"/>
          <w:sz w:val="20"/>
          <w:szCs w:val="20"/>
          <w:lang w:val="en-GB"/>
        </w:rPr>
        <w:t xml:space="preserve">. Up </w:t>
      </w:r>
      <w:r w:rsidR="00574E5C" w:rsidRPr="00E5368C">
        <w:rPr>
          <w:rFonts w:ascii="Arial" w:eastAsia="Times New Roman" w:hAnsi="Arial" w:cs="Arial"/>
          <w:color w:val="000000" w:themeColor="text1"/>
          <w:sz w:val="20"/>
          <w:szCs w:val="20"/>
          <w:lang w:val="en-GB"/>
        </w:rPr>
        <w:t>till</w:t>
      </w:r>
      <w:r w:rsidR="00FC768A" w:rsidRPr="00E5368C">
        <w:rPr>
          <w:rFonts w:ascii="Arial" w:eastAsia="Times New Roman" w:hAnsi="Arial" w:cs="Arial"/>
          <w:color w:val="000000" w:themeColor="text1"/>
          <w:sz w:val="20"/>
          <w:szCs w:val="20"/>
          <w:lang w:val="en-GB"/>
        </w:rPr>
        <w:t xml:space="preserve"> </w:t>
      </w:r>
      <w:r w:rsidR="0082760B" w:rsidRPr="00E5368C">
        <w:rPr>
          <w:rFonts w:ascii="Arial" w:eastAsia="Times New Roman" w:hAnsi="Arial" w:cs="Arial"/>
          <w:color w:val="000000" w:themeColor="text1"/>
          <w:sz w:val="20"/>
          <w:szCs w:val="20"/>
          <w:lang w:val="en-GB"/>
        </w:rPr>
        <w:t xml:space="preserve">1750, scientists (professional and amateurs alike) </w:t>
      </w:r>
      <w:r w:rsidR="00FC768A" w:rsidRPr="00E5368C">
        <w:rPr>
          <w:rFonts w:ascii="Arial" w:eastAsia="Times New Roman" w:hAnsi="Arial" w:cs="Arial"/>
          <w:color w:val="000000" w:themeColor="text1"/>
          <w:sz w:val="20"/>
          <w:szCs w:val="20"/>
          <w:lang w:val="en-GB"/>
        </w:rPr>
        <w:t>were generalist</w:t>
      </w:r>
      <w:r w:rsidR="0082760B" w:rsidRPr="00E5368C">
        <w:rPr>
          <w:rFonts w:ascii="Arial" w:eastAsia="Times New Roman" w:hAnsi="Arial" w:cs="Arial"/>
          <w:color w:val="000000" w:themeColor="text1"/>
          <w:sz w:val="20"/>
          <w:szCs w:val="20"/>
          <w:lang w:val="en-GB"/>
        </w:rPr>
        <w:t>s and their knowledge was encyclopaedic. Through internal differentia</w:t>
      </w:r>
      <w:r w:rsidR="0030367C" w:rsidRPr="00E5368C">
        <w:rPr>
          <w:rFonts w:ascii="Arial" w:eastAsia="Times New Roman" w:hAnsi="Arial" w:cs="Arial"/>
          <w:color w:val="000000" w:themeColor="text1"/>
          <w:sz w:val="20"/>
          <w:szCs w:val="20"/>
          <w:lang w:val="en-GB"/>
        </w:rPr>
        <w:t xml:space="preserve">tion of the sciences, </w:t>
      </w:r>
      <w:r w:rsidR="003B2652" w:rsidRPr="00E5368C">
        <w:rPr>
          <w:rFonts w:ascii="Arial" w:eastAsia="Times New Roman" w:hAnsi="Arial" w:cs="Arial"/>
          <w:color w:val="000000" w:themeColor="text1"/>
          <w:sz w:val="20"/>
          <w:szCs w:val="20"/>
          <w:lang w:val="en-GB"/>
        </w:rPr>
        <w:t xml:space="preserve">scientific </w:t>
      </w:r>
      <w:r w:rsidR="0030367C" w:rsidRPr="00E5368C">
        <w:rPr>
          <w:rFonts w:ascii="Arial" w:eastAsia="Times New Roman" w:hAnsi="Arial" w:cs="Arial"/>
          <w:color w:val="000000" w:themeColor="text1"/>
          <w:sz w:val="20"/>
          <w:szCs w:val="20"/>
          <w:lang w:val="en-GB"/>
        </w:rPr>
        <w:t>disciplines emerge</w:t>
      </w:r>
      <w:r w:rsidR="003B2652" w:rsidRPr="00E5368C">
        <w:rPr>
          <w:rFonts w:ascii="Arial" w:eastAsia="Times New Roman" w:hAnsi="Arial" w:cs="Arial"/>
          <w:color w:val="000000" w:themeColor="text1"/>
          <w:sz w:val="20"/>
          <w:szCs w:val="20"/>
          <w:lang w:val="en-GB"/>
        </w:rPr>
        <w:t>d</w:t>
      </w:r>
      <w:r w:rsidR="0082760B" w:rsidRPr="00E5368C">
        <w:rPr>
          <w:rFonts w:ascii="Arial" w:eastAsia="Times New Roman" w:hAnsi="Arial" w:cs="Arial"/>
          <w:color w:val="000000" w:themeColor="text1"/>
          <w:sz w:val="20"/>
          <w:szCs w:val="20"/>
          <w:lang w:val="en-GB"/>
        </w:rPr>
        <w:t xml:space="preserve"> in the 19</w:t>
      </w:r>
      <w:r w:rsidR="0082760B" w:rsidRPr="00E5368C">
        <w:rPr>
          <w:rFonts w:ascii="Arial" w:eastAsia="Times New Roman" w:hAnsi="Arial" w:cs="Arial"/>
          <w:color w:val="000000" w:themeColor="text1"/>
          <w:sz w:val="20"/>
          <w:szCs w:val="20"/>
          <w:vertAlign w:val="superscript"/>
          <w:lang w:val="en-GB"/>
        </w:rPr>
        <w:t>th.</w:t>
      </w:r>
      <w:r w:rsidR="0082760B" w:rsidRPr="00E5368C">
        <w:rPr>
          <w:rFonts w:ascii="Arial" w:eastAsia="Times New Roman" w:hAnsi="Arial" w:cs="Arial"/>
          <w:color w:val="000000" w:themeColor="text1"/>
          <w:sz w:val="20"/>
          <w:szCs w:val="20"/>
          <w:lang w:val="en-GB"/>
        </w:rPr>
        <w:t xml:space="preserve"> </w:t>
      </w:r>
      <w:r w:rsidR="00210922" w:rsidRPr="00E5368C">
        <w:rPr>
          <w:rFonts w:ascii="Arial" w:eastAsia="Times New Roman" w:hAnsi="Arial" w:cs="Arial"/>
          <w:color w:val="000000" w:themeColor="text1"/>
          <w:sz w:val="20"/>
          <w:szCs w:val="20"/>
          <w:lang w:val="en-GB"/>
        </w:rPr>
        <w:t>c</w:t>
      </w:r>
      <w:r w:rsidR="00B62109" w:rsidRPr="00E5368C">
        <w:rPr>
          <w:rFonts w:ascii="Arial" w:eastAsia="Times New Roman" w:hAnsi="Arial" w:cs="Arial"/>
          <w:color w:val="000000" w:themeColor="text1"/>
          <w:sz w:val="20"/>
          <w:szCs w:val="20"/>
          <w:lang w:val="en-GB"/>
        </w:rPr>
        <w:t>entury</w:t>
      </w:r>
      <w:r w:rsidR="003B2652" w:rsidRPr="00E5368C">
        <w:rPr>
          <w:rFonts w:ascii="Arial" w:eastAsia="Times New Roman" w:hAnsi="Arial" w:cs="Arial"/>
          <w:color w:val="000000" w:themeColor="text1"/>
          <w:sz w:val="20"/>
          <w:szCs w:val="20"/>
          <w:lang w:val="en-GB"/>
        </w:rPr>
        <w:t xml:space="preserve"> </w:t>
      </w:r>
      <w:r w:rsidR="00F64218" w:rsidRPr="00E5368C">
        <w:rPr>
          <w:rFonts w:ascii="Arial" w:eastAsia="Times New Roman" w:hAnsi="Arial" w:cs="Arial"/>
          <w:color w:val="000000" w:themeColor="text1"/>
          <w:sz w:val="20"/>
          <w:szCs w:val="20"/>
          <w:lang w:val="en-GB"/>
        </w:rPr>
        <w:t>as</w:t>
      </w:r>
      <w:r w:rsidR="003B2652" w:rsidRPr="00E5368C">
        <w:rPr>
          <w:rFonts w:ascii="Arial" w:eastAsia="Times New Roman" w:hAnsi="Arial" w:cs="Arial"/>
          <w:color w:val="000000" w:themeColor="text1"/>
          <w:sz w:val="20"/>
          <w:szCs w:val="20"/>
          <w:lang w:val="en-GB"/>
        </w:rPr>
        <w:t xml:space="preserve"> new ways of ordering knowledge for the purposes of teaching and learning. </w:t>
      </w:r>
      <w:r w:rsidR="00316F7F" w:rsidRPr="00E5368C">
        <w:rPr>
          <w:rFonts w:ascii="Arial" w:eastAsia="Times New Roman" w:hAnsi="Arial" w:cs="Arial"/>
          <w:color w:val="000000" w:themeColor="text1"/>
          <w:sz w:val="20"/>
          <w:szCs w:val="20"/>
          <w:lang w:val="en-GB"/>
        </w:rPr>
        <w:t>The system of disciplines</w:t>
      </w:r>
      <w:r w:rsidR="00054F66" w:rsidRPr="00E5368C">
        <w:rPr>
          <w:rFonts w:ascii="Arial" w:eastAsia="Times New Roman" w:hAnsi="Arial" w:cs="Arial"/>
          <w:color w:val="000000" w:themeColor="text1"/>
          <w:sz w:val="20"/>
          <w:szCs w:val="20"/>
          <w:lang w:val="en-GB"/>
        </w:rPr>
        <w:t xml:space="preserve">, departments and academic professions </w:t>
      </w:r>
      <w:r w:rsidR="00316F7F" w:rsidRPr="00E5368C">
        <w:rPr>
          <w:rFonts w:ascii="Arial" w:eastAsia="Times New Roman" w:hAnsi="Arial" w:cs="Arial"/>
          <w:color w:val="000000" w:themeColor="text1"/>
          <w:sz w:val="20"/>
          <w:szCs w:val="20"/>
          <w:lang w:val="en-GB"/>
        </w:rPr>
        <w:t>emerged first in Germany’s modern research universities</w:t>
      </w:r>
      <w:r w:rsidR="004665A2" w:rsidRPr="00E5368C">
        <w:rPr>
          <w:rFonts w:ascii="Arial" w:eastAsia="Times New Roman" w:hAnsi="Arial" w:cs="Arial"/>
          <w:color w:val="000000" w:themeColor="text1"/>
          <w:sz w:val="20"/>
          <w:szCs w:val="20"/>
          <w:lang w:val="en-GB"/>
        </w:rPr>
        <w:t>. It</w:t>
      </w:r>
      <w:r w:rsidR="00316F7F" w:rsidRPr="00E5368C">
        <w:rPr>
          <w:rFonts w:ascii="Arial" w:eastAsia="Times New Roman" w:hAnsi="Arial" w:cs="Arial"/>
          <w:color w:val="000000" w:themeColor="text1"/>
          <w:sz w:val="20"/>
          <w:szCs w:val="20"/>
          <w:lang w:val="en-GB"/>
        </w:rPr>
        <w:t xml:space="preserve"> spread from there to France, England and the United States to become universal. </w:t>
      </w:r>
    </w:p>
    <w:p w14:paraId="5153FACC" w14:textId="77777777" w:rsidR="00CA4753" w:rsidRPr="00E5368C" w:rsidRDefault="00CA4753" w:rsidP="00210922">
      <w:pPr>
        <w:jc w:val="both"/>
        <w:rPr>
          <w:rFonts w:ascii="Arial" w:eastAsia="Times New Roman" w:hAnsi="Arial" w:cs="Arial"/>
          <w:color w:val="000000" w:themeColor="text1"/>
          <w:sz w:val="20"/>
          <w:szCs w:val="20"/>
          <w:lang w:val="en-GB"/>
        </w:rPr>
      </w:pPr>
    </w:p>
    <w:p w14:paraId="171C808C" w14:textId="7067C7AC" w:rsidR="00D31B70" w:rsidRPr="00E5368C" w:rsidRDefault="00316F7F"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At first, the disciplines were organised along national and linguistic lines. Later, the scientific system became organised as one of the truly global subsystems of the world society </w:t>
      </w:r>
      <w:r w:rsidR="00013577" w:rsidRPr="00E5368C">
        <w:rPr>
          <w:rFonts w:ascii="Arial" w:eastAsia="Times New Roman" w:hAnsi="Arial" w:cs="Arial"/>
          <w:color w:val="000000" w:themeColor="text1"/>
          <w:sz w:val="20"/>
          <w:szCs w:val="20"/>
          <w:lang w:val="en-GB"/>
        </w:rPr>
        <w:t>(</w:t>
      </w:r>
      <w:proofErr w:type="spellStart"/>
      <w:r w:rsidR="00013577" w:rsidRPr="00E5368C">
        <w:rPr>
          <w:rFonts w:ascii="Arial" w:eastAsia="Times New Roman" w:hAnsi="Arial" w:cs="Arial"/>
          <w:color w:val="000000" w:themeColor="text1"/>
          <w:sz w:val="20"/>
          <w:szCs w:val="20"/>
          <w:lang w:val="en-GB"/>
        </w:rPr>
        <w:t>Sti</w:t>
      </w:r>
      <w:r w:rsidR="00831386" w:rsidRPr="00E5368C">
        <w:rPr>
          <w:rFonts w:ascii="Arial" w:eastAsia="Times New Roman" w:hAnsi="Arial" w:cs="Arial"/>
          <w:color w:val="000000" w:themeColor="text1"/>
          <w:sz w:val="20"/>
          <w:szCs w:val="20"/>
          <w:lang w:val="en-GB"/>
        </w:rPr>
        <w:t>c</w:t>
      </w:r>
      <w:r w:rsidR="00013577" w:rsidRPr="00E5368C">
        <w:rPr>
          <w:rFonts w:ascii="Arial" w:eastAsia="Times New Roman" w:hAnsi="Arial" w:cs="Arial"/>
          <w:color w:val="000000" w:themeColor="text1"/>
          <w:sz w:val="20"/>
          <w:szCs w:val="20"/>
          <w:lang w:val="en-GB"/>
        </w:rPr>
        <w:t>hweh</w:t>
      </w:r>
      <w:proofErr w:type="spellEnd"/>
      <w:r w:rsidR="00013577" w:rsidRPr="00E5368C">
        <w:rPr>
          <w:rFonts w:ascii="Arial" w:eastAsia="Times New Roman" w:hAnsi="Arial" w:cs="Arial"/>
          <w:color w:val="000000" w:themeColor="text1"/>
          <w:sz w:val="20"/>
          <w:szCs w:val="20"/>
          <w:lang w:val="en-GB"/>
        </w:rPr>
        <w:t xml:space="preserve"> 2000:103-183). It</w:t>
      </w:r>
      <w:r w:rsidRPr="00E5368C">
        <w:rPr>
          <w:rFonts w:ascii="Arial" w:eastAsia="Times New Roman" w:hAnsi="Arial" w:cs="Arial"/>
          <w:color w:val="000000" w:themeColor="text1"/>
          <w:sz w:val="20"/>
          <w:szCs w:val="20"/>
          <w:lang w:val="en-GB"/>
        </w:rPr>
        <w:t xml:space="preserve"> functions as a single unit that comprises all </w:t>
      </w:r>
      <w:r w:rsidR="00013577" w:rsidRPr="00E5368C">
        <w:rPr>
          <w:rFonts w:ascii="Arial" w:eastAsia="Times New Roman" w:hAnsi="Arial" w:cs="Arial"/>
          <w:color w:val="000000" w:themeColor="text1"/>
          <w:sz w:val="20"/>
          <w:szCs w:val="20"/>
          <w:lang w:val="en-GB"/>
        </w:rPr>
        <w:t xml:space="preserve">scientific </w:t>
      </w:r>
      <w:r w:rsidRPr="00E5368C">
        <w:rPr>
          <w:rFonts w:ascii="Arial" w:eastAsia="Times New Roman" w:hAnsi="Arial" w:cs="Arial"/>
          <w:color w:val="000000" w:themeColor="text1"/>
          <w:sz w:val="20"/>
          <w:szCs w:val="20"/>
          <w:lang w:val="en-GB"/>
        </w:rPr>
        <w:t>communication</w:t>
      </w:r>
      <w:r w:rsidR="00013577" w:rsidRPr="00E5368C">
        <w:rPr>
          <w:rFonts w:ascii="Arial" w:eastAsia="Times New Roman" w:hAnsi="Arial" w:cs="Arial"/>
          <w:color w:val="000000" w:themeColor="text1"/>
          <w:sz w:val="20"/>
          <w:szCs w:val="20"/>
          <w:lang w:val="en-GB"/>
        </w:rPr>
        <w:t>s</w:t>
      </w:r>
      <w:r w:rsidR="00326603" w:rsidRPr="00E5368C">
        <w:rPr>
          <w:rFonts w:ascii="Arial" w:eastAsia="Times New Roman" w:hAnsi="Arial" w:cs="Arial"/>
          <w:color w:val="000000" w:themeColor="text1"/>
          <w:sz w:val="20"/>
          <w:szCs w:val="20"/>
          <w:lang w:val="en-GB"/>
        </w:rPr>
        <w:t>,</w:t>
      </w:r>
      <w:r w:rsidR="00013577" w:rsidRPr="00E5368C">
        <w:rPr>
          <w:rFonts w:ascii="Arial" w:eastAsia="Times New Roman" w:hAnsi="Arial" w:cs="Arial"/>
          <w:color w:val="000000" w:themeColor="text1"/>
          <w:sz w:val="20"/>
          <w:szCs w:val="20"/>
          <w:lang w:val="en-GB"/>
        </w:rPr>
        <w:t xml:space="preserve"> and nothing but those. Universal inclusion does not mean equality</w:t>
      </w:r>
      <w:r w:rsidR="00BF5504" w:rsidRPr="00E5368C">
        <w:rPr>
          <w:rFonts w:ascii="Arial" w:eastAsia="Times New Roman" w:hAnsi="Arial" w:cs="Arial"/>
          <w:color w:val="000000" w:themeColor="text1"/>
          <w:sz w:val="20"/>
          <w:szCs w:val="20"/>
          <w:lang w:val="en-GB"/>
        </w:rPr>
        <w:t>, however</w:t>
      </w:r>
      <w:r w:rsidR="00013577" w:rsidRPr="00E5368C">
        <w:rPr>
          <w:rFonts w:ascii="Arial" w:eastAsia="Times New Roman" w:hAnsi="Arial" w:cs="Arial"/>
          <w:color w:val="000000" w:themeColor="text1"/>
          <w:sz w:val="20"/>
          <w:szCs w:val="20"/>
          <w:lang w:val="en-GB"/>
        </w:rPr>
        <w:t xml:space="preserve">. </w:t>
      </w:r>
      <w:r w:rsidR="0068303C" w:rsidRPr="00E5368C">
        <w:rPr>
          <w:rFonts w:ascii="Arial" w:eastAsia="Times New Roman" w:hAnsi="Arial" w:cs="Arial"/>
          <w:color w:val="000000" w:themeColor="text1"/>
          <w:sz w:val="20"/>
          <w:szCs w:val="20"/>
          <w:lang w:val="en-GB"/>
        </w:rPr>
        <w:t>Like</w:t>
      </w:r>
      <w:r w:rsidR="00013577" w:rsidRPr="00E5368C">
        <w:rPr>
          <w:rFonts w:ascii="Arial" w:eastAsia="Times New Roman" w:hAnsi="Arial" w:cs="Arial"/>
          <w:color w:val="000000" w:themeColor="text1"/>
          <w:sz w:val="20"/>
          <w:szCs w:val="20"/>
          <w:lang w:val="en-GB"/>
        </w:rPr>
        <w:t xml:space="preserve"> any other functionally differentiated system, the system </w:t>
      </w:r>
      <w:r w:rsidR="0068303C" w:rsidRPr="00E5368C">
        <w:rPr>
          <w:rFonts w:ascii="Arial" w:eastAsia="Times New Roman" w:hAnsi="Arial" w:cs="Arial"/>
          <w:color w:val="000000" w:themeColor="text1"/>
          <w:sz w:val="20"/>
          <w:szCs w:val="20"/>
          <w:lang w:val="en-GB"/>
        </w:rPr>
        <w:t xml:space="preserve">of scientific communications </w:t>
      </w:r>
      <w:r w:rsidR="00013577" w:rsidRPr="00E5368C">
        <w:rPr>
          <w:rFonts w:ascii="Arial" w:eastAsia="Times New Roman" w:hAnsi="Arial" w:cs="Arial"/>
          <w:color w:val="000000" w:themeColor="text1"/>
          <w:sz w:val="20"/>
          <w:szCs w:val="20"/>
          <w:lang w:val="en-GB"/>
        </w:rPr>
        <w:t xml:space="preserve">is </w:t>
      </w:r>
      <w:r w:rsidR="00BF5504" w:rsidRPr="00E5368C">
        <w:rPr>
          <w:rFonts w:ascii="Arial" w:eastAsia="Times New Roman" w:hAnsi="Arial" w:cs="Arial"/>
          <w:color w:val="000000" w:themeColor="text1"/>
          <w:sz w:val="20"/>
          <w:szCs w:val="20"/>
          <w:lang w:val="en-GB"/>
        </w:rPr>
        <w:t xml:space="preserve">a </w:t>
      </w:r>
      <w:r w:rsidR="00407B49" w:rsidRPr="00E5368C">
        <w:rPr>
          <w:rFonts w:ascii="Arial" w:eastAsia="Times New Roman" w:hAnsi="Arial" w:cs="Arial"/>
          <w:color w:val="000000" w:themeColor="text1"/>
          <w:sz w:val="20"/>
          <w:szCs w:val="20"/>
          <w:lang w:val="en-GB"/>
        </w:rPr>
        <w:t>hierarchical</w:t>
      </w:r>
      <w:r w:rsidR="00BF5504" w:rsidRPr="00E5368C">
        <w:rPr>
          <w:rFonts w:ascii="Arial" w:eastAsia="Times New Roman" w:hAnsi="Arial" w:cs="Arial"/>
          <w:color w:val="000000" w:themeColor="text1"/>
          <w:sz w:val="20"/>
          <w:szCs w:val="20"/>
          <w:lang w:val="en-GB"/>
        </w:rPr>
        <w:t xml:space="preserve"> one</w:t>
      </w:r>
      <w:r w:rsidR="00054F66" w:rsidRPr="00E5368C">
        <w:rPr>
          <w:rFonts w:ascii="Arial" w:eastAsia="Times New Roman" w:hAnsi="Arial" w:cs="Arial"/>
          <w:color w:val="000000" w:themeColor="text1"/>
          <w:sz w:val="20"/>
          <w:szCs w:val="20"/>
          <w:lang w:val="en-GB"/>
        </w:rPr>
        <w:t>.</w:t>
      </w:r>
      <w:r w:rsidR="00407B49" w:rsidRPr="00E5368C">
        <w:rPr>
          <w:rFonts w:ascii="Arial" w:eastAsia="Times New Roman" w:hAnsi="Arial" w:cs="Arial"/>
          <w:color w:val="000000" w:themeColor="text1"/>
          <w:sz w:val="20"/>
          <w:szCs w:val="20"/>
          <w:lang w:val="en-GB"/>
        </w:rPr>
        <w:t xml:space="preserve"> </w:t>
      </w:r>
      <w:r w:rsidR="00BF5504" w:rsidRPr="00E5368C">
        <w:rPr>
          <w:rFonts w:ascii="Arial" w:eastAsia="Times New Roman" w:hAnsi="Arial" w:cs="Arial"/>
          <w:color w:val="000000" w:themeColor="text1"/>
          <w:sz w:val="20"/>
          <w:szCs w:val="20"/>
          <w:lang w:val="en-GB"/>
        </w:rPr>
        <w:t>P</w:t>
      </w:r>
      <w:r w:rsidR="00407B49" w:rsidRPr="00E5368C">
        <w:rPr>
          <w:rFonts w:ascii="Arial" w:eastAsia="Times New Roman" w:hAnsi="Arial" w:cs="Arial"/>
          <w:color w:val="000000" w:themeColor="text1"/>
          <w:sz w:val="20"/>
          <w:szCs w:val="20"/>
          <w:lang w:val="en-GB"/>
        </w:rPr>
        <w:t xml:space="preserve">restige accrues to research (communication among specialists </w:t>
      </w:r>
      <w:r w:rsidR="003C3959" w:rsidRPr="00E5368C">
        <w:rPr>
          <w:rFonts w:ascii="Arial" w:eastAsia="Times New Roman" w:hAnsi="Arial" w:cs="Arial"/>
          <w:color w:val="000000" w:themeColor="text1"/>
          <w:sz w:val="20"/>
          <w:szCs w:val="20"/>
          <w:lang w:val="en-GB"/>
        </w:rPr>
        <w:t xml:space="preserve">and production for </w:t>
      </w:r>
      <w:r w:rsidR="00407B49" w:rsidRPr="00E5368C">
        <w:rPr>
          <w:rFonts w:ascii="Arial" w:eastAsia="Times New Roman" w:hAnsi="Arial" w:cs="Arial"/>
          <w:color w:val="000000" w:themeColor="text1"/>
          <w:sz w:val="20"/>
          <w:szCs w:val="20"/>
          <w:lang w:val="en-GB"/>
        </w:rPr>
        <w:t xml:space="preserve">peers) </w:t>
      </w:r>
      <w:r w:rsidR="003C3959" w:rsidRPr="00E5368C">
        <w:rPr>
          <w:rFonts w:ascii="Arial" w:eastAsia="Times New Roman" w:hAnsi="Arial" w:cs="Arial"/>
          <w:color w:val="000000" w:themeColor="text1"/>
          <w:sz w:val="20"/>
          <w:szCs w:val="20"/>
          <w:lang w:val="en-GB"/>
        </w:rPr>
        <w:t xml:space="preserve">rather than to </w:t>
      </w:r>
      <w:r w:rsidR="00407B49" w:rsidRPr="00E5368C">
        <w:rPr>
          <w:rFonts w:ascii="Arial" w:eastAsia="Times New Roman" w:hAnsi="Arial" w:cs="Arial"/>
          <w:color w:val="000000" w:themeColor="text1"/>
          <w:sz w:val="20"/>
          <w:szCs w:val="20"/>
          <w:lang w:val="en-GB"/>
        </w:rPr>
        <w:t>teaching (</w:t>
      </w:r>
      <w:r w:rsidR="003C3959" w:rsidRPr="00E5368C">
        <w:rPr>
          <w:rFonts w:ascii="Arial" w:eastAsia="Times New Roman" w:hAnsi="Arial" w:cs="Arial"/>
          <w:color w:val="000000" w:themeColor="text1"/>
          <w:sz w:val="20"/>
          <w:szCs w:val="20"/>
          <w:lang w:val="en-GB"/>
        </w:rPr>
        <w:t>transmission of formal knowledge to a lay public) - not to mention administration</w:t>
      </w:r>
      <w:r w:rsidR="0024571D" w:rsidRPr="00E5368C">
        <w:rPr>
          <w:rFonts w:ascii="Arial" w:eastAsia="Times New Roman" w:hAnsi="Arial" w:cs="Arial"/>
          <w:color w:val="000000" w:themeColor="text1"/>
          <w:sz w:val="20"/>
          <w:szCs w:val="20"/>
          <w:lang w:val="en-GB"/>
        </w:rPr>
        <w:t>!</w:t>
      </w:r>
      <w:r w:rsidR="003C3959" w:rsidRPr="00E5368C">
        <w:rPr>
          <w:rFonts w:ascii="Arial" w:eastAsia="Times New Roman" w:hAnsi="Arial" w:cs="Arial"/>
          <w:color w:val="000000" w:themeColor="text1"/>
          <w:sz w:val="20"/>
          <w:szCs w:val="20"/>
          <w:lang w:val="en-GB"/>
        </w:rPr>
        <w:t xml:space="preserve"> It is also </w:t>
      </w:r>
      <w:r w:rsidR="00BF5504" w:rsidRPr="00E5368C">
        <w:rPr>
          <w:rFonts w:ascii="Arial" w:eastAsia="Times New Roman" w:hAnsi="Arial" w:cs="Arial"/>
          <w:color w:val="000000" w:themeColor="text1"/>
          <w:sz w:val="20"/>
          <w:szCs w:val="20"/>
          <w:lang w:val="en-GB"/>
        </w:rPr>
        <w:t xml:space="preserve">regionally </w:t>
      </w:r>
      <w:r w:rsidR="003C3959" w:rsidRPr="00E5368C">
        <w:rPr>
          <w:rFonts w:ascii="Arial" w:eastAsia="Times New Roman" w:hAnsi="Arial" w:cs="Arial"/>
          <w:color w:val="000000" w:themeColor="text1"/>
          <w:sz w:val="20"/>
          <w:szCs w:val="20"/>
          <w:lang w:val="en-GB"/>
        </w:rPr>
        <w:t>stratified</w:t>
      </w:r>
      <w:r w:rsidR="00BF5504" w:rsidRPr="00E5368C">
        <w:rPr>
          <w:rFonts w:ascii="Arial" w:eastAsia="Times New Roman" w:hAnsi="Arial" w:cs="Arial"/>
          <w:color w:val="000000" w:themeColor="text1"/>
          <w:sz w:val="20"/>
          <w:szCs w:val="20"/>
          <w:lang w:val="en-GB"/>
        </w:rPr>
        <w:t>. It contains</w:t>
      </w:r>
      <w:r w:rsidR="003C3959" w:rsidRPr="00E5368C">
        <w:rPr>
          <w:rFonts w:ascii="Arial" w:eastAsia="Times New Roman" w:hAnsi="Arial" w:cs="Arial"/>
          <w:color w:val="000000" w:themeColor="text1"/>
          <w:sz w:val="20"/>
          <w:szCs w:val="20"/>
          <w:lang w:val="en-GB"/>
        </w:rPr>
        <w:t xml:space="preserve"> </w:t>
      </w:r>
      <w:r w:rsidR="00B62109" w:rsidRPr="00E5368C">
        <w:rPr>
          <w:rFonts w:ascii="Arial" w:eastAsia="Times New Roman" w:hAnsi="Arial" w:cs="Arial"/>
          <w:color w:val="000000" w:themeColor="text1"/>
          <w:sz w:val="20"/>
          <w:szCs w:val="20"/>
          <w:lang w:val="en-GB"/>
        </w:rPr>
        <w:t>a centre, which</w:t>
      </w:r>
      <w:r w:rsidR="003C3959" w:rsidRPr="00E5368C">
        <w:rPr>
          <w:rFonts w:ascii="Arial" w:eastAsia="Times New Roman" w:hAnsi="Arial" w:cs="Arial"/>
          <w:color w:val="000000" w:themeColor="text1"/>
          <w:sz w:val="20"/>
          <w:szCs w:val="20"/>
          <w:lang w:val="en-GB"/>
        </w:rPr>
        <w:t xml:space="preserve"> concentres the bulk of the means of production</w:t>
      </w:r>
      <w:r w:rsidR="00BF5504" w:rsidRPr="00E5368C">
        <w:rPr>
          <w:rFonts w:ascii="Arial" w:eastAsia="Times New Roman" w:hAnsi="Arial" w:cs="Arial"/>
          <w:color w:val="000000" w:themeColor="text1"/>
          <w:sz w:val="20"/>
          <w:szCs w:val="20"/>
          <w:lang w:val="en-GB"/>
        </w:rPr>
        <w:t>, a semi-per</w:t>
      </w:r>
      <w:r w:rsidR="00812478" w:rsidRPr="00E5368C">
        <w:rPr>
          <w:rFonts w:ascii="Arial" w:eastAsia="Times New Roman" w:hAnsi="Arial" w:cs="Arial"/>
          <w:color w:val="000000" w:themeColor="text1"/>
          <w:sz w:val="20"/>
          <w:szCs w:val="20"/>
          <w:lang w:val="en-GB"/>
        </w:rPr>
        <w:t>iphery, which often transmits the</w:t>
      </w:r>
      <w:r w:rsidR="00BF5504" w:rsidRPr="00E5368C">
        <w:rPr>
          <w:rFonts w:ascii="Arial" w:eastAsia="Times New Roman" w:hAnsi="Arial" w:cs="Arial"/>
          <w:color w:val="000000" w:themeColor="text1"/>
          <w:sz w:val="20"/>
          <w:szCs w:val="20"/>
          <w:lang w:val="en-GB"/>
        </w:rPr>
        <w:t xml:space="preserve"> knowl</w:t>
      </w:r>
      <w:r w:rsidR="00B62109" w:rsidRPr="00E5368C">
        <w:rPr>
          <w:rFonts w:ascii="Arial" w:eastAsia="Times New Roman" w:hAnsi="Arial" w:cs="Arial"/>
          <w:color w:val="000000" w:themeColor="text1"/>
          <w:sz w:val="20"/>
          <w:szCs w:val="20"/>
          <w:lang w:val="en-GB"/>
        </w:rPr>
        <w:t>edge produced in the centre to the</w:t>
      </w:r>
      <w:r w:rsidR="0068303C" w:rsidRPr="00E5368C">
        <w:rPr>
          <w:rFonts w:ascii="Arial" w:eastAsia="Times New Roman" w:hAnsi="Arial" w:cs="Arial"/>
          <w:color w:val="000000" w:themeColor="text1"/>
          <w:sz w:val="20"/>
          <w:szCs w:val="20"/>
          <w:lang w:val="en-GB"/>
        </w:rPr>
        <w:t xml:space="preserve"> periphery</w:t>
      </w:r>
      <w:r w:rsidR="00BF5504" w:rsidRPr="00E5368C">
        <w:rPr>
          <w:rFonts w:ascii="Arial" w:eastAsia="Times New Roman" w:hAnsi="Arial" w:cs="Arial"/>
          <w:color w:val="000000" w:themeColor="text1"/>
          <w:sz w:val="20"/>
          <w:szCs w:val="20"/>
          <w:lang w:val="en-GB"/>
        </w:rPr>
        <w:t xml:space="preserve">, </w:t>
      </w:r>
      <w:r w:rsidR="00B62109" w:rsidRPr="00E5368C">
        <w:rPr>
          <w:rFonts w:ascii="Arial" w:eastAsia="Times New Roman" w:hAnsi="Arial" w:cs="Arial"/>
          <w:color w:val="000000" w:themeColor="text1"/>
          <w:sz w:val="20"/>
          <w:szCs w:val="20"/>
          <w:lang w:val="en-GB"/>
        </w:rPr>
        <w:t>where the production from the centre is consumed and emulated.</w:t>
      </w:r>
      <w:r w:rsidR="005D57EF" w:rsidRPr="00E5368C">
        <w:rPr>
          <w:rFonts w:ascii="Arial" w:eastAsia="Times New Roman" w:hAnsi="Arial" w:cs="Arial"/>
          <w:color w:val="000000" w:themeColor="text1"/>
          <w:sz w:val="20"/>
          <w:szCs w:val="20"/>
          <w:lang w:val="en-GB"/>
        </w:rPr>
        <w:t xml:space="preserve"> </w:t>
      </w:r>
    </w:p>
    <w:p w14:paraId="4E0F514B" w14:textId="77777777" w:rsidR="00CA4753" w:rsidRPr="00E5368C" w:rsidRDefault="00CA4753" w:rsidP="00210922">
      <w:pPr>
        <w:jc w:val="both"/>
        <w:rPr>
          <w:rFonts w:ascii="Arial" w:eastAsia="Times New Roman" w:hAnsi="Arial" w:cs="Arial"/>
          <w:color w:val="000000" w:themeColor="text1"/>
          <w:sz w:val="20"/>
          <w:szCs w:val="20"/>
          <w:lang w:val="en-GB"/>
        </w:rPr>
      </w:pPr>
    </w:p>
    <w:p w14:paraId="46080289" w14:textId="6BCDF4E8" w:rsidR="004665A2" w:rsidRPr="00E5368C" w:rsidRDefault="007726DF"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It is within this context of the differentiation of the sciences that sociology emerged in the 19</w:t>
      </w:r>
      <w:r w:rsidRPr="00E5368C">
        <w:rPr>
          <w:rFonts w:ascii="Arial" w:eastAsia="Times New Roman" w:hAnsi="Arial" w:cs="Arial"/>
          <w:color w:val="000000" w:themeColor="text1"/>
          <w:sz w:val="20"/>
          <w:szCs w:val="20"/>
          <w:vertAlign w:val="superscript"/>
          <w:lang w:val="en-GB"/>
        </w:rPr>
        <w:t>th</w:t>
      </w:r>
      <w:r w:rsidRPr="00E5368C">
        <w:rPr>
          <w:rFonts w:ascii="Arial" w:eastAsia="Times New Roman" w:hAnsi="Arial" w:cs="Arial"/>
          <w:color w:val="000000" w:themeColor="text1"/>
          <w:sz w:val="20"/>
          <w:szCs w:val="20"/>
          <w:lang w:val="en-GB"/>
        </w:rPr>
        <w:t xml:space="preserve">. </w:t>
      </w:r>
      <w:r w:rsidR="00612961" w:rsidRPr="00E5368C">
        <w:rPr>
          <w:rFonts w:ascii="Arial" w:eastAsia="Times New Roman" w:hAnsi="Arial" w:cs="Arial"/>
          <w:color w:val="000000" w:themeColor="text1"/>
          <w:sz w:val="20"/>
          <w:szCs w:val="20"/>
          <w:lang w:val="en-GB"/>
        </w:rPr>
        <w:t>c</w:t>
      </w:r>
      <w:r w:rsidR="00B62109" w:rsidRPr="00E5368C">
        <w:rPr>
          <w:rFonts w:ascii="Arial" w:eastAsia="Times New Roman" w:hAnsi="Arial" w:cs="Arial"/>
          <w:color w:val="000000" w:themeColor="text1"/>
          <w:sz w:val="20"/>
          <w:szCs w:val="20"/>
          <w:lang w:val="en-GB"/>
        </w:rPr>
        <w:t>entury</w:t>
      </w:r>
      <w:r w:rsidRPr="00E5368C">
        <w:rPr>
          <w:rFonts w:ascii="Arial" w:eastAsia="Times New Roman" w:hAnsi="Arial" w:cs="Arial"/>
          <w:color w:val="000000" w:themeColor="text1"/>
          <w:sz w:val="20"/>
          <w:szCs w:val="20"/>
          <w:lang w:val="en-GB"/>
        </w:rPr>
        <w:t xml:space="preserve"> in </w:t>
      </w:r>
      <w:r w:rsidR="00BF5504" w:rsidRPr="00E5368C">
        <w:rPr>
          <w:rFonts w:ascii="Arial" w:eastAsia="Times New Roman" w:hAnsi="Arial" w:cs="Arial"/>
          <w:color w:val="000000" w:themeColor="text1"/>
          <w:sz w:val="20"/>
          <w:szCs w:val="20"/>
          <w:lang w:val="en-GB"/>
        </w:rPr>
        <w:t xml:space="preserve">Europe in </w:t>
      </w:r>
      <w:r w:rsidRPr="00E5368C">
        <w:rPr>
          <w:rFonts w:ascii="Arial" w:eastAsia="Times New Roman" w:hAnsi="Arial" w:cs="Arial"/>
          <w:color w:val="000000" w:themeColor="text1"/>
          <w:sz w:val="20"/>
          <w:szCs w:val="20"/>
          <w:lang w:val="en-GB"/>
        </w:rPr>
        <w:t xml:space="preserve">the wake of </w:t>
      </w:r>
      <w:r w:rsidR="00612961" w:rsidRPr="00E5368C">
        <w:rPr>
          <w:rFonts w:ascii="Arial" w:eastAsia="Times New Roman" w:hAnsi="Arial" w:cs="Arial"/>
          <w:color w:val="000000" w:themeColor="text1"/>
          <w:sz w:val="20"/>
          <w:szCs w:val="20"/>
          <w:lang w:val="en-GB"/>
        </w:rPr>
        <w:t xml:space="preserve">the </w:t>
      </w:r>
      <w:r w:rsidR="00074355" w:rsidRPr="00E5368C">
        <w:rPr>
          <w:rFonts w:ascii="Arial" w:eastAsia="Times New Roman" w:hAnsi="Arial" w:cs="Arial"/>
          <w:color w:val="000000" w:themeColor="text1"/>
          <w:sz w:val="20"/>
          <w:szCs w:val="20"/>
          <w:lang w:val="en-GB"/>
        </w:rPr>
        <w:t>Humboldtian</w:t>
      </w:r>
      <w:r w:rsidRPr="00E5368C">
        <w:rPr>
          <w:rFonts w:ascii="Arial" w:eastAsia="Times New Roman" w:hAnsi="Arial" w:cs="Arial"/>
          <w:color w:val="000000" w:themeColor="text1"/>
          <w:sz w:val="20"/>
          <w:szCs w:val="20"/>
          <w:lang w:val="en-GB"/>
        </w:rPr>
        <w:t xml:space="preserve"> university revolution</w:t>
      </w:r>
      <w:r w:rsidR="00F64218" w:rsidRPr="00E5368C">
        <w:rPr>
          <w:rFonts w:ascii="Arial" w:eastAsia="Times New Roman" w:hAnsi="Arial" w:cs="Arial"/>
          <w:color w:val="000000" w:themeColor="text1"/>
          <w:sz w:val="20"/>
          <w:szCs w:val="20"/>
          <w:lang w:val="en-GB"/>
        </w:rPr>
        <w:t xml:space="preserve"> in Germany under Bismarck and the establishment of the </w:t>
      </w:r>
      <w:proofErr w:type="spellStart"/>
      <w:r w:rsidR="00F64218" w:rsidRPr="00E5368C">
        <w:rPr>
          <w:rFonts w:ascii="Arial" w:eastAsia="Times New Roman" w:hAnsi="Arial" w:cs="Arial"/>
          <w:i/>
          <w:color w:val="000000" w:themeColor="text1"/>
          <w:sz w:val="20"/>
          <w:szCs w:val="20"/>
          <w:lang w:val="en-GB"/>
        </w:rPr>
        <w:t>grandes</w:t>
      </w:r>
      <w:proofErr w:type="spellEnd"/>
      <w:r w:rsidR="00F64218" w:rsidRPr="00E5368C">
        <w:rPr>
          <w:rFonts w:ascii="Arial" w:eastAsia="Times New Roman" w:hAnsi="Arial" w:cs="Arial"/>
          <w:i/>
          <w:color w:val="000000" w:themeColor="text1"/>
          <w:sz w:val="20"/>
          <w:szCs w:val="20"/>
          <w:lang w:val="en-GB"/>
        </w:rPr>
        <w:t xml:space="preserve"> écoles</w:t>
      </w:r>
      <w:r w:rsidR="00F64218" w:rsidRPr="00E5368C">
        <w:rPr>
          <w:rFonts w:ascii="Arial" w:eastAsia="Times New Roman" w:hAnsi="Arial" w:cs="Arial"/>
          <w:color w:val="000000" w:themeColor="text1"/>
          <w:sz w:val="20"/>
          <w:szCs w:val="20"/>
          <w:lang w:val="en-GB"/>
        </w:rPr>
        <w:t xml:space="preserve"> in France under Napoleon</w:t>
      </w:r>
      <w:r w:rsidR="00BF5504" w:rsidRPr="00E5368C">
        <w:rPr>
          <w:rFonts w:ascii="Arial" w:eastAsia="Times New Roman" w:hAnsi="Arial" w:cs="Arial"/>
          <w:color w:val="000000" w:themeColor="text1"/>
          <w:sz w:val="20"/>
          <w:szCs w:val="20"/>
          <w:lang w:val="en-GB"/>
        </w:rPr>
        <w:t>. A</w:t>
      </w:r>
      <w:r w:rsidRPr="00E5368C">
        <w:rPr>
          <w:rFonts w:ascii="Arial" w:eastAsia="Times New Roman" w:hAnsi="Arial" w:cs="Arial"/>
          <w:color w:val="000000" w:themeColor="text1"/>
          <w:sz w:val="20"/>
          <w:szCs w:val="20"/>
          <w:lang w:val="en-GB"/>
        </w:rPr>
        <w:t xml:space="preserve">t the intersection of the German </w:t>
      </w:r>
      <w:proofErr w:type="spellStart"/>
      <w:r w:rsidRPr="00E5368C">
        <w:rPr>
          <w:rFonts w:ascii="Arial" w:eastAsia="Times New Roman" w:hAnsi="Arial" w:cs="Arial"/>
          <w:i/>
          <w:iCs/>
          <w:color w:val="000000" w:themeColor="text1"/>
          <w:sz w:val="20"/>
          <w:szCs w:val="20"/>
          <w:lang w:val="en-GB"/>
        </w:rPr>
        <w:t>Geisteswissenschaften</w:t>
      </w:r>
      <w:proofErr w:type="spellEnd"/>
      <w:r w:rsidRPr="00E5368C">
        <w:rPr>
          <w:rFonts w:ascii="Arial" w:eastAsia="Times New Roman" w:hAnsi="Arial" w:cs="Arial"/>
          <w:color w:val="000000" w:themeColor="text1"/>
          <w:sz w:val="20"/>
          <w:szCs w:val="20"/>
          <w:lang w:val="en-GB"/>
        </w:rPr>
        <w:t xml:space="preserve">, the </w:t>
      </w:r>
      <w:r w:rsidR="00BD0986" w:rsidRPr="00E5368C">
        <w:rPr>
          <w:rFonts w:ascii="Arial" w:eastAsia="Times New Roman" w:hAnsi="Arial" w:cs="Arial"/>
          <w:color w:val="000000" w:themeColor="text1"/>
          <w:sz w:val="20"/>
          <w:szCs w:val="20"/>
          <w:lang w:val="en-GB"/>
        </w:rPr>
        <w:t>B</w:t>
      </w:r>
      <w:r w:rsidR="00B62109" w:rsidRPr="00E5368C">
        <w:rPr>
          <w:rFonts w:ascii="Arial" w:eastAsia="Times New Roman" w:hAnsi="Arial" w:cs="Arial"/>
          <w:color w:val="000000" w:themeColor="text1"/>
          <w:sz w:val="20"/>
          <w:szCs w:val="20"/>
          <w:lang w:val="en-GB"/>
        </w:rPr>
        <w:t>ritish moral sciences (which included political economy</w:t>
      </w:r>
      <w:r w:rsidR="00BD0986" w:rsidRPr="00E5368C">
        <w:rPr>
          <w:rFonts w:ascii="Arial" w:eastAsia="Times New Roman" w:hAnsi="Arial" w:cs="Arial"/>
          <w:color w:val="000000" w:themeColor="text1"/>
          <w:sz w:val="20"/>
          <w:szCs w:val="20"/>
          <w:lang w:val="en-GB"/>
        </w:rPr>
        <w:t xml:space="preserve">) and French political </w:t>
      </w:r>
      <w:r w:rsidR="00E06950" w:rsidRPr="00E5368C">
        <w:rPr>
          <w:rFonts w:ascii="Arial" w:eastAsia="Times New Roman" w:hAnsi="Arial" w:cs="Arial"/>
          <w:color w:val="000000" w:themeColor="text1"/>
          <w:sz w:val="20"/>
          <w:szCs w:val="20"/>
          <w:lang w:val="en-GB"/>
        </w:rPr>
        <w:t>thought</w:t>
      </w:r>
      <w:r w:rsidR="009831B3" w:rsidRPr="00E5368C">
        <w:rPr>
          <w:rFonts w:ascii="Arial" w:eastAsia="Times New Roman" w:hAnsi="Arial" w:cs="Arial"/>
          <w:color w:val="000000" w:themeColor="text1"/>
          <w:sz w:val="20"/>
          <w:szCs w:val="20"/>
          <w:lang w:val="en-GB"/>
        </w:rPr>
        <w:t>, it</w:t>
      </w:r>
      <w:r w:rsidR="005C5970" w:rsidRPr="00E5368C">
        <w:rPr>
          <w:rFonts w:ascii="Arial" w:eastAsia="Times New Roman" w:hAnsi="Arial" w:cs="Arial"/>
          <w:color w:val="000000" w:themeColor="text1"/>
          <w:sz w:val="20"/>
          <w:szCs w:val="20"/>
          <w:lang w:val="en-GB"/>
        </w:rPr>
        <w:t xml:space="preserve"> </w:t>
      </w:r>
      <w:r w:rsidR="009831B3" w:rsidRPr="00E5368C">
        <w:rPr>
          <w:rFonts w:ascii="Arial" w:eastAsia="Times New Roman" w:hAnsi="Arial" w:cs="Arial"/>
          <w:color w:val="000000" w:themeColor="text1"/>
          <w:sz w:val="20"/>
          <w:szCs w:val="20"/>
          <w:lang w:val="en-GB"/>
        </w:rPr>
        <w:t xml:space="preserve">arose </w:t>
      </w:r>
      <w:r w:rsidR="005C5970" w:rsidRPr="00E5368C">
        <w:rPr>
          <w:rFonts w:ascii="Arial" w:eastAsia="Times New Roman" w:hAnsi="Arial" w:cs="Arial"/>
          <w:color w:val="000000" w:themeColor="text1"/>
          <w:sz w:val="20"/>
          <w:szCs w:val="20"/>
          <w:lang w:val="en-GB"/>
        </w:rPr>
        <w:t>as an empirical offshoot of the philosophy of history</w:t>
      </w:r>
      <w:r w:rsidR="00054F66" w:rsidRPr="00E5368C">
        <w:rPr>
          <w:rFonts w:ascii="Arial" w:eastAsia="Times New Roman" w:hAnsi="Arial" w:cs="Arial"/>
          <w:color w:val="000000" w:themeColor="text1"/>
          <w:sz w:val="20"/>
          <w:szCs w:val="20"/>
          <w:lang w:val="en-GB"/>
        </w:rPr>
        <w:t xml:space="preserve">, confirming Mannheim’s (1953:214) affirmation that </w:t>
      </w:r>
      <w:r w:rsidR="001076D6" w:rsidRPr="00E5368C">
        <w:rPr>
          <w:rFonts w:ascii="Arial" w:eastAsia="Times New Roman" w:hAnsi="Arial" w:cs="Arial"/>
          <w:color w:val="000000" w:themeColor="text1"/>
          <w:sz w:val="20"/>
          <w:szCs w:val="20"/>
          <w:lang w:val="en-GB"/>
        </w:rPr>
        <w:t>'</w:t>
      </w:r>
      <w:r w:rsidR="00054F66" w:rsidRPr="00E5368C">
        <w:rPr>
          <w:rFonts w:ascii="Arial" w:eastAsia="Times New Roman" w:hAnsi="Arial" w:cs="Arial"/>
          <w:color w:val="000000" w:themeColor="text1"/>
          <w:sz w:val="20"/>
          <w:szCs w:val="20"/>
          <w:lang w:val="en-GB"/>
        </w:rPr>
        <w:t>every sociology is ultimately derived from a philosophy of history</w:t>
      </w:r>
      <w:r w:rsidR="001076D6" w:rsidRPr="00E5368C">
        <w:rPr>
          <w:rFonts w:ascii="Arial" w:eastAsia="Times New Roman" w:hAnsi="Arial" w:cs="Arial"/>
          <w:color w:val="000000" w:themeColor="text1"/>
          <w:sz w:val="20"/>
          <w:szCs w:val="20"/>
          <w:lang w:val="en-GB"/>
        </w:rPr>
        <w:t>'</w:t>
      </w:r>
      <w:r w:rsidR="00054F66" w:rsidRPr="00E5368C">
        <w:rPr>
          <w:rFonts w:ascii="Arial" w:eastAsia="Times New Roman" w:hAnsi="Arial" w:cs="Arial"/>
          <w:color w:val="000000" w:themeColor="text1"/>
          <w:sz w:val="20"/>
          <w:szCs w:val="20"/>
          <w:lang w:val="en-GB"/>
        </w:rPr>
        <w:t>.</w:t>
      </w:r>
    </w:p>
    <w:p w14:paraId="3D7FE1C4" w14:textId="77777777" w:rsidR="001076D6" w:rsidRPr="00E5368C" w:rsidRDefault="001076D6" w:rsidP="00210922">
      <w:pPr>
        <w:jc w:val="both"/>
        <w:rPr>
          <w:rFonts w:ascii="Arial" w:eastAsia="Times New Roman" w:hAnsi="Arial" w:cs="Arial"/>
          <w:color w:val="000000" w:themeColor="text1"/>
          <w:sz w:val="20"/>
          <w:szCs w:val="20"/>
          <w:lang w:val="en-GB"/>
        </w:rPr>
      </w:pPr>
    </w:p>
    <w:p w14:paraId="120B1B3C" w14:textId="66727180" w:rsidR="00A013A8" w:rsidRPr="00E5368C" w:rsidRDefault="00BD0986"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With some notable exceptions (</w:t>
      </w:r>
      <w:r w:rsidR="00143019" w:rsidRPr="00E5368C">
        <w:rPr>
          <w:rFonts w:ascii="Arial" w:eastAsia="Times New Roman" w:hAnsi="Arial" w:cs="Arial"/>
          <w:color w:val="000000" w:themeColor="text1"/>
          <w:sz w:val="20"/>
          <w:szCs w:val="20"/>
          <w:lang w:val="en-GB"/>
        </w:rPr>
        <w:t>Wagner, 2001,</w:t>
      </w:r>
      <w:r w:rsidR="002110FF" w:rsidRPr="00E5368C">
        <w:rPr>
          <w:rFonts w:ascii="Arial" w:eastAsia="Times New Roman" w:hAnsi="Arial" w:cs="Arial"/>
          <w:color w:val="000000" w:themeColor="text1"/>
          <w:sz w:val="20"/>
          <w:szCs w:val="20"/>
          <w:lang w:val="en-GB"/>
        </w:rPr>
        <w:t xml:space="preserve"> </w:t>
      </w:r>
      <w:r w:rsidR="000A56A0" w:rsidRPr="00E5368C">
        <w:rPr>
          <w:rFonts w:ascii="Arial" w:eastAsia="Times New Roman" w:hAnsi="Arial" w:cs="Arial"/>
          <w:color w:val="000000" w:themeColor="text1"/>
          <w:sz w:val="20"/>
          <w:szCs w:val="20"/>
          <w:lang w:val="en-GB"/>
        </w:rPr>
        <w:t>Wittrock 2003</w:t>
      </w:r>
      <w:r w:rsidR="00143019" w:rsidRPr="00E5368C">
        <w:rPr>
          <w:rFonts w:ascii="Arial" w:eastAsia="Times New Roman" w:hAnsi="Arial" w:cs="Arial"/>
          <w:color w:val="000000" w:themeColor="text1"/>
          <w:sz w:val="20"/>
          <w:szCs w:val="20"/>
          <w:lang w:val="en-GB"/>
        </w:rPr>
        <w:t>, Collyer, 2012</w:t>
      </w:r>
      <w:r w:rsidR="005C5970" w:rsidRPr="00E5368C">
        <w:rPr>
          <w:rFonts w:ascii="Arial" w:eastAsia="Times New Roman" w:hAnsi="Arial" w:cs="Arial"/>
          <w:color w:val="000000" w:themeColor="text1"/>
          <w:sz w:val="20"/>
          <w:szCs w:val="20"/>
          <w:lang w:val="en-GB"/>
        </w:rPr>
        <w:t>), t</w:t>
      </w:r>
      <w:r w:rsidR="007726DF" w:rsidRPr="00E5368C">
        <w:rPr>
          <w:rFonts w:ascii="Arial" w:eastAsia="Times New Roman" w:hAnsi="Arial" w:cs="Arial"/>
          <w:color w:val="000000" w:themeColor="text1"/>
          <w:sz w:val="20"/>
          <w:szCs w:val="20"/>
          <w:lang w:val="en-GB"/>
        </w:rPr>
        <w:t xml:space="preserve">he standard history of the sociogenesis of sociology </w:t>
      </w:r>
      <w:r w:rsidR="005C5970" w:rsidRPr="00E5368C">
        <w:rPr>
          <w:rFonts w:ascii="Arial" w:eastAsia="Times New Roman" w:hAnsi="Arial" w:cs="Arial"/>
          <w:color w:val="000000" w:themeColor="text1"/>
          <w:sz w:val="20"/>
          <w:szCs w:val="20"/>
          <w:lang w:val="en-GB"/>
        </w:rPr>
        <w:t>backgrounds the scientific revolutions of the 19</w:t>
      </w:r>
      <w:r w:rsidR="005C5970" w:rsidRPr="00E5368C">
        <w:rPr>
          <w:rFonts w:ascii="Arial" w:eastAsia="Times New Roman" w:hAnsi="Arial" w:cs="Arial"/>
          <w:color w:val="000000" w:themeColor="text1"/>
          <w:sz w:val="20"/>
          <w:szCs w:val="20"/>
          <w:vertAlign w:val="superscript"/>
          <w:lang w:val="en-GB"/>
        </w:rPr>
        <w:t>th</w:t>
      </w:r>
      <w:r w:rsidR="005227FE" w:rsidRPr="00E5368C">
        <w:rPr>
          <w:rFonts w:ascii="Arial" w:eastAsia="Times New Roman" w:hAnsi="Arial" w:cs="Arial"/>
          <w:color w:val="000000" w:themeColor="text1"/>
          <w:sz w:val="20"/>
          <w:szCs w:val="20"/>
          <w:vertAlign w:val="superscript"/>
          <w:lang w:val="en-GB"/>
        </w:rPr>
        <w:t>.</w:t>
      </w:r>
      <w:r w:rsidR="005C5970" w:rsidRPr="00E5368C">
        <w:rPr>
          <w:rFonts w:ascii="Arial" w:eastAsia="Times New Roman" w:hAnsi="Arial" w:cs="Arial"/>
          <w:color w:val="000000" w:themeColor="text1"/>
          <w:sz w:val="20"/>
          <w:szCs w:val="20"/>
          <w:lang w:val="en-GB"/>
        </w:rPr>
        <w:t xml:space="preserve"> </w:t>
      </w:r>
      <w:r w:rsidR="00210922" w:rsidRPr="00E5368C">
        <w:rPr>
          <w:rFonts w:ascii="Arial" w:eastAsia="Times New Roman" w:hAnsi="Arial" w:cs="Arial"/>
          <w:color w:val="000000" w:themeColor="text1"/>
          <w:sz w:val="20"/>
          <w:szCs w:val="20"/>
          <w:lang w:val="en-GB"/>
        </w:rPr>
        <w:t>c</w:t>
      </w:r>
      <w:r w:rsidR="00812478" w:rsidRPr="00E5368C">
        <w:rPr>
          <w:rFonts w:ascii="Arial" w:eastAsia="Times New Roman" w:hAnsi="Arial" w:cs="Arial"/>
          <w:color w:val="000000" w:themeColor="text1"/>
          <w:sz w:val="20"/>
          <w:szCs w:val="20"/>
          <w:lang w:val="en-GB"/>
        </w:rPr>
        <w:t>entury</w:t>
      </w:r>
      <w:r w:rsidR="005C5970" w:rsidRPr="00E5368C">
        <w:rPr>
          <w:rFonts w:ascii="Arial" w:eastAsia="Times New Roman" w:hAnsi="Arial" w:cs="Arial"/>
          <w:color w:val="000000" w:themeColor="text1"/>
          <w:sz w:val="20"/>
          <w:szCs w:val="20"/>
          <w:lang w:val="en-GB"/>
        </w:rPr>
        <w:t xml:space="preserve"> that led to the institutionalisation of the modern system of disciplinary science and higher education</w:t>
      </w:r>
      <w:r w:rsidR="00074355" w:rsidRPr="00E5368C">
        <w:rPr>
          <w:rFonts w:ascii="Arial" w:eastAsia="Times New Roman" w:hAnsi="Arial" w:cs="Arial"/>
          <w:color w:val="000000" w:themeColor="text1"/>
          <w:sz w:val="20"/>
          <w:szCs w:val="20"/>
          <w:lang w:val="en-GB"/>
        </w:rPr>
        <w:t xml:space="preserve">. </w:t>
      </w:r>
      <w:r w:rsidR="00812478" w:rsidRPr="00E5368C">
        <w:rPr>
          <w:rFonts w:ascii="Arial" w:eastAsia="Times New Roman" w:hAnsi="Arial" w:cs="Arial"/>
          <w:color w:val="000000" w:themeColor="text1"/>
          <w:sz w:val="20"/>
          <w:szCs w:val="20"/>
          <w:lang w:val="en-GB"/>
        </w:rPr>
        <w:t>Instead</w:t>
      </w:r>
      <w:r w:rsidR="00516357" w:rsidRPr="00E5368C">
        <w:rPr>
          <w:rFonts w:ascii="Arial" w:eastAsia="Times New Roman" w:hAnsi="Arial" w:cs="Arial"/>
          <w:color w:val="000000" w:themeColor="text1"/>
          <w:sz w:val="20"/>
          <w:szCs w:val="20"/>
          <w:lang w:val="en-GB"/>
        </w:rPr>
        <w:t xml:space="preserve"> of studying the scientific revolution</w:t>
      </w:r>
      <w:r w:rsidR="000E232B" w:rsidRPr="00E5368C">
        <w:rPr>
          <w:rFonts w:ascii="Arial" w:eastAsia="Times New Roman" w:hAnsi="Arial" w:cs="Arial"/>
          <w:color w:val="000000" w:themeColor="text1"/>
          <w:sz w:val="20"/>
          <w:szCs w:val="20"/>
          <w:lang w:val="en-GB"/>
        </w:rPr>
        <w:t xml:space="preserve"> that led to the differentiation of knowledge in</w:t>
      </w:r>
      <w:r w:rsidR="00516357" w:rsidRPr="00E5368C">
        <w:rPr>
          <w:rFonts w:ascii="Arial" w:eastAsia="Times New Roman" w:hAnsi="Arial" w:cs="Arial"/>
          <w:color w:val="000000" w:themeColor="text1"/>
          <w:sz w:val="20"/>
          <w:szCs w:val="20"/>
          <w:lang w:val="en-GB"/>
        </w:rPr>
        <w:t xml:space="preserve"> disciplines and departments</w:t>
      </w:r>
      <w:r w:rsidR="00812478" w:rsidRPr="00E5368C">
        <w:rPr>
          <w:rFonts w:ascii="Arial" w:eastAsia="Times New Roman" w:hAnsi="Arial" w:cs="Arial"/>
          <w:color w:val="000000" w:themeColor="text1"/>
          <w:sz w:val="20"/>
          <w:szCs w:val="20"/>
          <w:lang w:val="en-GB"/>
        </w:rPr>
        <w:t>,</w:t>
      </w:r>
      <w:r w:rsidR="00074355" w:rsidRPr="00E5368C">
        <w:rPr>
          <w:rFonts w:ascii="Arial" w:eastAsia="Times New Roman" w:hAnsi="Arial" w:cs="Arial"/>
          <w:color w:val="000000" w:themeColor="text1"/>
          <w:sz w:val="20"/>
          <w:szCs w:val="20"/>
          <w:lang w:val="en-GB"/>
        </w:rPr>
        <w:t xml:space="preserve"> it </w:t>
      </w:r>
      <w:r w:rsidR="005C5970" w:rsidRPr="00E5368C">
        <w:rPr>
          <w:rFonts w:ascii="Arial" w:eastAsia="Times New Roman" w:hAnsi="Arial" w:cs="Arial"/>
          <w:color w:val="000000" w:themeColor="text1"/>
          <w:sz w:val="20"/>
          <w:szCs w:val="20"/>
          <w:lang w:val="en-GB"/>
        </w:rPr>
        <w:t>foreground</w:t>
      </w:r>
      <w:r w:rsidR="004E6D3F" w:rsidRPr="00E5368C">
        <w:rPr>
          <w:rFonts w:ascii="Arial" w:eastAsia="Times New Roman" w:hAnsi="Arial" w:cs="Arial"/>
          <w:color w:val="000000" w:themeColor="text1"/>
          <w:sz w:val="20"/>
          <w:szCs w:val="20"/>
          <w:lang w:val="en-GB"/>
        </w:rPr>
        <w:t>s</w:t>
      </w:r>
      <w:r w:rsidR="005C5970" w:rsidRPr="00E5368C">
        <w:rPr>
          <w:rFonts w:ascii="Arial" w:eastAsia="Times New Roman" w:hAnsi="Arial" w:cs="Arial"/>
          <w:color w:val="000000" w:themeColor="text1"/>
          <w:sz w:val="20"/>
          <w:szCs w:val="20"/>
          <w:lang w:val="en-GB"/>
        </w:rPr>
        <w:t xml:space="preserve"> the impact </w:t>
      </w:r>
      <w:r w:rsidR="009831B3" w:rsidRPr="00E5368C">
        <w:rPr>
          <w:rFonts w:ascii="Arial" w:eastAsia="Times New Roman" w:hAnsi="Arial" w:cs="Arial"/>
          <w:color w:val="000000" w:themeColor="text1"/>
          <w:sz w:val="20"/>
          <w:szCs w:val="20"/>
          <w:lang w:val="en-GB"/>
        </w:rPr>
        <w:t xml:space="preserve">on the nascent discipline </w:t>
      </w:r>
      <w:r w:rsidR="005C5970" w:rsidRPr="00E5368C">
        <w:rPr>
          <w:rFonts w:ascii="Arial" w:eastAsia="Times New Roman" w:hAnsi="Arial" w:cs="Arial"/>
          <w:color w:val="000000" w:themeColor="text1"/>
          <w:sz w:val="20"/>
          <w:szCs w:val="20"/>
          <w:lang w:val="en-GB"/>
        </w:rPr>
        <w:t>of the industrial revolution in Great Britain, the political revolution in France</w:t>
      </w:r>
      <w:r w:rsidR="000A56A0" w:rsidRPr="00E5368C">
        <w:rPr>
          <w:rFonts w:ascii="Arial" w:eastAsia="Times New Roman" w:hAnsi="Arial" w:cs="Arial"/>
          <w:color w:val="000000" w:themeColor="text1"/>
          <w:sz w:val="20"/>
          <w:szCs w:val="20"/>
          <w:lang w:val="en-GB"/>
        </w:rPr>
        <w:t>,</w:t>
      </w:r>
      <w:r w:rsidR="005C5970" w:rsidRPr="00E5368C">
        <w:rPr>
          <w:rFonts w:ascii="Arial" w:eastAsia="Times New Roman" w:hAnsi="Arial" w:cs="Arial"/>
          <w:color w:val="000000" w:themeColor="text1"/>
          <w:sz w:val="20"/>
          <w:szCs w:val="20"/>
          <w:lang w:val="en-GB"/>
        </w:rPr>
        <w:t xml:space="preserve"> and the philosophical revolution in Germany</w:t>
      </w:r>
      <w:r w:rsidR="00B62109" w:rsidRPr="00E5368C">
        <w:rPr>
          <w:rFonts w:ascii="Arial" w:eastAsia="Times New Roman" w:hAnsi="Arial" w:cs="Arial"/>
          <w:color w:val="000000" w:themeColor="text1"/>
          <w:sz w:val="20"/>
          <w:szCs w:val="20"/>
          <w:lang w:val="en-GB"/>
        </w:rPr>
        <w:t>. From</w:t>
      </w:r>
      <w:r w:rsidR="004E6D3F" w:rsidRPr="00E5368C">
        <w:rPr>
          <w:rFonts w:ascii="Arial" w:eastAsia="Times New Roman" w:hAnsi="Arial" w:cs="Arial"/>
          <w:color w:val="000000" w:themeColor="text1"/>
          <w:sz w:val="20"/>
          <w:szCs w:val="20"/>
          <w:lang w:val="en-GB"/>
        </w:rPr>
        <w:t xml:space="preserve"> this </w:t>
      </w:r>
      <w:r w:rsidR="009831B3" w:rsidRPr="00E5368C">
        <w:rPr>
          <w:rFonts w:ascii="Arial" w:eastAsia="Times New Roman" w:hAnsi="Arial" w:cs="Arial"/>
          <w:color w:val="000000" w:themeColor="text1"/>
          <w:sz w:val="20"/>
          <w:szCs w:val="20"/>
          <w:lang w:val="en-GB"/>
        </w:rPr>
        <w:t xml:space="preserve">genealogical </w:t>
      </w:r>
      <w:r w:rsidR="004E6D3F" w:rsidRPr="00E5368C">
        <w:rPr>
          <w:rFonts w:ascii="Arial" w:eastAsia="Times New Roman" w:hAnsi="Arial" w:cs="Arial"/>
          <w:color w:val="000000" w:themeColor="text1"/>
          <w:sz w:val="20"/>
          <w:szCs w:val="20"/>
          <w:lang w:val="en-GB"/>
        </w:rPr>
        <w:t xml:space="preserve">perspective, </w:t>
      </w:r>
      <w:r w:rsidR="00106993" w:rsidRPr="00E5368C">
        <w:rPr>
          <w:rFonts w:ascii="Arial" w:eastAsia="Times New Roman" w:hAnsi="Arial" w:cs="Arial"/>
          <w:color w:val="000000" w:themeColor="text1"/>
          <w:sz w:val="20"/>
          <w:szCs w:val="20"/>
          <w:lang w:val="en-GB"/>
        </w:rPr>
        <w:t xml:space="preserve">which is also the one adopted by contemporary subaltern studies, feminist studies and post-colonial studies that focus on the junction of knowledge and power, </w:t>
      </w:r>
      <w:r w:rsidR="004E6D3F" w:rsidRPr="00E5368C">
        <w:rPr>
          <w:rFonts w:ascii="Arial" w:eastAsia="Times New Roman" w:hAnsi="Arial" w:cs="Arial"/>
          <w:color w:val="000000" w:themeColor="text1"/>
          <w:sz w:val="20"/>
          <w:szCs w:val="20"/>
          <w:lang w:val="en-GB"/>
        </w:rPr>
        <w:t xml:space="preserve">the emergence of sociology </w:t>
      </w:r>
      <w:r w:rsidR="009831B3" w:rsidRPr="00E5368C">
        <w:rPr>
          <w:rFonts w:ascii="Arial" w:eastAsia="Times New Roman" w:hAnsi="Arial" w:cs="Arial"/>
          <w:color w:val="000000" w:themeColor="text1"/>
          <w:sz w:val="20"/>
          <w:szCs w:val="20"/>
          <w:lang w:val="en-GB"/>
        </w:rPr>
        <w:t>becomes</w:t>
      </w:r>
      <w:r w:rsidR="001C14AF" w:rsidRPr="00E5368C">
        <w:rPr>
          <w:rFonts w:ascii="Arial" w:eastAsia="Times New Roman" w:hAnsi="Arial" w:cs="Arial"/>
          <w:color w:val="000000" w:themeColor="text1"/>
          <w:sz w:val="20"/>
          <w:szCs w:val="20"/>
          <w:lang w:val="en-GB"/>
        </w:rPr>
        <w:t xml:space="preserve"> </w:t>
      </w:r>
      <w:r w:rsidR="00074355" w:rsidRPr="00E5368C">
        <w:rPr>
          <w:rFonts w:ascii="Arial" w:eastAsia="Times New Roman" w:hAnsi="Arial" w:cs="Arial"/>
          <w:color w:val="000000" w:themeColor="text1"/>
          <w:sz w:val="20"/>
          <w:szCs w:val="20"/>
          <w:lang w:val="en-GB"/>
        </w:rPr>
        <w:t xml:space="preserve">almost </w:t>
      </w:r>
      <w:r w:rsidR="004E6D3F" w:rsidRPr="00E5368C">
        <w:rPr>
          <w:rFonts w:ascii="Arial" w:eastAsia="Times New Roman" w:hAnsi="Arial" w:cs="Arial"/>
          <w:color w:val="000000" w:themeColor="text1"/>
          <w:sz w:val="20"/>
          <w:szCs w:val="20"/>
          <w:lang w:val="en-GB"/>
        </w:rPr>
        <w:t>coeval with the</w:t>
      </w:r>
      <w:r w:rsidR="00D81FB0" w:rsidRPr="00E5368C">
        <w:rPr>
          <w:rFonts w:ascii="Arial" w:eastAsia="Times New Roman" w:hAnsi="Arial" w:cs="Arial"/>
          <w:color w:val="000000" w:themeColor="text1"/>
          <w:sz w:val="20"/>
          <w:szCs w:val="20"/>
          <w:lang w:val="en-GB"/>
        </w:rPr>
        <w:t xml:space="preserve"> </w:t>
      </w:r>
      <w:r w:rsidR="004E6D3F" w:rsidRPr="00E5368C">
        <w:rPr>
          <w:rFonts w:ascii="Arial" w:eastAsia="Times New Roman" w:hAnsi="Arial" w:cs="Arial"/>
          <w:color w:val="000000" w:themeColor="text1"/>
          <w:sz w:val="20"/>
          <w:szCs w:val="20"/>
          <w:lang w:val="en-GB"/>
        </w:rPr>
        <w:t xml:space="preserve">transition </w:t>
      </w:r>
      <w:r w:rsidR="00D81FB0" w:rsidRPr="00E5368C">
        <w:rPr>
          <w:rFonts w:ascii="Arial" w:eastAsia="Times New Roman" w:hAnsi="Arial" w:cs="Arial"/>
          <w:color w:val="000000" w:themeColor="text1"/>
          <w:sz w:val="20"/>
          <w:szCs w:val="20"/>
          <w:lang w:val="en-GB"/>
        </w:rPr>
        <w:t xml:space="preserve">to </w:t>
      </w:r>
      <w:r w:rsidR="004E6D3F" w:rsidRPr="00E5368C">
        <w:rPr>
          <w:rFonts w:ascii="Arial" w:eastAsia="Times New Roman" w:hAnsi="Arial" w:cs="Arial"/>
          <w:color w:val="000000" w:themeColor="text1"/>
          <w:sz w:val="20"/>
          <w:szCs w:val="20"/>
          <w:lang w:val="en-GB"/>
        </w:rPr>
        <w:t>modernity</w:t>
      </w:r>
      <w:r w:rsidR="001C14AF" w:rsidRPr="00E5368C">
        <w:rPr>
          <w:rFonts w:ascii="Arial" w:eastAsia="Times New Roman" w:hAnsi="Arial" w:cs="Arial"/>
          <w:color w:val="000000" w:themeColor="text1"/>
          <w:sz w:val="20"/>
          <w:szCs w:val="20"/>
          <w:lang w:val="en-GB"/>
        </w:rPr>
        <w:t xml:space="preserve"> in Western Europe</w:t>
      </w:r>
      <w:r w:rsidR="00074355" w:rsidRPr="00E5368C">
        <w:rPr>
          <w:rFonts w:ascii="Arial" w:eastAsia="Times New Roman" w:hAnsi="Arial" w:cs="Arial"/>
          <w:color w:val="000000" w:themeColor="text1"/>
          <w:sz w:val="20"/>
          <w:szCs w:val="20"/>
          <w:lang w:val="en-GB"/>
        </w:rPr>
        <w:t xml:space="preserve"> and, by extension, </w:t>
      </w:r>
      <w:r w:rsidR="00326603" w:rsidRPr="00E5368C">
        <w:rPr>
          <w:rFonts w:ascii="Arial" w:eastAsia="Times New Roman" w:hAnsi="Arial" w:cs="Arial"/>
          <w:color w:val="000000" w:themeColor="text1"/>
          <w:sz w:val="20"/>
          <w:szCs w:val="20"/>
          <w:lang w:val="en-GB"/>
        </w:rPr>
        <w:t xml:space="preserve">in </w:t>
      </w:r>
      <w:r w:rsidR="00074355" w:rsidRPr="00E5368C">
        <w:rPr>
          <w:rFonts w:ascii="Arial" w:eastAsia="Times New Roman" w:hAnsi="Arial" w:cs="Arial"/>
          <w:color w:val="000000" w:themeColor="text1"/>
          <w:sz w:val="20"/>
          <w:szCs w:val="20"/>
          <w:lang w:val="en-GB"/>
        </w:rPr>
        <w:t>North America</w:t>
      </w:r>
      <w:r w:rsidR="004E6D3F" w:rsidRPr="00E5368C">
        <w:rPr>
          <w:rFonts w:ascii="Arial" w:eastAsia="Times New Roman" w:hAnsi="Arial" w:cs="Arial"/>
          <w:color w:val="000000" w:themeColor="text1"/>
          <w:sz w:val="20"/>
          <w:szCs w:val="20"/>
          <w:lang w:val="en-GB"/>
        </w:rPr>
        <w:t xml:space="preserve">. </w:t>
      </w:r>
      <w:r w:rsidR="00D81FB0" w:rsidRPr="00E5368C">
        <w:rPr>
          <w:rFonts w:ascii="Arial" w:eastAsia="Times New Roman" w:hAnsi="Arial" w:cs="Arial"/>
          <w:color w:val="000000" w:themeColor="text1"/>
          <w:sz w:val="20"/>
          <w:szCs w:val="20"/>
          <w:lang w:val="en-GB"/>
        </w:rPr>
        <w:t>The collapse of the metaphysical-religious worldview that had started in the Renaissance and continued with the Reformation, Counter</w:t>
      </w:r>
      <w:r w:rsidR="00612961" w:rsidRPr="00E5368C">
        <w:rPr>
          <w:rFonts w:ascii="Arial" w:eastAsia="Times New Roman" w:hAnsi="Arial" w:cs="Arial"/>
          <w:color w:val="000000" w:themeColor="text1"/>
          <w:sz w:val="20"/>
          <w:szCs w:val="20"/>
          <w:lang w:val="en-GB"/>
        </w:rPr>
        <w:t xml:space="preserve"> </w:t>
      </w:r>
      <w:r w:rsidR="00D81FB0" w:rsidRPr="00E5368C">
        <w:rPr>
          <w:rFonts w:ascii="Arial" w:eastAsia="Times New Roman" w:hAnsi="Arial" w:cs="Arial"/>
          <w:color w:val="000000" w:themeColor="text1"/>
          <w:sz w:val="20"/>
          <w:szCs w:val="20"/>
          <w:lang w:val="en-GB"/>
        </w:rPr>
        <w:t>reformation and the Enlightenment</w:t>
      </w:r>
      <w:r w:rsidR="00326603" w:rsidRPr="00E5368C">
        <w:rPr>
          <w:rFonts w:ascii="Arial" w:eastAsia="Times New Roman" w:hAnsi="Arial" w:cs="Arial"/>
          <w:color w:val="000000" w:themeColor="text1"/>
          <w:sz w:val="20"/>
          <w:szCs w:val="20"/>
          <w:lang w:val="en-GB"/>
        </w:rPr>
        <w:t>,</w:t>
      </w:r>
      <w:r w:rsidR="00D81FB0" w:rsidRPr="00E5368C">
        <w:rPr>
          <w:rFonts w:ascii="Arial" w:eastAsia="Times New Roman" w:hAnsi="Arial" w:cs="Arial"/>
          <w:color w:val="000000" w:themeColor="text1"/>
          <w:sz w:val="20"/>
          <w:szCs w:val="20"/>
          <w:lang w:val="en-GB"/>
        </w:rPr>
        <w:t xml:space="preserve"> was exacerbated by the development of scien</w:t>
      </w:r>
      <w:r w:rsidR="00812478" w:rsidRPr="00E5368C">
        <w:rPr>
          <w:rFonts w:ascii="Arial" w:eastAsia="Times New Roman" w:hAnsi="Arial" w:cs="Arial"/>
          <w:color w:val="000000" w:themeColor="text1"/>
          <w:sz w:val="20"/>
          <w:szCs w:val="20"/>
          <w:lang w:val="en-GB"/>
        </w:rPr>
        <w:t>ce and technology, the formation</w:t>
      </w:r>
      <w:r w:rsidR="00D81FB0" w:rsidRPr="00E5368C">
        <w:rPr>
          <w:rFonts w:ascii="Arial" w:eastAsia="Times New Roman" w:hAnsi="Arial" w:cs="Arial"/>
          <w:color w:val="000000" w:themeColor="text1"/>
          <w:sz w:val="20"/>
          <w:szCs w:val="20"/>
          <w:lang w:val="en-GB"/>
        </w:rPr>
        <w:t xml:space="preserve"> of the modern nation</w:t>
      </w:r>
      <w:r w:rsidR="00831386" w:rsidRPr="00E5368C">
        <w:rPr>
          <w:rFonts w:ascii="Arial" w:eastAsia="Times New Roman" w:hAnsi="Arial" w:cs="Arial"/>
          <w:color w:val="000000" w:themeColor="text1"/>
          <w:sz w:val="20"/>
          <w:szCs w:val="20"/>
          <w:lang w:val="en-GB"/>
        </w:rPr>
        <w:t>-</w:t>
      </w:r>
      <w:r w:rsidR="00812478" w:rsidRPr="00E5368C">
        <w:rPr>
          <w:rFonts w:ascii="Arial" w:eastAsia="Times New Roman" w:hAnsi="Arial" w:cs="Arial"/>
          <w:color w:val="000000" w:themeColor="text1"/>
          <w:sz w:val="20"/>
          <w:szCs w:val="20"/>
          <w:lang w:val="en-GB"/>
        </w:rPr>
        <w:t>state</w:t>
      </w:r>
      <w:r w:rsidR="00106993" w:rsidRPr="00E5368C">
        <w:rPr>
          <w:rFonts w:ascii="Arial" w:eastAsia="Times New Roman" w:hAnsi="Arial" w:cs="Arial"/>
          <w:color w:val="000000" w:themeColor="text1"/>
          <w:sz w:val="20"/>
          <w:szCs w:val="20"/>
          <w:lang w:val="en-GB"/>
        </w:rPr>
        <w:t>,</w:t>
      </w:r>
      <w:r w:rsidR="00812478" w:rsidRPr="00E5368C">
        <w:rPr>
          <w:rFonts w:ascii="Arial" w:eastAsia="Times New Roman" w:hAnsi="Arial" w:cs="Arial"/>
          <w:color w:val="000000" w:themeColor="text1"/>
          <w:sz w:val="20"/>
          <w:szCs w:val="20"/>
          <w:lang w:val="en-GB"/>
        </w:rPr>
        <w:t xml:space="preserve"> </w:t>
      </w:r>
      <w:r w:rsidR="006D0714" w:rsidRPr="00E5368C">
        <w:rPr>
          <w:rFonts w:ascii="Arial" w:eastAsia="Times New Roman" w:hAnsi="Arial" w:cs="Arial"/>
          <w:color w:val="000000" w:themeColor="text1"/>
          <w:sz w:val="20"/>
          <w:szCs w:val="20"/>
          <w:lang w:val="en-GB"/>
        </w:rPr>
        <w:t xml:space="preserve">and </w:t>
      </w:r>
      <w:r w:rsidR="00812478" w:rsidRPr="00E5368C">
        <w:rPr>
          <w:rFonts w:ascii="Arial" w:eastAsia="Times New Roman" w:hAnsi="Arial" w:cs="Arial"/>
          <w:color w:val="000000" w:themeColor="text1"/>
          <w:sz w:val="20"/>
          <w:szCs w:val="20"/>
          <w:lang w:val="en-GB"/>
        </w:rPr>
        <w:t>the coalescence</w:t>
      </w:r>
      <w:r w:rsidR="00D81FB0" w:rsidRPr="00E5368C">
        <w:rPr>
          <w:rFonts w:ascii="Arial" w:eastAsia="Times New Roman" w:hAnsi="Arial" w:cs="Arial"/>
          <w:color w:val="000000" w:themeColor="text1"/>
          <w:sz w:val="20"/>
          <w:szCs w:val="20"/>
          <w:lang w:val="en-GB"/>
        </w:rPr>
        <w:t xml:space="preserve"> </w:t>
      </w:r>
      <w:r w:rsidR="00812478" w:rsidRPr="00E5368C">
        <w:rPr>
          <w:rFonts w:ascii="Arial" w:eastAsia="Times New Roman" w:hAnsi="Arial" w:cs="Arial"/>
          <w:color w:val="000000" w:themeColor="text1"/>
          <w:sz w:val="20"/>
          <w:szCs w:val="20"/>
          <w:lang w:val="en-GB"/>
        </w:rPr>
        <w:t>of markets and industries</w:t>
      </w:r>
      <w:r w:rsidR="00F64218" w:rsidRPr="00E5368C">
        <w:rPr>
          <w:rFonts w:ascii="Arial" w:eastAsia="Times New Roman" w:hAnsi="Arial" w:cs="Arial"/>
          <w:color w:val="000000" w:themeColor="text1"/>
          <w:sz w:val="20"/>
          <w:szCs w:val="20"/>
          <w:lang w:val="en-GB"/>
        </w:rPr>
        <w:t xml:space="preserve"> in a</w:t>
      </w:r>
      <w:r w:rsidR="00D81FB0" w:rsidRPr="00E5368C">
        <w:rPr>
          <w:rFonts w:ascii="Arial" w:eastAsia="Times New Roman" w:hAnsi="Arial" w:cs="Arial"/>
          <w:color w:val="000000" w:themeColor="text1"/>
          <w:sz w:val="20"/>
          <w:szCs w:val="20"/>
          <w:lang w:val="en-GB"/>
        </w:rPr>
        <w:t xml:space="preserve"> capitalist</w:t>
      </w:r>
      <w:r w:rsidR="00106993" w:rsidRPr="00E5368C">
        <w:rPr>
          <w:rFonts w:ascii="Arial" w:eastAsia="Times New Roman" w:hAnsi="Arial" w:cs="Arial"/>
          <w:color w:val="000000" w:themeColor="text1"/>
          <w:sz w:val="20"/>
          <w:szCs w:val="20"/>
          <w:lang w:val="en-GB"/>
        </w:rPr>
        <w:t xml:space="preserve"> </w:t>
      </w:r>
      <w:r w:rsidR="00D81FB0" w:rsidRPr="00E5368C">
        <w:rPr>
          <w:rFonts w:ascii="Arial" w:eastAsia="Times New Roman" w:hAnsi="Arial" w:cs="Arial"/>
          <w:color w:val="000000" w:themeColor="text1"/>
          <w:sz w:val="20"/>
          <w:szCs w:val="20"/>
          <w:lang w:val="en-GB"/>
        </w:rPr>
        <w:t xml:space="preserve">economy. Eventually, </w:t>
      </w:r>
      <w:r w:rsidR="001E23A1" w:rsidRPr="00E5368C">
        <w:rPr>
          <w:rFonts w:ascii="Arial" w:eastAsia="Times New Roman" w:hAnsi="Arial" w:cs="Arial"/>
          <w:color w:val="000000" w:themeColor="text1"/>
          <w:sz w:val="20"/>
          <w:szCs w:val="20"/>
          <w:lang w:val="en-GB"/>
        </w:rPr>
        <w:t xml:space="preserve">when </w:t>
      </w:r>
      <w:r w:rsidR="00812478" w:rsidRPr="00E5368C">
        <w:rPr>
          <w:rFonts w:ascii="Arial" w:eastAsia="Times New Roman" w:hAnsi="Arial" w:cs="Arial"/>
          <w:color w:val="000000" w:themeColor="text1"/>
          <w:sz w:val="20"/>
          <w:szCs w:val="20"/>
          <w:lang w:val="en-GB"/>
        </w:rPr>
        <w:t>the feudal order broke down</w:t>
      </w:r>
      <w:r w:rsidR="001E23A1" w:rsidRPr="00E5368C">
        <w:rPr>
          <w:rFonts w:ascii="Arial" w:eastAsia="Times New Roman" w:hAnsi="Arial" w:cs="Arial"/>
          <w:color w:val="000000" w:themeColor="text1"/>
          <w:sz w:val="20"/>
          <w:szCs w:val="20"/>
          <w:lang w:val="en-GB"/>
        </w:rPr>
        <w:t xml:space="preserve"> and</w:t>
      </w:r>
      <w:r w:rsidR="00D81FB0" w:rsidRPr="00E5368C">
        <w:rPr>
          <w:rFonts w:ascii="Arial" w:eastAsia="Times New Roman" w:hAnsi="Arial" w:cs="Arial"/>
          <w:color w:val="000000" w:themeColor="text1"/>
          <w:sz w:val="20"/>
          <w:szCs w:val="20"/>
          <w:lang w:val="en-GB"/>
        </w:rPr>
        <w:t xml:space="preserve"> </w:t>
      </w:r>
      <w:r w:rsidR="001E23A1" w:rsidRPr="00E5368C">
        <w:rPr>
          <w:rFonts w:ascii="Arial" w:eastAsia="Times New Roman" w:hAnsi="Arial" w:cs="Arial"/>
          <w:color w:val="000000" w:themeColor="text1"/>
          <w:sz w:val="20"/>
          <w:szCs w:val="20"/>
          <w:lang w:val="en-GB"/>
        </w:rPr>
        <w:t>the church had lost its monopoly of interpretation, the social sciences emerged from th</w:t>
      </w:r>
      <w:r w:rsidR="00812478" w:rsidRPr="00E5368C">
        <w:rPr>
          <w:rFonts w:ascii="Arial" w:eastAsia="Times New Roman" w:hAnsi="Arial" w:cs="Arial"/>
          <w:color w:val="000000" w:themeColor="text1"/>
          <w:sz w:val="20"/>
          <w:szCs w:val="20"/>
          <w:lang w:val="en-GB"/>
        </w:rPr>
        <w:t>e wombs of the old society as</w:t>
      </w:r>
      <w:r w:rsidR="001E23A1" w:rsidRPr="00E5368C">
        <w:rPr>
          <w:rFonts w:ascii="Arial" w:eastAsia="Times New Roman" w:hAnsi="Arial" w:cs="Arial"/>
          <w:color w:val="000000" w:themeColor="text1"/>
          <w:sz w:val="20"/>
          <w:szCs w:val="20"/>
          <w:lang w:val="en-GB"/>
        </w:rPr>
        <w:t xml:space="preserve"> analyst</w:t>
      </w:r>
      <w:r w:rsidR="00812478" w:rsidRPr="00E5368C">
        <w:rPr>
          <w:rFonts w:ascii="Arial" w:eastAsia="Times New Roman" w:hAnsi="Arial" w:cs="Arial"/>
          <w:color w:val="000000" w:themeColor="text1"/>
          <w:sz w:val="20"/>
          <w:szCs w:val="20"/>
          <w:lang w:val="en-GB"/>
        </w:rPr>
        <w:t>s and</w:t>
      </w:r>
      <w:r w:rsidR="001E23A1" w:rsidRPr="00E5368C">
        <w:rPr>
          <w:rFonts w:ascii="Arial" w:eastAsia="Times New Roman" w:hAnsi="Arial" w:cs="Arial"/>
          <w:color w:val="000000" w:themeColor="text1"/>
          <w:sz w:val="20"/>
          <w:szCs w:val="20"/>
          <w:lang w:val="en-GB"/>
        </w:rPr>
        <w:t xml:space="preserve"> catalyst</w:t>
      </w:r>
      <w:r w:rsidR="00812478" w:rsidRPr="00E5368C">
        <w:rPr>
          <w:rFonts w:ascii="Arial" w:eastAsia="Times New Roman" w:hAnsi="Arial" w:cs="Arial"/>
          <w:color w:val="000000" w:themeColor="text1"/>
          <w:sz w:val="20"/>
          <w:szCs w:val="20"/>
          <w:lang w:val="en-GB"/>
        </w:rPr>
        <w:t>s</w:t>
      </w:r>
      <w:r w:rsidR="001E23A1" w:rsidRPr="00E5368C">
        <w:rPr>
          <w:rFonts w:ascii="Arial" w:eastAsia="Times New Roman" w:hAnsi="Arial" w:cs="Arial"/>
          <w:color w:val="000000" w:themeColor="text1"/>
          <w:sz w:val="20"/>
          <w:szCs w:val="20"/>
          <w:lang w:val="en-GB"/>
        </w:rPr>
        <w:t xml:space="preserve"> of the phase</w:t>
      </w:r>
      <w:r w:rsidR="00612961" w:rsidRPr="00E5368C">
        <w:rPr>
          <w:rFonts w:ascii="Arial" w:eastAsia="Times New Roman" w:hAnsi="Arial" w:cs="Arial"/>
          <w:color w:val="000000" w:themeColor="text1"/>
          <w:sz w:val="20"/>
          <w:szCs w:val="20"/>
          <w:lang w:val="en-GB"/>
        </w:rPr>
        <w:t>d</w:t>
      </w:r>
      <w:r w:rsidR="001E23A1" w:rsidRPr="00E5368C">
        <w:rPr>
          <w:rFonts w:ascii="Arial" w:eastAsia="Times New Roman" w:hAnsi="Arial" w:cs="Arial"/>
          <w:color w:val="000000" w:themeColor="text1"/>
          <w:sz w:val="20"/>
          <w:szCs w:val="20"/>
          <w:lang w:val="en-GB"/>
        </w:rPr>
        <w:t xml:space="preserve"> transition to modernity. </w:t>
      </w:r>
      <w:r w:rsidR="0068581F" w:rsidRPr="00E5368C">
        <w:rPr>
          <w:rFonts w:ascii="Arial" w:eastAsia="Times New Roman" w:hAnsi="Arial" w:cs="Arial"/>
          <w:color w:val="000000" w:themeColor="text1"/>
          <w:sz w:val="20"/>
          <w:szCs w:val="20"/>
          <w:lang w:val="en-GB"/>
        </w:rPr>
        <w:t xml:space="preserve">The sociology of knowledge </w:t>
      </w:r>
      <w:r w:rsidR="008933AD" w:rsidRPr="00E5368C">
        <w:rPr>
          <w:rFonts w:ascii="Arial" w:eastAsia="Times New Roman" w:hAnsi="Arial" w:cs="Arial"/>
          <w:color w:val="000000" w:themeColor="text1"/>
          <w:sz w:val="20"/>
          <w:szCs w:val="20"/>
          <w:lang w:val="en-GB"/>
        </w:rPr>
        <w:t>can be understood from this perspective as the systematic analysis of the social, cultural and political conditions that make the production of a reflexive self-description of societies possible in times of transition</w:t>
      </w:r>
      <w:r w:rsidR="0024571D" w:rsidRPr="00E5368C">
        <w:rPr>
          <w:rFonts w:ascii="Arial" w:eastAsia="Times New Roman" w:hAnsi="Arial" w:cs="Arial"/>
          <w:color w:val="000000" w:themeColor="text1"/>
          <w:sz w:val="20"/>
          <w:szCs w:val="20"/>
          <w:lang w:val="en-GB"/>
        </w:rPr>
        <w:t xml:space="preserve"> between phases</w:t>
      </w:r>
      <w:r w:rsidR="008933AD" w:rsidRPr="00E5368C">
        <w:rPr>
          <w:rFonts w:ascii="Arial" w:eastAsia="Times New Roman" w:hAnsi="Arial" w:cs="Arial"/>
          <w:color w:val="000000" w:themeColor="text1"/>
          <w:sz w:val="20"/>
          <w:szCs w:val="20"/>
          <w:lang w:val="en-GB"/>
        </w:rPr>
        <w:t xml:space="preserve">. </w:t>
      </w:r>
    </w:p>
    <w:p w14:paraId="0C19E82C" w14:textId="77777777" w:rsidR="00CA4753" w:rsidRPr="00E5368C" w:rsidRDefault="00CA4753" w:rsidP="00210922">
      <w:pPr>
        <w:jc w:val="both"/>
        <w:rPr>
          <w:rFonts w:ascii="Arial" w:eastAsia="Times New Roman" w:hAnsi="Arial" w:cs="Arial"/>
          <w:color w:val="000000" w:themeColor="text1"/>
          <w:sz w:val="20"/>
          <w:szCs w:val="20"/>
          <w:lang w:val="en-GB"/>
        </w:rPr>
      </w:pPr>
    </w:p>
    <w:p w14:paraId="1B8977D0" w14:textId="57396556" w:rsidR="007B6DFB" w:rsidRPr="00E5368C" w:rsidRDefault="004E6D3F"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Differentiated from economics,</w:t>
      </w:r>
      <w:r w:rsidR="00074355" w:rsidRPr="00E5368C">
        <w:rPr>
          <w:rFonts w:ascii="Arial" w:eastAsia="Times New Roman" w:hAnsi="Arial" w:cs="Arial"/>
          <w:color w:val="000000" w:themeColor="text1"/>
          <w:sz w:val="20"/>
          <w:szCs w:val="20"/>
          <w:lang w:val="en-GB"/>
        </w:rPr>
        <w:t xml:space="preserve"> which goes back to A</w:t>
      </w:r>
      <w:r w:rsidR="00C537D1" w:rsidRPr="00E5368C">
        <w:rPr>
          <w:rFonts w:ascii="Arial" w:eastAsia="Times New Roman" w:hAnsi="Arial" w:cs="Arial"/>
          <w:color w:val="000000" w:themeColor="text1"/>
          <w:sz w:val="20"/>
          <w:szCs w:val="20"/>
          <w:lang w:val="en-GB"/>
        </w:rPr>
        <w:t>dam</w:t>
      </w:r>
      <w:r w:rsidR="00074355" w:rsidRPr="00E5368C">
        <w:rPr>
          <w:rFonts w:ascii="Arial" w:eastAsia="Times New Roman" w:hAnsi="Arial" w:cs="Arial"/>
          <w:color w:val="000000" w:themeColor="text1"/>
          <w:sz w:val="20"/>
          <w:szCs w:val="20"/>
          <w:lang w:val="en-GB"/>
        </w:rPr>
        <w:t xml:space="preserve"> Smith</w:t>
      </w:r>
      <w:r w:rsidR="00812478" w:rsidRPr="00E5368C">
        <w:rPr>
          <w:rFonts w:ascii="Arial" w:eastAsia="Times New Roman" w:hAnsi="Arial" w:cs="Arial"/>
          <w:color w:val="000000" w:themeColor="text1"/>
          <w:sz w:val="20"/>
          <w:szCs w:val="20"/>
          <w:lang w:val="en-GB"/>
        </w:rPr>
        <w:t>, Malthus and Ricardo</w:t>
      </w:r>
      <w:r w:rsidR="00074355" w:rsidRPr="00E5368C">
        <w:rPr>
          <w:rFonts w:ascii="Arial" w:eastAsia="Times New Roman" w:hAnsi="Arial" w:cs="Arial"/>
          <w:color w:val="000000" w:themeColor="text1"/>
          <w:sz w:val="20"/>
          <w:szCs w:val="20"/>
          <w:lang w:val="en-GB"/>
        </w:rPr>
        <w:t xml:space="preserve"> and</w:t>
      </w:r>
      <w:r w:rsidRPr="00E5368C">
        <w:rPr>
          <w:rFonts w:ascii="Arial" w:eastAsia="Times New Roman" w:hAnsi="Arial" w:cs="Arial"/>
          <w:color w:val="000000" w:themeColor="text1"/>
          <w:sz w:val="20"/>
          <w:szCs w:val="20"/>
          <w:lang w:val="en-GB"/>
        </w:rPr>
        <w:t xml:space="preserve"> analyses</w:t>
      </w:r>
      <w:r w:rsidR="00C537D1" w:rsidRPr="00E5368C">
        <w:rPr>
          <w:rFonts w:ascii="Arial" w:eastAsia="Times New Roman" w:hAnsi="Arial" w:cs="Arial"/>
          <w:color w:val="000000" w:themeColor="text1"/>
          <w:sz w:val="20"/>
          <w:szCs w:val="20"/>
          <w:lang w:val="en-GB"/>
        </w:rPr>
        <w:t xml:space="preserve"> of</w:t>
      </w:r>
      <w:r w:rsidRPr="00E5368C">
        <w:rPr>
          <w:rFonts w:ascii="Arial" w:eastAsia="Times New Roman" w:hAnsi="Arial" w:cs="Arial"/>
          <w:color w:val="000000" w:themeColor="text1"/>
          <w:sz w:val="20"/>
          <w:szCs w:val="20"/>
          <w:lang w:val="en-GB"/>
        </w:rPr>
        <w:t xml:space="preserve"> the </w:t>
      </w:r>
      <w:r w:rsidR="00662B33" w:rsidRPr="00E5368C">
        <w:rPr>
          <w:rFonts w:ascii="Arial" w:eastAsia="Times New Roman" w:hAnsi="Arial" w:cs="Arial"/>
          <w:color w:val="000000" w:themeColor="text1"/>
          <w:sz w:val="20"/>
          <w:szCs w:val="20"/>
          <w:lang w:val="en-GB"/>
        </w:rPr>
        <w:t>'</w:t>
      </w:r>
      <w:r w:rsidR="001C14AF" w:rsidRPr="00E5368C">
        <w:rPr>
          <w:rFonts w:ascii="Arial" w:eastAsia="Times New Roman" w:hAnsi="Arial" w:cs="Arial"/>
          <w:color w:val="000000" w:themeColor="text1"/>
          <w:sz w:val="20"/>
          <w:szCs w:val="20"/>
          <w:lang w:val="en-GB"/>
        </w:rPr>
        <w:t>laws</w:t>
      </w:r>
      <w:r w:rsidR="00662B33" w:rsidRPr="00E5368C">
        <w:rPr>
          <w:rFonts w:ascii="Arial" w:eastAsia="Times New Roman" w:hAnsi="Arial" w:cs="Arial"/>
          <w:color w:val="000000" w:themeColor="text1"/>
          <w:sz w:val="20"/>
          <w:szCs w:val="20"/>
          <w:lang w:val="en-GB"/>
        </w:rPr>
        <w:t>'</w:t>
      </w:r>
      <w:r w:rsidR="001C14AF" w:rsidRPr="00E5368C">
        <w:rPr>
          <w:rFonts w:ascii="Arial" w:eastAsia="Times New Roman" w:hAnsi="Arial" w:cs="Arial"/>
          <w:color w:val="000000" w:themeColor="text1"/>
          <w:sz w:val="20"/>
          <w:szCs w:val="20"/>
          <w:lang w:val="en-GB"/>
        </w:rPr>
        <w:t xml:space="preserve"> that govern the production of wealth,</w:t>
      </w:r>
      <w:r w:rsidRPr="00E5368C">
        <w:rPr>
          <w:rFonts w:ascii="Arial" w:eastAsia="Times New Roman" w:hAnsi="Arial" w:cs="Arial"/>
          <w:color w:val="000000" w:themeColor="text1"/>
          <w:sz w:val="20"/>
          <w:szCs w:val="20"/>
          <w:lang w:val="en-GB"/>
        </w:rPr>
        <w:t xml:space="preserve"> </w:t>
      </w:r>
      <w:r w:rsidR="001C14AF" w:rsidRPr="00E5368C">
        <w:rPr>
          <w:rFonts w:ascii="Arial" w:eastAsia="Times New Roman" w:hAnsi="Arial" w:cs="Arial"/>
          <w:color w:val="000000" w:themeColor="text1"/>
          <w:sz w:val="20"/>
          <w:szCs w:val="20"/>
          <w:lang w:val="en-GB"/>
        </w:rPr>
        <w:t xml:space="preserve">and </w:t>
      </w:r>
      <w:r w:rsidR="00C537D1" w:rsidRPr="00E5368C">
        <w:rPr>
          <w:rFonts w:ascii="Arial" w:eastAsia="Times New Roman" w:hAnsi="Arial" w:cs="Arial"/>
          <w:color w:val="000000" w:themeColor="text1"/>
          <w:sz w:val="20"/>
          <w:szCs w:val="20"/>
          <w:lang w:val="en-GB"/>
        </w:rPr>
        <w:t xml:space="preserve">the </w:t>
      </w:r>
      <w:r w:rsidRPr="00E5368C">
        <w:rPr>
          <w:rFonts w:ascii="Arial" w:eastAsia="Times New Roman" w:hAnsi="Arial" w:cs="Arial"/>
          <w:color w:val="000000" w:themeColor="text1"/>
          <w:sz w:val="20"/>
          <w:szCs w:val="20"/>
          <w:lang w:val="en-GB"/>
        </w:rPr>
        <w:t xml:space="preserve">political sciences, </w:t>
      </w:r>
      <w:r w:rsidR="001C14AF" w:rsidRPr="00E5368C">
        <w:rPr>
          <w:rFonts w:ascii="Arial" w:eastAsia="Times New Roman" w:hAnsi="Arial" w:cs="Arial"/>
          <w:color w:val="000000" w:themeColor="text1"/>
          <w:sz w:val="20"/>
          <w:szCs w:val="20"/>
          <w:lang w:val="en-GB"/>
        </w:rPr>
        <w:t>which focus on government</w:t>
      </w:r>
      <w:r w:rsidR="00074355" w:rsidRPr="00E5368C">
        <w:rPr>
          <w:rFonts w:ascii="Arial" w:eastAsia="Times New Roman" w:hAnsi="Arial" w:cs="Arial"/>
          <w:color w:val="000000" w:themeColor="text1"/>
          <w:sz w:val="20"/>
          <w:szCs w:val="20"/>
          <w:lang w:val="en-GB"/>
        </w:rPr>
        <w:t xml:space="preserve"> and governance</w:t>
      </w:r>
      <w:r w:rsidR="00C537D1" w:rsidRPr="00E5368C">
        <w:rPr>
          <w:rFonts w:ascii="Arial" w:eastAsia="Times New Roman" w:hAnsi="Arial" w:cs="Arial"/>
          <w:color w:val="000000" w:themeColor="text1"/>
          <w:sz w:val="20"/>
          <w:szCs w:val="20"/>
          <w:lang w:val="en-GB"/>
        </w:rPr>
        <w:t>;</w:t>
      </w:r>
      <w:r w:rsidR="001C14AF" w:rsidRPr="00E5368C">
        <w:rPr>
          <w:rFonts w:ascii="Arial" w:eastAsia="Times New Roman" w:hAnsi="Arial" w:cs="Arial"/>
          <w:color w:val="000000" w:themeColor="text1"/>
          <w:sz w:val="20"/>
          <w:szCs w:val="20"/>
          <w:lang w:val="en-GB"/>
        </w:rPr>
        <w:t xml:space="preserve"> sociology studies the structur</w:t>
      </w:r>
      <w:r w:rsidR="00074355" w:rsidRPr="00E5368C">
        <w:rPr>
          <w:rFonts w:ascii="Arial" w:eastAsia="Times New Roman" w:hAnsi="Arial" w:cs="Arial"/>
          <w:color w:val="000000" w:themeColor="text1"/>
          <w:sz w:val="20"/>
          <w:szCs w:val="20"/>
          <w:lang w:val="en-GB"/>
        </w:rPr>
        <w:t>e,</w:t>
      </w:r>
      <w:r w:rsidR="001C14AF" w:rsidRPr="00E5368C">
        <w:rPr>
          <w:rFonts w:ascii="Arial" w:eastAsia="Times New Roman" w:hAnsi="Arial" w:cs="Arial"/>
          <w:color w:val="000000" w:themeColor="text1"/>
          <w:sz w:val="20"/>
          <w:szCs w:val="20"/>
          <w:lang w:val="en-GB"/>
        </w:rPr>
        <w:t xml:space="preserve"> </w:t>
      </w:r>
      <w:r w:rsidR="00074355" w:rsidRPr="00E5368C">
        <w:rPr>
          <w:rFonts w:ascii="Arial" w:eastAsia="Times New Roman" w:hAnsi="Arial" w:cs="Arial"/>
          <w:color w:val="000000" w:themeColor="text1"/>
          <w:sz w:val="20"/>
          <w:szCs w:val="20"/>
          <w:lang w:val="en-GB"/>
        </w:rPr>
        <w:t xml:space="preserve">institutions and </w:t>
      </w:r>
      <w:r w:rsidR="001C14AF" w:rsidRPr="00E5368C">
        <w:rPr>
          <w:rFonts w:ascii="Arial" w:eastAsia="Times New Roman" w:hAnsi="Arial" w:cs="Arial"/>
          <w:color w:val="000000" w:themeColor="text1"/>
          <w:sz w:val="20"/>
          <w:szCs w:val="20"/>
          <w:lang w:val="en-GB"/>
        </w:rPr>
        <w:t xml:space="preserve">dynamics of modern societies. Being itself a product of history, </w:t>
      </w:r>
      <w:r w:rsidR="006B79E5" w:rsidRPr="00E5368C">
        <w:rPr>
          <w:rFonts w:ascii="Arial" w:eastAsia="Times New Roman" w:hAnsi="Arial" w:cs="Arial"/>
          <w:color w:val="000000" w:themeColor="text1"/>
          <w:sz w:val="20"/>
          <w:szCs w:val="20"/>
          <w:lang w:val="en-GB"/>
        </w:rPr>
        <w:t xml:space="preserve">the emergence of sociology as a relatively autonomous discipline coincides with </w:t>
      </w:r>
      <w:r w:rsidR="001C14AF" w:rsidRPr="00E5368C">
        <w:rPr>
          <w:rFonts w:ascii="Arial" w:eastAsia="Times New Roman" w:hAnsi="Arial" w:cs="Arial"/>
          <w:color w:val="000000" w:themeColor="text1"/>
          <w:sz w:val="20"/>
          <w:szCs w:val="20"/>
          <w:lang w:val="en-GB"/>
        </w:rPr>
        <w:t>the discovery of society</w:t>
      </w:r>
      <w:r w:rsidR="000E232B" w:rsidRPr="00E5368C">
        <w:rPr>
          <w:rFonts w:ascii="Arial" w:eastAsia="Times New Roman" w:hAnsi="Arial" w:cs="Arial"/>
          <w:color w:val="000000" w:themeColor="text1"/>
          <w:sz w:val="20"/>
          <w:szCs w:val="20"/>
          <w:lang w:val="en-GB"/>
        </w:rPr>
        <w:t xml:space="preserve"> (Collins and </w:t>
      </w:r>
      <w:proofErr w:type="spellStart"/>
      <w:r w:rsidR="000E232B" w:rsidRPr="00E5368C">
        <w:rPr>
          <w:rFonts w:ascii="Arial" w:eastAsia="Times New Roman" w:hAnsi="Arial" w:cs="Arial"/>
          <w:color w:val="000000" w:themeColor="text1"/>
          <w:sz w:val="20"/>
          <w:szCs w:val="20"/>
          <w:lang w:val="en-GB"/>
        </w:rPr>
        <w:t>Makowsky</w:t>
      </w:r>
      <w:proofErr w:type="spellEnd"/>
      <w:r w:rsidR="000E232B" w:rsidRPr="00E5368C">
        <w:rPr>
          <w:rFonts w:ascii="Arial" w:eastAsia="Times New Roman" w:hAnsi="Arial" w:cs="Arial"/>
          <w:color w:val="000000" w:themeColor="text1"/>
          <w:sz w:val="20"/>
          <w:szCs w:val="20"/>
          <w:lang w:val="en-GB"/>
        </w:rPr>
        <w:t>, 1972)</w:t>
      </w:r>
      <w:r w:rsidR="006B79E5" w:rsidRPr="00E5368C">
        <w:rPr>
          <w:rFonts w:ascii="Arial" w:eastAsia="Times New Roman" w:hAnsi="Arial" w:cs="Arial"/>
          <w:color w:val="000000" w:themeColor="text1"/>
          <w:sz w:val="20"/>
          <w:szCs w:val="20"/>
          <w:lang w:val="en-GB"/>
        </w:rPr>
        <w:t xml:space="preserve"> as a relatively autonomous formation</w:t>
      </w:r>
      <w:r w:rsidR="00C401DE" w:rsidRPr="00E5368C">
        <w:rPr>
          <w:rFonts w:ascii="Arial" w:eastAsia="Times New Roman" w:hAnsi="Arial" w:cs="Arial"/>
          <w:color w:val="000000" w:themeColor="text1"/>
          <w:sz w:val="20"/>
          <w:szCs w:val="20"/>
          <w:lang w:val="en-GB"/>
        </w:rPr>
        <w:t xml:space="preserve">. Unlike the state, </w:t>
      </w:r>
      <w:r w:rsidR="00E86357" w:rsidRPr="00E5368C">
        <w:rPr>
          <w:rFonts w:ascii="Arial" w:eastAsia="Times New Roman" w:hAnsi="Arial" w:cs="Arial"/>
          <w:color w:val="000000" w:themeColor="text1"/>
          <w:sz w:val="20"/>
          <w:szCs w:val="20"/>
          <w:lang w:val="en-GB"/>
        </w:rPr>
        <w:t xml:space="preserve">the social </w:t>
      </w:r>
      <w:r w:rsidR="00C401DE" w:rsidRPr="00E5368C">
        <w:rPr>
          <w:rFonts w:ascii="Arial" w:eastAsia="Times New Roman" w:hAnsi="Arial" w:cs="Arial"/>
          <w:color w:val="000000" w:themeColor="text1"/>
          <w:sz w:val="20"/>
          <w:szCs w:val="20"/>
          <w:lang w:val="en-GB"/>
        </w:rPr>
        <w:t xml:space="preserve">cannot be </w:t>
      </w:r>
      <w:r w:rsidR="003242B0" w:rsidRPr="00E5368C">
        <w:rPr>
          <w:rFonts w:ascii="Arial" w:eastAsia="Times New Roman" w:hAnsi="Arial" w:cs="Arial"/>
          <w:color w:val="000000" w:themeColor="text1"/>
          <w:sz w:val="20"/>
          <w:szCs w:val="20"/>
          <w:lang w:val="en-GB"/>
        </w:rPr>
        <w:lastRenderedPageBreak/>
        <w:t>explained by the will of government</w:t>
      </w:r>
      <w:r w:rsidR="00C401DE" w:rsidRPr="00E5368C">
        <w:rPr>
          <w:rFonts w:ascii="Arial" w:eastAsia="Times New Roman" w:hAnsi="Arial" w:cs="Arial"/>
          <w:color w:val="000000" w:themeColor="text1"/>
          <w:sz w:val="20"/>
          <w:szCs w:val="20"/>
          <w:lang w:val="en-GB"/>
        </w:rPr>
        <w:t xml:space="preserve">; unlike the market, it </w:t>
      </w:r>
      <w:r w:rsidR="003242B0" w:rsidRPr="00E5368C">
        <w:rPr>
          <w:rFonts w:ascii="Arial" w:eastAsia="Times New Roman" w:hAnsi="Arial" w:cs="Arial"/>
          <w:color w:val="000000" w:themeColor="text1"/>
          <w:sz w:val="20"/>
          <w:szCs w:val="20"/>
          <w:lang w:val="en-GB"/>
        </w:rPr>
        <w:t>can</w:t>
      </w:r>
      <w:r w:rsidR="00C401DE" w:rsidRPr="00E5368C">
        <w:rPr>
          <w:rFonts w:ascii="Arial" w:eastAsia="Times New Roman" w:hAnsi="Arial" w:cs="Arial"/>
          <w:color w:val="000000" w:themeColor="text1"/>
          <w:sz w:val="20"/>
          <w:szCs w:val="20"/>
          <w:lang w:val="en-GB"/>
        </w:rPr>
        <w:t>not</w:t>
      </w:r>
      <w:r w:rsidR="003242B0" w:rsidRPr="00E5368C">
        <w:rPr>
          <w:rFonts w:ascii="Arial" w:eastAsia="Times New Roman" w:hAnsi="Arial" w:cs="Arial"/>
          <w:color w:val="000000" w:themeColor="text1"/>
          <w:sz w:val="20"/>
          <w:szCs w:val="20"/>
          <w:lang w:val="en-GB"/>
        </w:rPr>
        <w:t xml:space="preserve"> be reduced to the actions of the</w:t>
      </w:r>
      <w:r w:rsidR="00C401DE" w:rsidRPr="00E5368C">
        <w:rPr>
          <w:rFonts w:ascii="Arial" w:eastAsia="Times New Roman" w:hAnsi="Arial" w:cs="Arial"/>
          <w:color w:val="000000" w:themeColor="text1"/>
          <w:sz w:val="20"/>
          <w:szCs w:val="20"/>
          <w:lang w:val="en-GB"/>
        </w:rPr>
        <w:t xml:space="preserve"> individuals either</w:t>
      </w:r>
      <w:r w:rsidR="00DE7E65" w:rsidRPr="00E5368C">
        <w:rPr>
          <w:rFonts w:ascii="Arial" w:eastAsia="Times New Roman" w:hAnsi="Arial" w:cs="Arial"/>
          <w:color w:val="000000" w:themeColor="text1"/>
          <w:sz w:val="20"/>
          <w:szCs w:val="20"/>
          <w:lang w:val="en-GB"/>
        </w:rPr>
        <w:t>, but has to be understood in its own terms</w:t>
      </w:r>
      <w:r w:rsidR="006B79E5" w:rsidRPr="00E5368C">
        <w:rPr>
          <w:rFonts w:ascii="Arial" w:eastAsia="Times New Roman" w:hAnsi="Arial" w:cs="Arial"/>
          <w:color w:val="000000" w:themeColor="text1"/>
          <w:sz w:val="20"/>
          <w:szCs w:val="20"/>
          <w:lang w:val="en-GB"/>
        </w:rPr>
        <w:t xml:space="preserve">. </w:t>
      </w:r>
      <w:r w:rsidR="009831B3" w:rsidRPr="00E5368C">
        <w:rPr>
          <w:rFonts w:ascii="Arial" w:eastAsia="Times New Roman" w:hAnsi="Arial" w:cs="Arial"/>
          <w:color w:val="000000" w:themeColor="text1"/>
          <w:sz w:val="20"/>
          <w:szCs w:val="20"/>
          <w:lang w:val="en-GB"/>
        </w:rPr>
        <w:t xml:space="preserve">The reflexivity that connects the </w:t>
      </w:r>
      <w:r w:rsidR="00E067A0" w:rsidRPr="00E5368C">
        <w:rPr>
          <w:rFonts w:ascii="Arial" w:eastAsia="Times New Roman" w:hAnsi="Arial" w:cs="Arial"/>
          <w:color w:val="000000" w:themeColor="text1"/>
          <w:sz w:val="20"/>
          <w:szCs w:val="20"/>
          <w:lang w:val="en-GB"/>
        </w:rPr>
        <w:t xml:space="preserve">two autonomies - the </w:t>
      </w:r>
      <w:r w:rsidR="00C401DE" w:rsidRPr="00E5368C">
        <w:rPr>
          <w:rFonts w:ascii="Arial" w:eastAsia="Times New Roman" w:hAnsi="Arial" w:cs="Arial"/>
          <w:color w:val="000000" w:themeColor="text1"/>
          <w:sz w:val="20"/>
          <w:szCs w:val="20"/>
          <w:lang w:val="en-GB"/>
        </w:rPr>
        <w:t xml:space="preserve">autonomy of sociology </w:t>
      </w:r>
      <w:r w:rsidR="00E067A0" w:rsidRPr="00E5368C">
        <w:rPr>
          <w:rFonts w:ascii="Arial" w:eastAsia="Times New Roman" w:hAnsi="Arial" w:cs="Arial"/>
          <w:color w:val="000000" w:themeColor="text1"/>
          <w:sz w:val="20"/>
          <w:szCs w:val="20"/>
          <w:lang w:val="en-GB"/>
        </w:rPr>
        <w:t>and</w:t>
      </w:r>
      <w:r w:rsidR="00C401DE" w:rsidRPr="00E5368C">
        <w:rPr>
          <w:rFonts w:ascii="Arial" w:eastAsia="Times New Roman" w:hAnsi="Arial" w:cs="Arial"/>
          <w:color w:val="000000" w:themeColor="text1"/>
          <w:sz w:val="20"/>
          <w:szCs w:val="20"/>
          <w:lang w:val="en-GB"/>
        </w:rPr>
        <w:t xml:space="preserve"> the autonomy of society </w:t>
      </w:r>
      <w:r w:rsidR="00E067A0" w:rsidRPr="00E5368C">
        <w:rPr>
          <w:rFonts w:ascii="Arial" w:eastAsia="Times New Roman" w:hAnsi="Arial" w:cs="Arial"/>
          <w:color w:val="000000" w:themeColor="text1"/>
          <w:sz w:val="20"/>
          <w:szCs w:val="20"/>
          <w:lang w:val="en-GB"/>
        </w:rPr>
        <w:t xml:space="preserve">- </w:t>
      </w:r>
      <w:r w:rsidR="009831B3" w:rsidRPr="00E5368C">
        <w:rPr>
          <w:rFonts w:ascii="Arial" w:eastAsia="Times New Roman" w:hAnsi="Arial" w:cs="Arial"/>
          <w:color w:val="000000" w:themeColor="text1"/>
          <w:sz w:val="20"/>
          <w:szCs w:val="20"/>
          <w:lang w:val="en-GB"/>
        </w:rPr>
        <w:t>is constitutive of both</w:t>
      </w:r>
      <w:r w:rsidR="00E067A0" w:rsidRPr="00E5368C">
        <w:rPr>
          <w:rFonts w:ascii="Arial" w:eastAsia="Times New Roman" w:hAnsi="Arial" w:cs="Arial"/>
          <w:color w:val="000000" w:themeColor="text1"/>
          <w:sz w:val="20"/>
          <w:szCs w:val="20"/>
          <w:lang w:val="en-GB"/>
        </w:rPr>
        <w:t xml:space="preserve"> (</w:t>
      </w:r>
      <w:proofErr w:type="spellStart"/>
      <w:r w:rsidR="00E067A0" w:rsidRPr="00E5368C">
        <w:rPr>
          <w:rFonts w:ascii="Arial" w:eastAsia="Times New Roman" w:hAnsi="Arial" w:cs="Arial"/>
          <w:color w:val="000000" w:themeColor="text1"/>
          <w:sz w:val="20"/>
          <w:szCs w:val="20"/>
          <w:lang w:val="en-GB"/>
        </w:rPr>
        <w:t>Vandenberghe</w:t>
      </w:r>
      <w:proofErr w:type="spellEnd"/>
      <w:r w:rsidR="00E067A0" w:rsidRPr="00E5368C">
        <w:rPr>
          <w:rFonts w:ascii="Arial" w:eastAsia="Times New Roman" w:hAnsi="Arial" w:cs="Arial"/>
          <w:color w:val="000000" w:themeColor="text1"/>
          <w:sz w:val="20"/>
          <w:szCs w:val="20"/>
          <w:lang w:val="en-GB"/>
        </w:rPr>
        <w:t xml:space="preserve"> 1997-1998, I: 8-14)</w:t>
      </w:r>
      <w:r w:rsidR="009831B3" w:rsidRPr="00E5368C">
        <w:rPr>
          <w:rFonts w:ascii="Arial" w:eastAsia="Times New Roman" w:hAnsi="Arial" w:cs="Arial"/>
          <w:color w:val="000000" w:themeColor="text1"/>
          <w:sz w:val="20"/>
          <w:szCs w:val="20"/>
          <w:lang w:val="en-GB"/>
        </w:rPr>
        <w:t xml:space="preserve">, though one should probably not overestimate the transformative power of sociology. After all, it is only a subdiscipline of the social sciences, which are themselves only a part of the sciences, which are only one subsystem of society among others. </w:t>
      </w:r>
    </w:p>
    <w:p w14:paraId="050A7CC1" w14:textId="77777777" w:rsidR="00CA4753" w:rsidRPr="00E5368C" w:rsidRDefault="00CA4753" w:rsidP="00210922">
      <w:pPr>
        <w:jc w:val="both"/>
        <w:rPr>
          <w:rFonts w:ascii="Arial" w:eastAsia="Times New Roman" w:hAnsi="Arial" w:cs="Arial"/>
          <w:color w:val="000000" w:themeColor="text1"/>
          <w:sz w:val="20"/>
          <w:szCs w:val="20"/>
          <w:lang w:val="en-GB"/>
        </w:rPr>
      </w:pPr>
    </w:p>
    <w:p w14:paraId="70806CE8" w14:textId="6F0A5156" w:rsidR="009F5B9A" w:rsidRPr="00E5368C" w:rsidRDefault="005227FE"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The internal differentiation of the scientific system into disciplines was accompanied by an external delimitation of their jurisdictions</w:t>
      </w:r>
      <w:r w:rsidR="00B179A6" w:rsidRPr="00E5368C">
        <w:rPr>
          <w:rFonts w:ascii="Arial" w:eastAsia="Times New Roman" w:hAnsi="Arial" w:cs="Arial"/>
          <w:color w:val="000000" w:themeColor="text1"/>
          <w:sz w:val="20"/>
          <w:szCs w:val="20"/>
          <w:lang w:val="en-GB"/>
        </w:rPr>
        <w:t xml:space="preserve"> and boundaries</w:t>
      </w:r>
      <w:r w:rsidRPr="00E5368C">
        <w:rPr>
          <w:rFonts w:ascii="Arial" w:eastAsia="Times New Roman" w:hAnsi="Arial" w:cs="Arial"/>
          <w:color w:val="000000" w:themeColor="text1"/>
          <w:sz w:val="20"/>
          <w:szCs w:val="20"/>
          <w:lang w:val="en-GB"/>
        </w:rPr>
        <w:t xml:space="preserve">. </w:t>
      </w:r>
      <w:r w:rsidR="002518AB" w:rsidRPr="00E5368C">
        <w:rPr>
          <w:rFonts w:ascii="Arial" w:eastAsia="Times New Roman" w:hAnsi="Arial" w:cs="Arial"/>
          <w:color w:val="000000" w:themeColor="text1"/>
          <w:sz w:val="20"/>
          <w:szCs w:val="20"/>
          <w:lang w:val="en-GB"/>
        </w:rPr>
        <w:t xml:space="preserve">Together with </w:t>
      </w:r>
      <w:r w:rsidR="00EB718F" w:rsidRPr="00E5368C">
        <w:rPr>
          <w:rFonts w:ascii="Arial" w:eastAsia="Times New Roman" w:hAnsi="Arial" w:cs="Arial"/>
          <w:color w:val="000000" w:themeColor="text1"/>
          <w:sz w:val="20"/>
          <w:szCs w:val="20"/>
          <w:lang w:val="en-GB"/>
        </w:rPr>
        <w:t>history, economics, political science and anthropology</w:t>
      </w:r>
      <w:r w:rsidR="002518AB" w:rsidRPr="00E5368C">
        <w:rPr>
          <w:rFonts w:ascii="Arial" w:eastAsia="Times New Roman" w:hAnsi="Arial" w:cs="Arial"/>
          <w:color w:val="000000" w:themeColor="text1"/>
          <w:sz w:val="20"/>
          <w:szCs w:val="20"/>
          <w:lang w:val="en-GB"/>
        </w:rPr>
        <w:t xml:space="preserve">, sociology </w:t>
      </w:r>
      <w:r w:rsidRPr="00E5368C">
        <w:rPr>
          <w:rFonts w:ascii="Arial" w:eastAsia="Times New Roman" w:hAnsi="Arial" w:cs="Arial"/>
          <w:color w:val="000000" w:themeColor="text1"/>
          <w:sz w:val="20"/>
          <w:szCs w:val="20"/>
          <w:lang w:val="en-GB"/>
        </w:rPr>
        <w:t>was</w:t>
      </w:r>
      <w:r w:rsidR="002518AB" w:rsidRPr="00E5368C">
        <w:rPr>
          <w:rFonts w:ascii="Arial" w:eastAsia="Times New Roman" w:hAnsi="Arial" w:cs="Arial"/>
          <w:color w:val="000000" w:themeColor="text1"/>
          <w:sz w:val="20"/>
          <w:szCs w:val="20"/>
          <w:lang w:val="en-GB"/>
        </w:rPr>
        <w:t xml:space="preserve"> one of the five disciplines that </w:t>
      </w:r>
      <w:r w:rsidRPr="00E5368C">
        <w:rPr>
          <w:rFonts w:ascii="Arial" w:eastAsia="Times New Roman" w:hAnsi="Arial" w:cs="Arial"/>
          <w:color w:val="000000" w:themeColor="text1"/>
          <w:sz w:val="20"/>
          <w:szCs w:val="20"/>
          <w:lang w:val="en-GB"/>
        </w:rPr>
        <w:t>emerged between 1850 and 1914</w:t>
      </w:r>
      <w:r w:rsidR="009F5B9A"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from within philosophy and in opposition to it</w:t>
      </w:r>
      <w:r w:rsidR="009F5B9A"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as </w:t>
      </w:r>
      <w:r w:rsidR="00B62109" w:rsidRPr="00E5368C">
        <w:rPr>
          <w:rFonts w:ascii="Arial" w:eastAsia="Times New Roman" w:hAnsi="Arial" w:cs="Arial"/>
          <w:color w:val="000000" w:themeColor="text1"/>
          <w:sz w:val="20"/>
          <w:szCs w:val="20"/>
          <w:lang w:val="en-GB"/>
        </w:rPr>
        <w:t>part</w:t>
      </w:r>
      <w:r w:rsidRPr="00E5368C">
        <w:rPr>
          <w:rFonts w:ascii="Arial" w:eastAsia="Times New Roman" w:hAnsi="Arial" w:cs="Arial"/>
          <w:color w:val="000000" w:themeColor="text1"/>
          <w:sz w:val="20"/>
          <w:szCs w:val="20"/>
          <w:lang w:val="en-GB"/>
        </w:rPr>
        <w:t xml:space="preserve"> of the social sciences </w:t>
      </w:r>
      <w:r w:rsidR="002518AB" w:rsidRPr="00E5368C">
        <w:rPr>
          <w:rFonts w:ascii="Arial" w:eastAsia="Times New Roman" w:hAnsi="Arial" w:cs="Arial"/>
          <w:color w:val="000000" w:themeColor="text1"/>
          <w:sz w:val="20"/>
          <w:szCs w:val="20"/>
          <w:lang w:val="en-GB"/>
        </w:rPr>
        <w:t>(Wallerstein et al., 1996</w:t>
      </w:r>
      <w:r w:rsidRPr="00E5368C">
        <w:rPr>
          <w:rFonts w:ascii="Arial" w:eastAsia="Times New Roman" w:hAnsi="Arial" w:cs="Arial"/>
          <w:color w:val="000000" w:themeColor="text1"/>
          <w:sz w:val="20"/>
          <w:szCs w:val="20"/>
          <w:lang w:val="en-GB"/>
        </w:rPr>
        <w:t>:1-33</w:t>
      </w:r>
      <w:r w:rsidR="002518AB" w:rsidRPr="00E5368C">
        <w:rPr>
          <w:rFonts w:ascii="Arial" w:eastAsia="Times New Roman" w:hAnsi="Arial" w:cs="Arial"/>
          <w:color w:val="000000" w:themeColor="text1"/>
          <w:sz w:val="20"/>
          <w:szCs w:val="20"/>
          <w:lang w:val="en-GB"/>
        </w:rPr>
        <w:t>).</w:t>
      </w:r>
      <w:r w:rsidR="00F04A16" w:rsidRPr="00E5368C">
        <w:rPr>
          <w:rFonts w:ascii="Arial" w:eastAsia="Times New Roman" w:hAnsi="Arial" w:cs="Arial"/>
          <w:color w:val="000000" w:themeColor="text1"/>
          <w:sz w:val="20"/>
          <w:szCs w:val="20"/>
          <w:lang w:val="en-GB"/>
        </w:rPr>
        <w:t xml:space="preserve"> </w:t>
      </w:r>
      <w:r w:rsidR="00AD486B" w:rsidRPr="00E5368C">
        <w:rPr>
          <w:rFonts w:ascii="Arial" w:eastAsia="Times New Roman" w:hAnsi="Arial" w:cs="Arial"/>
          <w:color w:val="000000" w:themeColor="text1"/>
          <w:sz w:val="20"/>
          <w:szCs w:val="20"/>
          <w:lang w:val="en-GB"/>
        </w:rPr>
        <w:t>The first department of sociology was created at the University of Chicago in 1892</w:t>
      </w:r>
      <w:r w:rsidR="00C070A4" w:rsidRPr="00E5368C">
        <w:rPr>
          <w:rFonts w:ascii="Arial" w:eastAsia="Times New Roman" w:hAnsi="Arial" w:cs="Arial"/>
          <w:color w:val="000000" w:themeColor="text1"/>
          <w:sz w:val="20"/>
          <w:szCs w:val="20"/>
          <w:lang w:val="en-GB"/>
        </w:rPr>
        <w:t>, though to correct the historical amnesia, one should also mention the creation of an Institu</w:t>
      </w:r>
      <w:r w:rsidR="00E702B2" w:rsidRPr="00E5368C">
        <w:rPr>
          <w:rFonts w:ascii="Arial" w:eastAsia="Times New Roman" w:hAnsi="Arial" w:cs="Arial"/>
          <w:color w:val="000000" w:themeColor="text1"/>
          <w:sz w:val="20"/>
          <w:szCs w:val="20"/>
          <w:lang w:val="en-GB"/>
        </w:rPr>
        <w:t>t</w:t>
      </w:r>
      <w:r w:rsidR="00C070A4" w:rsidRPr="00E5368C">
        <w:rPr>
          <w:rFonts w:ascii="Arial" w:eastAsia="Times New Roman" w:hAnsi="Arial" w:cs="Arial"/>
          <w:color w:val="000000" w:themeColor="text1"/>
          <w:sz w:val="20"/>
          <w:szCs w:val="20"/>
          <w:lang w:val="en-GB"/>
        </w:rPr>
        <w:t xml:space="preserve">e of social sciences in 1887 in Venezuela and </w:t>
      </w:r>
      <w:r w:rsidR="00455D72" w:rsidRPr="00E5368C">
        <w:rPr>
          <w:rFonts w:ascii="Arial" w:eastAsia="Times New Roman" w:hAnsi="Arial" w:cs="Arial"/>
          <w:color w:val="000000" w:themeColor="text1"/>
          <w:sz w:val="20"/>
          <w:szCs w:val="20"/>
          <w:lang w:val="en-GB"/>
        </w:rPr>
        <w:t xml:space="preserve">of </w:t>
      </w:r>
      <w:r w:rsidR="00C070A4" w:rsidRPr="00E5368C">
        <w:rPr>
          <w:rFonts w:ascii="Arial" w:eastAsia="Times New Roman" w:hAnsi="Arial" w:cs="Arial"/>
          <w:color w:val="000000" w:themeColor="text1"/>
          <w:sz w:val="20"/>
          <w:szCs w:val="20"/>
          <w:lang w:val="en-GB"/>
        </w:rPr>
        <w:t>a chair of sociology in 1882 in Colombia</w:t>
      </w:r>
      <w:r w:rsidR="00E702B2" w:rsidRPr="00E5368C">
        <w:rPr>
          <w:rFonts w:ascii="Arial" w:eastAsia="Times New Roman" w:hAnsi="Arial" w:cs="Arial"/>
          <w:color w:val="000000" w:themeColor="text1"/>
          <w:sz w:val="20"/>
          <w:szCs w:val="20"/>
          <w:lang w:val="en-GB"/>
        </w:rPr>
        <w:t xml:space="preserve"> (</w:t>
      </w:r>
      <w:proofErr w:type="spellStart"/>
      <w:r w:rsidR="00E702B2" w:rsidRPr="00E5368C">
        <w:rPr>
          <w:rFonts w:ascii="Arial" w:eastAsia="Times New Roman" w:hAnsi="Arial" w:cs="Arial"/>
          <w:color w:val="000000" w:themeColor="text1"/>
          <w:sz w:val="20"/>
          <w:szCs w:val="20"/>
          <w:lang w:val="en-GB"/>
        </w:rPr>
        <w:t>Dufoix</w:t>
      </w:r>
      <w:proofErr w:type="spellEnd"/>
      <w:r w:rsidR="00E702B2" w:rsidRPr="00E5368C">
        <w:rPr>
          <w:rFonts w:ascii="Arial" w:eastAsia="Times New Roman" w:hAnsi="Arial" w:cs="Arial"/>
          <w:color w:val="000000" w:themeColor="text1"/>
          <w:sz w:val="20"/>
          <w:szCs w:val="20"/>
          <w:lang w:val="en-GB"/>
        </w:rPr>
        <w:t xml:space="preserve"> and </w:t>
      </w:r>
      <w:proofErr w:type="spellStart"/>
      <w:r w:rsidR="00E702B2" w:rsidRPr="00E5368C">
        <w:rPr>
          <w:rFonts w:ascii="Arial" w:eastAsia="Times New Roman" w:hAnsi="Arial" w:cs="Arial"/>
          <w:color w:val="000000" w:themeColor="text1"/>
          <w:sz w:val="20"/>
          <w:szCs w:val="20"/>
          <w:lang w:val="en-GB"/>
        </w:rPr>
        <w:t>Macé</w:t>
      </w:r>
      <w:proofErr w:type="spellEnd"/>
      <w:r w:rsidR="00E702B2" w:rsidRPr="00E5368C">
        <w:rPr>
          <w:rFonts w:ascii="Arial" w:eastAsia="Times New Roman" w:hAnsi="Arial" w:cs="Arial"/>
          <w:color w:val="000000" w:themeColor="text1"/>
          <w:sz w:val="20"/>
          <w:szCs w:val="20"/>
          <w:lang w:val="en-GB"/>
        </w:rPr>
        <w:t>, 2019)</w:t>
      </w:r>
      <w:r w:rsidR="00AD486B" w:rsidRPr="00E5368C">
        <w:rPr>
          <w:rFonts w:ascii="Arial" w:eastAsia="Times New Roman" w:hAnsi="Arial" w:cs="Arial"/>
          <w:color w:val="000000" w:themeColor="text1"/>
          <w:sz w:val="20"/>
          <w:szCs w:val="20"/>
          <w:lang w:val="en-GB"/>
        </w:rPr>
        <w:t xml:space="preserve">. In 1898, Emile Durkheim established </w:t>
      </w:r>
      <w:proofErr w:type="spellStart"/>
      <w:r w:rsidR="00AD486B" w:rsidRPr="00E5368C">
        <w:rPr>
          <w:rFonts w:ascii="Arial" w:hAnsi="Arial" w:cs="Arial"/>
          <w:i/>
          <w:color w:val="000000" w:themeColor="text1"/>
          <w:sz w:val="20"/>
          <w:szCs w:val="20"/>
          <w:lang w:val="en-GB"/>
        </w:rPr>
        <w:t>L´année</w:t>
      </w:r>
      <w:proofErr w:type="spellEnd"/>
      <w:r w:rsidR="00AD486B" w:rsidRPr="00E5368C">
        <w:rPr>
          <w:rFonts w:ascii="Arial" w:hAnsi="Arial" w:cs="Arial"/>
          <w:i/>
          <w:color w:val="000000" w:themeColor="text1"/>
          <w:sz w:val="20"/>
          <w:szCs w:val="20"/>
          <w:lang w:val="en-GB"/>
        </w:rPr>
        <w:t xml:space="preserve"> </w:t>
      </w:r>
      <w:proofErr w:type="spellStart"/>
      <w:r w:rsidR="00AD486B" w:rsidRPr="00E5368C">
        <w:rPr>
          <w:rFonts w:ascii="Arial" w:hAnsi="Arial" w:cs="Arial"/>
          <w:i/>
          <w:color w:val="000000" w:themeColor="text1"/>
          <w:sz w:val="20"/>
          <w:szCs w:val="20"/>
          <w:lang w:val="en-GB"/>
        </w:rPr>
        <w:t>sociologique</w:t>
      </w:r>
      <w:proofErr w:type="spellEnd"/>
      <w:r w:rsidR="00AD486B" w:rsidRPr="00E5368C">
        <w:rPr>
          <w:rFonts w:ascii="Arial" w:hAnsi="Arial" w:cs="Arial"/>
          <w:color w:val="000000" w:themeColor="text1"/>
          <w:sz w:val="20"/>
          <w:szCs w:val="20"/>
          <w:lang w:val="en-GB"/>
        </w:rPr>
        <w:t xml:space="preserve">. </w:t>
      </w:r>
      <w:r w:rsidR="00AD486B" w:rsidRPr="00E5368C">
        <w:rPr>
          <w:rFonts w:ascii="Arial" w:eastAsia="Times New Roman" w:hAnsi="Arial" w:cs="Arial"/>
          <w:color w:val="000000" w:themeColor="text1"/>
          <w:sz w:val="20"/>
          <w:szCs w:val="20"/>
          <w:lang w:val="en-GB"/>
        </w:rPr>
        <w:t>Sociological societies were set up before the First World War in the United States, France</w:t>
      </w:r>
      <w:r w:rsidR="00455D72" w:rsidRPr="00E5368C">
        <w:rPr>
          <w:rFonts w:ascii="Arial" w:eastAsia="Times New Roman" w:hAnsi="Arial" w:cs="Arial"/>
          <w:color w:val="000000" w:themeColor="text1"/>
          <w:sz w:val="20"/>
          <w:szCs w:val="20"/>
          <w:lang w:val="en-GB"/>
        </w:rPr>
        <w:t>,</w:t>
      </w:r>
      <w:r w:rsidR="00AD486B" w:rsidRPr="00E5368C">
        <w:rPr>
          <w:rFonts w:ascii="Arial" w:eastAsia="Times New Roman" w:hAnsi="Arial" w:cs="Arial"/>
          <w:color w:val="000000" w:themeColor="text1"/>
          <w:sz w:val="20"/>
          <w:szCs w:val="20"/>
          <w:lang w:val="en-GB"/>
        </w:rPr>
        <w:t xml:space="preserve"> Germany</w:t>
      </w:r>
      <w:r w:rsidR="00455D72" w:rsidRPr="00E5368C">
        <w:rPr>
          <w:rFonts w:ascii="Arial" w:eastAsia="Times New Roman" w:hAnsi="Arial" w:cs="Arial"/>
          <w:color w:val="000000" w:themeColor="text1"/>
          <w:sz w:val="20"/>
          <w:szCs w:val="20"/>
          <w:lang w:val="en-GB"/>
        </w:rPr>
        <w:t>, Australia and Japan</w:t>
      </w:r>
      <w:r w:rsidR="00AD486B" w:rsidRPr="00E5368C">
        <w:rPr>
          <w:rFonts w:ascii="Arial" w:eastAsia="Times New Roman" w:hAnsi="Arial" w:cs="Arial"/>
          <w:color w:val="000000" w:themeColor="text1"/>
          <w:sz w:val="20"/>
          <w:szCs w:val="20"/>
          <w:lang w:val="en-GB"/>
        </w:rPr>
        <w:t xml:space="preserve">. Sociology obtained its distinctive disciplinary-departmental identity after the war. </w:t>
      </w:r>
      <w:r w:rsidRPr="00E5368C">
        <w:rPr>
          <w:rFonts w:ascii="Arial" w:eastAsia="Times New Roman" w:hAnsi="Arial" w:cs="Arial"/>
          <w:color w:val="000000" w:themeColor="text1"/>
          <w:sz w:val="20"/>
          <w:szCs w:val="20"/>
          <w:lang w:val="en-GB"/>
        </w:rPr>
        <w:t>By 1945, the social disciplines were fully institutionalised in most of the major universities of the world</w:t>
      </w:r>
      <w:r w:rsidR="00B30AD9" w:rsidRPr="00E5368C">
        <w:rPr>
          <w:rFonts w:ascii="Arial" w:eastAsia="Times New Roman" w:hAnsi="Arial" w:cs="Arial"/>
          <w:color w:val="000000" w:themeColor="text1"/>
          <w:sz w:val="20"/>
          <w:szCs w:val="20"/>
          <w:lang w:val="en-GB"/>
        </w:rPr>
        <w:t xml:space="preserve"> with their own departments, chairs, courses, professional training and decrees</w:t>
      </w:r>
      <w:r w:rsidR="0063695C" w:rsidRPr="00E5368C">
        <w:rPr>
          <w:rFonts w:ascii="Arial" w:eastAsia="Times New Roman" w:hAnsi="Arial" w:cs="Arial"/>
          <w:color w:val="000000" w:themeColor="text1"/>
          <w:sz w:val="20"/>
          <w:szCs w:val="20"/>
          <w:lang w:val="en-GB"/>
        </w:rPr>
        <w:t xml:space="preserve"> (Collyer, 2012)</w:t>
      </w:r>
      <w:r w:rsidR="00B30AD9" w:rsidRPr="00E5368C">
        <w:rPr>
          <w:rFonts w:ascii="Arial" w:eastAsia="Times New Roman" w:hAnsi="Arial" w:cs="Arial"/>
          <w:color w:val="000000" w:themeColor="text1"/>
          <w:sz w:val="20"/>
          <w:szCs w:val="20"/>
          <w:lang w:val="en-GB"/>
        </w:rPr>
        <w:t xml:space="preserve">. </w:t>
      </w:r>
    </w:p>
    <w:p w14:paraId="5B5EEBA6" w14:textId="77777777" w:rsidR="00CA4753" w:rsidRPr="00E5368C" w:rsidRDefault="00CA4753" w:rsidP="00210922">
      <w:pPr>
        <w:jc w:val="both"/>
        <w:rPr>
          <w:rFonts w:ascii="Arial" w:eastAsia="Times New Roman" w:hAnsi="Arial" w:cs="Arial"/>
          <w:color w:val="000000" w:themeColor="text1"/>
          <w:sz w:val="20"/>
          <w:szCs w:val="20"/>
          <w:lang w:val="en-GB"/>
        </w:rPr>
      </w:pPr>
    </w:p>
    <w:p w14:paraId="0E8BF5D6" w14:textId="6B643A54" w:rsidR="007726DF" w:rsidRPr="00E5368C" w:rsidRDefault="007B6DFB"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H</w:t>
      </w:r>
      <w:r w:rsidR="00B30AD9" w:rsidRPr="00E5368C">
        <w:rPr>
          <w:rFonts w:ascii="Arial" w:eastAsia="Times New Roman" w:hAnsi="Arial" w:cs="Arial"/>
          <w:color w:val="000000" w:themeColor="text1"/>
          <w:sz w:val="20"/>
          <w:szCs w:val="20"/>
          <w:lang w:val="en-GB"/>
        </w:rPr>
        <w:t xml:space="preserve">istory conceived of itself </w:t>
      </w:r>
      <w:r w:rsidRPr="00E5368C">
        <w:rPr>
          <w:rFonts w:ascii="Arial" w:eastAsia="Times New Roman" w:hAnsi="Arial" w:cs="Arial"/>
          <w:color w:val="000000" w:themeColor="text1"/>
          <w:sz w:val="20"/>
          <w:szCs w:val="20"/>
          <w:lang w:val="en-GB"/>
        </w:rPr>
        <w:t xml:space="preserve">largely </w:t>
      </w:r>
      <w:r w:rsidR="00B30AD9" w:rsidRPr="00E5368C">
        <w:rPr>
          <w:rFonts w:ascii="Arial" w:eastAsia="Times New Roman" w:hAnsi="Arial" w:cs="Arial"/>
          <w:color w:val="000000" w:themeColor="text1"/>
          <w:sz w:val="20"/>
          <w:szCs w:val="20"/>
          <w:lang w:val="en-GB"/>
        </w:rPr>
        <w:t>as an id</w:t>
      </w:r>
      <w:r w:rsidR="000C5A31" w:rsidRPr="00E5368C">
        <w:rPr>
          <w:rFonts w:ascii="Arial" w:eastAsia="Times New Roman" w:hAnsi="Arial" w:cs="Arial"/>
          <w:color w:val="000000" w:themeColor="text1"/>
          <w:sz w:val="20"/>
          <w:szCs w:val="20"/>
          <w:lang w:val="en-GB"/>
        </w:rPr>
        <w:t>i</w:t>
      </w:r>
      <w:r w:rsidR="00B30AD9" w:rsidRPr="00E5368C">
        <w:rPr>
          <w:rFonts w:ascii="Arial" w:eastAsia="Times New Roman" w:hAnsi="Arial" w:cs="Arial"/>
          <w:color w:val="000000" w:themeColor="text1"/>
          <w:sz w:val="20"/>
          <w:szCs w:val="20"/>
          <w:lang w:val="en-GB"/>
        </w:rPr>
        <w:t xml:space="preserve">ographic endeavour, </w:t>
      </w:r>
      <w:r w:rsidRPr="00E5368C">
        <w:rPr>
          <w:rFonts w:ascii="Arial" w:eastAsia="Times New Roman" w:hAnsi="Arial" w:cs="Arial"/>
          <w:color w:val="000000" w:themeColor="text1"/>
          <w:sz w:val="20"/>
          <w:szCs w:val="20"/>
          <w:lang w:val="en-GB"/>
        </w:rPr>
        <w:t xml:space="preserve">based </w:t>
      </w:r>
      <w:r w:rsidR="00B30AD9" w:rsidRPr="00E5368C">
        <w:rPr>
          <w:rFonts w:ascii="Arial" w:eastAsia="Times New Roman" w:hAnsi="Arial" w:cs="Arial"/>
          <w:color w:val="000000" w:themeColor="text1"/>
          <w:sz w:val="20"/>
          <w:szCs w:val="20"/>
          <w:lang w:val="en-GB"/>
        </w:rPr>
        <w:t xml:space="preserve">on </w:t>
      </w:r>
      <w:r w:rsidRPr="00E5368C">
        <w:rPr>
          <w:rFonts w:ascii="Arial" w:eastAsia="Times New Roman" w:hAnsi="Arial" w:cs="Arial"/>
          <w:color w:val="000000" w:themeColor="text1"/>
          <w:sz w:val="20"/>
          <w:szCs w:val="20"/>
          <w:lang w:val="en-GB"/>
        </w:rPr>
        <w:t xml:space="preserve">facts and </w:t>
      </w:r>
      <w:r w:rsidR="00B179A6" w:rsidRPr="00E5368C">
        <w:rPr>
          <w:rFonts w:ascii="Arial" w:eastAsia="Times New Roman" w:hAnsi="Arial" w:cs="Arial"/>
          <w:color w:val="000000" w:themeColor="text1"/>
          <w:sz w:val="20"/>
          <w:szCs w:val="20"/>
          <w:lang w:val="en-GB"/>
        </w:rPr>
        <w:t>research in archives</w:t>
      </w:r>
      <w:r w:rsidRPr="00E5368C">
        <w:rPr>
          <w:rFonts w:ascii="Arial" w:eastAsia="Times New Roman" w:hAnsi="Arial" w:cs="Arial"/>
          <w:color w:val="000000" w:themeColor="text1"/>
          <w:sz w:val="20"/>
          <w:szCs w:val="20"/>
          <w:lang w:val="en-GB"/>
        </w:rPr>
        <w:t>. E</w:t>
      </w:r>
      <w:r w:rsidR="00B30AD9" w:rsidRPr="00E5368C">
        <w:rPr>
          <w:rFonts w:ascii="Arial" w:eastAsia="Times New Roman" w:hAnsi="Arial" w:cs="Arial"/>
          <w:color w:val="000000" w:themeColor="text1"/>
          <w:sz w:val="20"/>
          <w:szCs w:val="20"/>
          <w:lang w:val="en-GB"/>
        </w:rPr>
        <w:t xml:space="preserve">conomics, </w:t>
      </w:r>
      <w:r w:rsidR="000A4802" w:rsidRPr="00E5368C">
        <w:rPr>
          <w:rFonts w:ascii="Arial" w:eastAsia="Times New Roman" w:hAnsi="Arial" w:cs="Arial"/>
          <w:color w:val="000000" w:themeColor="text1"/>
          <w:sz w:val="20"/>
          <w:szCs w:val="20"/>
          <w:lang w:val="en-GB"/>
        </w:rPr>
        <w:t xml:space="preserve">the </w:t>
      </w:r>
      <w:r w:rsidR="00B30AD9" w:rsidRPr="00E5368C">
        <w:rPr>
          <w:rFonts w:ascii="Arial" w:eastAsia="Times New Roman" w:hAnsi="Arial" w:cs="Arial"/>
          <w:color w:val="000000" w:themeColor="text1"/>
          <w:sz w:val="20"/>
          <w:szCs w:val="20"/>
          <w:lang w:val="en-GB"/>
        </w:rPr>
        <w:t xml:space="preserve">political sciences and sociology </w:t>
      </w:r>
      <w:r w:rsidR="00D8011A" w:rsidRPr="00E5368C">
        <w:rPr>
          <w:rFonts w:ascii="Arial" w:eastAsia="Times New Roman" w:hAnsi="Arial" w:cs="Arial"/>
          <w:color w:val="000000" w:themeColor="text1"/>
          <w:sz w:val="20"/>
          <w:szCs w:val="20"/>
          <w:lang w:val="en-GB"/>
        </w:rPr>
        <w:t>tended more towards</w:t>
      </w:r>
      <w:r w:rsidR="00B179A6" w:rsidRPr="00E5368C">
        <w:rPr>
          <w:rFonts w:ascii="Arial" w:eastAsia="Times New Roman" w:hAnsi="Arial" w:cs="Arial"/>
          <w:color w:val="000000" w:themeColor="text1"/>
          <w:sz w:val="20"/>
          <w:szCs w:val="20"/>
          <w:lang w:val="en-GB"/>
        </w:rPr>
        <w:t xml:space="preserve"> </w:t>
      </w:r>
      <w:r w:rsidR="00D8011A" w:rsidRPr="00E5368C">
        <w:rPr>
          <w:rFonts w:ascii="Arial" w:eastAsia="Times New Roman" w:hAnsi="Arial" w:cs="Arial"/>
          <w:color w:val="000000" w:themeColor="text1"/>
          <w:sz w:val="20"/>
          <w:szCs w:val="20"/>
          <w:lang w:val="en-GB"/>
        </w:rPr>
        <w:t xml:space="preserve">the </w:t>
      </w:r>
      <w:r w:rsidR="00B179A6" w:rsidRPr="00E5368C">
        <w:rPr>
          <w:rFonts w:ascii="Arial" w:eastAsia="Times New Roman" w:hAnsi="Arial" w:cs="Arial"/>
          <w:color w:val="000000" w:themeColor="text1"/>
          <w:sz w:val="20"/>
          <w:szCs w:val="20"/>
          <w:lang w:val="en-GB"/>
        </w:rPr>
        <w:t xml:space="preserve">nomothetic </w:t>
      </w:r>
      <w:r w:rsidR="00D8011A" w:rsidRPr="00E5368C">
        <w:rPr>
          <w:rFonts w:ascii="Arial" w:eastAsia="Times New Roman" w:hAnsi="Arial" w:cs="Arial"/>
          <w:color w:val="000000" w:themeColor="text1"/>
          <w:sz w:val="20"/>
          <w:szCs w:val="20"/>
          <w:lang w:val="en-GB"/>
        </w:rPr>
        <w:t xml:space="preserve">pole of the </w:t>
      </w:r>
      <w:r w:rsidR="00B179A6" w:rsidRPr="00E5368C">
        <w:rPr>
          <w:rFonts w:ascii="Arial" w:eastAsia="Times New Roman" w:hAnsi="Arial" w:cs="Arial"/>
          <w:color w:val="000000" w:themeColor="text1"/>
          <w:sz w:val="20"/>
          <w:szCs w:val="20"/>
          <w:lang w:val="en-GB"/>
        </w:rPr>
        <w:t xml:space="preserve">sciences. </w:t>
      </w:r>
      <w:r w:rsidRPr="00E5368C">
        <w:rPr>
          <w:rFonts w:ascii="Arial" w:eastAsia="Times New Roman" w:hAnsi="Arial" w:cs="Arial"/>
          <w:color w:val="000000" w:themeColor="text1"/>
          <w:sz w:val="20"/>
          <w:szCs w:val="20"/>
          <w:lang w:val="en-GB"/>
        </w:rPr>
        <w:t>Whereas h</w:t>
      </w:r>
      <w:r w:rsidR="00B179A6" w:rsidRPr="00E5368C">
        <w:rPr>
          <w:rFonts w:ascii="Arial" w:eastAsia="Times New Roman" w:hAnsi="Arial" w:cs="Arial"/>
          <w:color w:val="000000" w:themeColor="text1"/>
          <w:sz w:val="20"/>
          <w:szCs w:val="20"/>
          <w:lang w:val="en-GB"/>
        </w:rPr>
        <w:t>istory studies the past</w:t>
      </w:r>
      <w:r w:rsidRPr="00E5368C">
        <w:rPr>
          <w:rFonts w:ascii="Arial" w:eastAsia="Times New Roman" w:hAnsi="Arial" w:cs="Arial"/>
          <w:color w:val="000000" w:themeColor="text1"/>
          <w:sz w:val="20"/>
          <w:szCs w:val="20"/>
          <w:lang w:val="en-GB"/>
        </w:rPr>
        <w:t xml:space="preserve"> </w:t>
      </w:r>
      <w:r w:rsidR="00662B33"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as it really happened</w:t>
      </w:r>
      <w:r w:rsidR="00662B33" w:rsidRPr="00E5368C">
        <w:rPr>
          <w:rFonts w:ascii="Arial" w:eastAsia="Times New Roman" w:hAnsi="Arial" w:cs="Arial"/>
          <w:color w:val="000000" w:themeColor="text1"/>
          <w:sz w:val="20"/>
          <w:szCs w:val="20"/>
          <w:lang w:val="en-GB"/>
        </w:rPr>
        <w:t>'</w:t>
      </w:r>
      <w:r w:rsidR="00002870" w:rsidRPr="00E5368C">
        <w:rPr>
          <w:rFonts w:ascii="Arial" w:eastAsia="Times New Roman" w:hAnsi="Arial" w:cs="Arial"/>
          <w:color w:val="000000" w:themeColor="text1"/>
          <w:sz w:val="20"/>
          <w:szCs w:val="20"/>
          <w:lang w:val="en-GB"/>
        </w:rPr>
        <w:t xml:space="preserve"> (</w:t>
      </w:r>
      <w:proofErr w:type="spellStart"/>
      <w:r w:rsidR="00002870" w:rsidRPr="00E5368C">
        <w:rPr>
          <w:rFonts w:ascii="Arial" w:eastAsia="Times New Roman" w:hAnsi="Arial" w:cs="Arial"/>
          <w:i/>
          <w:color w:val="000000" w:themeColor="text1"/>
          <w:sz w:val="20"/>
          <w:szCs w:val="20"/>
          <w:lang w:val="en-GB"/>
        </w:rPr>
        <w:t>wie</w:t>
      </w:r>
      <w:proofErr w:type="spellEnd"/>
      <w:r w:rsidR="00002870" w:rsidRPr="00E5368C">
        <w:rPr>
          <w:rFonts w:ascii="Arial" w:eastAsia="Times New Roman" w:hAnsi="Arial" w:cs="Arial"/>
          <w:i/>
          <w:color w:val="000000" w:themeColor="text1"/>
          <w:sz w:val="20"/>
          <w:szCs w:val="20"/>
          <w:lang w:val="en-GB"/>
        </w:rPr>
        <w:t xml:space="preserve"> es </w:t>
      </w:r>
      <w:proofErr w:type="spellStart"/>
      <w:r w:rsidR="00002870" w:rsidRPr="00E5368C">
        <w:rPr>
          <w:rFonts w:ascii="Arial" w:eastAsia="Times New Roman" w:hAnsi="Arial" w:cs="Arial"/>
          <w:i/>
          <w:color w:val="000000" w:themeColor="text1"/>
          <w:sz w:val="20"/>
          <w:szCs w:val="20"/>
          <w:lang w:val="en-GB"/>
        </w:rPr>
        <w:t>eigentlich</w:t>
      </w:r>
      <w:proofErr w:type="spellEnd"/>
      <w:r w:rsidR="00002870" w:rsidRPr="00E5368C">
        <w:rPr>
          <w:rFonts w:ascii="Arial" w:eastAsia="Times New Roman" w:hAnsi="Arial" w:cs="Arial"/>
          <w:i/>
          <w:color w:val="000000" w:themeColor="text1"/>
          <w:sz w:val="20"/>
          <w:szCs w:val="20"/>
          <w:lang w:val="en-GB"/>
        </w:rPr>
        <w:t xml:space="preserve"> </w:t>
      </w:r>
      <w:proofErr w:type="spellStart"/>
      <w:r w:rsidR="00002870" w:rsidRPr="00E5368C">
        <w:rPr>
          <w:rFonts w:ascii="Arial" w:eastAsia="Times New Roman" w:hAnsi="Arial" w:cs="Arial"/>
          <w:i/>
          <w:color w:val="000000" w:themeColor="text1"/>
          <w:sz w:val="20"/>
          <w:szCs w:val="20"/>
          <w:lang w:val="en-GB"/>
        </w:rPr>
        <w:t>gewesen</w:t>
      </w:r>
      <w:proofErr w:type="spellEnd"/>
      <w:r w:rsidR="00002870" w:rsidRPr="00E5368C">
        <w:rPr>
          <w:rFonts w:ascii="Arial" w:eastAsia="Times New Roman" w:hAnsi="Arial" w:cs="Arial"/>
          <w:i/>
          <w:color w:val="000000" w:themeColor="text1"/>
          <w:sz w:val="20"/>
          <w:szCs w:val="20"/>
          <w:lang w:val="en-GB"/>
        </w:rPr>
        <w:t xml:space="preserve"> </w:t>
      </w:r>
      <w:proofErr w:type="spellStart"/>
      <w:r w:rsidR="00002870" w:rsidRPr="00E5368C">
        <w:rPr>
          <w:rFonts w:ascii="Arial" w:eastAsia="Times New Roman" w:hAnsi="Arial" w:cs="Arial"/>
          <w:i/>
          <w:color w:val="000000" w:themeColor="text1"/>
          <w:sz w:val="20"/>
          <w:szCs w:val="20"/>
          <w:lang w:val="en-GB"/>
        </w:rPr>
        <w:t>ist</w:t>
      </w:r>
      <w:proofErr w:type="spellEnd"/>
      <w:r w:rsidR="00002870" w:rsidRPr="00E5368C">
        <w:rPr>
          <w:rFonts w:ascii="Arial" w:eastAsia="Times New Roman" w:hAnsi="Arial" w:cs="Arial"/>
          <w:color w:val="000000" w:themeColor="text1"/>
          <w:sz w:val="20"/>
          <w:szCs w:val="20"/>
          <w:lang w:val="en-GB"/>
        </w:rPr>
        <w:t>)</w:t>
      </w:r>
      <w:r w:rsidR="00B179A6" w:rsidRPr="00E5368C">
        <w:rPr>
          <w:rFonts w:ascii="Arial" w:eastAsia="Times New Roman" w:hAnsi="Arial" w:cs="Arial"/>
          <w:color w:val="000000" w:themeColor="text1"/>
          <w:sz w:val="20"/>
          <w:szCs w:val="20"/>
          <w:lang w:val="en-GB"/>
        </w:rPr>
        <w:t xml:space="preserve">, </w:t>
      </w:r>
      <w:r w:rsidRPr="00E5368C">
        <w:rPr>
          <w:rFonts w:ascii="Arial" w:eastAsia="Times New Roman" w:hAnsi="Arial" w:cs="Arial"/>
          <w:color w:val="000000" w:themeColor="text1"/>
          <w:sz w:val="20"/>
          <w:szCs w:val="20"/>
          <w:lang w:val="en-GB"/>
        </w:rPr>
        <w:t xml:space="preserve">in Ranke’s celebrated formulation, </w:t>
      </w:r>
      <w:r w:rsidR="00B179A6" w:rsidRPr="00E5368C">
        <w:rPr>
          <w:rFonts w:ascii="Arial" w:eastAsia="Times New Roman" w:hAnsi="Arial" w:cs="Arial"/>
          <w:color w:val="000000" w:themeColor="text1"/>
          <w:sz w:val="20"/>
          <w:szCs w:val="20"/>
          <w:lang w:val="en-GB"/>
        </w:rPr>
        <w:t>the</w:t>
      </w:r>
      <w:r w:rsidR="007B1930" w:rsidRPr="00E5368C">
        <w:rPr>
          <w:rFonts w:ascii="Arial" w:eastAsia="Times New Roman" w:hAnsi="Arial" w:cs="Arial"/>
          <w:color w:val="000000" w:themeColor="text1"/>
          <w:sz w:val="20"/>
          <w:szCs w:val="20"/>
          <w:lang w:val="en-GB"/>
        </w:rPr>
        <w:t xml:space="preserve"> other disciplines</w:t>
      </w:r>
      <w:r w:rsidR="00B179A6" w:rsidRPr="00E5368C">
        <w:rPr>
          <w:rFonts w:ascii="Arial" w:eastAsia="Times New Roman" w:hAnsi="Arial" w:cs="Arial"/>
          <w:color w:val="000000" w:themeColor="text1"/>
          <w:sz w:val="20"/>
          <w:szCs w:val="20"/>
          <w:lang w:val="en-GB"/>
        </w:rPr>
        <w:t xml:space="preserve"> investigate modern societies, </w:t>
      </w:r>
      <w:r w:rsidR="00DE7E65" w:rsidRPr="00E5368C">
        <w:rPr>
          <w:rFonts w:ascii="Arial" w:eastAsia="Times New Roman" w:hAnsi="Arial" w:cs="Arial"/>
          <w:color w:val="000000" w:themeColor="text1"/>
          <w:sz w:val="20"/>
          <w:szCs w:val="20"/>
          <w:lang w:val="en-GB"/>
        </w:rPr>
        <w:t xml:space="preserve">using a variety of methods, </w:t>
      </w:r>
      <w:r w:rsidR="00B179A6" w:rsidRPr="00E5368C">
        <w:rPr>
          <w:rFonts w:ascii="Arial" w:eastAsia="Times New Roman" w:hAnsi="Arial" w:cs="Arial"/>
          <w:color w:val="000000" w:themeColor="text1"/>
          <w:sz w:val="20"/>
          <w:szCs w:val="20"/>
          <w:lang w:val="en-GB"/>
        </w:rPr>
        <w:t>but distinguish themselves from each other by their respective subject areas</w:t>
      </w:r>
      <w:r w:rsidR="00D8011A" w:rsidRPr="00E5368C">
        <w:rPr>
          <w:rFonts w:ascii="Arial" w:eastAsia="Times New Roman" w:hAnsi="Arial" w:cs="Arial"/>
          <w:color w:val="000000" w:themeColor="text1"/>
          <w:sz w:val="20"/>
          <w:szCs w:val="20"/>
          <w:lang w:val="en-GB"/>
        </w:rPr>
        <w:t xml:space="preserve"> (wealth, government, societies)</w:t>
      </w:r>
      <w:r w:rsidR="00B179A6" w:rsidRPr="00E5368C">
        <w:rPr>
          <w:rFonts w:ascii="Arial" w:eastAsia="Times New Roman" w:hAnsi="Arial" w:cs="Arial"/>
          <w:color w:val="000000" w:themeColor="text1"/>
          <w:sz w:val="20"/>
          <w:szCs w:val="20"/>
          <w:lang w:val="en-GB"/>
        </w:rPr>
        <w:t xml:space="preserve">. As a successor to Oriental </w:t>
      </w:r>
      <w:r w:rsidR="00B30458" w:rsidRPr="00E5368C">
        <w:rPr>
          <w:rFonts w:ascii="Arial" w:eastAsia="Times New Roman" w:hAnsi="Arial" w:cs="Arial"/>
          <w:color w:val="000000" w:themeColor="text1"/>
          <w:sz w:val="20"/>
          <w:szCs w:val="20"/>
          <w:lang w:val="en-GB"/>
        </w:rPr>
        <w:t xml:space="preserve">and other Area </w:t>
      </w:r>
      <w:r w:rsidR="00B179A6" w:rsidRPr="00E5368C">
        <w:rPr>
          <w:rFonts w:ascii="Arial" w:eastAsia="Times New Roman" w:hAnsi="Arial" w:cs="Arial"/>
          <w:color w:val="000000" w:themeColor="text1"/>
          <w:sz w:val="20"/>
          <w:szCs w:val="20"/>
          <w:lang w:val="en-GB"/>
        </w:rPr>
        <w:t xml:space="preserve">Studies, anthropology </w:t>
      </w:r>
      <w:r w:rsidR="000A4802" w:rsidRPr="00E5368C">
        <w:rPr>
          <w:rFonts w:ascii="Arial" w:eastAsia="Times New Roman" w:hAnsi="Arial" w:cs="Arial"/>
          <w:color w:val="000000" w:themeColor="text1"/>
          <w:sz w:val="20"/>
          <w:szCs w:val="20"/>
          <w:lang w:val="en-GB"/>
        </w:rPr>
        <w:t xml:space="preserve">is the </w:t>
      </w:r>
      <w:r w:rsidR="00B30458" w:rsidRPr="00E5368C">
        <w:rPr>
          <w:rFonts w:ascii="Arial" w:eastAsia="Times New Roman" w:hAnsi="Arial" w:cs="Arial"/>
          <w:color w:val="000000" w:themeColor="text1"/>
          <w:sz w:val="20"/>
          <w:szCs w:val="20"/>
          <w:lang w:val="en-GB"/>
        </w:rPr>
        <w:t>stud</w:t>
      </w:r>
      <w:r w:rsidR="000A4802" w:rsidRPr="00E5368C">
        <w:rPr>
          <w:rFonts w:ascii="Arial" w:eastAsia="Times New Roman" w:hAnsi="Arial" w:cs="Arial"/>
          <w:color w:val="000000" w:themeColor="text1"/>
          <w:sz w:val="20"/>
          <w:szCs w:val="20"/>
          <w:lang w:val="en-GB"/>
        </w:rPr>
        <w:t>y of</w:t>
      </w:r>
      <w:r w:rsidR="00B30458" w:rsidRPr="00E5368C">
        <w:rPr>
          <w:rFonts w:ascii="Arial" w:eastAsia="Times New Roman" w:hAnsi="Arial" w:cs="Arial"/>
          <w:color w:val="000000" w:themeColor="text1"/>
          <w:sz w:val="20"/>
          <w:szCs w:val="20"/>
          <w:lang w:val="en-GB"/>
        </w:rPr>
        <w:t xml:space="preserve"> </w:t>
      </w:r>
      <w:r w:rsidR="00D8011A" w:rsidRPr="00E5368C">
        <w:rPr>
          <w:rFonts w:ascii="Arial" w:eastAsia="Times New Roman" w:hAnsi="Arial" w:cs="Arial"/>
          <w:color w:val="000000" w:themeColor="text1"/>
          <w:sz w:val="20"/>
          <w:szCs w:val="20"/>
          <w:lang w:val="en-GB"/>
        </w:rPr>
        <w:t>non-literate</w:t>
      </w:r>
      <w:r w:rsidR="00B30458" w:rsidRPr="00E5368C">
        <w:rPr>
          <w:rFonts w:ascii="Arial" w:eastAsia="Times New Roman" w:hAnsi="Arial" w:cs="Arial"/>
          <w:color w:val="000000" w:themeColor="text1"/>
          <w:sz w:val="20"/>
          <w:szCs w:val="20"/>
          <w:lang w:val="en-GB"/>
        </w:rPr>
        <w:t xml:space="preserve"> societies that </w:t>
      </w:r>
      <w:r w:rsidR="000A4802" w:rsidRPr="00E5368C">
        <w:rPr>
          <w:rFonts w:ascii="Arial" w:eastAsia="Times New Roman" w:hAnsi="Arial" w:cs="Arial"/>
          <w:color w:val="000000" w:themeColor="text1"/>
          <w:sz w:val="20"/>
          <w:szCs w:val="20"/>
          <w:lang w:val="en-GB"/>
        </w:rPr>
        <w:t>were</w:t>
      </w:r>
      <w:r w:rsidR="00B30458" w:rsidRPr="00E5368C">
        <w:rPr>
          <w:rFonts w:ascii="Arial" w:eastAsia="Times New Roman" w:hAnsi="Arial" w:cs="Arial"/>
          <w:color w:val="000000" w:themeColor="text1"/>
          <w:sz w:val="20"/>
          <w:szCs w:val="20"/>
          <w:lang w:val="en-GB"/>
        </w:rPr>
        <w:t xml:space="preserve"> colonised by the West. Of the five disciplines, anthropology was the last to be institutionalised. </w:t>
      </w:r>
    </w:p>
    <w:p w14:paraId="3B5C4497" w14:textId="77777777" w:rsidR="00CA4753" w:rsidRPr="00E5368C" w:rsidRDefault="00CA4753" w:rsidP="00210922">
      <w:pPr>
        <w:jc w:val="both"/>
        <w:rPr>
          <w:rFonts w:ascii="Arial" w:eastAsia="Times New Roman" w:hAnsi="Arial" w:cs="Arial"/>
          <w:color w:val="000000" w:themeColor="text1"/>
          <w:sz w:val="20"/>
          <w:szCs w:val="20"/>
          <w:lang w:val="en-GB"/>
        </w:rPr>
      </w:pPr>
    </w:p>
    <w:p w14:paraId="5BD7F7CC" w14:textId="010251D9" w:rsidR="00ED3F94" w:rsidRPr="00E5368C" w:rsidRDefault="00274140"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The distinction between the disciplines is arbitrary</w:t>
      </w:r>
      <w:r w:rsidR="0040793B" w:rsidRPr="00E5368C">
        <w:rPr>
          <w:rFonts w:ascii="Arial" w:eastAsia="Times New Roman" w:hAnsi="Arial" w:cs="Arial"/>
          <w:color w:val="000000" w:themeColor="text1"/>
          <w:sz w:val="20"/>
          <w:szCs w:val="20"/>
          <w:lang w:val="en-GB"/>
        </w:rPr>
        <w:t>. There are, as Craig Calhoun (1992:184) has cogently argued, no coherent, principled bases for justifying the disciplinary division of labour</w:t>
      </w:r>
      <w:r w:rsidRPr="00E5368C">
        <w:rPr>
          <w:rFonts w:ascii="Arial" w:eastAsia="Times New Roman" w:hAnsi="Arial" w:cs="Arial"/>
          <w:color w:val="000000" w:themeColor="text1"/>
          <w:sz w:val="20"/>
          <w:szCs w:val="20"/>
          <w:lang w:val="en-GB"/>
        </w:rPr>
        <w:t xml:space="preserve">. </w:t>
      </w:r>
      <w:r w:rsidR="00817AF1" w:rsidRPr="00E5368C">
        <w:rPr>
          <w:rFonts w:ascii="Arial" w:eastAsia="Times New Roman" w:hAnsi="Arial" w:cs="Arial"/>
          <w:color w:val="000000" w:themeColor="text1"/>
          <w:sz w:val="20"/>
          <w:szCs w:val="20"/>
          <w:lang w:val="en-GB"/>
        </w:rPr>
        <w:t xml:space="preserve">There are different reasons for that. One is ontological. Following the </w:t>
      </w:r>
      <w:proofErr w:type="spellStart"/>
      <w:r w:rsidR="00817AF1" w:rsidRPr="00E5368C">
        <w:rPr>
          <w:rFonts w:ascii="Arial" w:eastAsia="Times New Roman" w:hAnsi="Arial" w:cs="Arial"/>
          <w:color w:val="000000" w:themeColor="text1"/>
          <w:sz w:val="20"/>
          <w:szCs w:val="20"/>
          <w:lang w:val="en-GB"/>
        </w:rPr>
        <w:t>outdifferentiation</w:t>
      </w:r>
      <w:proofErr w:type="spellEnd"/>
      <w:r w:rsidR="00817AF1" w:rsidRPr="00E5368C">
        <w:rPr>
          <w:rFonts w:ascii="Arial" w:eastAsia="Times New Roman" w:hAnsi="Arial" w:cs="Arial"/>
          <w:color w:val="000000" w:themeColor="text1"/>
          <w:sz w:val="20"/>
          <w:szCs w:val="20"/>
          <w:lang w:val="en-GB"/>
        </w:rPr>
        <w:t xml:space="preserve"> from the economy and politics, </w:t>
      </w:r>
      <w:r w:rsidR="002311E4" w:rsidRPr="00E5368C">
        <w:rPr>
          <w:rFonts w:ascii="Arial" w:eastAsia="Times New Roman" w:hAnsi="Arial" w:cs="Arial"/>
          <w:color w:val="000000" w:themeColor="text1"/>
          <w:sz w:val="20"/>
          <w:szCs w:val="20"/>
          <w:lang w:val="en-GB"/>
        </w:rPr>
        <w:t>the social</w:t>
      </w:r>
      <w:r w:rsidR="00817AF1" w:rsidRPr="00E5368C">
        <w:rPr>
          <w:rFonts w:ascii="Arial" w:eastAsia="Times New Roman" w:hAnsi="Arial" w:cs="Arial"/>
          <w:color w:val="000000" w:themeColor="text1"/>
          <w:sz w:val="20"/>
          <w:szCs w:val="20"/>
          <w:lang w:val="en-GB"/>
        </w:rPr>
        <w:t xml:space="preserve"> emerges as an autonomous domain that becomes the object of an autonomous discipline. This story is well known</w:t>
      </w:r>
      <w:r w:rsidR="002311E4" w:rsidRPr="00E5368C">
        <w:rPr>
          <w:rFonts w:ascii="Arial" w:eastAsia="Times New Roman" w:hAnsi="Arial" w:cs="Arial"/>
          <w:color w:val="000000" w:themeColor="text1"/>
          <w:sz w:val="20"/>
          <w:szCs w:val="20"/>
          <w:lang w:val="en-GB"/>
        </w:rPr>
        <w:t xml:space="preserve"> </w:t>
      </w:r>
      <w:r w:rsidR="000A4802" w:rsidRPr="00E5368C">
        <w:rPr>
          <w:rFonts w:ascii="Arial" w:eastAsia="Times New Roman" w:hAnsi="Arial" w:cs="Arial"/>
          <w:color w:val="000000" w:themeColor="text1"/>
          <w:sz w:val="20"/>
          <w:szCs w:val="20"/>
          <w:lang w:val="en-GB"/>
        </w:rPr>
        <w:t xml:space="preserve">(e.g. Elias 1984) </w:t>
      </w:r>
      <w:r w:rsidR="002311E4" w:rsidRPr="00E5368C">
        <w:rPr>
          <w:rFonts w:ascii="Arial" w:eastAsia="Times New Roman" w:hAnsi="Arial" w:cs="Arial"/>
          <w:color w:val="000000" w:themeColor="text1"/>
          <w:sz w:val="20"/>
          <w:szCs w:val="20"/>
          <w:lang w:val="en-GB"/>
        </w:rPr>
        <w:t>and need not be re</w:t>
      </w:r>
      <w:r w:rsidR="00E067A0" w:rsidRPr="00E5368C">
        <w:rPr>
          <w:rFonts w:ascii="Arial" w:eastAsia="Times New Roman" w:hAnsi="Arial" w:cs="Arial"/>
          <w:color w:val="000000" w:themeColor="text1"/>
          <w:sz w:val="20"/>
          <w:szCs w:val="20"/>
          <w:lang w:val="en-GB"/>
        </w:rPr>
        <w:t>hearsed</w:t>
      </w:r>
      <w:r w:rsidR="002311E4" w:rsidRPr="00E5368C">
        <w:rPr>
          <w:rFonts w:ascii="Arial" w:eastAsia="Times New Roman" w:hAnsi="Arial" w:cs="Arial"/>
          <w:color w:val="000000" w:themeColor="text1"/>
          <w:sz w:val="20"/>
          <w:szCs w:val="20"/>
          <w:lang w:val="en-GB"/>
        </w:rPr>
        <w:t xml:space="preserve"> here.</w:t>
      </w:r>
      <w:r w:rsidR="005D57EF" w:rsidRPr="00E5368C">
        <w:rPr>
          <w:rFonts w:ascii="Arial" w:eastAsia="Times New Roman" w:hAnsi="Arial" w:cs="Arial"/>
          <w:color w:val="000000" w:themeColor="text1"/>
          <w:sz w:val="20"/>
          <w:szCs w:val="20"/>
          <w:lang w:val="en-GB"/>
        </w:rPr>
        <w:t xml:space="preserve"> </w:t>
      </w:r>
      <w:r w:rsidR="002311E4" w:rsidRPr="00E5368C">
        <w:rPr>
          <w:rFonts w:ascii="Arial" w:eastAsia="Times New Roman" w:hAnsi="Arial" w:cs="Arial"/>
          <w:color w:val="000000" w:themeColor="text1"/>
          <w:sz w:val="20"/>
          <w:szCs w:val="20"/>
          <w:lang w:val="en-GB"/>
        </w:rPr>
        <w:t>W</w:t>
      </w:r>
      <w:r w:rsidR="00817AF1" w:rsidRPr="00E5368C">
        <w:rPr>
          <w:rFonts w:ascii="Arial" w:eastAsia="Times New Roman" w:hAnsi="Arial" w:cs="Arial"/>
          <w:color w:val="000000" w:themeColor="text1"/>
          <w:sz w:val="20"/>
          <w:szCs w:val="20"/>
          <w:lang w:val="en-GB"/>
        </w:rPr>
        <w:t xml:space="preserve">ith </w:t>
      </w:r>
      <w:proofErr w:type="spellStart"/>
      <w:r w:rsidR="00817AF1" w:rsidRPr="00E5368C">
        <w:rPr>
          <w:rFonts w:ascii="Arial" w:eastAsia="Times New Roman" w:hAnsi="Arial" w:cs="Arial"/>
          <w:color w:val="000000" w:themeColor="text1"/>
          <w:sz w:val="20"/>
          <w:szCs w:val="20"/>
          <w:lang w:val="en-GB"/>
        </w:rPr>
        <w:t>Dilthey</w:t>
      </w:r>
      <w:proofErr w:type="spellEnd"/>
      <w:r w:rsidR="002311E4" w:rsidRPr="00E5368C">
        <w:rPr>
          <w:rFonts w:ascii="Arial" w:eastAsia="Times New Roman" w:hAnsi="Arial" w:cs="Arial"/>
          <w:color w:val="000000" w:themeColor="text1"/>
          <w:sz w:val="20"/>
          <w:szCs w:val="20"/>
          <w:lang w:val="en-GB"/>
        </w:rPr>
        <w:t>, Weber</w:t>
      </w:r>
      <w:r w:rsidR="00817AF1" w:rsidRPr="00E5368C">
        <w:rPr>
          <w:rFonts w:ascii="Arial" w:eastAsia="Times New Roman" w:hAnsi="Arial" w:cs="Arial"/>
          <w:color w:val="000000" w:themeColor="text1"/>
          <w:sz w:val="20"/>
          <w:szCs w:val="20"/>
          <w:lang w:val="en-GB"/>
        </w:rPr>
        <w:t xml:space="preserve"> and Mannheim, one could make a similar case for </w:t>
      </w:r>
      <w:r w:rsidR="00662B33" w:rsidRPr="00E5368C">
        <w:rPr>
          <w:rFonts w:ascii="Arial" w:eastAsia="Times New Roman" w:hAnsi="Arial" w:cs="Arial"/>
          <w:color w:val="000000" w:themeColor="text1"/>
          <w:sz w:val="20"/>
          <w:szCs w:val="20"/>
          <w:lang w:val="en-GB"/>
        </w:rPr>
        <w:t>'</w:t>
      </w:r>
      <w:r w:rsidR="00817AF1" w:rsidRPr="00E5368C">
        <w:rPr>
          <w:rFonts w:ascii="Arial" w:eastAsia="Times New Roman" w:hAnsi="Arial" w:cs="Arial"/>
          <w:color w:val="000000" w:themeColor="text1"/>
          <w:sz w:val="20"/>
          <w:szCs w:val="20"/>
          <w:lang w:val="en-GB"/>
        </w:rPr>
        <w:t>culture</w:t>
      </w:r>
      <w:r w:rsidR="00662B33" w:rsidRPr="00E5368C">
        <w:rPr>
          <w:rFonts w:ascii="Arial" w:eastAsia="Times New Roman" w:hAnsi="Arial" w:cs="Arial"/>
          <w:color w:val="000000" w:themeColor="text1"/>
          <w:sz w:val="20"/>
          <w:szCs w:val="20"/>
          <w:lang w:val="en-GB"/>
        </w:rPr>
        <w:t>'</w:t>
      </w:r>
      <w:r w:rsidR="00817AF1" w:rsidRPr="00E5368C">
        <w:rPr>
          <w:rFonts w:ascii="Arial" w:eastAsia="Times New Roman" w:hAnsi="Arial" w:cs="Arial"/>
          <w:color w:val="000000" w:themeColor="text1"/>
          <w:sz w:val="20"/>
          <w:szCs w:val="20"/>
          <w:lang w:val="en-GB"/>
        </w:rPr>
        <w:t xml:space="preserve"> and </w:t>
      </w:r>
      <w:r w:rsidR="00662B33" w:rsidRPr="00E5368C">
        <w:rPr>
          <w:rFonts w:ascii="Arial" w:eastAsia="Times New Roman" w:hAnsi="Arial" w:cs="Arial"/>
          <w:color w:val="000000" w:themeColor="text1"/>
          <w:sz w:val="20"/>
          <w:szCs w:val="20"/>
          <w:lang w:val="en-GB"/>
        </w:rPr>
        <w:t>'</w:t>
      </w:r>
      <w:r w:rsidR="00817AF1" w:rsidRPr="00E5368C">
        <w:rPr>
          <w:rFonts w:ascii="Arial" w:eastAsia="Times New Roman" w:hAnsi="Arial" w:cs="Arial"/>
          <w:color w:val="000000" w:themeColor="text1"/>
          <w:sz w:val="20"/>
          <w:szCs w:val="20"/>
          <w:lang w:val="en-GB"/>
        </w:rPr>
        <w:t>history</w:t>
      </w:r>
      <w:r w:rsidR="00662B33" w:rsidRPr="00E5368C">
        <w:rPr>
          <w:rFonts w:ascii="Arial" w:eastAsia="Times New Roman" w:hAnsi="Arial" w:cs="Arial"/>
          <w:color w:val="000000" w:themeColor="text1"/>
          <w:sz w:val="20"/>
          <w:szCs w:val="20"/>
          <w:lang w:val="en-GB"/>
        </w:rPr>
        <w:t>'</w:t>
      </w:r>
      <w:r w:rsidR="00817AF1" w:rsidRPr="00E5368C">
        <w:rPr>
          <w:rFonts w:ascii="Arial" w:eastAsia="Times New Roman" w:hAnsi="Arial" w:cs="Arial"/>
          <w:color w:val="000000" w:themeColor="text1"/>
          <w:sz w:val="20"/>
          <w:szCs w:val="20"/>
          <w:lang w:val="en-GB"/>
        </w:rPr>
        <w:t>.</w:t>
      </w:r>
      <w:r w:rsidR="005D57EF" w:rsidRPr="00E5368C">
        <w:rPr>
          <w:rFonts w:ascii="Arial" w:eastAsia="Times New Roman" w:hAnsi="Arial" w:cs="Arial"/>
          <w:color w:val="000000" w:themeColor="text1"/>
          <w:sz w:val="20"/>
          <w:szCs w:val="20"/>
          <w:lang w:val="en-GB"/>
        </w:rPr>
        <w:t xml:space="preserve"> </w:t>
      </w:r>
      <w:r w:rsidR="002311E4" w:rsidRPr="00E5368C">
        <w:rPr>
          <w:rFonts w:ascii="Arial" w:eastAsia="Times New Roman" w:hAnsi="Arial" w:cs="Arial"/>
          <w:color w:val="000000" w:themeColor="text1"/>
          <w:sz w:val="20"/>
          <w:szCs w:val="20"/>
          <w:lang w:val="en-GB"/>
        </w:rPr>
        <w:t xml:space="preserve">Like society, the </w:t>
      </w:r>
      <w:proofErr w:type="spellStart"/>
      <w:r w:rsidR="002311E4" w:rsidRPr="00E5368C">
        <w:rPr>
          <w:rFonts w:ascii="Arial" w:eastAsia="Times New Roman" w:hAnsi="Arial" w:cs="Arial"/>
          <w:color w:val="000000" w:themeColor="text1"/>
          <w:sz w:val="20"/>
          <w:szCs w:val="20"/>
          <w:lang w:val="en-GB"/>
        </w:rPr>
        <w:t>autonomisation</w:t>
      </w:r>
      <w:proofErr w:type="spellEnd"/>
      <w:r w:rsidR="002311E4" w:rsidRPr="00E5368C">
        <w:rPr>
          <w:rFonts w:ascii="Arial" w:eastAsia="Times New Roman" w:hAnsi="Arial" w:cs="Arial"/>
          <w:color w:val="000000" w:themeColor="text1"/>
          <w:sz w:val="20"/>
          <w:szCs w:val="20"/>
          <w:lang w:val="en-GB"/>
        </w:rPr>
        <w:t xml:space="preserve"> of cultural formations</w:t>
      </w:r>
      <w:r w:rsidR="0063695C" w:rsidRPr="00E5368C">
        <w:rPr>
          <w:rFonts w:ascii="Arial" w:eastAsia="Times New Roman" w:hAnsi="Arial" w:cs="Arial"/>
          <w:color w:val="000000" w:themeColor="text1"/>
          <w:sz w:val="20"/>
          <w:szCs w:val="20"/>
          <w:lang w:val="en-GB"/>
        </w:rPr>
        <w:t xml:space="preserve"> justifies</w:t>
      </w:r>
      <w:r w:rsidR="002311E4" w:rsidRPr="00E5368C">
        <w:rPr>
          <w:rFonts w:ascii="Arial" w:eastAsia="Times New Roman" w:hAnsi="Arial" w:cs="Arial"/>
          <w:color w:val="000000" w:themeColor="text1"/>
          <w:sz w:val="20"/>
          <w:szCs w:val="20"/>
          <w:lang w:val="en-GB"/>
        </w:rPr>
        <w:t xml:space="preserve"> the formation of cultural sciences to analyse the genesis and validity of spheres of signification, value and expression. In reality, of course, these distinctions are much more fluid. </w:t>
      </w:r>
      <w:r w:rsidR="00ED3F94" w:rsidRPr="00E5368C">
        <w:rPr>
          <w:rFonts w:ascii="Arial" w:eastAsia="Times New Roman" w:hAnsi="Arial" w:cs="Arial"/>
          <w:color w:val="000000" w:themeColor="text1"/>
          <w:sz w:val="20"/>
          <w:szCs w:val="20"/>
          <w:lang w:val="en-GB"/>
        </w:rPr>
        <w:t xml:space="preserve">Even if not all social facts are </w:t>
      </w:r>
      <w:r w:rsidR="00662B33" w:rsidRPr="00E5368C">
        <w:rPr>
          <w:rFonts w:ascii="Arial" w:eastAsia="Times New Roman" w:hAnsi="Arial" w:cs="Arial"/>
          <w:color w:val="000000" w:themeColor="text1"/>
          <w:sz w:val="20"/>
          <w:szCs w:val="20"/>
          <w:lang w:val="en-GB"/>
        </w:rPr>
        <w:t>'</w:t>
      </w:r>
      <w:r w:rsidR="00ED3F94" w:rsidRPr="00E5368C">
        <w:rPr>
          <w:rFonts w:ascii="Arial" w:eastAsia="Times New Roman" w:hAnsi="Arial" w:cs="Arial"/>
          <w:color w:val="000000" w:themeColor="text1"/>
          <w:sz w:val="20"/>
          <w:szCs w:val="20"/>
          <w:lang w:val="en-GB"/>
        </w:rPr>
        <w:t>social total facts</w:t>
      </w:r>
      <w:r w:rsidR="00662B33" w:rsidRPr="00E5368C">
        <w:rPr>
          <w:rFonts w:ascii="Arial" w:eastAsia="Times New Roman" w:hAnsi="Arial" w:cs="Arial"/>
          <w:color w:val="000000" w:themeColor="text1"/>
          <w:sz w:val="20"/>
          <w:szCs w:val="20"/>
          <w:lang w:val="en-GB"/>
        </w:rPr>
        <w:t>'</w:t>
      </w:r>
      <w:r w:rsidR="00ED3F94" w:rsidRPr="00E5368C">
        <w:rPr>
          <w:rFonts w:ascii="Arial" w:eastAsia="Times New Roman" w:hAnsi="Arial" w:cs="Arial"/>
          <w:color w:val="000000" w:themeColor="text1"/>
          <w:sz w:val="20"/>
          <w:szCs w:val="20"/>
          <w:lang w:val="en-GB"/>
        </w:rPr>
        <w:t xml:space="preserve"> that, like the gift according to Marcel </w:t>
      </w:r>
      <w:proofErr w:type="spellStart"/>
      <w:r w:rsidR="00ED3F94" w:rsidRPr="00E5368C">
        <w:rPr>
          <w:rFonts w:ascii="Arial" w:eastAsia="Times New Roman" w:hAnsi="Arial" w:cs="Arial"/>
          <w:color w:val="000000" w:themeColor="text1"/>
          <w:sz w:val="20"/>
          <w:szCs w:val="20"/>
          <w:lang w:val="en-GB"/>
        </w:rPr>
        <w:t>Mauss</w:t>
      </w:r>
      <w:proofErr w:type="spellEnd"/>
      <w:r w:rsidR="00ED3F94" w:rsidRPr="00E5368C">
        <w:rPr>
          <w:rFonts w:ascii="Arial" w:eastAsia="Times New Roman" w:hAnsi="Arial" w:cs="Arial"/>
          <w:color w:val="000000" w:themeColor="text1"/>
          <w:sz w:val="20"/>
          <w:szCs w:val="20"/>
          <w:lang w:val="en-GB"/>
        </w:rPr>
        <w:t xml:space="preserve">, involve all the institutions of society and all of its members, most social facts are simultaneously cultural and historical facts. </w:t>
      </w:r>
    </w:p>
    <w:p w14:paraId="31CEE8B3" w14:textId="77777777" w:rsidR="00CA4753" w:rsidRPr="00E5368C" w:rsidRDefault="00CA4753" w:rsidP="00210922">
      <w:pPr>
        <w:jc w:val="both"/>
        <w:rPr>
          <w:rFonts w:ascii="Arial" w:eastAsia="Times New Roman" w:hAnsi="Arial" w:cs="Arial"/>
          <w:color w:val="000000" w:themeColor="text1"/>
          <w:sz w:val="20"/>
          <w:szCs w:val="20"/>
          <w:lang w:val="en-GB"/>
        </w:rPr>
      </w:pPr>
    </w:p>
    <w:p w14:paraId="448B3584" w14:textId="0020D3B4" w:rsidR="00ED3F94" w:rsidRPr="00E5368C" w:rsidRDefault="00ED3F94"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second reason </w:t>
      </w:r>
      <w:r w:rsidR="00D32A43" w:rsidRPr="00E5368C">
        <w:rPr>
          <w:rFonts w:ascii="Arial" w:eastAsia="Times New Roman" w:hAnsi="Arial" w:cs="Arial"/>
          <w:color w:val="000000" w:themeColor="text1"/>
          <w:sz w:val="20"/>
          <w:szCs w:val="20"/>
          <w:lang w:val="en-GB"/>
        </w:rPr>
        <w:t xml:space="preserve">for the arbitrary nature of </w:t>
      </w:r>
      <w:r w:rsidRPr="00E5368C">
        <w:rPr>
          <w:rFonts w:ascii="Arial" w:eastAsia="Times New Roman" w:hAnsi="Arial" w:cs="Arial"/>
          <w:color w:val="000000" w:themeColor="text1"/>
          <w:sz w:val="20"/>
          <w:szCs w:val="20"/>
          <w:lang w:val="en-GB"/>
        </w:rPr>
        <w:t xml:space="preserve">disciplinary divisions is cultural. </w:t>
      </w:r>
      <w:r w:rsidR="00DD6EA4" w:rsidRPr="00E5368C">
        <w:rPr>
          <w:rFonts w:ascii="Arial" w:eastAsia="Times New Roman" w:hAnsi="Arial" w:cs="Arial"/>
          <w:color w:val="000000" w:themeColor="text1"/>
          <w:sz w:val="20"/>
          <w:szCs w:val="20"/>
          <w:lang w:val="en-GB"/>
        </w:rPr>
        <w:t>National traditions make different distinctions</w:t>
      </w:r>
      <w:r w:rsidR="005D72E3" w:rsidRPr="00E5368C">
        <w:rPr>
          <w:rFonts w:ascii="Arial" w:eastAsia="Times New Roman" w:hAnsi="Arial" w:cs="Arial"/>
          <w:color w:val="000000" w:themeColor="text1"/>
          <w:sz w:val="20"/>
          <w:szCs w:val="20"/>
          <w:lang w:val="en-GB"/>
        </w:rPr>
        <w:t xml:space="preserve"> that may prove almost </w:t>
      </w:r>
      <w:r w:rsidR="00662B33" w:rsidRPr="00E5368C">
        <w:rPr>
          <w:rFonts w:ascii="Arial" w:eastAsia="Times New Roman" w:hAnsi="Arial" w:cs="Arial"/>
          <w:color w:val="000000" w:themeColor="text1"/>
          <w:sz w:val="20"/>
          <w:szCs w:val="20"/>
          <w:lang w:val="en-GB"/>
        </w:rPr>
        <w:t>'</w:t>
      </w:r>
      <w:r w:rsidR="005D72E3" w:rsidRPr="00E5368C">
        <w:rPr>
          <w:rFonts w:ascii="Arial" w:eastAsia="Times New Roman" w:hAnsi="Arial" w:cs="Arial"/>
          <w:color w:val="000000" w:themeColor="text1"/>
          <w:sz w:val="20"/>
          <w:szCs w:val="20"/>
          <w:lang w:val="en-GB"/>
        </w:rPr>
        <w:t>untranslatable</w:t>
      </w:r>
      <w:r w:rsidR="00662B33" w:rsidRPr="00E5368C">
        <w:rPr>
          <w:rFonts w:ascii="Arial" w:eastAsia="Times New Roman" w:hAnsi="Arial" w:cs="Arial"/>
          <w:color w:val="000000" w:themeColor="text1"/>
          <w:sz w:val="20"/>
          <w:szCs w:val="20"/>
          <w:lang w:val="en-GB"/>
        </w:rPr>
        <w:t>'</w:t>
      </w:r>
      <w:r w:rsidR="00B84C7F" w:rsidRPr="00E5368C">
        <w:rPr>
          <w:rFonts w:ascii="Arial" w:eastAsia="Times New Roman" w:hAnsi="Arial" w:cs="Arial"/>
          <w:color w:val="000000" w:themeColor="text1"/>
          <w:sz w:val="20"/>
          <w:szCs w:val="20"/>
          <w:lang w:val="en-GB"/>
        </w:rPr>
        <w:t xml:space="preserve"> and work with disciplinary divisions that are almost incommensurable</w:t>
      </w:r>
      <w:r w:rsidR="00DD6EA4" w:rsidRPr="00E5368C">
        <w:rPr>
          <w:rFonts w:ascii="Arial" w:eastAsia="Times New Roman" w:hAnsi="Arial" w:cs="Arial"/>
          <w:color w:val="000000" w:themeColor="text1"/>
          <w:sz w:val="20"/>
          <w:szCs w:val="20"/>
          <w:lang w:val="en-GB"/>
        </w:rPr>
        <w:t>. Th</w:t>
      </w:r>
      <w:r w:rsidR="005D72E3" w:rsidRPr="00E5368C">
        <w:rPr>
          <w:rFonts w:ascii="Arial" w:eastAsia="Times New Roman" w:hAnsi="Arial" w:cs="Arial"/>
          <w:color w:val="000000" w:themeColor="text1"/>
          <w:sz w:val="20"/>
          <w:szCs w:val="20"/>
          <w:lang w:val="en-GB"/>
        </w:rPr>
        <w:t xml:space="preserve">us, </w:t>
      </w:r>
      <w:r w:rsidR="00B84C7F" w:rsidRPr="00E5368C">
        <w:rPr>
          <w:rFonts w:ascii="Arial" w:eastAsia="Times New Roman" w:hAnsi="Arial" w:cs="Arial"/>
          <w:color w:val="000000" w:themeColor="text1"/>
          <w:sz w:val="20"/>
          <w:szCs w:val="20"/>
          <w:lang w:val="en-GB"/>
        </w:rPr>
        <w:t xml:space="preserve">for example, </w:t>
      </w:r>
      <w:r w:rsidR="005D72E3" w:rsidRPr="00E5368C">
        <w:rPr>
          <w:rFonts w:ascii="Arial" w:eastAsia="Times New Roman" w:hAnsi="Arial" w:cs="Arial"/>
          <w:color w:val="000000" w:themeColor="text1"/>
          <w:sz w:val="20"/>
          <w:szCs w:val="20"/>
          <w:lang w:val="en-GB"/>
        </w:rPr>
        <w:t>th</w:t>
      </w:r>
      <w:r w:rsidR="00DD6EA4" w:rsidRPr="00E5368C">
        <w:rPr>
          <w:rFonts w:ascii="Arial" w:eastAsia="Times New Roman" w:hAnsi="Arial" w:cs="Arial"/>
          <w:color w:val="000000" w:themeColor="text1"/>
          <w:sz w:val="20"/>
          <w:szCs w:val="20"/>
          <w:lang w:val="en-GB"/>
        </w:rPr>
        <w:t xml:space="preserve">e German opposition between the </w:t>
      </w:r>
      <w:proofErr w:type="spellStart"/>
      <w:r w:rsidR="00DD6EA4" w:rsidRPr="00E5368C">
        <w:rPr>
          <w:rFonts w:ascii="Arial" w:eastAsia="Times New Roman" w:hAnsi="Arial" w:cs="Arial"/>
          <w:i/>
          <w:iCs/>
          <w:color w:val="000000" w:themeColor="text1"/>
          <w:sz w:val="20"/>
          <w:szCs w:val="20"/>
          <w:lang w:val="en-GB"/>
        </w:rPr>
        <w:t>Natur</w:t>
      </w:r>
      <w:proofErr w:type="spellEnd"/>
      <w:r w:rsidR="00DD6EA4" w:rsidRPr="00E5368C">
        <w:rPr>
          <w:rFonts w:ascii="Arial" w:eastAsia="Times New Roman" w:hAnsi="Arial" w:cs="Arial"/>
          <w:i/>
          <w:iCs/>
          <w:color w:val="000000" w:themeColor="text1"/>
          <w:sz w:val="20"/>
          <w:szCs w:val="20"/>
          <w:lang w:val="en-GB"/>
        </w:rPr>
        <w:t>-</w:t>
      </w:r>
      <w:r w:rsidR="00DD6EA4" w:rsidRPr="00E5368C">
        <w:rPr>
          <w:rFonts w:ascii="Arial" w:eastAsia="Times New Roman" w:hAnsi="Arial" w:cs="Arial"/>
          <w:color w:val="000000" w:themeColor="text1"/>
          <w:sz w:val="20"/>
          <w:szCs w:val="20"/>
          <w:lang w:val="en-GB"/>
        </w:rPr>
        <w:t xml:space="preserve"> and </w:t>
      </w:r>
      <w:proofErr w:type="spellStart"/>
      <w:r w:rsidR="00DD6EA4" w:rsidRPr="00E5368C">
        <w:rPr>
          <w:rFonts w:ascii="Arial" w:eastAsia="Times New Roman" w:hAnsi="Arial" w:cs="Arial"/>
          <w:i/>
          <w:iCs/>
          <w:color w:val="000000" w:themeColor="text1"/>
          <w:sz w:val="20"/>
          <w:szCs w:val="20"/>
          <w:lang w:val="en-GB"/>
        </w:rPr>
        <w:t>Geisteswissenschaften</w:t>
      </w:r>
      <w:proofErr w:type="spellEnd"/>
      <w:r w:rsidR="00DD6EA4" w:rsidRPr="00E5368C">
        <w:rPr>
          <w:rFonts w:ascii="Arial" w:eastAsia="Times New Roman" w:hAnsi="Arial" w:cs="Arial"/>
          <w:color w:val="000000" w:themeColor="text1"/>
          <w:sz w:val="20"/>
          <w:szCs w:val="20"/>
          <w:lang w:val="en-GB"/>
        </w:rPr>
        <w:t xml:space="preserve"> intersects with the French distinction between the natural and the moral sciences, but i</w:t>
      </w:r>
      <w:r w:rsidR="005D72E3" w:rsidRPr="00E5368C">
        <w:rPr>
          <w:rFonts w:ascii="Arial" w:eastAsia="Times New Roman" w:hAnsi="Arial" w:cs="Arial"/>
          <w:color w:val="000000" w:themeColor="text1"/>
          <w:sz w:val="20"/>
          <w:szCs w:val="20"/>
          <w:lang w:val="en-GB"/>
        </w:rPr>
        <w:t>s</w:t>
      </w:r>
      <w:r w:rsidR="00DD6EA4" w:rsidRPr="00E5368C">
        <w:rPr>
          <w:rFonts w:ascii="Arial" w:eastAsia="Times New Roman" w:hAnsi="Arial" w:cs="Arial"/>
          <w:color w:val="000000" w:themeColor="text1"/>
          <w:sz w:val="20"/>
          <w:szCs w:val="20"/>
          <w:lang w:val="en-GB"/>
        </w:rPr>
        <w:t xml:space="preserve"> not identical to it. Similarly, the distinction between the natural sciences and the humanities overlaps with the former distinctions, but leaves a gap that is difficult to gauge</w:t>
      </w:r>
      <w:r w:rsidR="005D72E3" w:rsidRPr="00E5368C">
        <w:rPr>
          <w:rFonts w:ascii="Arial" w:eastAsia="Times New Roman" w:hAnsi="Arial" w:cs="Arial"/>
          <w:color w:val="000000" w:themeColor="text1"/>
          <w:sz w:val="20"/>
          <w:szCs w:val="20"/>
          <w:lang w:val="en-GB"/>
        </w:rPr>
        <w:t xml:space="preserve"> (</w:t>
      </w:r>
      <w:r w:rsidR="00B84C7F" w:rsidRPr="00E5368C">
        <w:rPr>
          <w:rFonts w:ascii="Arial" w:eastAsia="Times New Roman" w:hAnsi="Arial" w:cs="Arial"/>
          <w:color w:val="000000" w:themeColor="text1"/>
          <w:sz w:val="20"/>
          <w:szCs w:val="20"/>
          <w:lang w:val="en-GB"/>
        </w:rPr>
        <w:t>Gens 2004</w:t>
      </w:r>
      <w:r w:rsidR="005D72E3" w:rsidRPr="00E5368C">
        <w:rPr>
          <w:rFonts w:ascii="Arial" w:eastAsia="Times New Roman" w:hAnsi="Arial" w:cs="Arial"/>
          <w:color w:val="000000" w:themeColor="text1"/>
          <w:sz w:val="20"/>
          <w:szCs w:val="20"/>
          <w:lang w:val="en-GB"/>
        </w:rPr>
        <w:t xml:space="preserve">). Given that sociology emerges at the confluence of French and German traditions of </w:t>
      </w:r>
      <w:r w:rsidR="00B84C7F" w:rsidRPr="00E5368C">
        <w:rPr>
          <w:rFonts w:ascii="Arial" w:eastAsia="Times New Roman" w:hAnsi="Arial" w:cs="Arial"/>
          <w:color w:val="000000" w:themeColor="text1"/>
          <w:sz w:val="20"/>
          <w:szCs w:val="20"/>
          <w:lang w:val="en-GB"/>
        </w:rPr>
        <w:t>the social, political, moral and human</w:t>
      </w:r>
      <w:r w:rsidR="005D72E3" w:rsidRPr="00E5368C">
        <w:rPr>
          <w:rFonts w:ascii="Arial" w:eastAsia="Times New Roman" w:hAnsi="Arial" w:cs="Arial"/>
          <w:color w:val="000000" w:themeColor="text1"/>
          <w:sz w:val="20"/>
          <w:szCs w:val="20"/>
          <w:lang w:val="en-GB"/>
        </w:rPr>
        <w:t xml:space="preserve"> </w:t>
      </w:r>
      <w:r w:rsidR="00B84C7F" w:rsidRPr="00E5368C">
        <w:rPr>
          <w:rFonts w:ascii="Arial" w:eastAsia="Times New Roman" w:hAnsi="Arial" w:cs="Arial"/>
          <w:color w:val="000000" w:themeColor="text1"/>
          <w:sz w:val="20"/>
          <w:szCs w:val="20"/>
          <w:lang w:val="en-GB"/>
        </w:rPr>
        <w:t xml:space="preserve">sciences, </w:t>
      </w:r>
      <w:r w:rsidR="005D72E3" w:rsidRPr="00E5368C">
        <w:rPr>
          <w:rFonts w:ascii="Arial" w:eastAsia="Times New Roman" w:hAnsi="Arial" w:cs="Arial"/>
          <w:color w:val="000000" w:themeColor="text1"/>
          <w:sz w:val="20"/>
          <w:szCs w:val="20"/>
          <w:lang w:val="en-GB"/>
        </w:rPr>
        <w:t xml:space="preserve">any classification of sociology will be inevitably affected by a penumbra of significations. </w:t>
      </w:r>
      <w:r w:rsidR="00B84C7F" w:rsidRPr="00E5368C">
        <w:rPr>
          <w:rFonts w:ascii="Arial" w:eastAsia="Times New Roman" w:hAnsi="Arial" w:cs="Arial"/>
          <w:color w:val="000000" w:themeColor="text1"/>
          <w:sz w:val="20"/>
          <w:szCs w:val="20"/>
          <w:lang w:val="en-GB"/>
        </w:rPr>
        <w:t xml:space="preserve">Some sciences </w:t>
      </w:r>
      <w:r w:rsidR="0088005A" w:rsidRPr="00E5368C">
        <w:rPr>
          <w:rFonts w:ascii="Arial" w:eastAsia="Times New Roman" w:hAnsi="Arial" w:cs="Arial"/>
          <w:color w:val="000000" w:themeColor="text1"/>
          <w:sz w:val="20"/>
          <w:szCs w:val="20"/>
          <w:lang w:val="en-GB"/>
        </w:rPr>
        <w:t xml:space="preserve">of old </w:t>
      </w:r>
      <w:r w:rsidR="00817AF1" w:rsidRPr="00E5368C">
        <w:rPr>
          <w:rFonts w:ascii="Arial" w:eastAsia="Times New Roman" w:hAnsi="Arial" w:cs="Arial"/>
          <w:color w:val="000000" w:themeColor="text1"/>
          <w:sz w:val="20"/>
          <w:szCs w:val="20"/>
          <w:lang w:val="en-GB"/>
        </w:rPr>
        <w:t xml:space="preserve">(like </w:t>
      </w:r>
      <w:r w:rsidR="0088005A" w:rsidRPr="00E5368C">
        <w:rPr>
          <w:rFonts w:ascii="Arial" w:eastAsia="Times New Roman" w:hAnsi="Arial" w:cs="Arial"/>
          <w:color w:val="000000" w:themeColor="text1"/>
          <w:sz w:val="20"/>
          <w:szCs w:val="20"/>
          <w:lang w:val="en-GB"/>
        </w:rPr>
        <w:t xml:space="preserve">philology, the </w:t>
      </w:r>
      <w:r w:rsidR="00817AF1" w:rsidRPr="00E5368C">
        <w:rPr>
          <w:rFonts w:ascii="Arial" w:eastAsia="Times New Roman" w:hAnsi="Arial" w:cs="Arial"/>
          <w:color w:val="000000" w:themeColor="text1"/>
          <w:sz w:val="20"/>
          <w:szCs w:val="20"/>
          <w:lang w:val="en-GB"/>
        </w:rPr>
        <w:t xml:space="preserve">religious </w:t>
      </w:r>
      <w:r w:rsidR="0088005A" w:rsidRPr="00E5368C">
        <w:rPr>
          <w:rFonts w:ascii="Arial" w:eastAsia="Times New Roman" w:hAnsi="Arial" w:cs="Arial"/>
          <w:color w:val="000000" w:themeColor="text1"/>
          <w:sz w:val="20"/>
          <w:szCs w:val="20"/>
          <w:lang w:val="en-GB"/>
        </w:rPr>
        <w:t>sciences</w:t>
      </w:r>
      <w:r w:rsidR="005215DF" w:rsidRPr="00E5368C">
        <w:rPr>
          <w:rFonts w:ascii="Arial" w:eastAsia="Times New Roman" w:hAnsi="Arial" w:cs="Arial"/>
          <w:color w:val="000000" w:themeColor="text1"/>
          <w:sz w:val="20"/>
          <w:szCs w:val="20"/>
          <w:lang w:val="en-GB"/>
        </w:rPr>
        <w:t xml:space="preserve"> </w:t>
      </w:r>
      <w:r w:rsidR="0088005A" w:rsidRPr="00E5368C">
        <w:rPr>
          <w:rFonts w:ascii="Arial" w:eastAsia="Times New Roman" w:hAnsi="Arial" w:cs="Arial"/>
          <w:color w:val="000000" w:themeColor="text1"/>
          <w:sz w:val="20"/>
          <w:szCs w:val="20"/>
          <w:lang w:val="en-GB"/>
        </w:rPr>
        <w:t>or even mythology</w:t>
      </w:r>
      <w:r w:rsidR="00817AF1" w:rsidRPr="00E5368C">
        <w:rPr>
          <w:rFonts w:ascii="Arial" w:eastAsia="Times New Roman" w:hAnsi="Arial" w:cs="Arial"/>
          <w:color w:val="000000" w:themeColor="text1"/>
          <w:sz w:val="20"/>
          <w:szCs w:val="20"/>
          <w:lang w:val="en-GB"/>
        </w:rPr>
        <w:t xml:space="preserve">, for example) </w:t>
      </w:r>
      <w:r w:rsidR="00B84C7F" w:rsidRPr="00E5368C">
        <w:rPr>
          <w:rFonts w:ascii="Arial" w:eastAsia="Times New Roman" w:hAnsi="Arial" w:cs="Arial"/>
          <w:color w:val="000000" w:themeColor="text1"/>
          <w:sz w:val="20"/>
          <w:szCs w:val="20"/>
          <w:lang w:val="en-GB"/>
        </w:rPr>
        <w:t xml:space="preserve">will necessarily be left out </w:t>
      </w:r>
      <w:r w:rsidR="00817AF1" w:rsidRPr="00E5368C">
        <w:rPr>
          <w:rFonts w:ascii="Arial" w:eastAsia="Times New Roman" w:hAnsi="Arial" w:cs="Arial"/>
          <w:color w:val="000000" w:themeColor="text1"/>
          <w:sz w:val="20"/>
          <w:szCs w:val="20"/>
          <w:lang w:val="en-GB"/>
        </w:rPr>
        <w:t xml:space="preserve">from the compact and will reappear at a later stage as </w:t>
      </w:r>
      <w:r w:rsidR="00662B33" w:rsidRPr="00E5368C">
        <w:rPr>
          <w:rFonts w:ascii="Arial" w:eastAsia="Times New Roman" w:hAnsi="Arial" w:cs="Arial"/>
          <w:color w:val="000000" w:themeColor="text1"/>
          <w:sz w:val="20"/>
          <w:szCs w:val="20"/>
          <w:lang w:val="en-GB"/>
        </w:rPr>
        <w:t>'</w:t>
      </w:r>
      <w:r w:rsidR="00817AF1" w:rsidRPr="00E5368C">
        <w:rPr>
          <w:rFonts w:ascii="Arial" w:eastAsia="Times New Roman" w:hAnsi="Arial" w:cs="Arial"/>
          <w:color w:val="000000" w:themeColor="text1"/>
          <w:sz w:val="20"/>
          <w:szCs w:val="20"/>
          <w:lang w:val="en-GB"/>
        </w:rPr>
        <w:t>studies</w:t>
      </w:r>
      <w:r w:rsidR="00662B33" w:rsidRPr="00E5368C">
        <w:rPr>
          <w:rFonts w:ascii="Arial" w:eastAsia="Times New Roman" w:hAnsi="Arial" w:cs="Arial"/>
          <w:color w:val="000000" w:themeColor="text1"/>
          <w:sz w:val="20"/>
          <w:szCs w:val="20"/>
          <w:lang w:val="en-GB"/>
        </w:rPr>
        <w:t>'</w:t>
      </w:r>
      <w:r w:rsidR="00817AF1" w:rsidRPr="00E5368C">
        <w:rPr>
          <w:rFonts w:ascii="Arial" w:eastAsia="Times New Roman" w:hAnsi="Arial" w:cs="Arial"/>
          <w:color w:val="000000" w:themeColor="text1"/>
          <w:sz w:val="20"/>
          <w:szCs w:val="20"/>
          <w:lang w:val="en-GB"/>
        </w:rPr>
        <w:t xml:space="preserve"> of this or that. </w:t>
      </w:r>
    </w:p>
    <w:p w14:paraId="4CF36753" w14:textId="77777777" w:rsidR="00CA4753" w:rsidRPr="00E5368C" w:rsidRDefault="00CA4753" w:rsidP="00210922">
      <w:pPr>
        <w:jc w:val="both"/>
        <w:rPr>
          <w:rFonts w:ascii="Arial" w:eastAsia="Times New Roman" w:hAnsi="Arial" w:cs="Arial"/>
          <w:color w:val="000000" w:themeColor="text1"/>
          <w:sz w:val="20"/>
          <w:szCs w:val="20"/>
          <w:lang w:val="en-GB"/>
        </w:rPr>
      </w:pPr>
    </w:p>
    <w:p w14:paraId="6D8CD81D" w14:textId="4DE81068" w:rsidR="00274140" w:rsidRPr="00E5368C" w:rsidRDefault="00274140"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w:t>
      </w:r>
      <w:proofErr w:type="spellStart"/>
      <w:r w:rsidRPr="00E5368C">
        <w:rPr>
          <w:rFonts w:ascii="Arial" w:eastAsia="Times New Roman" w:hAnsi="Arial" w:cs="Arial"/>
          <w:color w:val="000000" w:themeColor="text1"/>
          <w:sz w:val="20"/>
          <w:szCs w:val="20"/>
          <w:lang w:val="en-GB"/>
        </w:rPr>
        <w:t>Gulbenkian</w:t>
      </w:r>
      <w:proofErr w:type="spellEnd"/>
      <w:r w:rsidRPr="00E5368C">
        <w:rPr>
          <w:rFonts w:ascii="Arial" w:eastAsia="Times New Roman" w:hAnsi="Arial" w:cs="Arial"/>
          <w:color w:val="000000" w:themeColor="text1"/>
          <w:sz w:val="20"/>
          <w:szCs w:val="20"/>
          <w:lang w:val="en-GB"/>
        </w:rPr>
        <w:t xml:space="preserve"> report </w:t>
      </w:r>
      <w:r w:rsidR="0005010D" w:rsidRPr="00E5368C">
        <w:rPr>
          <w:rFonts w:ascii="Arial" w:eastAsia="Times New Roman" w:hAnsi="Arial" w:cs="Arial"/>
          <w:color w:val="000000" w:themeColor="text1"/>
          <w:sz w:val="20"/>
          <w:szCs w:val="20"/>
          <w:lang w:val="en-GB"/>
        </w:rPr>
        <w:t xml:space="preserve">(Wallerstein et al., 1986) </w:t>
      </w:r>
      <w:r w:rsidRPr="00E5368C">
        <w:rPr>
          <w:rFonts w:ascii="Arial" w:eastAsia="Times New Roman" w:hAnsi="Arial" w:cs="Arial"/>
          <w:color w:val="000000" w:themeColor="text1"/>
          <w:sz w:val="20"/>
          <w:szCs w:val="20"/>
          <w:lang w:val="en-GB"/>
        </w:rPr>
        <w:t xml:space="preserve">includes history in the social sciences and excludes psychology from it. History traditionally </w:t>
      </w:r>
      <w:r w:rsidR="00C070A4" w:rsidRPr="00E5368C">
        <w:rPr>
          <w:rFonts w:ascii="Arial" w:eastAsia="Times New Roman" w:hAnsi="Arial" w:cs="Arial"/>
          <w:color w:val="000000" w:themeColor="text1"/>
          <w:sz w:val="20"/>
          <w:szCs w:val="20"/>
          <w:lang w:val="en-GB"/>
        </w:rPr>
        <w:t xml:space="preserve">is </w:t>
      </w:r>
      <w:r w:rsidRPr="00E5368C">
        <w:rPr>
          <w:rFonts w:ascii="Arial" w:eastAsia="Times New Roman" w:hAnsi="Arial" w:cs="Arial"/>
          <w:color w:val="000000" w:themeColor="text1"/>
          <w:sz w:val="20"/>
          <w:szCs w:val="20"/>
          <w:lang w:val="en-GB"/>
        </w:rPr>
        <w:t>part of the humanities, and not of the social sciences.</w:t>
      </w:r>
      <w:r w:rsidR="005D57EF" w:rsidRPr="00E5368C">
        <w:rPr>
          <w:rFonts w:ascii="Arial" w:eastAsia="Times New Roman" w:hAnsi="Arial" w:cs="Arial"/>
          <w:color w:val="000000" w:themeColor="text1"/>
          <w:sz w:val="20"/>
          <w:szCs w:val="20"/>
          <w:lang w:val="en-GB"/>
        </w:rPr>
        <w:t xml:space="preserve"> </w:t>
      </w:r>
      <w:r w:rsidRPr="00E5368C">
        <w:rPr>
          <w:rFonts w:ascii="Arial" w:eastAsia="Times New Roman" w:hAnsi="Arial" w:cs="Arial"/>
          <w:color w:val="000000" w:themeColor="text1"/>
          <w:sz w:val="20"/>
          <w:szCs w:val="20"/>
          <w:lang w:val="en-GB"/>
        </w:rPr>
        <w:t>Contemporary psycholog</w:t>
      </w:r>
      <w:r w:rsidR="0063695C" w:rsidRPr="00E5368C">
        <w:rPr>
          <w:rFonts w:ascii="Arial" w:eastAsia="Times New Roman" w:hAnsi="Arial" w:cs="Arial"/>
          <w:color w:val="000000" w:themeColor="text1"/>
          <w:sz w:val="20"/>
          <w:szCs w:val="20"/>
          <w:lang w:val="en-GB"/>
        </w:rPr>
        <w:t>ists</w:t>
      </w:r>
      <w:r w:rsidRPr="00E5368C">
        <w:rPr>
          <w:rFonts w:ascii="Arial" w:eastAsia="Times New Roman" w:hAnsi="Arial" w:cs="Arial"/>
          <w:color w:val="000000" w:themeColor="text1"/>
          <w:sz w:val="20"/>
          <w:szCs w:val="20"/>
          <w:lang w:val="en-GB"/>
        </w:rPr>
        <w:t xml:space="preserve"> see</w:t>
      </w:r>
      <w:r w:rsidR="0063695C" w:rsidRPr="00E5368C">
        <w:rPr>
          <w:rFonts w:ascii="Arial" w:eastAsia="Times New Roman" w:hAnsi="Arial" w:cs="Arial"/>
          <w:color w:val="000000" w:themeColor="text1"/>
          <w:sz w:val="20"/>
          <w:szCs w:val="20"/>
          <w:lang w:val="en-GB"/>
        </w:rPr>
        <w:t xml:space="preserve"> themselves a</w:t>
      </w:r>
      <w:r w:rsidRPr="00E5368C">
        <w:rPr>
          <w:rFonts w:ascii="Arial" w:eastAsia="Times New Roman" w:hAnsi="Arial" w:cs="Arial"/>
          <w:color w:val="000000" w:themeColor="text1"/>
          <w:sz w:val="20"/>
          <w:szCs w:val="20"/>
          <w:lang w:val="en-GB"/>
        </w:rPr>
        <w:t>s behavioural scien</w:t>
      </w:r>
      <w:r w:rsidR="0063695C" w:rsidRPr="00E5368C">
        <w:rPr>
          <w:rFonts w:ascii="Arial" w:eastAsia="Times New Roman" w:hAnsi="Arial" w:cs="Arial"/>
          <w:color w:val="000000" w:themeColor="text1"/>
          <w:sz w:val="20"/>
          <w:szCs w:val="20"/>
          <w:lang w:val="en-GB"/>
        </w:rPr>
        <w:t>tists</w:t>
      </w:r>
      <w:r w:rsidRPr="00E5368C">
        <w:rPr>
          <w:rFonts w:ascii="Arial" w:eastAsia="Times New Roman" w:hAnsi="Arial" w:cs="Arial"/>
          <w:color w:val="000000" w:themeColor="text1"/>
          <w:sz w:val="20"/>
          <w:szCs w:val="20"/>
          <w:lang w:val="en-GB"/>
        </w:rPr>
        <w:t>, closer to biology than to sociology</w:t>
      </w:r>
      <w:r w:rsidR="00785EBC" w:rsidRPr="00E5368C">
        <w:rPr>
          <w:rFonts w:ascii="Arial" w:eastAsia="Times New Roman" w:hAnsi="Arial" w:cs="Arial"/>
          <w:color w:val="000000" w:themeColor="text1"/>
          <w:sz w:val="20"/>
          <w:szCs w:val="20"/>
          <w:lang w:val="en-GB"/>
        </w:rPr>
        <w:t>. A considerable number of s</w:t>
      </w:r>
      <w:r w:rsidR="0063695C" w:rsidRPr="00E5368C">
        <w:rPr>
          <w:rFonts w:ascii="Arial" w:eastAsia="Times New Roman" w:hAnsi="Arial" w:cs="Arial"/>
          <w:color w:val="000000" w:themeColor="text1"/>
          <w:sz w:val="20"/>
          <w:szCs w:val="20"/>
          <w:lang w:val="en-GB"/>
        </w:rPr>
        <w:t xml:space="preserve">ociologists consider </w:t>
      </w:r>
      <w:r w:rsidR="00785EBC" w:rsidRPr="00E5368C">
        <w:rPr>
          <w:rFonts w:ascii="Arial" w:eastAsia="Times New Roman" w:hAnsi="Arial" w:cs="Arial"/>
          <w:color w:val="000000" w:themeColor="text1"/>
          <w:sz w:val="20"/>
          <w:szCs w:val="20"/>
          <w:lang w:val="en-GB"/>
        </w:rPr>
        <w:t xml:space="preserve">themselves as social </w:t>
      </w:r>
      <w:r w:rsidR="00785EBC" w:rsidRPr="00E5368C">
        <w:rPr>
          <w:rFonts w:ascii="Arial" w:eastAsia="Times New Roman" w:hAnsi="Arial" w:cs="Arial"/>
          <w:color w:val="000000" w:themeColor="text1"/>
          <w:sz w:val="20"/>
          <w:szCs w:val="20"/>
          <w:lang w:val="en-GB"/>
        </w:rPr>
        <w:lastRenderedPageBreak/>
        <w:t>psychologist, but within psychology, s</w:t>
      </w:r>
      <w:r w:rsidR="00ED6D77" w:rsidRPr="00E5368C">
        <w:rPr>
          <w:rFonts w:ascii="Arial" w:eastAsia="Times New Roman" w:hAnsi="Arial" w:cs="Arial"/>
          <w:color w:val="000000" w:themeColor="text1"/>
          <w:sz w:val="20"/>
          <w:szCs w:val="20"/>
          <w:lang w:val="en-GB"/>
        </w:rPr>
        <w:t>ocial</w:t>
      </w:r>
      <w:r w:rsidR="00AD486B" w:rsidRPr="00E5368C">
        <w:rPr>
          <w:rFonts w:ascii="Arial" w:eastAsia="Times New Roman" w:hAnsi="Arial" w:cs="Arial"/>
          <w:color w:val="000000" w:themeColor="text1"/>
          <w:sz w:val="20"/>
          <w:szCs w:val="20"/>
          <w:lang w:val="en-GB"/>
        </w:rPr>
        <w:t xml:space="preserve">, </w:t>
      </w:r>
      <w:r w:rsidR="001079BE" w:rsidRPr="00E5368C">
        <w:rPr>
          <w:rFonts w:ascii="Arial" w:eastAsia="Times New Roman" w:hAnsi="Arial" w:cs="Arial"/>
          <w:color w:val="000000" w:themeColor="text1"/>
          <w:sz w:val="20"/>
          <w:szCs w:val="20"/>
          <w:lang w:val="en-GB"/>
        </w:rPr>
        <w:t xml:space="preserve">cultural </w:t>
      </w:r>
      <w:r w:rsidR="00AD486B" w:rsidRPr="00E5368C">
        <w:rPr>
          <w:rFonts w:ascii="Arial" w:eastAsia="Times New Roman" w:hAnsi="Arial" w:cs="Arial"/>
          <w:color w:val="000000" w:themeColor="text1"/>
          <w:sz w:val="20"/>
          <w:szCs w:val="20"/>
          <w:lang w:val="en-GB"/>
        </w:rPr>
        <w:t xml:space="preserve">and interpersonal </w:t>
      </w:r>
      <w:r w:rsidR="001079BE" w:rsidRPr="00E5368C">
        <w:rPr>
          <w:rFonts w:ascii="Arial" w:eastAsia="Times New Roman" w:hAnsi="Arial" w:cs="Arial"/>
          <w:color w:val="000000" w:themeColor="text1"/>
          <w:sz w:val="20"/>
          <w:szCs w:val="20"/>
          <w:lang w:val="en-GB"/>
        </w:rPr>
        <w:t>psychology</w:t>
      </w:r>
      <w:r w:rsidR="00ED6D77" w:rsidRPr="00E5368C">
        <w:rPr>
          <w:rFonts w:ascii="Arial" w:eastAsia="Times New Roman" w:hAnsi="Arial" w:cs="Arial"/>
          <w:color w:val="000000" w:themeColor="text1"/>
          <w:sz w:val="20"/>
          <w:szCs w:val="20"/>
          <w:lang w:val="en-GB"/>
        </w:rPr>
        <w:t xml:space="preserve"> </w:t>
      </w:r>
      <w:r w:rsidR="00785EBC" w:rsidRPr="00E5368C">
        <w:rPr>
          <w:rFonts w:ascii="Arial" w:eastAsia="Times New Roman" w:hAnsi="Arial" w:cs="Arial"/>
          <w:color w:val="000000" w:themeColor="text1"/>
          <w:sz w:val="20"/>
          <w:szCs w:val="20"/>
          <w:lang w:val="en-GB"/>
        </w:rPr>
        <w:t xml:space="preserve">and psychoanalysis </w:t>
      </w:r>
      <w:r w:rsidR="00ED6D77" w:rsidRPr="00E5368C">
        <w:rPr>
          <w:rFonts w:ascii="Arial" w:eastAsia="Times New Roman" w:hAnsi="Arial" w:cs="Arial"/>
          <w:color w:val="000000" w:themeColor="text1"/>
          <w:sz w:val="20"/>
          <w:szCs w:val="20"/>
          <w:lang w:val="en-GB"/>
        </w:rPr>
        <w:t>are</w:t>
      </w:r>
      <w:r w:rsidR="00785EBC" w:rsidRPr="00E5368C">
        <w:rPr>
          <w:rFonts w:ascii="Arial" w:eastAsia="Times New Roman" w:hAnsi="Arial" w:cs="Arial"/>
          <w:color w:val="000000" w:themeColor="text1"/>
          <w:sz w:val="20"/>
          <w:szCs w:val="20"/>
          <w:lang w:val="en-GB"/>
        </w:rPr>
        <w:t xml:space="preserve"> relegated</w:t>
      </w:r>
      <w:r w:rsidR="00455D72" w:rsidRPr="00E5368C">
        <w:rPr>
          <w:rFonts w:ascii="Arial" w:eastAsia="Times New Roman" w:hAnsi="Arial" w:cs="Arial"/>
          <w:color w:val="000000" w:themeColor="text1"/>
          <w:sz w:val="20"/>
          <w:szCs w:val="20"/>
          <w:lang w:val="en-GB"/>
        </w:rPr>
        <w:t xml:space="preserve"> </w:t>
      </w:r>
      <w:r w:rsidR="00785EBC" w:rsidRPr="00E5368C">
        <w:rPr>
          <w:rFonts w:ascii="Arial" w:eastAsia="Times New Roman" w:hAnsi="Arial" w:cs="Arial"/>
          <w:color w:val="000000" w:themeColor="text1"/>
          <w:sz w:val="20"/>
          <w:szCs w:val="20"/>
          <w:lang w:val="en-GB"/>
        </w:rPr>
        <w:t xml:space="preserve">to </w:t>
      </w:r>
      <w:r w:rsidR="00455D72" w:rsidRPr="00E5368C">
        <w:rPr>
          <w:rFonts w:ascii="Arial" w:eastAsia="Times New Roman" w:hAnsi="Arial" w:cs="Arial"/>
          <w:color w:val="000000" w:themeColor="text1"/>
          <w:sz w:val="20"/>
          <w:szCs w:val="20"/>
          <w:lang w:val="en-GB"/>
        </w:rPr>
        <w:t xml:space="preserve">the margins of the discipline. </w:t>
      </w:r>
      <w:r w:rsidRPr="00E5368C">
        <w:rPr>
          <w:rFonts w:ascii="Arial" w:eastAsia="Times New Roman" w:hAnsi="Arial" w:cs="Arial"/>
          <w:color w:val="000000" w:themeColor="text1"/>
          <w:sz w:val="20"/>
          <w:szCs w:val="20"/>
          <w:lang w:val="en-GB"/>
        </w:rPr>
        <w:t xml:space="preserve">Within </w:t>
      </w:r>
      <w:r w:rsidR="007D316A" w:rsidRPr="00E5368C">
        <w:rPr>
          <w:rFonts w:ascii="Arial" w:eastAsia="Times New Roman" w:hAnsi="Arial" w:cs="Arial"/>
          <w:color w:val="000000" w:themeColor="text1"/>
          <w:sz w:val="20"/>
          <w:szCs w:val="20"/>
          <w:lang w:val="en-GB"/>
        </w:rPr>
        <w:t>anthropology,</w:t>
      </w:r>
      <w:r w:rsidRPr="00E5368C">
        <w:rPr>
          <w:rFonts w:ascii="Arial" w:eastAsia="Times New Roman" w:hAnsi="Arial" w:cs="Arial"/>
          <w:color w:val="000000" w:themeColor="text1"/>
          <w:sz w:val="20"/>
          <w:szCs w:val="20"/>
          <w:lang w:val="en-GB"/>
        </w:rPr>
        <w:t xml:space="preserve"> one finds physical anthropology, </w:t>
      </w:r>
      <w:r w:rsidR="0040793B" w:rsidRPr="00E5368C">
        <w:rPr>
          <w:rFonts w:ascii="Arial" w:eastAsia="Times New Roman" w:hAnsi="Arial" w:cs="Arial"/>
          <w:color w:val="000000" w:themeColor="text1"/>
          <w:sz w:val="20"/>
          <w:szCs w:val="20"/>
          <w:lang w:val="en-GB"/>
        </w:rPr>
        <w:t>archaeology</w:t>
      </w:r>
      <w:r w:rsidRPr="00E5368C">
        <w:rPr>
          <w:rFonts w:ascii="Arial" w:eastAsia="Times New Roman" w:hAnsi="Arial" w:cs="Arial"/>
          <w:color w:val="000000" w:themeColor="text1"/>
          <w:sz w:val="20"/>
          <w:szCs w:val="20"/>
          <w:lang w:val="en-GB"/>
        </w:rPr>
        <w:t>, cultural anthropology and social anthropology lumped togethe</w:t>
      </w:r>
      <w:r w:rsidR="00C070A4" w:rsidRPr="00E5368C">
        <w:rPr>
          <w:rFonts w:ascii="Arial" w:eastAsia="Times New Roman" w:hAnsi="Arial" w:cs="Arial"/>
          <w:color w:val="000000" w:themeColor="text1"/>
          <w:sz w:val="20"/>
          <w:szCs w:val="20"/>
          <w:lang w:val="en-GB"/>
        </w:rPr>
        <w:t>r.</w:t>
      </w:r>
      <w:r w:rsidR="00455D72" w:rsidRPr="00E5368C">
        <w:rPr>
          <w:rFonts w:ascii="Arial" w:eastAsia="Times New Roman" w:hAnsi="Arial" w:cs="Arial"/>
          <w:color w:val="000000" w:themeColor="text1"/>
          <w:sz w:val="20"/>
          <w:szCs w:val="20"/>
          <w:lang w:val="en-GB"/>
        </w:rPr>
        <w:t xml:space="preserve"> </w:t>
      </w:r>
      <w:r w:rsidR="00C070A4" w:rsidRPr="00E5368C">
        <w:rPr>
          <w:rFonts w:ascii="Arial" w:eastAsia="Times New Roman" w:hAnsi="Arial" w:cs="Arial"/>
          <w:color w:val="000000" w:themeColor="text1"/>
          <w:sz w:val="20"/>
          <w:szCs w:val="20"/>
          <w:lang w:val="en-GB"/>
        </w:rPr>
        <w:t>Meanwhile,</w:t>
      </w:r>
      <w:r w:rsidRPr="00E5368C">
        <w:rPr>
          <w:rFonts w:ascii="Arial" w:eastAsia="Times New Roman" w:hAnsi="Arial" w:cs="Arial"/>
          <w:color w:val="000000" w:themeColor="text1"/>
          <w:sz w:val="20"/>
          <w:szCs w:val="20"/>
          <w:lang w:val="en-GB"/>
        </w:rPr>
        <w:t xml:space="preserve"> physical anthropology has drifted towards the natural sciences and </w:t>
      </w:r>
      <w:r w:rsidR="0040793B" w:rsidRPr="00E5368C">
        <w:rPr>
          <w:rFonts w:ascii="Arial" w:eastAsia="Times New Roman" w:hAnsi="Arial" w:cs="Arial"/>
          <w:color w:val="000000" w:themeColor="text1"/>
          <w:sz w:val="20"/>
          <w:szCs w:val="20"/>
          <w:lang w:val="en-GB"/>
        </w:rPr>
        <w:t>archaeology</w:t>
      </w:r>
      <w:r w:rsidRPr="00E5368C">
        <w:rPr>
          <w:rFonts w:ascii="Arial" w:eastAsia="Times New Roman" w:hAnsi="Arial" w:cs="Arial"/>
          <w:color w:val="000000" w:themeColor="text1"/>
          <w:sz w:val="20"/>
          <w:szCs w:val="20"/>
          <w:lang w:val="en-GB"/>
        </w:rPr>
        <w:t xml:space="preserve"> has become part of history. In political </w:t>
      </w:r>
      <w:r w:rsidR="0040793B" w:rsidRPr="00E5368C">
        <w:rPr>
          <w:rFonts w:ascii="Arial" w:eastAsia="Times New Roman" w:hAnsi="Arial" w:cs="Arial"/>
          <w:color w:val="000000" w:themeColor="text1"/>
          <w:sz w:val="20"/>
          <w:szCs w:val="20"/>
          <w:lang w:val="en-GB"/>
        </w:rPr>
        <w:t xml:space="preserve">science, one finds a similar jumble with </w:t>
      </w:r>
      <w:r w:rsidR="00ED73DA" w:rsidRPr="00E5368C">
        <w:rPr>
          <w:rFonts w:ascii="Arial" w:eastAsia="Times New Roman" w:hAnsi="Arial" w:cs="Arial"/>
          <w:color w:val="000000" w:themeColor="text1"/>
          <w:sz w:val="20"/>
          <w:szCs w:val="20"/>
          <w:lang w:val="en-GB"/>
        </w:rPr>
        <w:t xml:space="preserve">traditional divisions between political theory and </w:t>
      </w:r>
      <w:r w:rsidR="0040793B" w:rsidRPr="00E5368C">
        <w:rPr>
          <w:rFonts w:ascii="Arial" w:eastAsia="Times New Roman" w:hAnsi="Arial" w:cs="Arial"/>
          <w:color w:val="000000" w:themeColor="text1"/>
          <w:sz w:val="20"/>
          <w:szCs w:val="20"/>
          <w:lang w:val="en-GB"/>
        </w:rPr>
        <w:t>history</w:t>
      </w:r>
      <w:r w:rsidR="00ED73DA" w:rsidRPr="00E5368C">
        <w:rPr>
          <w:rFonts w:ascii="Arial" w:eastAsia="Times New Roman" w:hAnsi="Arial" w:cs="Arial"/>
          <w:color w:val="000000" w:themeColor="text1"/>
          <w:sz w:val="20"/>
          <w:szCs w:val="20"/>
          <w:lang w:val="en-GB"/>
        </w:rPr>
        <w:t xml:space="preserve"> of ideas, national politics, comparative politics</w:t>
      </w:r>
      <w:r w:rsidR="0040793B" w:rsidRPr="00E5368C">
        <w:rPr>
          <w:rFonts w:ascii="Arial" w:eastAsia="Times New Roman" w:hAnsi="Arial" w:cs="Arial"/>
          <w:color w:val="000000" w:themeColor="text1"/>
          <w:sz w:val="20"/>
          <w:szCs w:val="20"/>
          <w:lang w:val="en-GB"/>
        </w:rPr>
        <w:t xml:space="preserve"> and international relations</w:t>
      </w:r>
      <w:r w:rsidR="00ED73DA" w:rsidRPr="00E5368C">
        <w:rPr>
          <w:rFonts w:ascii="Arial" w:eastAsia="Times New Roman" w:hAnsi="Arial" w:cs="Arial"/>
          <w:color w:val="000000" w:themeColor="text1"/>
          <w:sz w:val="20"/>
          <w:szCs w:val="20"/>
          <w:lang w:val="en-GB"/>
        </w:rPr>
        <w:t xml:space="preserve">. </w:t>
      </w:r>
      <w:r w:rsidR="009F522D" w:rsidRPr="00E5368C">
        <w:rPr>
          <w:rFonts w:ascii="Arial" w:eastAsia="Times New Roman" w:hAnsi="Arial" w:cs="Arial"/>
          <w:color w:val="000000" w:themeColor="text1"/>
          <w:sz w:val="20"/>
          <w:szCs w:val="20"/>
          <w:lang w:val="en-GB"/>
        </w:rPr>
        <w:t>The divisions between disciplines may have no</w:t>
      </w:r>
      <w:r w:rsidR="001F4CE1" w:rsidRPr="00E5368C">
        <w:rPr>
          <w:rFonts w:ascii="Arial" w:eastAsia="Times New Roman" w:hAnsi="Arial" w:cs="Arial"/>
          <w:color w:val="000000" w:themeColor="text1"/>
          <w:sz w:val="20"/>
          <w:szCs w:val="20"/>
          <w:lang w:val="en-GB"/>
        </w:rPr>
        <w:t xml:space="preserve"> robust </w:t>
      </w:r>
      <w:r w:rsidR="009F522D" w:rsidRPr="00E5368C">
        <w:rPr>
          <w:rFonts w:ascii="Arial" w:eastAsia="Times New Roman" w:hAnsi="Arial" w:cs="Arial"/>
          <w:color w:val="000000" w:themeColor="text1"/>
          <w:sz w:val="20"/>
          <w:szCs w:val="20"/>
          <w:lang w:val="en-GB"/>
        </w:rPr>
        <w:t>intellectual foundations</w:t>
      </w:r>
      <w:r w:rsidR="00785EBC" w:rsidRPr="00E5368C">
        <w:rPr>
          <w:rFonts w:ascii="Arial" w:eastAsia="Times New Roman" w:hAnsi="Arial" w:cs="Arial"/>
          <w:color w:val="000000" w:themeColor="text1"/>
          <w:sz w:val="20"/>
          <w:szCs w:val="20"/>
          <w:lang w:val="en-GB"/>
        </w:rPr>
        <w:t>; they n</w:t>
      </w:r>
      <w:r w:rsidR="009F522D" w:rsidRPr="00E5368C">
        <w:rPr>
          <w:rFonts w:ascii="Arial" w:eastAsia="Times New Roman" w:hAnsi="Arial" w:cs="Arial"/>
          <w:color w:val="000000" w:themeColor="text1"/>
          <w:sz w:val="20"/>
          <w:szCs w:val="20"/>
          <w:lang w:val="en-GB"/>
        </w:rPr>
        <w:t xml:space="preserve">evertheless continue </w:t>
      </w:r>
      <w:r w:rsidR="001F4CE1" w:rsidRPr="00E5368C">
        <w:rPr>
          <w:rFonts w:ascii="Arial" w:eastAsia="Times New Roman" w:hAnsi="Arial" w:cs="Arial"/>
          <w:color w:val="000000" w:themeColor="text1"/>
          <w:sz w:val="20"/>
          <w:szCs w:val="20"/>
          <w:lang w:val="en-GB"/>
        </w:rPr>
        <w:t xml:space="preserve">to </w:t>
      </w:r>
      <w:r w:rsidR="009F522D" w:rsidRPr="00E5368C">
        <w:rPr>
          <w:rFonts w:ascii="Arial" w:eastAsia="Times New Roman" w:hAnsi="Arial" w:cs="Arial"/>
          <w:color w:val="000000" w:themeColor="text1"/>
          <w:sz w:val="20"/>
          <w:szCs w:val="20"/>
          <w:lang w:val="en-GB"/>
        </w:rPr>
        <w:t>structure the sciences</w:t>
      </w:r>
      <w:r w:rsidR="00785EBC" w:rsidRPr="00E5368C">
        <w:rPr>
          <w:rFonts w:ascii="Arial" w:eastAsia="Times New Roman" w:hAnsi="Arial" w:cs="Arial"/>
          <w:color w:val="000000" w:themeColor="text1"/>
          <w:sz w:val="20"/>
          <w:szCs w:val="20"/>
          <w:lang w:val="en-GB"/>
        </w:rPr>
        <w:t xml:space="preserve"> </w:t>
      </w:r>
      <w:r w:rsidR="001F4CE1" w:rsidRPr="00E5368C">
        <w:rPr>
          <w:rFonts w:ascii="Arial" w:eastAsia="Times New Roman" w:hAnsi="Arial" w:cs="Arial"/>
          <w:color w:val="000000" w:themeColor="text1"/>
          <w:sz w:val="20"/>
          <w:szCs w:val="20"/>
          <w:lang w:val="en-GB"/>
        </w:rPr>
        <w:t>and</w:t>
      </w:r>
      <w:r w:rsidR="00785EBC" w:rsidRPr="00E5368C">
        <w:rPr>
          <w:rFonts w:ascii="Arial" w:eastAsia="Times New Roman" w:hAnsi="Arial" w:cs="Arial"/>
          <w:color w:val="000000" w:themeColor="text1"/>
          <w:sz w:val="20"/>
          <w:szCs w:val="20"/>
          <w:lang w:val="en-GB"/>
        </w:rPr>
        <w:t xml:space="preserve"> </w:t>
      </w:r>
      <w:r w:rsidR="001F4CE1" w:rsidRPr="00E5368C">
        <w:rPr>
          <w:rFonts w:ascii="Arial" w:eastAsia="Times New Roman" w:hAnsi="Arial" w:cs="Arial"/>
          <w:color w:val="000000" w:themeColor="text1"/>
          <w:sz w:val="20"/>
          <w:szCs w:val="20"/>
          <w:lang w:val="en-GB"/>
        </w:rPr>
        <w:t xml:space="preserve">determine the </w:t>
      </w:r>
      <w:r w:rsidR="009F522D" w:rsidRPr="00E5368C">
        <w:rPr>
          <w:rFonts w:ascii="Arial" w:eastAsia="Times New Roman" w:hAnsi="Arial" w:cs="Arial"/>
          <w:color w:val="000000" w:themeColor="text1"/>
          <w:sz w:val="20"/>
          <w:szCs w:val="20"/>
          <w:lang w:val="en-GB"/>
        </w:rPr>
        <w:t>distribution of resources</w:t>
      </w:r>
      <w:r w:rsidR="001F4CE1" w:rsidRPr="00E5368C">
        <w:rPr>
          <w:rFonts w:ascii="Arial" w:eastAsia="Times New Roman" w:hAnsi="Arial" w:cs="Arial"/>
          <w:color w:val="000000" w:themeColor="text1"/>
          <w:sz w:val="20"/>
          <w:szCs w:val="20"/>
          <w:lang w:val="en-GB"/>
        </w:rPr>
        <w:t xml:space="preserve">. The </w:t>
      </w:r>
      <w:r w:rsidR="00EB2F52" w:rsidRPr="00E5368C">
        <w:rPr>
          <w:rFonts w:ascii="Arial" w:eastAsia="Times New Roman" w:hAnsi="Arial" w:cs="Arial"/>
          <w:color w:val="000000" w:themeColor="text1"/>
          <w:sz w:val="20"/>
          <w:szCs w:val="20"/>
          <w:lang w:val="en-GB"/>
        </w:rPr>
        <w:t xml:space="preserve">divisions </w:t>
      </w:r>
      <w:r w:rsidR="00785EBC" w:rsidRPr="00E5368C">
        <w:rPr>
          <w:rFonts w:ascii="Arial" w:eastAsia="Times New Roman" w:hAnsi="Arial" w:cs="Arial"/>
          <w:color w:val="000000" w:themeColor="text1"/>
          <w:sz w:val="20"/>
          <w:szCs w:val="20"/>
          <w:lang w:val="en-GB"/>
        </w:rPr>
        <w:t>are</w:t>
      </w:r>
      <w:r w:rsidR="00EB2F52" w:rsidRPr="00E5368C">
        <w:rPr>
          <w:rFonts w:ascii="Arial" w:eastAsia="Times New Roman" w:hAnsi="Arial" w:cs="Arial"/>
          <w:color w:val="000000" w:themeColor="text1"/>
          <w:sz w:val="20"/>
          <w:szCs w:val="20"/>
          <w:lang w:val="en-GB"/>
        </w:rPr>
        <w:t xml:space="preserve"> </w:t>
      </w:r>
      <w:r w:rsidR="001F4CE1" w:rsidRPr="00E5368C">
        <w:rPr>
          <w:rFonts w:ascii="Arial" w:eastAsia="Times New Roman" w:hAnsi="Arial" w:cs="Arial"/>
          <w:color w:val="000000" w:themeColor="text1"/>
          <w:sz w:val="20"/>
          <w:szCs w:val="20"/>
          <w:lang w:val="en-GB"/>
        </w:rPr>
        <w:t>also</w:t>
      </w:r>
      <w:r w:rsidR="00EB2F52" w:rsidRPr="00E5368C">
        <w:rPr>
          <w:rFonts w:ascii="Arial" w:eastAsia="Times New Roman" w:hAnsi="Arial" w:cs="Arial"/>
          <w:color w:val="000000" w:themeColor="text1"/>
          <w:sz w:val="20"/>
          <w:szCs w:val="20"/>
          <w:lang w:val="en-GB"/>
        </w:rPr>
        <w:t xml:space="preserve"> reflected in </w:t>
      </w:r>
      <w:r w:rsidR="009F522D" w:rsidRPr="00E5368C">
        <w:rPr>
          <w:rFonts w:ascii="Arial" w:eastAsia="Times New Roman" w:hAnsi="Arial" w:cs="Arial"/>
          <w:color w:val="000000" w:themeColor="text1"/>
          <w:sz w:val="20"/>
          <w:szCs w:val="20"/>
          <w:lang w:val="en-GB"/>
        </w:rPr>
        <w:t xml:space="preserve">the self-conceptions of the researchers. The invocation of interdisciplinarity should not hide that the communication between disciplines </w:t>
      </w:r>
      <w:r w:rsidR="001F4CE1" w:rsidRPr="00E5368C">
        <w:rPr>
          <w:rFonts w:ascii="Arial" w:eastAsia="Times New Roman" w:hAnsi="Arial" w:cs="Arial"/>
          <w:color w:val="000000" w:themeColor="text1"/>
          <w:sz w:val="20"/>
          <w:szCs w:val="20"/>
          <w:lang w:val="en-GB"/>
        </w:rPr>
        <w:t xml:space="preserve">(between philosophy and sociology or sociology and literature, for instance) </w:t>
      </w:r>
      <w:r w:rsidR="009F522D" w:rsidRPr="00E5368C">
        <w:rPr>
          <w:rFonts w:ascii="Arial" w:eastAsia="Times New Roman" w:hAnsi="Arial" w:cs="Arial"/>
          <w:color w:val="000000" w:themeColor="text1"/>
          <w:sz w:val="20"/>
          <w:szCs w:val="20"/>
          <w:lang w:val="en-GB"/>
        </w:rPr>
        <w:t xml:space="preserve">is not </w:t>
      </w:r>
      <w:r w:rsidR="00AD486B" w:rsidRPr="00E5368C">
        <w:rPr>
          <w:rFonts w:ascii="Arial" w:eastAsia="Times New Roman" w:hAnsi="Arial" w:cs="Arial"/>
          <w:color w:val="000000" w:themeColor="text1"/>
          <w:sz w:val="20"/>
          <w:szCs w:val="20"/>
          <w:lang w:val="en-GB"/>
        </w:rPr>
        <w:t>really encouraged</w:t>
      </w:r>
      <w:r w:rsidR="009F522D" w:rsidRPr="00E5368C">
        <w:rPr>
          <w:rFonts w:ascii="Arial" w:eastAsia="Times New Roman" w:hAnsi="Arial" w:cs="Arial"/>
          <w:color w:val="000000" w:themeColor="text1"/>
          <w:sz w:val="20"/>
          <w:szCs w:val="20"/>
          <w:lang w:val="en-GB"/>
        </w:rPr>
        <w:t xml:space="preserve"> within the departments. </w:t>
      </w:r>
    </w:p>
    <w:p w14:paraId="2D816D60" w14:textId="77777777" w:rsidR="00CA4753" w:rsidRPr="00E5368C" w:rsidRDefault="00CA4753" w:rsidP="00210922">
      <w:pPr>
        <w:jc w:val="both"/>
        <w:rPr>
          <w:rFonts w:ascii="Arial" w:eastAsia="Times New Roman" w:hAnsi="Arial" w:cs="Arial"/>
          <w:color w:val="000000" w:themeColor="text1"/>
          <w:sz w:val="20"/>
          <w:szCs w:val="20"/>
          <w:lang w:val="en-GB"/>
        </w:rPr>
      </w:pPr>
    </w:p>
    <w:p w14:paraId="04F566FF" w14:textId="738FEEE9" w:rsidR="0005010D" w:rsidRPr="00E5368C" w:rsidRDefault="007B1930"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The word d</w:t>
      </w:r>
      <w:r w:rsidR="00BF5504" w:rsidRPr="00E5368C">
        <w:rPr>
          <w:rFonts w:ascii="Arial" w:eastAsia="Times New Roman" w:hAnsi="Arial" w:cs="Arial"/>
          <w:color w:val="000000" w:themeColor="text1"/>
          <w:sz w:val="20"/>
          <w:szCs w:val="20"/>
          <w:lang w:val="en-GB"/>
        </w:rPr>
        <w:t xml:space="preserve">iscipline derives from the Latin </w:t>
      </w:r>
      <w:proofErr w:type="spellStart"/>
      <w:r w:rsidR="00BF5504" w:rsidRPr="00E5368C">
        <w:rPr>
          <w:rFonts w:ascii="Arial" w:eastAsia="Times New Roman" w:hAnsi="Arial" w:cs="Arial"/>
          <w:i/>
          <w:iCs/>
          <w:color w:val="000000" w:themeColor="text1"/>
          <w:sz w:val="20"/>
          <w:szCs w:val="20"/>
          <w:lang w:val="en-GB"/>
        </w:rPr>
        <w:t>discere</w:t>
      </w:r>
      <w:proofErr w:type="spellEnd"/>
      <w:r w:rsidR="00BF5504" w:rsidRPr="00E5368C">
        <w:rPr>
          <w:rFonts w:ascii="Arial" w:eastAsia="Times New Roman" w:hAnsi="Arial" w:cs="Arial"/>
          <w:i/>
          <w:iCs/>
          <w:color w:val="000000" w:themeColor="text1"/>
          <w:sz w:val="20"/>
          <w:szCs w:val="20"/>
          <w:lang w:val="en-GB"/>
        </w:rPr>
        <w:t xml:space="preserve"> </w:t>
      </w:r>
      <w:r w:rsidR="00BF5504" w:rsidRPr="00E5368C">
        <w:rPr>
          <w:rFonts w:ascii="Arial" w:eastAsia="Times New Roman" w:hAnsi="Arial" w:cs="Arial"/>
          <w:color w:val="000000" w:themeColor="text1"/>
          <w:sz w:val="20"/>
          <w:szCs w:val="20"/>
          <w:lang w:val="en-GB"/>
        </w:rPr>
        <w:t xml:space="preserve">(to learn). </w:t>
      </w:r>
      <w:proofErr w:type="spellStart"/>
      <w:r w:rsidR="00BF5504" w:rsidRPr="00E5368C">
        <w:rPr>
          <w:rFonts w:ascii="Arial" w:eastAsia="Times New Roman" w:hAnsi="Arial" w:cs="Arial"/>
          <w:i/>
          <w:iCs/>
          <w:color w:val="000000" w:themeColor="text1"/>
          <w:sz w:val="20"/>
          <w:szCs w:val="20"/>
          <w:lang w:val="en-GB"/>
        </w:rPr>
        <w:t>Disciplina</w:t>
      </w:r>
      <w:proofErr w:type="spellEnd"/>
      <w:r w:rsidR="00BF5504" w:rsidRPr="00E5368C">
        <w:rPr>
          <w:rFonts w:ascii="Arial" w:eastAsia="Times New Roman" w:hAnsi="Arial" w:cs="Arial"/>
          <w:color w:val="000000" w:themeColor="text1"/>
          <w:sz w:val="20"/>
          <w:szCs w:val="20"/>
          <w:lang w:val="en-GB"/>
        </w:rPr>
        <w:t xml:space="preserve"> and </w:t>
      </w:r>
      <w:proofErr w:type="spellStart"/>
      <w:r w:rsidR="00BF5504" w:rsidRPr="00E5368C">
        <w:rPr>
          <w:rFonts w:ascii="Arial" w:eastAsia="Times New Roman" w:hAnsi="Arial" w:cs="Arial"/>
          <w:i/>
          <w:iCs/>
          <w:color w:val="000000" w:themeColor="text1"/>
          <w:sz w:val="20"/>
          <w:szCs w:val="20"/>
          <w:lang w:val="en-GB"/>
        </w:rPr>
        <w:t>doctrina</w:t>
      </w:r>
      <w:proofErr w:type="spellEnd"/>
      <w:r w:rsidR="00BF5504" w:rsidRPr="00E5368C">
        <w:rPr>
          <w:rFonts w:ascii="Arial" w:eastAsia="Times New Roman" w:hAnsi="Arial" w:cs="Arial"/>
          <w:color w:val="000000" w:themeColor="text1"/>
          <w:sz w:val="20"/>
          <w:szCs w:val="20"/>
          <w:lang w:val="en-GB"/>
        </w:rPr>
        <w:t xml:space="preserve"> are coupled concepts, with the former referring to the teacher’s side of instruction and the latter to the student’s side. </w:t>
      </w:r>
      <w:r w:rsidR="009B382F" w:rsidRPr="00E5368C">
        <w:rPr>
          <w:rFonts w:ascii="Arial" w:eastAsia="Times New Roman" w:hAnsi="Arial" w:cs="Arial"/>
          <w:color w:val="000000" w:themeColor="text1"/>
          <w:sz w:val="20"/>
          <w:szCs w:val="20"/>
          <w:lang w:val="en-GB"/>
        </w:rPr>
        <w:t>Thanks to Foucault</w:t>
      </w:r>
      <w:r w:rsidR="00683056" w:rsidRPr="00E5368C">
        <w:rPr>
          <w:rFonts w:ascii="Arial" w:eastAsia="Times New Roman" w:hAnsi="Arial" w:cs="Arial"/>
          <w:color w:val="000000" w:themeColor="text1"/>
          <w:sz w:val="20"/>
          <w:szCs w:val="20"/>
          <w:lang w:val="en-GB"/>
        </w:rPr>
        <w:t>’s junction between knowledge and power</w:t>
      </w:r>
      <w:r w:rsidR="009B382F" w:rsidRPr="00E5368C">
        <w:rPr>
          <w:rFonts w:ascii="Arial" w:eastAsia="Times New Roman" w:hAnsi="Arial" w:cs="Arial"/>
          <w:color w:val="000000" w:themeColor="text1"/>
          <w:sz w:val="20"/>
          <w:szCs w:val="20"/>
          <w:lang w:val="en-GB"/>
        </w:rPr>
        <w:t xml:space="preserve">, the concept of discipline is now closely associated </w:t>
      </w:r>
      <w:r w:rsidR="00EB2F52" w:rsidRPr="00E5368C">
        <w:rPr>
          <w:rFonts w:ascii="Arial" w:eastAsia="Times New Roman" w:hAnsi="Arial" w:cs="Arial"/>
          <w:color w:val="000000" w:themeColor="text1"/>
          <w:sz w:val="20"/>
          <w:szCs w:val="20"/>
          <w:lang w:val="en-GB"/>
        </w:rPr>
        <w:t>with</w:t>
      </w:r>
      <w:r w:rsidR="009B382F" w:rsidRPr="00E5368C">
        <w:rPr>
          <w:rFonts w:ascii="Arial" w:eastAsia="Times New Roman" w:hAnsi="Arial" w:cs="Arial"/>
          <w:color w:val="000000" w:themeColor="text1"/>
          <w:sz w:val="20"/>
          <w:szCs w:val="20"/>
          <w:lang w:val="en-GB"/>
        </w:rPr>
        <w:t xml:space="preserve"> </w:t>
      </w:r>
      <w:r w:rsidR="00DE7E65" w:rsidRPr="00E5368C">
        <w:rPr>
          <w:rFonts w:ascii="Arial" w:eastAsia="Times New Roman" w:hAnsi="Arial" w:cs="Arial"/>
          <w:color w:val="000000" w:themeColor="text1"/>
          <w:sz w:val="20"/>
          <w:szCs w:val="20"/>
          <w:lang w:val="en-GB"/>
        </w:rPr>
        <w:t xml:space="preserve">technologies of </w:t>
      </w:r>
      <w:r w:rsidR="00683056" w:rsidRPr="00E5368C">
        <w:rPr>
          <w:rFonts w:ascii="Arial" w:eastAsia="Times New Roman" w:hAnsi="Arial" w:cs="Arial"/>
          <w:color w:val="000000" w:themeColor="text1"/>
          <w:sz w:val="20"/>
          <w:szCs w:val="20"/>
          <w:lang w:val="en-GB"/>
        </w:rPr>
        <w:t>gover</w:t>
      </w:r>
      <w:r w:rsidR="00BD1BB6" w:rsidRPr="00E5368C">
        <w:rPr>
          <w:rFonts w:ascii="Arial" w:eastAsia="Times New Roman" w:hAnsi="Arial" w:cs="Arial"/>
          <w:color w:val="000000" w:themeColor="text1"/>
          <w:sz w:val="20"/>
          <w:szCs w:val="20"/>
          <w:lang w:val="en-GB"/>
        </w:rPr>
        <w:t>n</w:t>
      </w:r>
      <w:r w:rsidR="00683056" w:rsidRPr="00E5368C">
        <w:rPr>
          <w:rFonts w:ascii="Arial" w:eastAsia="Times New Roman" w:hAnsi="Arial" w:cs="Arial"/>
          <w:color w:val="000000" w:themeColor="text1"/>
          <w:sz w:val="20"/>
          <w:szCs w:val="20"/>
          <w:lang w:val="en-GB"/>
        </w:rPr>
        <w:t>ment</w:t>
      </w:r>
      <w:r w:rsidR="009B382F" w:rsidRPr="00E5368C">
        <w:rPr>
          <w:rFonts w:ascii="Arial" w:eastAsia="Times New Roman" w:hAnsi="Arial" w:cs="Arial"/>
          <w:color w:val="000000" w:themeColor="text1"/>
          <w:sz w:val="20"/>
          <w:szCs w:val="20"/>
          <w:lang w:val="en-GB"/>
        </w:rPr>
        <w:t xml:space="preserve">  </w:t>
      </w:r>
      <w:r w:rsidR="00785EBC" w:rsidRPr="00E5368C">
        <w:rPr>
          <w:rFonts w:ascii="Arial" w:eastAsia="Times New Roman" w:hAnsi="Arial" w:cs="Arial"/>
          <w:color w:val="000000" w:themeColor="text1"/>
          <w:sz w:val="20"/>
          <w:szCs w:val="20"/>
          <w:lang w:val="en-GB"/>
        </w:rPr>
        <w:t xml:space="preserve">and intellectual control </w:t>
      </w:r>
      <w:r w:rsidR="009B382F" w:rsidRPr="00E5368C">
        <w:rPr>
          <w:rFonts w:ascii="Arial" w:eastAsia="Times New Roman" w:hAnsi="Arial" w:cs="Arial"/>
          <w:color w:val="000000" w:themeColor="text1"/>
          <w:sz w:val="20"/>
          <w:szCs w:val="20"/>
          <w:lang w:val="en-GB"/>
        </w:rPr>
        <w:t xml:space="preserve">of students and scholars alike who are gently </w:t>
      </w:r>
      <w:r w:rsidR="00E276E7" w:rsidRPr="00E5368C">
        <w:rPr>
          <w:rFonts w:ascii="Arial" w:eastAsia="Times New Roman" w:hAnsi="Arial" w:cs="Arial"/>
          <w:color w:val="000000" w:themeColor="text1"/>
          <w:sz w:val="20"/>
          <w:szCs w:val="20"/>
          <w:lang w:val="en-GB"/>
        </w:rPr>
        <w:t xml:space="preserve">kept in check so </w:t>
      </w:r>
      <w:r w:rsidR="009B382F" w:rsidRPr="00E5368C">
        <w:rPr>
          <w:rFonts w:ascii="Arial" w:eastAsia="Times New Roman" w:hAnsi="Arial" w:cs="Arial"/>
          <w:color w:val="000000" w:themeColor="text1"/>
          <w:sz w:val="20"/>
          <w:szCs w:val="20"/>
          <w:lang w:val="en-GB"/>
        </w:rPr>
        <w:t xml:space="preserve">that they do not deviate too much from the course, the canon and the </w:t>
      </w:r>
      <w:r w:rsidR="00EB2F52" w:rsidRPr="00E5368C">
        <w:rPr>
          <w:rFonts w:ascii="Arial" w:eastAsia="Times New Roman" w:hAnsi="Arial" w:cs="Arial"/>
          <w:color w:val="000000" w:themeColor="text1"/>
          <w:sz w:val="20"/>
          <w:szCs w:val="20"/>
          <w:lang w:val="en-GB"/>
        </w:rPr>
        <w:t>'</w:t>
      </w:r>
      <w:r w:rsidR="009B382F" w:rsidRPr="00E5368C">
        <w:rPr>
          <w:rFonts w:ascii="Arial" w:eastAsia="Times New Roman" w:hAnsi="Arial" w:cs="Arial"/>
          <w:color w:val="000000" w:themeColor="text1"/>
          <w:sz w:val="20"/>
          <w:szCs w:val="20"/>
          <w:lang w:val="en-GB"/>
        </w:rPr>
        <w:t>proper</w:t>
      </w:r>
      <w:r w:rsidR="00EB2F52" w:rsidRPr="00E5368C">
        <w:rPr>
          <w:rFonts w:ascii="Arial" w:eastAsia="Times New Roman" w:hAnsi="Arial" w:cs="Arial"/>
          <w:color w:val="000000" w:themeColor="text1"/>
          <w:sz w:val="20"/>
          <w:szCs w:val="20"/>
          <w:lang w:val="en-GB"/>
        </w:rPr>
        <w:t>'</w:t>
      </w:r>
      <w:r w:rsidR="009B382F" w:rsidRPr="00E5368C">
        <w:rPr>
          <w:rFonts w:ascii="Arial" w:eastAsia="Times New Roman" w:hAnsi="Arial" w:cs="Arial"/>
          <w:color w:val="000000" w:themeColor="text1"/>
          <w:sz w:val="20"/>
          <w:szCs w:val="20"/>
          <w:lang w:val="en-GB"/>
        </w:rPr>
        <w:t xml:space="preserve"> ways of doing science. </w:t>
      </w:r>
      <w:r w:rsidR="00BC5927" w:rsidRPr="00E5368C">
        <w:rPr>
          <w:rFonts w:ascii="Arial" w:eastAsia="Times New Roman" w:hAnsi="Arial" w:cs="Arial"/>
          <w:color w:val="000000" w:themeColor="text1"/>
          <w:sz w:val="20"/>
          <w:szCs w:val="20"/>
          <w:lang w:val="en-GB"/>
        </w:rPr>
        <w:t xml:space="preserve">Or, </w:t>
      </w:r>
      <w:r w:rsidR="00EE2908" w:rsidRPr="00E5368C">
        <w:rPr>
          <w:rFonts w:ascii="Arial" w:eastAsia="Times New Roman" w:hAnsi="Arial" w:cs="Arial"/>
          <w:color w:val="000000" w:themeColor="text1"/>
          <w:sz w:val="20"/>
          <w:szCs w:val="20"/>
          <w:lang w:val="en-GB"/>
        </w:rPr>
        <w:t xml:space="preserve">more </w:t>
      </w:r>
      <w:r w:rsidRPr="00E5368C">
        <w:rPr>
          <w:rFonts w:ascii="Arial" w:eastAsia="Times New Roman" w:hAnsi="Arial" w:cs="Arial"/>
          <w:color w:val="000000" w:themeColor="text1"/>
          <w:sz w:val="20"/>
          <w:szCs w:val="20"/>
          <w:lang w:val="en-GB"/>
        </w:rPr>
        <w:t xml:space="preserve">tersely, in the words of </w:t>
      </w:r>
      <w:r w:rsidR="00BC5927" w:rsidRPr="00E5368C">
        <w:rPr>
          <w:rFonts w:ascii="Arial" w:eastAsia="Times New Roman" w:hAnsi="Arial" w:cs="Arial"/>
          <w:color w:val="000000" w:themeColor="text1"/>
          <w:sz w:val="20"/>
          <w:szCs w:val="20"/>
          <w:lang w:val="en-GB"/>
        </w:rPr>
        <w:t>some gover</w:t>
      </w:r>
      <w:r w:rsidR="00532486" w:rsidRPr="00E5368C">
        <w:rPr>
          <w:rFonts w:ascii="Arial" w:eastAsia="Times New Roman" w:hAnsi="Arial" w:cs="Arial"/>
          <w:color w:val="000000" w:themeColor="text1"/>
          <w:sz w:val="20"/>
          <w:szCs w:val="20"/>
          <w:lang w:val="en-GB"/>
        </w:rPr>
        <w:t>n</w:t>
      </w:r>
      <w:r w:rsidR="00BC5927" w:rsidRPr="00E5368C">
        <w:rPr>
          <w:rFonts w:ascii="Arial" w:eastAsia="Times New Roman" w:hAnsi="Arial" w:cs="Arial"/>
          <w:color w:val="000000" w:themeColor="text1"/>
          <w:sz w:val="20"/>
          <w:szCs w:val="20"/>
          <w:lang w:val="en-GB"/>
        </w:rPr>
        <w:t xml:space="preserve">mentality scholars: </w:t>
      </w:r>
      <w:r w:rsidR="00662B33" w:rsidRPr="00E5368C">
        <w:rPr>
          <w:rFonts w:ascii="Arial" w:eastAsia="Times New Roman" w:hAnsi="Arial" w:cs="Arial"/>
          <w:color w:val="000000" w:themeColor="text1"/>
          <w:sz w:val="20"/>
          <w:szCs w:val="20"/>
          <w:lang w:val="en-GB"/>
        </w:rPr>
        <w:t>'</w:t>
      </w:r>
      <w:r w:rsidR="009B382F" w:rsidRPr="00E5368C">
        <w:rPr>
          <w:rFonts w:ascii="Arial" w:eastAsia="Times New Roman" w:hAnsi="Arial" w:cs="Arial"/>
          <w:color w:val="000000" w:themeColor="text1"/>
          <w:sz w:val="20"/>
          <w:szCs w:val="20"/>
          <w:lang w:val="en-GB"/>
        </w:rPr>
        <w:t>Disciplines discipline disciples</w:t>
      </w:r>
      <w:r w:rsidR="00662B33" w:rsidRPr="00E5368C">
        <w:rPr>
          <w:rFonts w:ascii="Arial" w:eastAsia="Times New Roman" w:hAnsi="Arial" w:cs="Arial"/>
          <w:color w:val="000000" w:themeColor="text1"/>
          <w:sz w:val="20"/>
          <w:szCs w:val="20"/>
          <w:lang w:val="en-GB"/>
        </w:rPr>
        <w:t>'</w:t>
      </w:r>
      <w:r w:rsidR="00BC5927" w:rsidRPr="00E5368C">
        <w:rPr>
          <w:rFonts w:ascii="Arial" w:eastAsia="Times New Roman" w:hAnsi="Arial" w:cs="Arial"/>
          <w:color w:val="000000" w:themeColor="text1"/>
          <w:sz w:val="20"/>
          <w:szCs w:val="20"/>
          <w:lang w:val="en-GB"/>
        </w:rPr>
        <w:t xml:space="preserve"> (Barry, </w:t>
      </w:r>
      <w:r w:rsidR="00BC5927" w:rsidRPr="00E5368C">
        <w:rPr>
          <w:rFonts w:ascii="Arial" w:eastAsia="Times New Roman" w:hAnsi="Arial" w:cs="Arial"/>
          <w:i/>
          <w:iCs/>
          <w:color w:val="000000" w:themeColor="text1"/>
          <w:sz w:val="20"/>
          <w:szCs w:val="20"/>
          <w:lang w:val="en-GB"/>
        </w:rPr>
        <w:t>apud</w:t>
      </w:r>
      <w:r w:rsidR="00BC5927" w:rsidRPr="00E5368C">
        <w:rPr>
          <w:rFonts w:ascii="Arial" w:eastAsia="Times New Roman" w:hAnsi="Arial" w:cs="Arial"/>
          <w:color w:val="000000" w:themeColor="text1"/>
          <w:sz w:val="20"/>
          <w:szCs w:val="20"/>
          <w:lang w:val="en-GB"/>
        </w:rPr>
        <w:t xml:space="preserve"> Carrol 2013:11).</w:t>
      </w:r>
      <w:r w:rsidR="00532486" w:rsidRPr="00E5368C">
        <w:rPr>
          <w:rFonts w:ascii="Arial" w:eastAsia="Times New Roman" w:hAnsi="Arial" w:cs="Arial"/>
          <w:color w:val="000000" w:themeColor="text1"/>
          <w:sz w:val="20"/>
          <w:szCs w:val="20"/>
          <w:lang w:val="en-GB"/>
        </w:rPr>
        <w:t xml:space="preserve"> They define the proper authors (the canon), works (the c</w:t>
      </w:r>
      <w:r w:rsidR="00407B49" w:rsidRPr="00E5368C">
        <w:rPr>
          <w:rFonts w:ascii="Arial" w:eastAsia="Times New Roman" w:hAnsi="Arial" w:cs="Arial"/>
          <w:color w:val="000000" w:themeColor="text1"/>
          <w:sz w:val="20"/>
          <w:szCs w:val="20"/>
          <w:lang w:val="en-GB"/>
        </w:rPr>
        <w:t>urriculum</w:t>
      </w:r>
      <w:r w:rsidR="00532486" w:rsidRPr="00E5368C">
        <w:rPr>
          <w:rFonts w:ascii="Arial" w:eastAsia="Times New Roman" w:hAnsi="Arial" w:cs="Arial"/>
          <w:color w:val="000000" w:themeColor="text1"/>
          <w:sz w:val="20"/>
          <w:szCs w:val="20"/>
          <w:lang w:val="en-GB"/>
        </w:rPr>
        <w:t xml:space="preserve">), </w:t>
      </w:r>
      <w:r w:rsidR="00D8011A" w:rsidRPr="00E5368C">
        <w:rPr>
          <w:rFonts w:ascii="Arial" w:eastAsia="Times New Roman" w:hAnsi="Arial" w:cs="Arial"/>
          <w:color w:val="000000" w:themeColor="text1"/>
          <w:sz w:val="20"/>
          <w:szCs w:val="20"/>
          <w:lang w:val="en-GB"/>
        </w:rPr>
        <w:t xml:space="preserve">journals (the literature), </w:t>
      </w:r>
      <w:r w:rsidR="00532486" w:rsidRPr="00E5368C">
        <w:rPr>
          <w:rFonts w:ascii="Arial" w:eastAsia="Times New Roman" w:hAnsi="Arial" w:cs="Arial"/>
          <w:color w:val="000000" w:themeColor="text1"/>
          <w:sz w:val="20"/>
          <w:szCs w:val="20"/>
          <w:lang w:val="en-GB"/>
        </w:rPr>
        <w:t>theories (the doctrine),</w:t>
      </w:r>
      <w:r w:rsidR="00864122" w:rsidRPr="00E5368C">
        <w:rPr>
          <w:rFonts w:ascii="Arial" w:eastAsia="Times New Roman" w:hAnsi="Arial" w:cs="Arial"/>
          <w:color w:val="000000" w:themeColor="text1"/>
          <w:sz w:val="20"/>
          <w:szCs w:val="20"/>
          <w:lang w:val="en-GB"/>
        </w:rPr>
        <w:t xml:space="preserve"> concepts, (the analytics), terminology</w:t>
      </w:r>
      <w:r w:rsidR="00D8011A" w:rsidRPr="00E5368C">
        <w:rPr>
          <w:rFonts w:ascii="Arial" w:eastAsia="Times New Roman" w:hAnsi="Arial" w:cs="Arial"/>
          <w:color w:val="000000" w:themeColor="text1"/>
          <w:sz w:val="20"/>
          <w:szCs w:val="20"/>
          <w:lang w:val="en-GB"/>
        </w:rPr>
        <w:t xml:space="preserve"> (the lexicon),</w:t>
      </w:r>
      <w:r w:rsidR="00532486" w:rsidRPr="00E5368C">
        <w:rPr>
          <w:rFonts w:ascii="Arial" w:eastAsia="Times New Roman" w:hAnsi="Arial" w:cs="Arial"/>
          <w:color w:val="000000" w:themeColor="text1"/>
          <w:sz w:val="20"/>
          <w:szCs w:val="20"/>
          <w:lang w:val="en-GB"/>
        </w:rPr>
        <w:t xml:space="preserve"> techniques (the methodology) </w:t>
      </w:r>
      <w:r w:rsidR="00D8011A" w:rsidRPr="00E5368C">
        <w:rPr>
          <w:rFonts w:ascii="Arial" w:eastAsia="Times New Roman" w:hAnsi="Arial" w:cs="Arial"/>
          <w:color w:val="000000" w:themeColor="text1"/>
          <w:sz w:val="20"/>
          <w:szCs w:val="20"/>
          <w:lang w:val="en-GB"/>
        </w:rPr>
        <w:t xml:space="preserve">and empirical materials (the data) </w:t>
      </w:r>
      <w:r w:rsidR="00AD486B" w:rsidRPr="00E5368C">
        <w:rPr>
          <w:rFonts w:ascii="Arial" w:eastAsia="Times New Roman" w:hAnsi="Arial" w:cs="Arial"/>
          <w:color w:val="000000" w:themeColor="text1"/>
          <w:sz w:val="20"/>
          <w:szCs w:val="20"/>
          <w:lang w:val="en-GB"/>
        </w:rPr>
        <w:t>one has to incorporate to be,</w:t>
      </w:r>
      <w:r w:rsidR="00532486" w:rsidRPr="00E5368C">
        <w:rPr>
          <w:rFonts w:ascii="Arial" w:eastAsia="Times New Roman" w:hAnsi="Arial" w:cs="Arial"/>
          <w:color w:val="000000" w:themeColor="text1"/>
          <w:sz w:val="20"/>
          <w:szCs w:val="20"/>
          <w:lang w:val="en-GB"/>
        </w:rPr>
        <w:t xml:space="preserve"> become </w:t>
      </w:r>
      <w:r w:rsidR="00AD486B" w:rsidRPr="00E5368C">
        <w:rPr>
          <w:rFonts w:ascii="Arial" w:eastAsia="Times New Roman" w:hAnsi="Arial" w:cs="Arial"/>
          <w:color w:val="000000" w:themeColor="text1"/>
          <w:sz w:val="20"/>
          <w:szCs w:val="20"/>
          <w:lang w:val="en-GB"/>
        </w:rPr>
        <w:t xml:space="preserve">or remain </w:t>
      </w:r>
      <w:r w:rsidR="00532486" w:rsidRPr="00E5368C">
        <w:rPr>
          <w:rFonts w:ascii="Arial" w:eastAsia="Times New Roman" w:hAnsi="Arial" w:cs="Arial"/>
          <w:color w:val="000000" w:themeColor="text1"/>
          <w:sz w:val="20"/>
          <w:szCs w:val="20"/>
          <w:lang w:val="en-GB"/>
        </w:rPr>
        <w:t>a legitimate member of the fraternity of scholars.</w:t>
      </w:r>
      <w:r w:rsidR="00C205D0" w:rsidRPr="00E5368C">
        <w:rPr>
          <w:rFonts w:ascii="Arial" w:eastAsia="Times New Roman" w:hAnsi="Arial" w:cs="Arial"/>
          <w:color w:val="000000" w:themeColor="text1"/>
          <w:sz w:val="20"/>
          <w:szCs w:val="20"/>
          <w:lang w:val="en-GB"/>
        </w:rPr>
        <w:t xml:space="preserve"> </w:t>
      </w:r>
    </w:p>
    <w:p w14:paraId="179FBB17" w14:textId="77777777" w:rsidR="00CA4753" w:rsidRPr="00E5368C" w:rsidRDefault="00CA4753" w:rsidP="00210922">
      <w:pPr>
        <w:jc w:val="both"/>
        <w:rPr>
          <w:rFonts w:ascii="Arial" w:eastAsia="Times New Roman" w:hAnsi="Arial" w:cs="Arial"/>
          <w:color w:val="000000" w:themeColor="text1"/>
          <w:sz w:val="20"/>
          <w:szCs w:val="20"/>
          <w:lang w:val="en-GB"/>
        </w:rPr>
      </w:pPr>
    </w:p>
    <w:p w14:paraId="73656F00" w14:textId="74F0858C" w:rsidR="00BD1BB6" w:rsidRPr="00E5368C" w:rsidRDefault="00C257B2" w:rsidP="00210922">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In his sociology of the scientific field, Bourdieu </w:t>
      </w:r>
      <w:r w:rsidR="00F04B94" w:rsidRPr="00E5368C">
        <w:rPr>
          <w:rFonts w:ascii="Arial" w:eastAsia="Times New Roman" w:hAnsi="Arial" w:cs="Arial"/>
          <w:color w:val="000000" w:themeColor="text1"/>
          <w:sz w:val="20"/>
          <w:szCs w:val="20"/>
          <w:lang w:val="en-GB"/>
        </w:rPr>
        <w:t xml:space="preserve">(1976) </w:t>
      </w:r>
      <w:r w:rsidRPr="00E5368C">
        <w:rPr>
          <w:rFonts w:ascii="Arial" w:eastAsia="Times New Roman" w:hAnsi="Arial" w:cs="Arial"/>
          <w:color w:val="000000" w:themeColor="text1"/>
          <w:sz w:val="20"/>
          <w:szCs w:val="20"/>
          <w:lang w:val="en-GB"/>
        </w:rPr>
        <w:t xml:space="preserve">has shown that the sciences are traversed by </w:t>
      </w:r>
      <w:r w:rsidR="00F04B94" w:rsidRPr="00E5368C">
        <w:rPr>
          <w:rFonts w:ascii="Arial" w:eastAsia="Times New Roman" w:hAnsi="Arial" w:cs="Arial"/>
          <w:color w:val="000000" w:themeColor="text1"/>
          <w:sz w:val="20"/>
          <w:szCs w:val="20"/>
          <w:lang w:val="en-GB"/>
        </w:rPr>
        <w:t xml:space="preserve">vicious </w:t>
      </w:r>
      <w:r w:rsidRPr="00E5368C">
        <w:rPr>
          <w:rFonts w:ascii="Arial" w:eastAsia="Times New Roman" w:hAnsi="Arial" w:cs="Arial"/>
          <w:color w:val="000000" w:themeColor="text1"/>
          <w:sz w:val="20"/>
          <w:szCs w:val="20"/>
          <w:lang w:val="en-GB"/>
        </w:rPr>
        <w:t>struggle</w:t>
      </w:r>
      <w:r w:rsidR="00625771" w:rsidRPr="00E5368C">
        <w:rPr>
          <w:rFonts w:ascii="Arial" w:eastAsia="Times New Roman" w:hAnsi="Arial" w:cs="Arial"/>
          <w:color w:val="000000" w:themeColor="text1"/>
          <w:sz w:val="20"/>
          <w:szCs w:val="20"/>
          <w:lang w:val="en-GB"/>
        </w:rPr>
        <w:t>s</w:t>
      </w:r>
      <w:r w:rsidRPr="00E5368C">
        <w:rPr>
          <w:rFonts w:ascii="Arial" w:eastAsia="Times New Roman" w:hAnsi="Arial" w:cs="Arial"/>
          <w:color w:val="000000" w:themeColor="text1"/>
          <w:sz w:val="20"/>
          <w:szCs w:val="20"/>
          <w:lang w:val="en-GB"/>
        </w:rPr>
        <w:t xml:space="preserve"> </w:t>
      </w:r>
      <w:r w:rsidR="00E81C11" w:rsidRPr="00E5368C">
        <w:rPr>
          <w:rFonts w:ascii="Arial" w:eastAsia="Times New Roman" w:hAnsi="Arial" w:cs="Arial"/>
          <w:color w:val="000000" w:themeColor="text1"/>
          <w:sz w:val="20"/>
          <w:szCs w:val="20"/>
          <w:lang w:val="en-GB"/>
        </w:rPr>
        <w:t xml:space="preserve">among scholars </w:t>
      </w:r>
      <w:r w:rsidR="00F04B94" w:rsidRPr="00E5368C">
        <w:rPr>
          <w:rFonts w:ascii="Arial" w:eastAsia="Times New Roman" w:hAnsi="Arial" w:cs="Arial"/>
          <w:color w:val="000000" w:themeColor="text1"/>
          <w:sz w:val="20"/>
          <w:szCs w:val="20"/>
          <w:lang w:val="en-GB"/>
        </w:rPr>
        <w:t xml:space="preserve">for the power </w:t>
      </w:r>
      <w:r w:rsidRPr="00E5368C">
        <w:rPr>
          <w:rFonts w:ascii="Arial" w:eastAsia="Times New Roman" w:hAnsi="Arial" w:cs="Arial"/>
          <w:color w:val="000000" w:themeColor="text1"/>
          <w:sz w:val="20"/>
          <w:szCs w:val="20"/>
          <w:lang w:val="en-GB"/>
        </w:rPr>
        <w:t xml:space="preserve">to define </w:t>
      </w:r>
      <w:r w:rsidR="00625771" w:rsidRPr="00E5368C">
        <w:rPr>
          <w:rFonts w:ascii="Arial" w:eastAsia="Times New Roman" w:hAnsi="Arial" w:cs="Arial"/>
          <w:color w:val="000000" w:themeColor="text1"/>
          <w:sz w:val="20"/>
          <w:szCs w:val="20"/>
          <w:lang w:val="en-GB"/>
        </w:rPr>
        <w:t>the</w:t>
      </w:r>
      <w:r w:rsidR="00C21DD1" w:rsidRPr="00E5368C">
        <w:rPr>
          <w:rFonts w:ascii="Arial" w:eastAsia="Times New Roman" w:hAnsi="Arial" w:cs="Arial"/>
          <w:color w:val="000000" w:themeColor="text1"/>
          <w:sz w:val="20"/>
          <w:szCs w:val="20"/>
          <w:lang w:val="en-GB"/>
        </w:rPr>
        <w:t xml:space="preserve"> </w:t>
      </w:r>
      <w:r w:rsidR="00527FAA" w:rsidRPr="00E5368C">
        <w:rPr>
          <w:rFonts w:ascii="Arial" w:eastAsia="Times New Roman" w:hAnsi="Arial" w:cs="Arial"/>
          <w:color w:val="000000" w:themeColor="text1"/>
          <w:sz w:val="20"/>
          <w:szCs w:val="20"/>
          <w:lang w:val="en-GB"/>
        </w:rPr>
        <w:t xml:space="preserve">stakes of the </w:t>
      </w:r>
      <w:r w:rsidR="00C21DD1" w:rsidRPr="00E5368C">
        <w:rPr>
          <w:rFonts w:ascii="Arial" w:eastAsia="Times New Roman" w:hAnsi="Arial" w:cs="Arial"/>
          <w:color w:val="000000" w:themeColor="text1"/>
          <w:sz w:val="20"/>
          <w:szCs w:val="20"/>
          <w:lang w:val="en-GB"/>
        </w:rPr>
        <w:t>discipline</w:t>
      </w:r>
      <w:r w:rsidR="00625771" w:rsidRPr="00E5368C">
        <w:rPr>
          <w:rFonts w:ascii="Arial" w:eastAsia="Times New Roman" w:hAnsi="Arial" w:cs="Arial"/>
          <w:color w:val="000000" w:themeColor="text1"/>
          <w:sz w:val="20"/>
          <w:szCs w:val="20"/>
          <w:lang w:val="en-GB"/>
        </w:rPr>
        <w:t xml:space="preserve">, demarcate its boundaries and </w:t>
      </w:r>
      <w:r w:rsidR="00F04B94" w:rsidRPr="00E5368C">
        <w:rPr>
          <w:rFonts w:ascii="Arial" w:eastAsia="Times New Roman" w:hAnsi="Arial" w:cs="Arial"/>
          <w:color w:val="000000" w:themeColor="text1"/>
          <w:sz w:val="20"/>
          <w:szCs w:val="20"/>
          <w:lang w:val="en-GB"/>
        </w:rPr>
        <w:t xml:space="preserve">delimit what is legitimate research and what is not in accordance with their own </w:t>
      </w:r>
      <w:r w:rsidR="00625771" w:rsidRPr="00E5368C">
        <w:rPr>
          <w:rFonts w:ascii="Arial" w:eastAsia="Times New Roman" w:hAnsi="Arial" w:cs="Arial"/>
          <w:color w:val="000000" w:themeColor="text1"/>
          <w:sz w:val="20"/>
          <w:szCs w:val="20"/>
          <w:lang w:val="en-GB"/>
        </w:rPr>
        <w:t xml:space="preserve">vested interests in the field. </w:t>
      </w:r>
      <w:r w:rsidR="008464C8" w:rsidRPr="00E5368C">
        <w:rPr>
          <w:rFonts w:ascii="Arial" w:eastAsia="Times New Roman" w:hAnsi="Arial" w:cs="Arial"/>
          <w:color w:val="000000" w:themeColor="text1"/>
          <w:sz w:val="20"/>
          <w:szCs w:val="20"/>
          <w:lang w:val="en-GB"/>
        </w:rPr>
        <w:t xml:space="preserve">When </w:t>
      </w:r>
      <w:r w:rsidR="00866C52" w:rsidRPr="00E5368C">
        <w:rPr>
          <w:rFonts w:ascii="Arial" w:eastAsia="Times New Roman" w:hAnsi="Arial" w:cs="Arial"/>
          <w:color w:val="000000" w:themeColor="text1"/>
          <w:sz w:val="20"/>
          <w:szCs w:val="20"/>
          <w:lang w:val="en-GB"/>
        </w:rPr>
        <w:t>there is</w:t>
      </w:r>
      <w:r w:rsidR="008464C8" w:rsidRPr="00E5368C">
        <w:rPr>
          <w:rFonts w:ascii="Arial" w:eastAsia="Times New Roman" w:hAnsi="Arial" w:cs="Arial"/>
          <w:color w:val="000000" w:themeColor="text1"/>
          <w:sz w:val="20"/>
          <w:szCs w:val="20"/>
          <w:lang w:val="en-GB"/>
        </w:rPr>
        <w:t xml:space="preserve"> a consensus about the fundamentals of the discipline and the competition of ideas occurs without contesting them, the discipline is able to inculcate its principles of vision and division of the world to the newcomers and, thereby to discipline them</w:t>
      </w:r>
      <w:r w:rsidR="00C21DD1" w:rsidRPr="00E5368C">
        <w:rPr>
          <w:rFonts w:ascii="Arial" w:eastAsia="Times New Roman" w:hAnsi="Arial" w:cs="Arial"/>
          <w:color w:val="000000" w:themeColor="text1"/>
          <w:sz w:val="20"/>
          <w:szCs w:val="20"/>
          <w:lang w:val="en-GB"/>
        </w:rPr>
        <w:t>. Even when they compete with their colleagues and contest their vision of science</w:t>
      </w:r>
      <w:r w:rsidR="00527FAA" w:rsidRPr="00E5368C">
        <w:rPr>
          <w:rFonts w:ascii="Arial" w:eastAsia="Times New Roman" w:hAnsi="Arial" w:cs="Arial"/>
          <w:color w:val="000000" w:themeColor="text1"/>
          <w:sz w:val="20"/>
          <w:szCs w:val="20"/>
          <w:lang w:val="en-GB"/>
        </w:rPr>
        <w:t xml:space="preserve"> and the discipline, the conflict is waged on the basis of a fundamental consensus.</w:t>
      </w:r>
      <w:r w:rsidR="00C21DD1" w:rsidRPr="00E5368C">
        <w:rPr>
          <w:rFonts w:ascii="Arial" w:eastAsia="Times New Roman" w:hAnsi="Arial" w:cs="Arial"/>
          <w:color w:val="000000" w:themeColor="text1"/>
          <w:sz w:val="20"/>
          <w:szCs w:val="20"/>
          <w:lang w:val="en-GB"/>
        </w:rPr>
        <w:t xml:space="preserve"> </w:t>
      </w:r>
      <w:r w:rsidR="0005010D" w:rsidRPr="00E5368C">
        <w:rPr>
          <w:rFonts w:ascii="Arial" w:eastAsia="Times New Roman" w:hAnsi="Arial" w:cs="Arial"/>
          <w:color w:val="000000" w:themeColor="text1"/>
          <w:sz w:val="20"/>
          <w:szCs w:val="20"/>
          <w:lang w:val="en-GB"/>
        </w:rPr>
        <w:t xml:space="preserve">In this way, through mutual accommodation, the disciplines stabilise each other, as each protects its own turf. </w:t>
      </w:r>
      <w:r w:rsidR="00DA161D" w:rsidRPr="00E5368C">
        <w:rPr>
          <w:rFonts w:ascii="Arial" w:eastAsia="Times New Roman" w:hAnsi="Arial" w:cs="Arial"/>
          <w:color w:val="000000" w:themeColor="text1"/>
          <w:sz w:val="20"/>
          <w:szCs w:val="20"/>
          <w:lang w:val="en-GB"/>
        </w:rPr>
        <w:t>I would like to argue that, paradoxically, this consensus on the fundamentals of sociology as a discipline is what in the long run undermines</w:t>
      </w:r>
      <w:r w:rsidR="00AD486B" w:rsidRPr="00E5368C">
        <w:rPr>
          <w:rFonts w:ascii="Arial" w:eastAsia="Times New Roman" w:hAnsi="Arial" w:cs="Arial"/>
          <w:color w:val="000000" w:themeColor="text1"/>
          <w:sz w:val="20"/>
          <w:szCs w:val="20"/>
          <w:lang w:val="en-GB"/>
        </w:rPr>
        <w:t xml:space="preserve"> it</w:t>
      </w:r>
      <w:r w:rsidR="00DA161D" w:rsidRPr="00E5368C">
        <w:rPr>
          <w:rFonts w:ascii="Arial" w:eastAsia="Times New Roman" w:hAnsi="Arial" w:cs="Arial"/>
          <w:color w:val="000000" w:themeColor="text1"/>
          <w:sz w:val="20"/>
          <w:szCs w:val="20"/>
          <w:lang w:val="en-GB"/>
        </w:rPr>
        <w:t xml:space="preserve">. By turning away from its fundamentals and turning in on itself, </w:t>
      </w:r>
      <w:r w:rsidR="00681E34" w:rsidRPr="00E5368C">
        <w:rPr>
          <w:rFonts w:ascii="Arial" w:eastAsia="Times New Roman" w:hAnsi="Arial" w:cs="Arial"/>
          <w:color w:val="000000" w:themeColor="text1"/>
          <w:sz w:val="20"/>
          <w:szCs w:val="20"/>
          <w:lang w:val="en-GB"/>
        </w:rPr>
        <w:t xml:space="preserve">its founders and its methods, </w:t>
      </w:r>
      <w:r w:rsidR="00DA161D" w:rsidRPr="00E5368C">
        <w:rPr>
          <w:rFonts w:ascii="Arial" w:eastAsia="Times New Roman" w:hAnsi="Arial" w:cs="Arial"/>
          <w:color w:val="000000" w:themeColor="text1"/>
          <w:sz w:val="20"/>
          <w:szCs w:val="20"/>
          <w:lang w:val="en-GB"/>
        </w:rPr>
        <w:t>sociology becomes inapt to accomplish the task that the sociology of knowledge ascribed to it</w:t>
      </w:r>
      <w:r w:rsidR="002110FF" w:rsidRPr="00E5368C">
        <w:rPr>
          <w:rFonts w:ascii="Arial" w:eastAsia="Times New Roman" w:hAnsi="Arial" w:cs="Arial"/>
          <w:color w:val="000000" w:themeColor="text1"/>
          <w:sz w:val="20"/>
          <w:szCs w:val="20"/>
          <w:lang w:val="en-GB"/>
        </w:rPr>
        <w:t>, namely to understand the ontology of the present</w:t>
      </w:r>
      <w:r w:rsidR="00DA161D" w:rsidRPr="00E5368C">
        <w:rPr>
          <w:rFonts w:ascii="Arial" w:eastAsia="Times New Roman" w:hAnsi="Arial" w:cs="Arial"/>
          <w:color w:val="000000" w:themeColor="text1"/>
          <w:sz w:val="20"/>
          <w:szCs w:val="20"/>
          <w:lang w:val="en-GB"/>
        </w:rPr>
        <w:t xml:space="preserve">. </w:t>
      </w:r>
    </w:p>
    <w:p w14:paraId="52E87A9B" w14:textId="77777777" w:rsidR="00F04B94" w:rsidRPr="00E5368C" w:rsidRDefault="00F04B94" w:rsidP="00210922">
      <w:pPr>
        <w:jc w:val="both"/>
        <w:rPr>
          <w:rFonts w:ascii="Arial" w:eastAsia="Times New Roman" w:hAnsi="Arial" w:cs="Arial"/>
          <w:color w:val="000000" w:themeColor="text1"/>
          <w:sz w:val="20"/>
          <w:szCs w:val="20"/>
          <w:lang w:val="en-GB"/>
        </w:rPr>
      </w:pPr>
    </w:p>
    <w:p w14:paraId="74C8141B" w14:textId="77777777" w:rsidR="00E276E7" w:rsidRPr="00E5368C" w:rsidRDefault="00E276E7" w:rsidP="00E276E7">
      <w:pPr>
        <w:jc w:val="both"/>
        <w:rPr>
          <w:rFonts w:ascii="Arial" w:eastAsia="Times New Roman" w:hAnsi="Arial" w:cs="Arial"/>
          <w:b/>
          <w:bCs/>
          <w:color w:val="000000" w:themeColor="text1"/>
          <w:sz w:val="20"/>
          <w:szCs w:val="20"/>
          <w:lang w:val="en-GB"/>
        </w:rPr>
      </w:pPr>
      <w:r w:rsidRPr="00E5368C">
        <w:rPr>
          <w:rFonts w:ascii="Arial" w:eastAsia="Times New Roman" w:hAnsi="Arial" w:cs="Arial"/>
          <w:b/>
          <w:bCs/>
          <w:color w:val="000000" w:themeColor="text1"/>
          <w:sz w:val="20"/>
          <w:szCs w:val="20"/>
          <w:lang w:val="en-GB"/>
        </w:rPr>
        <w:t>3. Moral Philosophy and General Sociology</w:t>
      </w:r>
    </w:p>
    <w:p w14:paraId="3AB83543" w14:textId="77777777" w:rsidR="00E276E7" w:rsidRPr="00E5368C" w:rsidRDefault="00E276E7" w:rsidP="00E276E7">
      <w:pPr>
        <w:jc w:val="both"/>
        <w:rPr>
          <w:rFonts w:ascii="Arial" w:eastAsia="Times New Roman" w:hAnsi="Arial" w:cs="Arial"/>
          <w:color w:val="000000" w:themeColor="text1"/>
          <w:sz w:val="20"/>
          <w:szCs w:val="20"/>
          <w:lang w:val="en-GB"/>
        </w:rPr>
      </w:pPr>
    </w:p>
    <w:p w14:paraId="47E02315" w14:textId="404B4878" w:rsidR="00E276E7" w:rsidRPr="00E5368C" w:rsidRDefault="00E276E7" w:rsidP="00E276E7">
      <w:pPr>
        <w:jc w:val="both"/>
        <w:rPr>
          <w:rFonts w:ascii="Arial" w:hAnsi="Arial" w:cs="Arial"/>
          <w:color w:val="000000" w:themeColor="text1"/>
          <w:sz w:val="20"/>
          <w:szCs w:val="20"/>
          <w:shd w:val="clear" w:color="auto" w:fill="FFFFFF"/>
          <w:lang w:val="en-GB"/>
        </w:rPr>
      </w:pPr>
      <w:r w:rsidRPr="00E5368C">
        <w:rPr>
          <w:rFonts w:ascii="Arial" w:eastAsia="Times New Roman" w:hAnsi="Arial" w:cs="Arial"/>
          <w:color w:val="000000" w:themeColor="text1"/>
          <w:sz w:val="20"/>
          <w:szCs w:val="20"/>
          <w:lang w:val="en-GB"/>
        </w:rPr>
        <w:t>For a long time, the sciences remained within the bosom of philosophy. The scientific revolution of the 16</w:t>
      </w:r>
      <w:r w:rsidRPr="00E5368C">
        <w:rPr>
          <w:rFonts w:ascii="Arial" w:eastAsia="Times New Roman" w:hAnsi="Arial" w:cs="Arial"/>
          <w:color w:val="000000" w:themeColor="text1"/>
          <w:sz w:val="20"/>
          <w:szCs w:val="20"/>
          <w:vertAlign w:val="superscript"/>
          <w:lang w:val="en-GB"/>
        </w:rPr>
        <w:t>th.</w:t>
      </w:r>
      <w:r w:rsidRPr="00E5368C">
        <w:rPr>
          <w:rFonts w:ascii="Arial" w:eastAsia="Times New Roman" w:hAnsi="Arial" w:cs="Arial"/>
          <w:color w:val="000000" w:themeColor="text1"/>
          <w:sz w:val="20"/>
          <w:szCs w:val="20"/>
          <w:lang w:val="en-GB"/>
        </w:rPr>
        <w:t xml:space="preserve"> century arose out of a conjunction of mathematic formalisation and experiments in physics. It was followed by a second scientific revolution in the 18</w:t>
      </w:r>
      <w:r w:rsidRPr="00E5368C">
        <w:rPr>
          <w:rFonts w:ascii="Arial" w:eastAsia="Times New Roman" w:hAnsi="Arial" w:cs="Arial"/>
          <w:color w:val="000000" w:themeColor="text1"/>
          <w:sz w:val="20"/>
          <w:szCs w:val="20"/>
          <w:vertAlign w:val="superscript"/>
          <w:lang w:val="en-GB"/>
        </w:rPr>
        <w:t>th.</w:t>
      </w:r>
      <w:r w:rsidRPr="00E5368C">
        <w:rPr>
          <w:rFonts w:ascii="Arial" w:eastAsia="Times New Roman" w:hAnsi="Arial" w:cs="Arial"/>
          <w:color w:val="000000" w:themeColor="text1"/>
          <w:sz w:val="20"/>
          <w:szCs w:val="20"/>
          <w:lang w:val="en-GB"/>
        </w:rPr>
        <w:t xml:space="preserve"> century when the disciplines split off from philosophy (Wittrock, </w:t>
      </w:r>
      <w:proofErr w:type="spellStart"/>
      <w:r w:rsidRPr="00E5368C">
        <w:rPr>
          <w:rFonts w:ascii="Arial" w:eastAsia="Times New Roman" w:hAnsi="Arial" w:cs="Arial"/>
          <w:color w:val="000000" w:themeColor="text1"/>
          <w:sz w:val="20"/>
          <w:szCs w:val="20"/>
          <w:lang w:val="en-GB"/>
        </w:rPr>
        <w:t>Heilbron</w:t>
      </w:r>
      <w:proofErr w:type="spellEnd"/>
      <w:r w:rsidRPr="00E5368C">
        <w:rPr>
          <w:rFonts w:ascii="Arial" w:eastAsia="Times New Roman" w:hAnsi="Arial" w:cs="Arial"/>
          <w:color w:val="000000" w:themeColor="text1"/>
          <w:sz w:val="20"/>
          <w:szCs w:val="20"/>
          <w:lang w:val="en-GB"/>
        </w:rPr>
        <w:t xml:space="preserve"> and Magnusson 1998). Natural philosophy gave way to physics, chemistry and biology. Similarly, moral philosophy was replaced by a federation of disciplines (history, economics, sociology, political science and anthropology) that make up the social sciences. </w:t>
      </w:r>
      <w:r w:rsidR="000F7B27" w:rsidRPr="00E5368C">
        <w:rPr>
          <w:rFonts w:ascii="Arial" w:eastAsia="Times New Roman" w:hAnsi="Arial" w:cs="Arial"/>
          <w:color w:val="000000" w:themeColor="text1"/>
          <w:sz w:val="20"/>
          <w:szCs w:val="20"/>
          <w:lang w:val="en-GB"/>
        </w:rPr>
        <w:t xml:space="preserve">The humanities for their part encompass disciplines that are excluded from the natural and the social sciences. </w:t>
      </w:r>
      <w:r w:rsidRPr="00E5368C">
        <w:rPr>
          <w:rFonts w:ascii="Arial" w:eastAsia="Times New Roman" w:hAnsi="Arial" w:cs="Arial"/>
          <w:color w:val="000000" w:themeColor="text1"/>
          <w:sz w:val="20"/>
          <w:szCs w:val="20"/>
          <w:lang w:val="en-GB"/>
        </w:rPr>
        <w:t>Poised between science and literature (</w:t>
      </w:r>
      <w:proofErr w:type="spellStart"/>
      <w:r w:rsidRPr="00E5368C">
        <w:rPr>
          <w:rFonts w:ascii="Arial" w:eastAsia="Times New Roman" w:hAnsi="Arial" w:cs="Arial"/>
          <w:color w:val="000000" w:themeColor="text1"/>
          <w:sz w:val="20"/>
          <w:szCs w:val="20"/>
          <w:lang w:val="en-GB"/>
        </w:rPr>
        <w:t>Lepenies</w:t>
      </w:r>
      <w:proofErr w:type="spellEnd"/>
      <w:r w:rsidRPr="00E5368C">
        <w:rPr>
          <w:rFonts w:ascii="Arial" w:eastAsia="Times New Roman" w:hAnsi="Arial" w:cs="Arial"/>
          <w:color w:val="000000" w:themeColor="text1"/>
          <w:sz w:val="20"/>
          <w:szCs w:val="20"/>
          <w:lang w:val="en-GB"/>
        </w:rPr>
        <w:t xml:space="preserve"> 1988), the social sciences approached the human world mostly, but not exclusively, from a naturalist perspective. Between the old moral philosophy and the new social sciences, there is a rupture in terms of method and continuity in terms of substance. The social sciences position themselves in opposition to the speculations of philosophy - </w:t>
      </w:r>
      <w:r w:rsidRPr="00E5368C">
        <w:rPr>
          <w:rFonts w:ascii="Arial" w:hAnsi="Arial" w:cs="Arial"/>
          <w:color w:val="000000" w:themeColor="text1"/>
          <w:sz w:val="20"/>
          <w:szCs w:val="20"/>
          <w:shd w:val="clear" w:color="auto" w:fill="FFFFFF"/>
          <w:lang w:val="en-GB"/>
        </w:rPr>
        <w:t xml:space="preserve">Let us begin then by laying facts aside, writes Rousseau (1964, III:109) in his prize winning essay on the origins of inequality. Social and political thought becomes science when it submits the imagination to facts. When the abstractions of philosophers are tied to observations, philosophy becomes “positive”, by which Comte means empirical and scientific. </w:t>
      </w:r>
    </w:p>
    <w:p w14:paraId="7CAEAB00" w14:textId="77777777" w:rsidR="00E276E7" w:rsidRPr="00E5368C" w:rsidRDefault="00E276E7" w:rsidP="00E276E7">
      <w:pPr>
        <w:jc w:val="both"/>
        <w:rPr>
          <w:rFonts w:ascii="Arial" w:hAnsi="Arial" w:cs="Arial"/>
          <w:color w:val="000000" w:themeColor="text1"/>
          <w:sz w:val="20"/>
          <w:szCs w:val="20"/>
          <w:shd w:val="clear" w:color="auto" w:fill="FFFFFF"/>
          <w:lang w:val="en-GB"/>
        </w:rPr>
      </w:pPr>
    </w:p>
    <w:p w14:paraId="53E31F0D" w14:textId="69CBCCF5" w:rsidR="00E276E7" w:rsidRPr="00E5368C" w:rsidRDefault="00E276E7" w:rsidP="00E276E7">
      <w:pPr>
        <w:jc w:val="both"/>
        <w:rPr>
          <w:rFonts w:ascii="Arial" w:hAnsi="Arial" w:cs="Arial"/>
          <w:color w:val="000000" w:themeColor="text1"/>
          <w:sz w:val="20"/>
          <w:szCs w:val="20"/>
          <w:shd w:val="clear" w:color="auto" w:fill="FFFFFF"/>
          <w:lang w:val="en-GB"/>
        </w:rPr>
      </w:pPr>
      <w:r w:rsidRPr="00E5368C">
        <w:rPr>
          <w:rFonts w:ascii="Arial" w:hAnsi="Arial" w:cs="Arial"/>
          <w:color w:val="000000" w:themeColor="text1"/>
          <w:sz w:val="20"/>
          <w:szCs w:val="20"/>
          <w:shd w:val="clear" w:color="auto" w:fill="FFFFFF"/>
          <w:lang w:val="en-GB"/>
        </w:rPr>
        <w:lastRenderedPageBreak/>
        <w:t>In the French tradition, the emphasis on factuality goes hand in hand with an emphasis on facticity that is meant to emulate the natural sciences. Comte´s denigration of internal experience</w:t>
      </w:r>
      <w:r w:rsidR="00131596" w:rsidRPr="00E5368C">
        <w:rPr>
          <w:rFonts w:ascii="Arial" w:hAnsi="Arial" w:cs="Arial"/>
          <w:color w:val="000000" w:themeColor="text1"/>
          <w:sz w:val="20"/>
          <w:szCs w:val="20"/>
          <w:shd w:val="clear" w:color="auto" w:fill="FFFFFF"/>
          <w:lang w:val="en-GB"/>
        </w:rPr>
        <w:t>, which manifests itself</w:t>
      </w:r>
      <w:r w:rsidR="00E71E2A" w:rsidRPr="00E5368C">
        <w:rPr>
          <w:rFonts w:ascii="Arial" w:hAnsi="Arial" w:cs="Arial"/>
          <w:color w:val="000000" w:themeColor="text1"/>
          <w:sz w:val="20"/>
          <w:szCs w:val="20"/>
          <w:shd w:val="clear" w:color="auto" w:fill="FFFFFF"/>
          <w:lang w:val="en-GB"/>
        </w:rPr>
        <w:t xml:space="preserve"> </w:t>
      </w:r>
      <w:r w:rsidR="00131596" w:rsidRPr="00E5368C">
        <w:rPr>
          <w:rFonts w:ascii="Arial" w:hAnsi="Arial" w:cs="Arial"/>
          <w:color w:val="000000" w:themeColor="text1"/>
          <w:sz w:val="20"/>
          <w:szCs w:val="20"/>
          <w:shd w:val="clear" w:color="auto" w:fill="FFFFFF"/>
          <w:lang w:val="en-GB"/>
        </w:rPr>
        <w:t>in the</w:t>
      </w:r>
      <w:r w:rsidR="00E71E2A" w:rsidRPr="00E5368C">
        <w:rPr>
          <w:rFonts w:ascii="Arial" w:hAnsi="Arial" w:cs="Arial"/>
          <w:color w:val="000000" w:themeColor="text1"/>
          <w:sz w:val="20"/>
          <w:szCs w:val="20"/>
          <w:shd w:val="clear" w:color="auto" w:fill="FFFFFF"/>
          <w:lang w:val="en-GB"/>
        </w:rPr>
        <w:t xml:space="preserve"> elimination of psychology </w:t>
      </w:r>
      <w:r w:rsidR="00131596" w:rsidRPr="00E5368C">
        <w:rPr>
          <w:rFonts w:ascii="Arial" w:hAnsi="Arial" w:cs="Arial"/>
          <w:color w:val="000000" w:themeColor="text1"/>
          <w:sz w:val="20"/>
          <w:szCs w:val="20"/>
          <w:shd w:val="clear" w:color="auto" w:fill="FFFFFF"/>
          <w:lang w:val="en-GB"/>
        </w:rPr>
        <w:t xml:space="preserve">in his classification of </w:t>
      </w:r>
      <w:r w:rsidR="00E71E2A" w:rsidRPr="00E5368C">
        <w:rPr>
          <w:rFonts w:ascii="Arial" w:hAnsi="Arial" w:cs="Arial"/>
          <w:color w:val="000000" w:themeColor="text1"/>
          <w:sz w:val="20"/>
          <w:szCs w:val="20"/>
          <w:shd w:val="clear" w:color="auto" w:fill="FFFFFF"/>
          <w:lang w:val="en-GB"/>
        </w:rPr>
        <w:t>the sciences</w:t>
      </w:r>
      <w:r w:rsidR="00131596" w:rsidRPr="00E5368C">
        <w:rPr>
          <w:rFonts w:ascii="Arial" w:hAnsi="Arial" w:cs="Arial"/>
          <w:color w:val="000000" w:themeColor="text1"/>
          <w:sz w:val="20"/>
          <w:szCs w:val="20"/>
          <w:shd w:val="clear" w:color="auto" w:fill="FFFFFF"/>
          <w:lang w:val="en-GB"/>
        </w:rPr>
        <w:t>,</w:t>
      </w:r>
      <w:r w:rsidR="00E71E2A" w:rsidRPr="00E5368C">
        <w:rPr>
          <w:rFonts w:ascii="Arial" w:hAnsi="Arial" w:cs="Arial"/>
          <w:color w:val="000000" w:themeColor="text1"/>
          <w:sz w:val="20"/>
          <w:szCs w:val="20"/>
          <w:shd w:val="clear" w:color="auto" w:fill="FFFFFF"/>
          <w:lang w:val="en-GB"/>
        </w:rPr>
        <w:t xml:space="preserve"> </w:t>
      </w:r>
      <w:r w:rsidR="00131596" w:rsidRPr="00E5368C">
        <w:rPr>
          <w:rFonts w:ascii="Arial" w:hAnsi="Arial" w:cs="Arial"/>
          <w:color w:val="000000" w:themeColor="text1"/>
          <w:sz w:val="20"/>
          <w:szCs w:val="20"/>
          <w:shd w:val="clear" w:color="auto" w:fill="FFFFFF"/>
          <w:lang w:val="en-GB"/>
        </w:rPr>
        <w:t xml:space="preserve">finds expression </w:t>
      </w:r>
      <w:r w:rsidRPr="00E5368C">
        <w:rPr>
          <w:rFonts w:ascii="Arial" w:hAnsi="Arial" w:cs="Arial"/>
          <w:color w:val="000000" w:themeColor="text1"/>
          <w:sz w:val="20"/>
          <w:szCs w:val="20"/>
          <w:shd w:val="clear" w:color="auto" w:fill="FFFFFF"/>
          <w:lang w:val="en-GB"/>
        </w:rPr>
        <w:t xml:space="preserve">in Durkheim´s social </w:t>
      </w:r>
      <w:proofErr w:type="spellStart"/>
      <w:r w:rsidRPr="00E5368C">
        <w:rPr>
          <w:rFonts w:ascii="Arial" w:hAnsi="Arial" w:cs="Arial"/>
          <w:color w:val="000000" w:themeColor="text1"/>
          <w:sz w:val="20"/>
          <w:szCs w:val="20"/>
          <w:shd w:val="clear" w:color="auto" w:fill="FFFFFF"/>
          <w:lang w:val="en-GB"/>
        </w:rPr>
        <w:t>factism</w:t>
      </w:r>
      <w:proofErr w:type="spellEnd"/>
      <w:r w:rsidRPr="00E5368C">
        <w:rPr>
          <w:rFonts w:ascii="Arial" w:hAnsi="Arial" w:cs="Arial"/>
          <w:color w:val="000000" w:themeColor="text1"/>
          <w:sz w:val="20"/>
          <w:szCs w:val="20"/>
          <w:shd w:val="clear" w:color="auto" w:fill="FFFFFF"/>
          <w:lang w:val="en-GB"/>
        </w:rPr>
        <w:t xml:space="preserve">. Facts have to be analysed from outside ‘as if they were things’. Even suicide has to be analysed without recourse to subjective meanings. In the German tradition, the social sciences are considered part of the human sciences. Everything in which experience has been objectivated is open to understanding. The inherent connection between culture and agency (structure and practice) underscores the continuity with the humanities and the necessity to disclose meanings, norms and experiences from within. From within and </w:t>
      </w:r>
      <w:r w:rsidR="00131596" w:rsidRPr="00E5368C">
        <w:rPr>
          <w:rFonts w:ascii="Arial" w:hAnsi="Arial" w:cs="Arial"/>
          <w:color w:val="000000" w:themeColor="text1"/>
          <w:sz w:val="20"/>
          <w:szCs w:val="20"/>
          <w:shd w:val="clear" w:color="auto" w:fill="FFFFFF"/>
          <w:lang w:val="en-GB"/>
        </w:rPr>
        <w:t xml:space="preserve">also </w:t>
      </w:r>
      <w:r w:rsidRPr="00E5368C">
        <w:rPr>
          <w:rFonts w:ascii="Arial" w:hAnsi="Arial" w:cs="Arial"/>
          <w:color w:val="000000" w:themeColor="text1"/>
          <w:sz w:val="20"/>
          <w:szCs w:val="20"/>
          <w:shd w:val="clear" w:color="auto" w:fill="FFFFFF"/>
          <w:lang w:val="en-GB"/>
        </w:rPr>
        <w:t xml:space="preserve">without rupture of continuity between science and common sense. </w:t>
      </w:r>
    </w:p>
    <w:p w14:paraId="4B2B1FE5" w14:textId="77777777" w:rsidR="00E276E7" w:rsidRPr="00E5368C" w:rsidRDefault="00E276E7" w:rsidP="00E276E7">
      <w:pPr>
        <w:jc w:val="both"/>
        <w:rPr>
          <w:rFonts w:ascii="Arial" w:hAnsi="Arial" w:cs="Arial"/>
          <w:color w:val="000000" w:themeColor="text1"/>
          <w:sz w:val="20"/>
          <w:szCs w:val="20"/>
          <w:shd w:val="clear" w:color="auto" w:fill="FFFFFF"/>
          <w:lang w:val="en-GB"/>
        </w:rPr>
      </w:pPr>
    </w:p>
    <w:p w14:paraId="50737CCA" w14:textId="77777777" w:rsidR="00E276E7" w:rsidRPr="00E5368C" w:rsidRDefault="00E276E7" w:rsidP="00E276E7">
      <w:pPr>
        <w:jc w:val="both"/>
        <w:rPr>
          <w:rFonts w:ascii="Arial" w:hAnsi="Arial" w:cs="Arial"/>
          <w:color w:val="000000" w:themeColor="text1"/>
          <w:sz w:val="20"/>
          <w:szCs w:val="20"/>
          <w:shd w:val="clear" w:color="auto" w:fill="FFFFFF"/>
          <w:lang w:val="en-GB"/>
        </w:rPr>
      </w:pPr>
      <w:r w:rsidRPr="00E5368C">
        <w:rPr>
          <w:rFonts w:ascii="Arial" w:hAnsi="Arial" w:cs="Arial"/>
          <w:color w:val="000000" w:themeColor="text1"/>
          <w:sz w:val="20"/>
          <w:szCs w:val="20"/>
          <w:shd w:val="clear" w:color="auto" w:fill="FFFFFF"/>
          <w:lang w:val="en-GB"/>
        </w:rPr>
        <w:t xml:space="preserve">Coming from the neo-Kantian philosophy of culture and the post-Hegelian philosophy of history, the sociology of knowledge clearly stands in the hermeneutic and historicist tradition of the </w:t>
      </w:r>
      <w:proofErr w:type="spellStart"/>
      <w:r w:rsidRPr="00E5368C">
        <w:rPr>
          <w:rFonts w:ascii="Arial" w:hAnsi="Arial" w:cs="Arial"/>
          <w:i/>
          <w:iCs/>
          <w:color w:val="000000" w:themeColor="text1"/>
          <w:sz w:val="20"/>
          <w:szCs w:val="20"/>
          <w:shd w:val="clear" w:color="auto" w:fill="FFFFFF"/>
          <w:lang w:val="en-GB"/>
        </w:rPr>
        <w:t>Geisteswissenschaften</w:t>
      </w:r>
      <w:proofErr w:type="spellEnd"/>
      <w:r w:rsidRPr="00E5368C">
        <w:rPr>
          <w:rFonts w:ascii="Arial" w:hAnsi="Arial" w:cs="Arial"/>
          <w:color w:val="000000" w:themeColor="text1"/>
          <w:sz w:val="20"/>
          <w:szCs w:val="20"/>
          <w:shd w:val="clear" w:color="auto" w:fill="FFFFFF"/>
          <w:lang w:val="en-GB"/>
        </w:rPr>
        <w:t xml:space="preserve">. Mannheim extends the hermeneutic method of the human sciences to the social sciences and develops the sociology of knowledge as an interpretative historical sociology of conflicting political ideas, ideologies and practices that are rooted in different experiences of classes, status groups, age groups, genders, sects, schools, etc. in a polarised society. The sociological analysis of worldviews is both structuralist (relational) and historicist (processual). The antagonist worldviews on society that the sociologist finds in society are complementary and form a coherent atheoretical system that one can theoretically reconstruct and historically understand, through the documentary method, as the expression of an epoch. When one reinserts the various visions and volitions of society in the chaotic flux of life from which they emerge, they are not only relativised, but also </w:t>
      </w:r>
      <w:proofErr w:type="spellStart"/>
      <w:r w:rsidRPr="00E5368C">
        <w:rPr>
          <w:rFonts w:ascii="Arial" w:hAnsi="Arial" w:cs="Arial"/>
          <w:color w:val="000000" w:themeColor="text1"/>
          <w:sz w:val="20"/>
          <w:szCs w:val="20"/>
          <w:shd w:val="clear" w:color="auto" w:fill="FFFFFF"/>
          <w:lang w:val="en-GB"/>
        </w:rPr>
        <w:t>dynamised</w:t>
      </w:r>
      <w:proofErr w:type="spellEnd"/>
      <w:r w:rsidRPr="00E5368C">
        <w:rPr>
          <w:rFonts w:ascii="Arial" w:hAnsi="Arial" w:cs="Arial"/>
          <w:color w:val="000000" w:themeColor="text1"/>
          <w:sz w:val="20"/>
          <w:szCs w:val="20"/>
          <w:shd w:val="clear" w:color="auto" w:fill="FFFFFF"/>
          <w:lang w:val="en-GB"/>
        </w:rPr>
        <w:t xml:space="preserve"> and understood as moments and movements within a history that has become conscious of itself at the level of reflexive consciousness (Mannheim 1952:88). </w:t>
      </w:r>
    </w:p>
    <w:p w14:paraId="79874119" w14:textId="77777777" w:rsidR="00E276E7" w:rsidRPr="00E5368C" w:rsidRDefault="00E276E7" w:rsidP="00E276E7">
      <w:pPr>
        <w:jc w:val="both"/>
        <w:rPr>
          <w:rFonts w:ascii="Arial" w:hAnsi="Arial" w:cs="Arial"/>
          <w:color w:val="000000" w:themeColor="text1"/>
          <w:sz w:val="20"/>
          <w:szCs w:val="20"/>
          <w:shd w:val="clear" w:color="auto" w:fill="FFFFFF"/>
          <w:lang w:val="en-GB"/>
        </w:rPr>
      </w:pPr>
    </w:p>
    <w:p w14:paraId="54D9559D" w14:textId="22A3667C"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hAnsi="Arial" w:cs="Arial"/>
          <w:color w:val="000000" w:themeColor="text1"/>
          <w:sz w:val="20"/>
          <w:szCs w:val="20"/>
          <w:shd w:val="clear" w:color="auto" w:fill="FFFFFF"/>
          <w:lang w:val="en-GB"/>
        </w:rPr>
        <w:t>While the new disciplines</w:t>
      </w:r>
      <w:r w:rsidR="00BA58F0" w:rsidRPr="00E5368C">
        <w:rPr>
          <w:rFonts w:ascii="Arial" w:hAnsi="Arial" w:cs="Arial"/>
          <w:color w:val="000000" w:themeColor="text1"/>
          <w:sz w:val="20"/>
          <w:szCs w:val="20"/>
          <w:shd w:val="clear" w:color="auto" w:fill="FFFFFF"/>
          <w:lang w:val="en-GB"/>
        </w:rPr>
        <w:t xml:space="preserve"> are institutionalised </w:t>
      </w:r>
      <w:r w:rsidRPr="00E5368C">
        <w:rPr>
          <w:rFonts w:ascii="Arial" w:hAnsi="Arial" w:cs="Arial"/>
          <w:color w:val="000000" w:themeColor="text1"/>
          <w:sz w:val="20"/>
          <w:szCs w:val="20"/>
          <w:shd w:val="clear" w:color="auto" w:fill="FFFFFF"/>
          <w:lang w:val="en-GB"/>
        </w:rPr>
        <w:t>as research sciences based on experience</w:t>
      </w:r>
      <w:r w:rsidRPr="00E5368C">
        <w:rPr>
          <w:rFonts w:ascii="Arial" w:eastAsia="Times New Roman" w:hAnsi="Arial" w:cs="Arial"/>
          <w:color w:val="000000" w:themeColor="text1"/>
          <w:sz w:val="20"/>
          <w:szCs w:val="20"/>
          <w:lang w:val="en-GB"/>
        </w:rPr>
        <w:t xml:space="preserve"> and are, thus, </w:t>
      </w:r>
      <w:proofErr w:type="spellStart"/>
      <w:r w:rsidRPr="00E5368C">
        <w:rPr>
          <w:rFonts w:ascii="Arial" w:eastAsia="Times New Roman" w:hAnsi="Arial" w:cs="Arial"/>
          <w:i/>
          <w:iCs/>
          <w:color w:val="000000" w:themeColor="text1"/>
          <w:sz w:val="20"/>
          <w:szCs w:val="20"/>
          <w:lang w:val="en-GB"/>
        </w:rPr>
        <w:t>Wirklichkeitswissenschaften</w:t>
      </w:r>
      <w:proofErr w:type="spellEnd"/>
      <w:r w:rsidRPr="00E5368C">
        <w:rPr>
          <w:rFonts w:ascii="Arial" w:eastAsia="Times New Roman" w:hAnsi="Arial" w:cs="Arial"/>
          <w:color w:val="000000" w:themeColor="text1"/>
          <w:sz w:val="20"/>
          <w:szCs w:val="20"/>
          <w:lang w:val="en-GB"/>
        </w:rPr>
        <w:t xml:space="preserve">, they also continue the tradition of moral philosophy (in the broad sense of the term) by their own means. Moral philosophy </w:t>
      </w:r>
      <w:proofErr w:type="spellStart"/>
      <w:r w:rsidRPr="00E5368C">
        <w:rPr>
          <w:rFonts w:ascii="Arial" w:eastAsia="Times New Roman" w:hAnsi="Arial" w:cs="Arial"/>
          <w:i/>
          <w:iCs/>
          <w:color w:val="000000" w:themeColor="text1"/>
          <w:sz w:val="20"/>
          <w:szCs w:val="20"/>
          <w:lang w:val="en-GB"/>
        </w:rPr>
        <w:t>sensu</w:t>
      </w:r>
      <w:proofErr w:type="spellEnd"/>
      <w:r w:rsidRPr="00E5368C">
        <w:rPr>
          <w:rFonts w:ascii="Arial" w:eastAsia="Times New Roman" w:hAnsi="Arial" w:cs="Arial"/>
          <w:i/>
          <w:iCs/>
          <w:color w:val="000000" w:themeColor="text1"/>
          <w:sz w:val="20"/>
          <w:szCs w:val="20"/>
          <w:lang w:val="en-GB"/>
        </w:rPr>
        <w:t xml:space="preserve"> </w:t>
      </w:r>
      <w:proofErr w:type="spellStart"/>
      <w:r w:rsidRPr="00E5368C">
        <w:rPr>
          <w:rFonts w:ascii="Arial" w:eastAsia="Times New Roman" w:hAnsi="Arial" w:cs="Arial"/>
          <w:i/>
          <w:iCs/>
          <w:color w:val="000000" w:themeColor="text1"/>
          <w:sz w:val="20"/>
          <w:szCs w:val="20"/>
          <w:lang w:val="en-GB"/>
        </w:rPr>
        <w:t>lato</w:t>
      </w:r>
      <w:proofErr w:type="spellEnd"/>
      <w:r w:rsidRPr="00E5368C">
        <w:rPr>
          <w:rFonts w:ascii="Arial" w:eastAsia="Times New Roman" w:hAnsi="Arial" w:cs="Arial"/>
          <w:color w:val="000000" w:themeColor="text1"/>
          <w:sz w:val="20"/>
          <w:szCs w:val="20"/>
          <w:lang w:val="en-GB"/>
        </w:rPr>
        <w:t xml:space="preserve"> includes not only moral and practical philosophy, but also political philosophy, the philosophy of history and the philosophy of the historical sciences. This becomes clear when one moves from the empirical to the conceptual side of the scientific continuum (Alexander 1982) to inspect the metaphysical environment of the social sciences in general and sociology in particular. By focussing on the metaphysical environment of sociology, I want to outline a conceptual genesis of sociology and parse the relations between philosophical sociology, social theory and the theory of society. The excess of theory is intentional. It is meant to show how far the current understanding of the discipline has veered away from classic understandings of sociology as the heir of moral philosophy and the queen of the social sciences. By abandoning its general ambition, sociology has cut its linkages to philosophy and become a specialised discipline among others. The consequence of this reduction of sociology to an empirically driven research discipline is that it has lost its capacity to propose an encompassing interpretation of the present. </w:t>
      </w:r>
    </w:p>
    <w:p w14:paraId="30B659DA" w14:textId="77777777" w:rsidR="00E276E7" w:rsidRPr="00E5368C" w:rsidRDefault="00E276E7" w:rsidP="00E276E7">
      <w:pPr>
        <w:jc w:val="both"/>
        <w:rPr>
          <w:rFonts w:ascii="Arial" w:eastAsia="Times New Roman" w:hAnsi="Arial" w:cs="Arial"/>
          <w:color w:val="000000" w:themeColor="text1"/>
          <w:sz w:val="20"/>
          <w:szCs w:val="20"/>
          <w:lang w:val="en-GB"/>
        </w:rPr>
      </w:pPr>
    </w:p>
    <w:p w14:paraId="5EA1D6A9" w14:textId="0E669684"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Classical sociology presents itself simultaneously as a general and a special discipline, as a super discipline above others and a specialisation among others (Habermas 1981). This particular status of the discipline derives from the ontological definition of its subject matter (society in its totality), the epistemological ambivalence of its status (transcendental or empirical?), and its reflexive anchoring in the normative presuppositions of modernity. Similar to history and anthropology in that respect, sociology does not confine itself to the study of a particular sector or subsystem of society, like the economy or politics. Studying the part of life that is not politics, economics or psychology, while adopting more or less their nomological outlook, it concentrates on </w:t>
      </w:r>
      <w:r w:rsidR="00CD366C"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society as such and as a whole</w:t>
      </w:r>
      <w:r w:rsidR="00CD366C"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(Strydom 1998:64). Its pretention to offer a general understanding of social life is part of the official justification of the discipline. At best, it is an aspiration. In reality, it is a rationalisation of its interests that is better explained by academic politics than by a rational principle that grounds the partition of the social sciences into different disciplines (Calhoun 1992). </w:t>
      </w:r>
      <w:r w:rsidR="00671E1E" w:rsidRPr="00E5368C">
        <w:rPr>
          <w:rFonts w:ascii="Arial" w:eastAsia="Times New Roman" w:hAnsi="Arial" w:cs="Arial"/>
          <w:color w:val="000000" w:themeColor="text1"/>
          <w:sz w:val="20"/>
          <w:szCs w:val="20"/>
          <w:lang w:val="en-GB"/>
        </w:rPr>
        <w:t xml:space="preserve">A sociological analysis of the institutionalisation of </w:t>
      </w:r>
      <w:r w:rsidR="00404CFD" w:rsidRPr="00E5368C">
        <w:rPr>
          <w:rFonts w:ascii="Arial" w:eastAsia="Times New Roman" w:hAnsi="Arial" w:cs="Arial"/>
          <w:color w:val="000000" w:themeColor="text1"/>
          <w:sz w:val="20"/>
          <w:szCs w:val="20"/>
          <w:lang w:val="en-GB"/>
        </w:rPr>
        <w:t xml:space="preserve">the </w:t>
      </w:r>
      <w:r w:rsidR="00671E1E" w:rsidRPr="00E5368C">
        <w:rPr>
          <w:rFonts w:ascii="Arial" w:eastAsia="Times New Roman" w:hAnsi="Arial" w:cs="Arial"/>
          <w:color w:val="000000" w:themeColor="text1"/>
          <w:sz w:val="20"/>
          <w:szCs w:val="20"/>
          <w:lang w:val="en-GB"/>
        </w:rPr>
        <w:t xml:space="preserve">disciplines </w:t>
      </w:r>
      <w:r w:rsidR="00404CFD" w:rsidRPr="00E5368C">
        <w:rPr>
          <w:rFonts w:ascii="Arial" w:eastAsia="Times New Roman" w:hAnsi="Arial" w:cs="Arial"/>
          <w:color w:val="000000" w:themeColor="text1"/>
          <w:sz w:val="20"/>
          <w:szCs w:val="20"/>
          <w:lang w:val="en-GB"/>
        </w:rPr>
        <w:t xml:space="preserve">of the social sciences </w:t>
      </w:r>
      <w:r w:rsidR="00671E1E" w:rsidRPr="00E5368C">
        <w:rPr>
          <w:rFonts w:ascii="Arial" w:eastAsia="Times New Roman" w:hAnsi="Arial" w:cs="Arial"/>
          <w:color w:val="000000" w:themeColor="text1"/>
          <w:sz w:val="20"/>
          <w:szCs w:val="20"/>
          <w:lang w:val="en-GB"/>
        </w:rPr>
        <w:t xml:space="preserve">would have no difficulties to show that the domain and objects of </w:t>
      </w:r>
      <w:r w:rsidR="00404CFD" w:rsidRPr="00E5368C">
        <w:rPr>
          <w:rFonts w:ascii="Arial" w:eastAsia="Times New Roman" w:hAnsi="Arial" w:cs="Arial"/>
          <w:color w:val="000000" w:themeColor="text1"/>
          <w:sz w:val="20"/>
          <w:szCs w:val="20"/>
          <w:lang w:val="en-GB"/>
        </w:rPr>
        <w:t xml:space="preserve">sociology </w:t>
      </w:r>
      <w:r w:rsidR="00671E1E" w:rsidRPr="00E5368C">
        <w:rPr>
          <w:rFonts w:ascii="Arial" w:eastAsia="Times New Roman" w:hAnsi="Arial" w:cs="Arial"/>
          <w:color w:val="000000" w:themeColor="text1"/>
          <w:sz w:val="20"/>
          <w:szCs w:val="20"/>
          <w:lang w:val="en-GB"/>
        </w:rPr>
        <w:t xml:space="preserve">are historical sedimentations of struggles for recognition, resources and power. The partition of </w:t>
      </w:r>
      <w:r w:rsidR="00404CFD" w:rsidRPr="00E5368C">
        <w:rPr>
          <w:rFonts w:ascii="Arial" w:eastAsia="Times New Roman" w:hAnsi="Arial" w:cs="Arial"/>
          <w:color w:val="000000" w:themeColor="text1"/>
          <w:sz w:val="20"/>
          <w:szCs w:val="20"/>
          <w:lang w:val="en-GB"/>
        </w:rPr>
        <w:t xml:space="preserve">social </w:t>
      </w:r>
      <w:r w:rsidR="00671E1E" w:rsidRPr="00E5368C">
        <w:rPr>
          <w:rFonts w:ascii="Arial" w:eastAsia="Times New Roman" w:hAnsi="Arial" w:cs="Arial"/>
          <w:color w:val="000000" w:themeColor="text1"/>
          <w:sz w:val="20"/>
          <w:szCs w:val="20"/>
          <w:lang w:val="en-GB"/>
        </w:rPr>
        <w:t xml:space="preserve">reality is contingent and could have been different. </w:t>
      </w:r>
      <w:r w:rsidR="00404CFD" w:rsidRPr="00E5368C">
        <w:rPr>
          <w:rFonts w:ascii="Arial" w:eastAsia="Times New Roman" w:hAnsi="Arial" w:cs="Arial"/>
          <w:color w:val="000000" w:themeColor="text1"/>
          <w:sz w:val="20"/>
          <w:szCs w:val="20"/>
          <w:lang w:val="en-GB"/>
        </w:rPr>
        <w:t xml:space="preserve">The sociology of </w:t>
      </w:r>
      <w:r w:rsidR="00404CFD" w:rsidRPr="00E5368C">
        <w:rPr>
          <w:rFonts w:ascii="Arial" w:eastAsia="Times New Roman" w:hAnsi="Arial" w:cs="Arial"/>
          <w:color w:val="000000" w:themeColor="text1"/>
          <w:sz w:val="20"/>
          <w:szCs w:val="20"/>
          <w:lang w:val="en-GB"/>
        </w:rPr>
        <w:lastRenderedPageBreak/>
        <w:t xml:space="preserve">sociology brings good news: </w:t>
      </w:r>
      <w:r w:rsidR="00671E1E" w:rsidRPr="00E5368C">
        <w:rPr>
          <w:rFonts w:ascii="Arial" w:eastAsia="Times New Roman" w:hAnsi="Arial" w:cs="Arial"/>
          <w:color w:val="000000" w:themeColor="text1"/>
          <w:sz w:val="20"/>
          <w:szCs w:val="20"/>
          <w:lang w:val="en-GB"/>
        </w:rPr>
        <w:t>As long as there are</w:t>
      </w:r>
      <w:r w:rsidR="00404CFD" w:rsidRPr="00E5368C">
        <w:rPr>
          <w:rFonts w:ascii="Arial" w:eastAsia="Times New Roman" w:hAnsi="Arial" w:cs="Arial"/>
          <w:color w:val="000000" w:themeColor="text1"/>
          <w:sz w:val="20"/>
          <w:szCs w:val="20"/>
          <w:lang w:val="en-GB"/>
        </w:rPr>
        <w:t xml:space="preserve"> sociologists</w:t>
      </w:r>
      <w:r w:rsidR="00671E1E" w:rsidRPr="00E5368C">
        <w:rPr>
          <w:rFonts w:ascii="Arial" w:eastAsia="Times New Roman" w:hAnsi="Arial" w:cs="Arial"/>
          <w:color w:val="000000" w:themeColor="text1"/>
          <w:sz w:val="20"/>
          <w:szCs w:val="20"/>
          <w:lang w:val="en-GB"/>
        </w:rPr>
        <w:t xml:space="preserve"> who </w:t>
      </w:r>
      <w:r w:rsidR="00404CFD" w:rsidRPr="00E5368C">
        <w:rPr>
          <w:rFonts w:ascii="Arial" w:eastAsia="Times New Roman" w:hAnsi="Arial" w:cs="Arial"/>
          <w:color w:val="000000" w:themeColor="text1"/>
          <w:sz w:val="20"/>
          <w:szCs w:val="20"/>
          <w:lang w:val="en-GB"/>
        </w:rPr>
        <w:t xml:space="preserve">believe in their discipline and have stakes in it, it will survive. </w:t>
      </w:r>
    </w:p>
    <w:p w14:paraId="01B502C4" w14:textId="77777777" w:rsidR="00E276E7" w:rsidRPr="00E5368C" w:rsidRDefault="00E276E7" w:rsidP="00E276E7">
      <w:pPr>
        <w:jc w:val="both"/>
        <w:rPr>
          <w:rFonts w:ascii="Arial" w:eastAsia="Times New Roman" w:hAnsi="Arial" w:cs="Arial"/>
          <w:color w:val="000000" w:themeColor="text1"/>
          <w:sz w:val="20"/>
          <w:szCs w:val="20"/>
          <w:lang w:val="en-GB"/>
        </w:rPr>
      </w:pPr>
    </w:p>
    <w:p w14:paraId="1837C5DD"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But what is society? Is it a presupposition or a reality? Is it a natural entity or a cultural artefact? Is it </w:t>
      </w:r>
      <w:r w:rsidRPr="00E5368C">
        <w:rPr>
          <w:rFonts w:ascii="Arial" w:eastAsia="Times New Roman" w:hAnsi="Arial" w:cs="Arial"/>
          <w:i/>
          <w:iCs/>
          <w:color w:val="000000" w:themeColor="text1"/>
          <w:sz w:val="20"/>
          <w:szCs w:val="20"/>
          <w:lang w:val="en-GB"/>
        </w:rPr>
        <w:t>sui generis</w:t>
      </w:r>
      <w:r w:rsidRPr="00E5368C">
        <w:rPr>
          <w:rFonts w:ascii="Arial" w:eastAsia="Times New Roman" w:hAnsi="Arial" w:cs="Arial"/>
          <w:color w:val="000000" w:themeColor="text1"/>
          <w:sz w:val="20"/>
          <w:szCs w:val="20"/>
          <w:lang w:val="en-GB"/>
        </w:rPr>
        <w:t xml:space="preserve"> or can it be reduced to elementary forms? And where is society? Within, between or above people? And is there just one society or are there many? And how does one study and observe societies? Is the aim of sociology to explain social behaviour or to understand social action? The difficulty one has to answer those questions suggests that society, this totality in which all social actions, relations, institutions and systems presumably takes place, is both a transcendental presupposition and an empirical object of sociological knowledge. The redoubling of the transcendental into the empirical is typical of post-Kantian subject philosophies and shows that sociology has substituted society for the transcendental subject. </w:t>
      </w:r>
    </w:p>
    <w:p w14:paraId="2EAE6CA8" w14:textId="77777777" w:rsidR="00E276E7" w:rsidRPr="00E5368C" w:rsidRDefault="00E276E7" w:rsidP="00E276E7">
      <w:pPr>
        <w:jc w:val="both"/>
        <w:rPr>
          <w:rFonts w:ascii="Arial" w:eastAsia="Times New Roman" w:hAnsi="Arial" w:cs="Arial"/>
          <w:color w:val="000000" w:themeColor="text1"/>
          <w:sz w:val="20"/>
          <w:szCs w:val="20"/>
          <w:lang w:val="en-GB"/>
        </w:rPr>
      </w:pPr>
    </w:p>
    <w:p w14:paraId="748B2A71"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If one looks at sociology from the subjective side with the neo-Kantians, it will appear as a coherent systematisation of presuppositions that rigorously defines the production of propositions of knowledge that distinguishes it from other sciences. If one defines it from the objective side, the domain of sociology will appear as a regional ontology that is defined by the distinctive properties of society that distinguish it from other entities (cultures, individuals, animals). A structural analysis of epistemology, like the one Mannheim pursued in his doctoral dissertation (Mannheim 1952:15-73), will reveal that the systematisation of the logic of the social sciences is necessarily incomplete. The presuppositions that epistemologically sustain the autonomy of the social sciences find their grounding in the ontological autonomy of society. From the point of view of other sciences (history, psychology, biology, neurology, etc.) that do not share the ontology of sociology and that developed their own systematisations, the autonomy of society can only appear as a hypostasis (Mannheim 1952:33). In any case, the circularity between the object of sociology (the unity of society as presupposition) and its project (the study of society as a whole) is constitutive of the new science. It explains why the founders envisioned sociology at the same time as a discipline among others and as a super discipline that transcends, contains and includes the other disciplines in its bosom.</w:t>
      </w:r>
    </w:p>
    <w:p w14:paraId="19E820D9" w14:textId="77777777" w:rsidR="00E276E7" w:rsidRPr="00E5368C" w:rsidRDefault="00E276E7" w:rsidP="00E276E7">
      <w:pPr>
        <w:jc w:val="both"/>
        <w:rPr>
          <w:rFonts w:ascii="Arial" w:eastAsia="Times New Roman" w:hAnsi="Arial" w:cs="Arial"/>
          <w:color w:val="000000" w:themeColor="text1"/>
          <w:sz w:val="20"/>
          <w:szCs w:val="20"/>
          <w:lang w:val="en-GB"/>
        </w:rPr>
      </w:pPr>
    </w:p>
    <w:p w14:paraId="7940D89B"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Society is not a substance, though. Like in Hegel, albeit without metaphysical guarantees, it is conceived of as a world-historical process that evolves through the ages towards freedom (</w:t>
      </w:r>
      <w:proofErr w:type="spellStart"/>
      <w:r w:rsidRPr="00E5368C">
        <w:rPr>
          <w:rFonts w:ascii="Arial" w:eastAsia="Times New Roman" w:hAnsi="Arial" w:cs="Arial"/>
          <w:color w:val="000000" w:themeColor="text1"/>
          <w:sz w:val="20"/>
          <w:szCs w:val="20"/>
          <w:lang w:val="en-GB"/>
        </w:rPr>
        <w:t>Honneth</w:t>
      </w:r>
      <w:proofErr w:type="spellEnd"/>
      <w:r w:rsidRPr="00E5368C">
        <w:rPr>
          <w:rFonts w:ascii="Arial" w:eastAsia="Times New Roman" w:hAnsi="Arial" w:cs="Arial"/>
          <w:color w:val="000000" w:themeColor="text1"/>
          <w:sz w:val="20"/>
          <w:szCs w:val="20"/>
          <w:lang w:val="en-GB"/>
        </w:rPr>
        <w:t xml:space="preserve"> 2014). Even if one no longer subscribes to the Eurocentrism that usually comes as a package with evolutionist accounts of societal development, it is difficult to completely avoid the philosophy of history and its presupposition that there is something like a history connecting society and people across time and space. The shift from a post-Hegelian philosophy of history to a neo-Kantian philosophy of the historical sciences points in the right direction. For a science like sociology that is so intimately tied to the advent of modernity and for whom modernity is both a presupposition and an object, the imprint of the philosophy of history remains implicit. It never completely disappears (</w:t>
      </w:r>
      <w:proofErr w:type="spellStart"/>
      <w:r w:rsidRPr="00E5368C">
        <w:rPr>
          <w:rFonts w:ascii="Arial" w:eastAsia="Times New Roman" w:hAnsi="Arial" w:cs="Arial"/>
          <w:color w:val="000000" w:themeColor="text1"/>
          <w:sz w:val="20"/>
          <w:szCs w:val="20"/>
          <w:lang w:val="en-GB"/>
        </w:rPr>
        <w:t>Knöbl</w:t>
      </w:r>
      <w:proofErr w:type="spellEnd"/>
      <w:r w:rsidRPr="00E5368C">
        <w:rPr>
          <w:rFonts w:ascii="Arial" w:eastAsia="Times New Roman" w:hAnsi="Arial" w:cs="Arial"/>
          <w:color w:val="000000" w:themeColor="text1"/>
          <w:sz w:val="20"/>
          <w:szCs w:val="20"/>
          <w:lang w:val="en-GB"/>
        </w:rPr>
        <w:t xml:space="preserve"> 2022). </w:t>
      </w:r>
    </w:p>
    <w:p w14:paraId="47C29FDB" w14:textId="77777777" w:rsidR="00E276E7" w:rsidRPr="00E5368C" w:rsidRDefault="00E276E7" w:rsidP="00E276E7">
      <w:pPr>
        <w:jc w:val="both"/>
        <w:rPr>
          <w:rFonts w:ascii="Arial" w:eastAsia="Times New Roman" w:hAnsi="Arial" w:cs="Arial"/>
          <w:color w:val="000000" w:themeColor="text1"/>
          <w:sz w:val="20"/>
          <w:szCs w:val="20"/>
          <w:lang w:val="en-GB"/>
        </w:rPr>
      </w:pPr>
    </w:p>
    <w:p w14:paraId="107B5D9E"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If it is difficult to completely escape from the philosophy of history when one studies modern societies, it is even more difficult to reject the normative principles of modernity altogether. In the case of a historical object like sociology, genesis and validity do not diverge, but converge in a normative circle of foundation that duplicates the transcendental-empirical one. Being itself a product of modernity, sociology endorses the normative principles of subjectivity and liberty on which modern societies are based. These principles continue to structure the system of sciences. If it investigates the social preconditions of moral individualism, it is not to negate the validity of the normative principles, but to understand their social genesis. Although I wouldn’t go as far as Christian Smith (2014), who describes the secular project of American sociology as a sacred and spiritual one, I believe that at the end of the day all of the layers he discerns in the modern-liberal-Enlightenment-Marxist-social reformist-pragmatist-therapeutic-sexually liberated-civil rights-feminist-GLBTQ-social constructionist-post-structuralist/postmodernist tradition of sociology (id., 11) are nothing but historical realisations of the modern principles of subjectivity, alterity and freedom. To the extent that the liberation from oppression and ignorance presupposes equality and projects fraternity, the sociological tradition is a progressive one. It promises to reinvigorate the liberal-humanistic heritage with the social democratic one in a progressive vision of the future of humanity in times of transition. If one ties the pretention to totality, historicity and normativity together, one arrives at the view of sociology </w:t>
      </w:r>
      <w:r w:rsidRPr="00E5368C">
        <w:rPr>
          <w:rFonts w:ascii="Arial" w:eastAsia="Times New Roman" w:hAnsi="Arial" w:cs="Arial"/>
          <w:color w:val="000000" w:themeColor="text1"/>
          <w:sz w:val="20"/>
          <w:szCs w:val="20"/>
          <w:lang w:val="en-GB"/>
        </w:rPr>
        <w:lastRenderedPageBreak/>
        <w:t>as a comprehensive research tradition that encompasses general sociological theory, world-historical sociology and normative social theory à la Rawls (</w:t>
      </w:r>
      <w:proofErr w:type="spellStart"/>
      <w:r w:rsidRPr="00E5368C">
        <w:rPr>
          <w:rFonts w:ascii="Arial" w:eastAsia="Times New Roman" w:hAnsi="Arial" w:cs="Arial"/>
          <w:color w:val="000000" w:themeColor="text1"/>
          <w:sz w:val="20"/>
          <w:szCs w:val="20"/>
          <w:lang w:val="en-GB"/>
        </w:rPr>
        <w:t>Fararo</w:t>
      </w:r>
      <w:proofErr w:type="spellEnd"/>
      <w:r w:rsidRPr="00E5368C">
        <w:rPr>
          <w:rFonts w:ascii="Arial" w:eastAsia="Times New Roman" w:hAnsi="Arial" w:cs="Arial"/>
          <w:color w:val="000000" w:themeColor="text1"/>
          <w:sz w:val="20"/>
          <w:szCs w:val="20"/>
          <w:lang w:val="en-GB"/>
        </w:rPr>
        <w:t xml:space="preserve"> 1989:15-16). </w:t>
      </w:r>
    </w:p>
    <w:p w14:paraId="67C32DB2" w14:textId="77777777" w:rsidR="00E276E7" w:rsidRPr="00E5368C" w:rsidRDefault="00E276E7" w:rsidP="00E276E7">
      <w:pPr>
        <w:jc w:val="both"/>
        <w:rPr>
          <w:rFonts w:ascii="Arial" w:eastAsia="Times New Roman" w:hAnsi="Arial" w:cs="Arial"/>
          <w:color w:val="000000" w:themeColor="text1"/>
          <w:sz w:val="20"/>
          <w:szCs w:val="20"/>
          <w:lang w:val="en-GB"/>
        </w:rPr>
      </w:pPr>
    </w:p>
    <w:p w14:paraId="45BCE174"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As a successor to moral philosophy (in the broad sense of the term), sociology is the </w:t>
      </w:r>
      <w:proofErr w:type="spellStart"/>
      <w:r w:rsidRPr="00E5368C">
        <w:rPr>
          <w:rFonts w:ascii="Arial" w:eastAsia="Times New Roman" w:hAnsi="Arial" w:cs="Arial"/>
          <w:i/>
          <w:iCs/>
          <w:color w:val="000000" w:themeColor="text1"/>
          <w:sz w:val="20"/>
          <w:szCs w:val="20"/>
          <w:lang w:val="en-GB"/>
        </w:rPr>
        <w:t>Grundwissenschaft</w:t>
      </w:r>
      <w:proofErr w:type="spellEnd"/>
      <w:r w:rsidRPr="00E5368C">
        <w:rPr>
          <w:rFonts w:ascii="Arial" w:eastAsia="Times New Roman" w:hAnsi="Arial" w:cs="Arial"/>
          <w:color w:val="000000" w:themeColor="text1"/>
          <w:sz w:val="20"/>
          <w:szCs w:val="20"/>
          <w:lang w:val="en-GB"/>
        </w:rPr>
        <w:t xml:space="preserve"> (Mannheim 1932:4) - the basic (Mannheim 1953:203) or central discipline (Mannheim 1957:1) of the social sciences. The sociological ambition is to construct a unified framework of reference for the social sciences that maintains the organic unity between the trunk and the various branches of social scientific knowledge. The core of the discipline is occupied by what may be referred to as general sociology, a denomination that comes straight from John Stuart Mill’s </w:t>
      </w:r>
      <w:r w:rsidRPr="00E5368C">
        <w:rPr>
          <w:rFonts w:ascii="Arial" w:eastAsia="Times New Roman" w:hAnsi="Arial" w:cs="Arial"/>
          <w:i/>
          <w:iCs/>
          <w:color w:val="000000" w:themeColor="text1"/>
          <w:sz w:val="20"/>
          <w:szCs w:val="20"/>
          <w:lang w:val="en-GB"/>
        </w:rPr>
        <w:t>System of Logic</w:t>
      </w:r>
      <w:r w:rsidRPr="00E5368C">
        <w:rPr>
          <w:rFonts w:ascii="Arial" w:eastAsia="Times New Roman" w:hAnsi="Arial" w:cs="Arial"/>
          <w:color w:val="000000" w:themeColor="text1"/>
          <w:sz w:val="20"/>
          <w:szCs w:val="20"/>
          <w:lang w:val="en-GB"/>
        </w:rPr>
        <w:t>. It embraces the theoretical, conceptual and methodological dimensions of the social sciences and is responsible for the articulation between sociology and its neighbouring disciplines, as well as for the coordination between theory and research in the subdisciplines of sociology that are defined by the sector of societies they study (sociology of religion, culture, science, education, work, etc.). It is called general sociology, because it purports to describe the elementary relations, processes and forms of sociality that may be found in every society and because it offers a synoptic view of society that synthetises the research of the various disciplines of the social sciences (</w:t>
      </w:r>
      <w:proofErr w:type="spellStart"/>
      <w:r w:rsidRPr="00E5368C">
        <w:rPr>
          <w:rFonts w:ascii="Arial" w:eastAsia="Times New Roman" w:hAnsi="Arial" w:cs="Arial"/>
          <w:color w:val="000000" w:themeColor="text1"/>
          <w:sz w:val="20"/>
          <w:szCs w:val="20"/>
          <w:lang w:val="en-GB"/>
        </w:rPr>
        <w:t>Borlandi</w:t>
      </w:r>
      <w:proofErr w:type="spellEnd"/>
      <w:r w:rsidRPr="00E5368C">
        <w:rPr>
          <w:rFonts w:ascii="Arial" w:eastAsia="Times New Roman" w:hAnsi="Arial" w:cs="Arial"/>
          <w:color w:val="000000" w:themeColor="text1"/>
          <w:sz w:val="20"/>
          <w:szCs w:val="20"/>
          <w:lang w:val="en-GB"/>
        </w:rPr>
        <w:t xml:space="preserve"> 1998). </w:t>
      </w:r>
    </w:p>
    <w:p w14:paraId="7A21E62B" w14:textId="77777777" w:rsidR="00E276E7" w:rsidRPr="00E5368C" w:rsidRDefault="00E276E7" w:rsidP="00E276E7">
      <w:pPr>
        <w:jc w:val="both"/>
        <w:rPr>
          <w:rFonts w:ascii="Arial" w:eastAsia="Times New Roman" w:hAnsi="Arial" w:cs="Arial"/>
          <w:color w:val="000000" w:themeColor="text1"/>
          <w:sz w:val="20"/>
          <w:szCs w:val="20"/>
          <w:lang w:val="en-GB"/>
        </w:rPr>
      </w:pPr>
    </w:p>
    <w:p w14:paraId="01880752"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Comprising everything that is social (language, religion, the economy, the state, law, education, etc.), i.e. that originates from or terminates in human conviviality, it organises the knowledge of the special sociologies into a synthetic sociology that shows the imprint of the whole on all of its parts and each of its members. The underlying idea is that the specialisation of disciplinary research has to be accompanied by conceptual abstraction and empirical generalisation of their results in a framework of reference that covers society as a whole and all societies. Just as it would be an absurdity to study the different parts of the human organism without a knowledge of biology, so also it is absurd expect that there can be any organic division of labour in the field of the social sciences without general sociology as the basic social science (Mannheim 1953:203).</w:t>
      </w:r>
    </w:p>
    <w:p w14:paraId="5A8D8677" w14:textId="77777777" w:rsidR="00E276E7" w:rsidRPr="00E5368C" w:rsidRDefault="00E276E7" w:rsidP="00E276E7">
      <w:pPr>
        <w:jc w:val="both"/>
        <w:rPr>
          <w:rFonts w:ascii="Arial" w:eastAsia="Times New Roman" w:hAnsi="Arial" w:cs="Arial"/>
          <w:color w:val="000000" w:themeColor="text1"/>
          <w:sz w:val="20"/>
          <w:szCs w:val="20"/>
          <w:lang w:val="en-GB"/>
        </w:rPr>
      </w:pPr>
    </w:p>
    <w:p w14:paraId="026C6D7C" w14:textId="05C95F1E" w:rsidR="00E276E7" w:rsidRPr="00E5368C" w:rsidRDefault="00B11062"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G</w:t>
      </w:r>
      <w:r w:rsidR="00E276E7" w:rsidRPr="00E5368C">
        <w:rPr>
          <w:rFonts w:ascii="Arial" w:eastAsia="Times New Roman" w:hAnsi="Arial" w:cs="Arial"/>
          <w:color w:val="000000" w:themeColor="text1"/>
          <w:sz w:val="20"/>
          <w:szCs w:val="20"/>
          <w:lang w:val="en-GB"/>
        </w:rPr>
        <w:t xml:space="preserve">eneral sociology </w:t>
      </w:r>
      <w:r w:rsidRPr="00E5368C">
        <w:rPr>
          <w:rFonts w:ascii="Arial" w:eastAsia="Times New Roman" w:hAnsi="Arial" w:cs="Arial"/>
          <w:color w:val="000000" w:themeColor="text1"/>
          <w:sz w:val="20"/>
          <w:szCs w:val="20"/>
          <w:lang w:val="en-GB"/>
        </w:rPr>
        <w:t>provides an encompassing view of society. Its function is to</w:t>
      </w:r>
      <w:r w:rsidR="00E276E7" w:rsidRPr="00E5368C">
        <w:rPr>
          <w:rFonts w:ascii="Arial" w:eastAsia="Times New Roman" w:hAnsi="Arial" w:cs="Arial"/>
          <w:color w:val="000000" w:themeColor="text1"/>
          <w:sz w:val="20"/>
          <w:szCs w:val="20"/>
          <w:lang w:val="en-GB"/>
        </w:rPr>
        <w:t xml:space="preserve"> coordinat</w:t>
      </w:r>
      <w:r w:rsidRPr="00E5368C">
        <w:rPr>
          <w:rFonts w:ascii="Arial" w:eastAsia="Times New Roman" w:hAnsi="Arial" w:cs="Arial"/>
          <w:color w:val="000000" w:themeColor="text1"/>
          <w:sz w:val="20"/>
          <w:szCs w:val="20"/>
          <w:lang w:val="en-GB"/>
        </w:rPr>
        <w:t>e</w:t>
      </w:r>
      <w:r w:rsidR="00E276E7" w:rsidRPr="00E5368C">
        <w:rPr>
          <w:rFonts w:ascii="Arial" w:eastAsia="Times New Roman" w:hAnsi="Arial" w:cs="Arial"/>
          <w:color w:val="000000" w:themeColor="text1"/>
          <w:sz w:val="20"/>
          <w:szCs w:val="20"/>
          <w:lang w:val="en-GB"/>
        </w:rPr>
        <w:t xml:space="preserve"> and orchestrat</w:t>
      </w:r>
      <w:r w:rsidRPr="00E5368C">
        <w:rPr>
          <w:rFonts w:ascii="Arial" w:eastAsia="Times New Roman" w:hAnsi="Arial" w:cs="Arial"/>
          <w:color w:val="000000" w:themeColor="text1"/>
          <w:sz w:val="20"/>
          <w:szCs w:val="20"/>
          <w:lang w:val="en-GB"/>
        </w:rPr>
        <w:t>e</w:t>
      </w:r>
      <w:r w:rsidR="00E276E7" w:rsidRPr="00E5368C">
        <w:rPr>
          <w:rFonts w:ascii="Arial" w:eastAsia="Times New Roman" w:hAnsi="Arial" w:cs="Arial"/>
          <w:color w:val="000000" w:themeColor="text1"/>
          <w:sz w:val="20"/>
          <w:szCs w:val="20"/>
          <w:lang w:val="en-GB"/>
        </w:rPr>
        <w:t xml:space="preserve"> the social sciences. Following Mannheim’s division of sociology along two axes (static/dynamic and general/idiographic), we can distinguish three types of sociology: pure sociology, comparative sociology, and historical sociology (Mannheim 1932:2-14; 1952:195-208; 1956:55-59, 82-89; 1982:98-118). The first is the study of forms of association from a phenomenological perspective (Husserl/Simmel), the second social relations from a structuralist perspective (Cassirer/Max Weber), and the third social processes from a historical perspective (</w:t>
      </w:r>
      <w:proofErr w:type="spellStart"/>
      <w:r w:rsidR="00E276E7" w:rsidRPr="00E5368C">
        <w:rPr>
          <w:rFonts w:ascii="Arial" w:eastAsia="Times New Roman" w:hAnsi="Arial" w:cs="Arial"/>
          <w:color w:val="000000" w:themeColor="text1"/>
          <w:sz w:val="20"/>
          <w:szCs w:val="20"/>
          <w:lang w:val="en-GB"/>
        </w:rPr>
        <w:t>Dilthey</w:t>
      </w:r>
      <w:proofErr w:type="spellEnd"/>
      <w:r w:rsidR="00E276E7" w:rsidRPr="00E5368C">
        <w:rPr>
          <w:rFonts w:ascii="Arial" w:eastAsia="Times New Roman" w:hAnsi="Arial" w:cs="Arial"/>
          <w:color w:val="000000" w:themeColor="text1"/>
          <w:sz w:val="20"/>
          <w:szCs w:val="20"/>
          <w:lang w:val="en-GB"/>
        </w:rPr>
        <w:t>/Alfred Weber). Pure sociology is static. It is concerned with determining the constants of social life - the essences, as phenomenologists would say - and the axiomatisation of the principles of social life as such</w:t>
      </w:r>
      <w:r w:rsidR="00CD366C" w:rsidRPr="00E5368C">
        <w:rPr>
          <w:rFonts w:ascii="Arial" w:eastAsia="Times New Roman" w:hAnsi="Arial" w:cs="Arial"/>
          <w:color w:val="000000" w:themeColor="text1"/>
          <w:sz w:val="20"/>
          <w:szCs w:val="20"/>
          <w:lang w:val="en-GB"/>
        </w:rPr>
        <w:t>,</w:t>
      </w:r>
      <w:r w:rsidR="00E276E7" w:rsidRPr="00E5368C">
        <w:rPr>
          <w:rFonts w:ascii="Arial" w:eastAsia="Times New Roman" w:hAnsi="Arial" w:cs="Arial"/>
          <w:color w:val="000000" w:themeColor="text1"/>
          <w:sz w:val="20"/>
          <w:szCs w:val="20"/>
          <w:lang w:val="en-GB"/>
        </w:rPr>
        <w:t xml:space="preserve"> independently of any historical variation. The constants can be analytic (like in Kant), eidetic (like in Husserl), empirical (like in Weber) or obtained through a mixture of constructive imagination, eidetic variation and inductive generalisation, as is the case in Simmel’s sociology of the forms of association. </w:t>
      </w:r>
    </w:p>
    <w:p w14:paraId="14B0DC5B" w14:textId="77777777" w:rsidR="00E276E7" w:rsidRPr="00E5368C" w:rsidRDefault="00E276E7" w:rsidP="00E276E7">
      <w:pPr>
        <w:jc w:val="both"/>
        <w:rPr>
          <w:rFonts w:ascii="Arial" w:eastAsia="Times New Roman" w:hAnsi="Arial" w:cs="Arial"/>
          <w:color w:val="000000" w:themeColor="text1"/>
          <w:sz w:val="20"/>
          <w:szCs w:val="20"/>
          <w:lang w:val="en-GB"/>
        </w:rPr>
      </w:pPr>
    </w:p>
    <w:p w14:paraId="60024C47" w14:textId="6CB07A8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Comparative sociology assumes that the essences are differentially actualised in different societies and epochs. </w:t>
      </w:r>
      <w:r w:rsidR="00B11062" w:rsidRPr="00E5368C">
        <w:rPr>
          <w:rFonts w:ascii="Arial" w:eastAsia="Times New Roman" w:hAnsi="Arial" w:cs="Arial"/>
          <w:color w:val="000000" w:themeColor="text1"/>
          <w:sz w:val="20"/>
          <w:szCs w:val="20"/>
          <w:lang w:val="en-GB"/>
        </w:rPr>
        <w:t>T</w:t>
      </w:r>
      <w:r w:rsidRPr="00E5368C">
        <w:rPr>
          <w:rFonts w:ascii="Arial" w:eastAsia="Times New Roman" w:hAnsi="Arial" w:cs="Arial"/>
          <w:color w:val="000000" w:themeColor="text1"/>
          <w:sz w:val="20"/>
          <w:szCs w:val="20"/>
          <w:lang w:val="en-GB"/>
        </w:rPr>
        <w:t>o analyse variations of social forms through space and time</w:t>
      </w:r>
      <w:r w:rsidR="00B11062" w:rsidRPr="00E5368C">
        <w:rPr>
          <w:rFonts w:ascii="Arial" w:eastAsia="Times New Roman" w:hAnsi="Arial" w:cs="Arial"/>
          <w:color w:val="000000" w:themeColor="text1"/>
          <w:sz w:val="20"/>
          <w:szCs w:val="20"/>
          <w:lang w:val="en-GB"/>
        </w:rPr>
        <w:t>, the typological method is used</w:t>
      </w:r>
      <w:r w:rsidRPr="00E5368C">
        <w:rPr>
          <w:rFonts w:ascii="Arial" w:eastAsia="Times New Roman" w:hAnsi="Arial" w:cs="Arial"/>
          <w:color w:val="000000" w:themeColor="text1"/>
          <w:sz w:val="20"/>
          <w:szCs w:val="20"/>
          <w:lang w:val="en-GB"/>
        </w:rPr>
        <w:t xml:space="preserve">. Comparative sociology constitutes the zone of transition between static and dynamic sociology (Mannheim 1958:2). Depending on whether the ideal types obtained by comparison of different societies are organised synchronically or diachronically, comparative sociology can be either systematic or historical. In systematic sociology, the comparison of existing societies and their institutions is achieved structurally. Historical sociologists construct abstract typologies of social actions, relations and orders and organise them into a complete system of concepts. It is best exemplified by Max Weber’s </w:t>
      </w:r>
      <w:r w:rsidRPr="00E5368C">
        <w:rPr>
          <w:rFonts w:ascii="Arial" w:eastAsia="Times New Roman" w:hAnsi="Arial" w:cs="Arial"/>
          <w:i/>
          <w:iCs/>
          <w:color w:val="000000" w:themeColor="text1"/>
          <w:sz w:val="20"/>
          <w:szCs w:val="20"/>
          <w:lang w:val="en-GB"/>
        </w:rPr>
        <w:t>Economy and Society</w:t>
      </w:r>
      <w:r w:rsidRPr="00E5368C">
        <w:rPr>
          <w:rFonts w:ascii="Arial" w:eastAsia="Times New Roman" w:hAnsi="Arial" w:cs="Arial"/>
          <w:color w:val="000000" w:themeColor="text1"/>
          <w:sz w:val="20"/>
          <w:szCs w:val="20"/>
          <w:lang w:val="en-GB"/>
        </w:rPr>
        <w:t xml:space="preserve">. </w:t>
      </w:r>
    </w:p>
    <w:p w14:paraId="533519A2" w14:textId="77777777" w:rsidR="00E276E7" w:rsidRPr="00E5368C" w:rsidRDefault="00E276E7" w:rsidP="00E276E7">
      <w:pPr>
        <w:jc w:val="both"/>
        <w:rPr>
          <w:rFonts w:ascii="Arial" w:eastAsia="Times New Roman" w:hAnsi="Arial" w:cs="Arial"/>
          <w:color w:val="000000" w:themeColor="text1"/>
          <w:sz w:val="20"/>
          <w:szCs w:val="20"/>
          <w:lang w:val="en-GB"/>
        </w:rPr>
      </w:pPr>
    </w:p>
    <w:p w14:paraId="37252D86"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Historical sociology is the analysis of societies not structurally, but historically and longitudinally. It involves the organisation of materials in a dynamic view of sequences of social transformation of societies across many generations. Usually, these sequences are organised into a world historical narrative connecting the archaic and traditional to modern societies. Long term social processes, like civilisation, urbanisation, industrialisation, secularisation, </w:t>
      </w:r>
      <w:r w:rsidRPr="00E5368C">
        <w:rPr>
          <w:rFonts w:ascii="Arial" w:eastAsia="Times New Roman" w:hAnsi="Arial" w:cs="Arial"/>
          <w:color w:val="000000" w:themeColor="text1"/>
          <w:sz w:val="20"/>
          <w:szCs w:val="20"/>
          <w:lang w:val="en-GB"/>
        </w:rPr>
        <w:lastRenderedPageBreak/>
        <w:t xml:space="preserve">democratisation or individualisation, to name just a few, traverse whole societies and connect chain of actions across time and space in a single history. </w:t>
      </w:r>
    </w:p>
    <w:p w14:paraId="28504712" w14:textId="77777777" w:rsidR="00E276E7" w:rsidRPr="00E5368C" w:rsidRDefault="00E276E7" w:rsidP="00E276E7">
      <w:pPr>
        <w:jc w:val="both"/>
        <w:rPr>
          <w:rFonts w:ascii="Arial" w:eastAsia="Times New Roman" w:hAnsi="Arial" w:cs="Arial"/>
          <w:color w:val="000000" w:themeColor="text1"/>
          <w:sz w:val="20"/>
          <w:szCs w:val="20"/>
          <w:lang w:val="en-GB"/>
        </w:rPr>
      </w:pPr>
    </w:p>
    <w:p w14:paraId="2AC34BC4"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While systematic sociology shows the traces of neo-Kantianism, historical sociology is indebted to post-Hegelianism. Post-Hegelian neo-Kantianism forms the matrix of sociology as a whole and of the sociology of knowledge in particular. The sociology of knowledge is indeed a historical sociology of culture. Following </w:t>
      </w:r>
      <w:proofErr w:type="spellStart"/>
      <w:r w:rsidRPr="00E5368C">
        <w:rPr>
          <w:rFonts w:ascii="Arial" w:eastAsia="Times New Roman" w:hAnsi="Arial" w:cs="Arial"/>
          <w:color w:val="000000" w:themeColor="text1"/>
          <w:sz w:val="20"/>
          <w:szCs w:val="20"/>
          <w:lang w:val="en-GB"/>
        </w:rPr>
        <w:t>Dilthey’s</w:t>
      </w:r>
      <w:proofErr w:type="spellEnd"/>
      <w:r w:rsidRPr="00E5368C">
        <w:rPr>
          <w:rFonts w:ascii="Arial" w:eastAsia="Times New Roman" w:hAnsi="Arial" w:cs="Arial"/>
          <w:color w:val="000000" w:themeColor="text1"/>
          <w:sz w:val="20"/>
          <w:szCs w:val="20"/>
          <w:lang w:val="en-GB"/>
        </w:rPr>
        <w:t xml:space="preserve"> (2002) foundation of the human sciences, it understands culture as the totality of objectivations of human experience (</w:t>
      </w:r>
      <w:proofErr w:type="spellStart"/>
      <w:r w:rsidRPr="00E5368C">
        <w:rPr>
          <w:rFonts w:ascii="Arial" w:eastAsia="Times New Roman" w:hAnsi="Arial" w:cs="Arial"/>
          <w:i/>
          <w:iCs/>
          <w:color w:val="000000" w:themeColor="text1"/>
          <w:sz w:val="20"/>
          <w:szCs w:val="20"/>
          <w:lang w:val="en-GB"/>
        </w:rPr>
        <w:t>Erlebnis</w:t>
      </w:r>
      <w:proofErr w:type="spellEnd"/>
      <w:r w:rsidRPr="00E5368C">
        <w:rPr>
          <w:rFonts w:ascii="Arial" w:eastAsia="Times New Roman" w:hAnsi="Arial" w:cs="Arial"/>
          <w:color w:val="000000" w:themeColor="text1"/>
          <w:sz w:val="20"/>
          <w:szCs w:val="20"/>
          <w:lang w:val="en-GB"/>
        </w:rPr>
        <w:t xml:space="preserve">) in a transpersonal sphere of common significations, valuations and expressions. It comprises cultural formations (religion, arts, sciences, ethics, law, etc.) that find their origin in subjective experiences, but have objective validity and follow their own logic. These cultural formations in which collective </w:t>
      </w:r>
      <w:proofErr w:type="spellStart"/>
      <w:r w:rsidRPr="00E5368C">
        <w:rPr>
          <w:rFonts w:ascii="Arial" w:eastAsia="Times New Roman" w:hAnsi="Arial" w:cs="Arial"/>
          <w:color w:val="000000" w:themeColor="text1"/>
          <w:sz w:val="20"/>
          <w:szCs w:val="20"/>
          <w:lang w:val="en-GB"/>
        </w:rPr>
        <w:t>intentionalities</w:t>
      </w:r>
      <w:proofErr w:type="spellEnd"/>
      <w:r w:rsidRPr="00E5368C">
        <w:rPr>
          <w:rFonts w:ascii="Arial" w:eastAsia="Times New Roman" w:hAnsi="Arial" w:cs="Arial"/>
          <w:color w:val="000000" w:themeColor="text1"/>
          <w:sz w:val="20"/>
          <w:szCs w:val="20"/>
          <w:lang w:val="en-GB"/>
        </w:rPr>
        <w:t xml:space="preserve"> and entelechies have crystallised are historical through and through. </w:t>
      </w:r>
    </w:p>
    <w:p w14:paraId="213E69F5" w14:textId="77777777" w:rsidR="00E276E7" w:rsidRPr="00E5368C" w:rsidRDefault="00E276E7" w:rsidP="00E276E7">
      <w:pPr>
        <w:jc w:val="both"/>
        <w:rPr>
          <w:rFonts w:ascii="Arial" w:eastAsia="Times New Roman" w:hAnsi="Arial" w:cs="Arial"/>
          <w:color w:val="000000" w:themeColor="text1"/>
          <w:sz w:val="20"/>
          <w:szCs w:val="20"/>
          <w:lang w:val="en-GB"/>
        </w:rPr>
      </w:pPr>
    </w:p>
    <w:p w14:paraId="7273A7FA"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historian or sociologist who wants to understand the meaning of a particular work of art, a poem or even a scientific text has to hermeneutically reconstitute the series of mediations that make the work intelligible and connect the part to the wholes until the work is eventually understood as a concrete product and a document of its epoch. A cultural product always condenses objective, expressive and documentary meanings (Mannheim 1952:33-83). To disclose these, a work has to be interpreted, first, in its individuality, then, in the context of the life and the oeuvre of the author and, finally, also in the context of the culture, the spirit and the </w:t>
      </w:r>
      <w:r w:rsidRPr="00E5368C">
        <w:rPr>
          <w:rFonts w:ascii="Arial" w:eastAsia="Times New Roman" w:hAnsi="Arial" w:cs="Arial"/>
          <w:i/>
          <w:iCs/>
          <w:color w:val="000000" w:themeColor="text1"/>
          <w:sz w:val="20"/>
          <w:szCs w:val="20"/>
          <w:lang w:val="en-GB"/>
        </w:rPr>
        <w:t xml:space="preserve">Weltanschauung </w:t>
      </w:r>
      <w:r w:rsidRPr="00E5368C">
        <w:rPr>
          <w:rFonts w:ascii="Arial" w:eastAsia="Times New Roman" w:hAnsi="Arial" w:cs="Arial"/>
          <w:color w:val="000000" w:themeColor="text1"/>
          <w:sz w:val="20"/>
          <w:szCs w:val="20"/>
          <w:lang w:val="en-GB"/>
        </w:rPr>
        <w:t>of a whole epoch that traverses different socio-logical systems and gives them their characteristic style and signature.</w:t>
      </w:r>
    </w:p>
    <w:p w14:paraId="5A002911" w14:textId="77777777" w:rsidR="00E276E7" w:rsidRPr="00E5368C" w:rsidRDefault="00E276E7" w:rsidP="00E276E7">
      <w:pPr>
        <w:jc w:val="both"/>
        <w:rPr>
          <w:rFonts w:ascii="Arial" w:eastAsia="Times New Roman" w:hAnsi="Arial" w:cs="Arial"/>
          <w:color w:val="000000" w:themeColor="text1"/>
          <w:sz w:val="20"/>
          <w:szCs w:val="20"/>
          <w:lang w:val="en-GB"/>
        </w:rPr>
      </w:pPr>
    </w:p>
    <w:p w14:paraId="533445C5"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sociology of culture shades into the sociology of knowledge when it relates the understanding of cultural documents of an epoch to the collective experiences of social groups. As a subdivision of the sociology of culture, the sociology of knowledge functionalises cultural creations, i.e. it understands them as a function of the interactions and social relations between groups. The sociology of knowledge does not explain culture by society; it interprets both cultural processes and social relations as unique expressions of the same spiritual formation. As both partake of the objective spirit, the </w:t>
      </w:r>
      <w:r w:rsidRPr="00E5368C">
        <w:rPr>
          <w:rFonts w:ascii="Arial" w:eastAsia="Times New Roman" w:hAnsi="Arial" w:cs="Arial"/>
          <w:i/>
          <w:iCs/>
          <w:color w:val="000000" w:themeColor="text1"/>
          <w:sz w:val="20"/>
          <w:szCs w:val="20"/>
          <w:lang w:val="en-GB"/>
        </w:rPr>
        <w:t xml:space="preserve">Geist </w:t>
      </w:r>
      <w:r w:rsidRPr="00E5368C">
        <w:rPr>
          <w:rFonts w:ascii="Arial" w:eastAsia="Times New Roman" w:hAnsi="Arial" w:cs="Arial"/>
          <w:color w:val="000000" w:themeColor="text1"/>
          <w:sz w:val="20"/>
          <w:szCs w:val="20"/>
          <w:lang w:val="en-GB"/>
        </w:rPr>
        <w:t xml:space="preserve">can understand the </w:t>
      </w:r>
      <w:r w:rsidRPr="00E5368C">
        <w:rPr>
          <w:rFonts w:ascii="Arial" w:eastAsia="Times New Roman" w:hAnsi="Arial" w:cs="Arial"/>
          <w:i/>
          <w:iCs/>
          <w:color w:val="000000" w:themeColor="text1"/>
          <w:sz w:val="20"/>
          <w:szCs w:val="20"/>
          <w:lang w:val="en-GB"/>
        </w:rPr>
        <w:t>Geist</w:t>
      </w:r>
      <w:r w:rsidRPr="00E5368C">
        <w:rPr>
          <w:rFonts w:ascii="Arial" w:eastAsia="Times New Roman" w:hAnsi="Arial" w:cs="Arial"/>
          <w:color w:val="000000" w:themeColor="text1"/>
          <w:sz w:val="20"/>
          <w:szCs w:val="20"/>
          <w:lang w:val="en-GB"/>
        </w:rPr>
        <w:t>. While the sociology of culture discloses the meanings, values and expressions of the objective spirit from within, without negating their validity, the sociology of knowledge understands that they are the sedimentation of the experiential contextures (</w:t>
      </w:r>
      <w:proofErr w:type="spellStart"/>
      <w:r w:rsidRPr="00E5368C">
        <w:rPr>
          <w:rFonts w:ascii="Arial" w:eastAsia="Times New Roman" w:hAnsi="Arial" w:cs="Arial"/>
          <w:color w:val="000000" w:themeColor="text1"/>
          <w:sz w:val="20"/>
          <w:szCs w:val="20"/>
          <w:lang w:val="en-GB"/>
        </w:rPr>
        <w:t>Dilthey’s</w:t>
      </w:r>
      <w:proofErr w:type="spellEnd"/>
      <w:r w:rsidRPr="00E5368C">
        <w:rPr>
          <w:rFonts w:ascii="Arial" w:eastAsia="Times New Roman" w:hAnsi="Arial" w:cs="Arial"/>
          <w:color w:val="000000" w:themeColor="text1"/>
          <w:sz w:val="20"/>
          <w:szCs w:val="20"/>
          <w:lang w:val="en-GB"/>
        </w:rPr>
        <w:t xml:space="preserve"> </w:t>
      </w:r>
      <w:proofErr w:type="spellStart"/>
      <w:r w:rsidRPr="00E5368C">
        <w:rPr>
          <w:rFonts w:ascii="Arial" w:eastAsia="Times New Roman" w:hAnsi="Arial" w:cs="Arial"/>
          <w:i/>
          <w:iCs/>
          <w:color w:val="000000" w:themeColor="text1"/>
          <w:sz w:val="20"/>
          <w:szCs w:val="20"/>
          <w:lang w:val="en-GB"/>
        </w:rPr>
        <w:t>Erlebniszusammenhänge</w:t>
      </w:r>
      <w:proofErr w:type="spellEnd"/>
      <w:r w:rsidRPr="00E5368C">
        <w:rPr>
          <w:rFonts w:ascii="Arial" w:eastAsia="Times New Roman" w:hAnsi="Arial" w:cs="Arial"/>
          <w:color w:val="000000" w:themeColor="text1"/>
          <w:sz w:val="20"/>
          <w:szCs w:val="20"/>
          <w:lang w:val="en-GB"/>
        </w:rPr>
        <w:t xml:space="preserve">) of various social groups (classes, estates, generations, etc.) at a certain moment in time. The same contents of the spirit that are understood from within as ideas by the cultural sciences reappear as ideologies when they are analysed from without by the sociology of knowledge, which discloses their existential determination (Mannheim 1970:388-399). </w:t>
      </w:r>
    </w:p>
    <w:p w14:paraId="1765732E" w14:textId="77777777" w:rsidR="00E276E7" w:rsidRPr="00E5368C" w:rsidRDefault="00E276E7" w:rsidP="00E276E7">
      <w:pPr>
        <w:jc w:val="both"/>
        <w:rPr>
          <w:rFonts w:ascii="Arial" w:eastAsia="Times New Roman" w:hAnsi="Arial" w:cs="Arial"/>
          <w:color w:val="000000" w:themeColor="text1"/>
          <w:sz w:val="20"/>
          <w:szCs w:val="20"/>
          <w:lang w:val="en-GB"/>
        </w:rPr>
      </w:pPr>
    </w:p>
    <w:p w14:paraId="2A0072AB"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If historical sociology makes the abstractions of general sociology dynamic through comparison, cultural sociology becomes concrete when it describes historical individualities. The abstract typologies of social processes, relations and forms become alive when a given society is analysed in all its complexity as a meaningful totality that is the result of a multiplicity of factors and actors coming together in time and space - what Mannheim calls a constellation or a configuration, a term that will be appropriated by Norbert Elias. The synergies between a cultural approach of beliefs, ideas, values and expressions and a sociological analysis of the lived experiences of social groups become fully realised in a concrete analysis of the intellectual situation. Thanks to those synergies, the analyst is able to understand the intellectual, social and political situation in its complexity and capture the nervus rerum of historical events (Mannheim 1932:25). In the sociology of culture, the attempt is made to analyse unique historical situations in terms of a unique combination of properties and factors undergoing a constant process of transformation - constellations which in themselves are phases in a genetic process the overall ‘direction’ of which can be determined (Mannheim 1952:158). </w:t>
      </w:r>
    </w:p>
    <w:p w14:paraId="6E3BE47B" w14:textId="77777777" w:rsidR="00E276E7" w:rsidRPr="00E5368C" w:rsidRDefault="00E276E7" w:rsidP="00E276E7">
      <w:pPr>
        <w:jc w:val="both"/>
        <w:rPr>
          <w:rFonts w:ascii="Arial" w:eastAsia="Times New Roman" w:hAnsi="Arial" w:cs="Arial"/>
          <w:color w:val="000000" w:themeColor="text1"/>
          <w:sz w:val="20"/>
          <w:szCs w:val="20"/>
          <w:lang w:val="en-GB"/>
        </w:rPr>
      </w:pPr>
    </w:p>
    <w:p w14:paraId="0AB94523"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description of the social situation in its structural complexity and as a dynamic totality is neither nomological nor dialectical. Rather it is idiographic. The sociologist uses structural, cultural and historical methods to paint a portraiture of a particular society at a given moment of its history. By looking at the correlation of forces between classes, generations and other collective subjectivities, as well as the conflicting visions of the world that animate them, she reveals the structures, processes and practices that have led to the present constellation and </w:t>
      </w:r>
      <w:r w:rsidRPr="00E5368C">
        <w:rPr>
          <w:rFonts w:ascii="Arial" w:eastAsia="Times New Roman" w:hAnsi="Arial" w:cs="Arial"/>
          <w:color w:val="000000" w:themeColor="text1"/>
          <w:sz w:val="20"/>
          <w:szCs w:val="20"/>
          <w:lang w:val="en-GB"/>
        </w:rPr>
        <w:lastRenderedPageBreak/>
        <w:t xml:space="preserve">indicates tendencies and possibilities that are already immanent in its becoming. The diagnosis of the concrete situation presents a relational and dynamic view of a society that is in constant flux and in crisis, and it does so in the hope to contribute to the development of a scientific theory of politics that enlarges the field of vision of the decision makers, orienting the latter with a realist assessment of the situation and helping them to take the next step. After all, as Mannheim (1956:120) says, one can only master a situation by looking beyond it. </w:t>
      </w:r>
    </w:p>
    <w:p w14:paraId="009E0C56" w14:textId="77777777" w:rsidR="00E276E7" w:rsidRPr="00E5368C" w:rsidRDefault="00E276E7" w:rsidP="00E276E7">
      <w:pPr>
        <w:jc w:val="both"/>
        <w:rPr>
          <w:rFonts w:ascii="Arial" w:eastAsia="Times New Roman" w:hAnsi="Arial" w:cs="Arial"/>
          <w:color w:val="000000" w:themeColor="text1"/>
          <w:sz w:val="20"/>
          <w:szCs w:val="20"/>
          <w:lang w:val="en-GB"/>
        </w:rPr>
      </w:pPr>
    </w:p>
    <w:p w14:paraId="4A4BF0B2" w14:textId="77777777" w:rsidR="00E276E7" w:rsidRPr="00E5368C" w:rsidRDefault="00E276E7" w:rsidP="00E276E7">
      <w:pPr>
        <w:jc w:val="both"/>
        <w:rPr>
          <w:rFonts w:ascii="Arial" w:eastAsia="Times New Roman" w:hAnsi="Arial" w:cs="Arial"/>
          <w:b/>
          <w:color w:val="000000" w:themeColor="text1"/>
          <w:sz w:val="20"/>
          <w:szCs w:val="20"/>
          <w:lang w:val="en-GB"/>
        </w:rPr>
      </w:pPr>
      <w:r w:rsidRPr="00E5368C">
        <w:rPr>
          <w:rFonts w:ascii="Arial" w:eastAsia="Times New Roman" w:hAnsi="Arial" w:cs="Arial"/>
          <w:b/>
          <w:color w:val="000000" w:themeColor="text1"/>
          <w:sz w:val="20"/>
          <w:szCs w:val="20"/>
          <w:lang w:val="en-GB"/>
        </w:rPr>
        <w:t xml:space="preserve">4. Social, Sociological and Societal Theory, </w:t>
      </w:r>
    </w:p>
    <w:p w14:paraId="5E5DB202" w14:textId="77777777" w:rsidR="00E276E7" w:rsidRPr="00E5368C" w:rsidRDefault="00E276E7" w:rsidP="00E276E7">
      <w:pPr>
        <w:jc w:val="both"/>
        <w:rPr>
          <w:rFonts w:ascii="Arial" w:eastAsia="Times New Roman" w:hAnsi="Arial" w:cs="Arial"/>
          <w:color w:val="000000" w:themeColor="text1"/>
          <w:sz w:val="20"/>
          <w:szCs w:val="20"/>
          <w:lang w:val="en-GB"/>
        </w:rPr>
      </w:pPr>
    </w:p>
    <w:p w14:paraId="4B82D7C2"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Our discussion of the division of labour between philosophical sociology, general sociology and the special sociologies, as well as Mannheim’s examination of the relations between pure, comparative and historical sociology, were partly inspired by Georg Simmel’s delimitation of the field in the opening chapters of his </w:t>
      </w:r>
      <w:proofErr w:type="spellStart"/>
      <w:r w:rsidRPr="00E5368C">
        <w:rPr>
          <w:rFonts w:ascii="Arial" w:eastAsia="Times New Roman" w:hAnsi="Arial" w:cs="Arial"/>
          <w:i/>
          <w:iCs/>
          <w:color w:val="000000" w:themeColor="text1"/>
          <w:sz w:val="20"/>
          <w:szCs w:val="20"/>
          <w:lang w:val="en-GB"/>
        </w:rPr>
        <w:t>Soziologie</w:t>
      </w:r>
      <w:proofErr w:type="spellEnd"/>
      <w:r w:rsidRPr="00E5368C">
        <w:rPr>
          <w:rFonts w:ascii="Arial" w:eastAsia="Times New Roman" w:hAnsi="Arial" w:cs="Arial"/>
          <w:i/>
          <w:iCs/>
          <w:color w:val="000000" w:themeColor="text1"/>
          <w:sz w:val="20"/>
          <w:szCs w:val="20"/>
          <w:lang w:val="en-GB"/>
        </w:rPr>
        <w:t xml:space="preserve"> </w:t>
      </w:r>
      <w:r w:rsidRPr="00E5368C">
        <w:rPr>
          <w:rFonts w:ascii="Arial" w:eastAsia="Times New Roman" w:hAnsi="Arial" w:cs="Arial"/>
          <w:color w:val="000000" w:themeColor="text1"/>
          <w:sz w:val="20"/>
          <w:szCs w:val="20"/>
          <w:lang w:val="en-GB"/>
        </w:rPr>
        <w:t xml:space="preserve">(Simmel 2009, I:19-39) and his </w:t>
      </w:r>
      <w:proofErr w:type="spellStart"/>
      <w:r w:rsidRPr="00E5368C">
        <w:rPr>
          <w:rFonts w:ascii="Arial" w:eastAsia="Times New Roman" w:hAnsi="Arial" w:cs="Arial"/>
          <w:i/>
          <w:iCs/>
          <w:color w:val="000000" w:themeColor="text1"/>
          <w:sz w:val="20"/>
          <w:szCs w:val="20"/>
          <w:lang w:val="en-GB"/>
        </w:rPr>
        <w:t>Grundfragen</w:t>
      </w:r>
      <w:proofErr w:type="spellEnd"/>
      <w:r w:rsidRPr="00E5368C">
        <w:rPr>
          <w:rFonts w:ascii="Arial" w:eastAsia="Times New Roman" w:hAnsi="Arial" w:cs="Arial"/>
          <w:i/>
          <w:iCs/>
          <w:color w:val="000000" w:themeColor="text1"/>
          <w:sz w:val="20"/>
          <w:szCs w:val="20"/>
          <w:lang w:val="en-GB"/>
        </w:rPr>
        <w:t xml:space="preserve"> der </w:t>
      </w:r>
      <w:proofErr w:type="spellStart"/>
      <w:r w:rsidRPr="00E5368C">
        <w:rPr>
          <w:rFonts w:ascii="Arial" w:eastAsia="Times New Roman" w:hAnsi="Arial" w:cs="Arial"/>
          <w:i/>
          <w:iCs/>
          <w:color w:val="000000" w:themeColor="text1"/>
          <w:sz w:val="20"/>
          <w:szCs w:val="20"/>
          <w:lang w:val="en-GB"/>
        </w:rPr>
        <w:t>Soziologie</w:t>
      </w:r>
      <w:proofErr w:type="spellEnd"/>
      <w:r w:rsidRPr="00E5368C">
        <w:rPr>
          <w:rFonts w:ascii="Arial" w:eastAsia="Times New Roman" w:hAnsi="Arial" w:cs="Arial"/>
          <w:color w:val="000000" w:themeColor="text1"/>
          <w:sz w:val="20"/>
          <w:szCs w:val="20"/>
          <w:lang w:val="en-GB"/>
        </w:rPr>
        <w:t xml:space="preserve"> (Simmel 1999:62-87). Taken together, the various sociologies do not only offer a synopsis of the whole field of sociology, but allow one to specify the role of theory in the articulation between philosophy and the humanities, the social sciences, and specialised research. In our framework, general sociology functions as a bridge between the metaphysical and empirical environments of science. It extends social, moral and political philosophy into a comprehensive social scientific research programme that covers the whole of society and coordinates research of the specialised disciplines. </w:t>
      </w:r>
    </w:p>
    <w:p w14:paraId="759C0FEE" w14:textId="77777777" w:rsidR="00E276E7" w:rsidRPr="00E5368C" w:rsidRDefault="00E276E7" w:rsidP="00E276E7">
      <w:pPr>
        <w:jc w:val="both"/>
        <w:rPr>
          <w:rFonts w:ascii="Arial" w:eastAsia="Times New Roman" w:hAnsi="Arial" w:cs="Arial"/>
          <w:color w:val="000000" w:themeColor="text1"/>
          <w:sz w:val="20"/>
          <w:szCs w:val="20"/>
          <w:lang w:val="en-GB"/>
        </w:rPr>
      </w:pPr>
    </w:p>
    <w:p w14:paraId="7F1C1139"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At the intersection of the philosophical, general and special sociologies, we find theory trice: first, on the systematic axis, as a dialogical space where sociological, anthropological, historical, political and economic theories can be discussed, inter-articulated and reassembled (social theory); second, on the empirical axis, where the results of more specialised research can be elaborated, organised and integrated in the frame of reference (sociological theory); and, third, on the historical axis, where the results of research can be totalised in a grand narrative about the developmental tendencies of contemporary social formations, like capitalist societies, industrial societies or even the world system as such (societal theory). In all cases, theory is what keeps communication going within the social sciences, between and within the various disciplines and subdisciplines, but also between the metaphysical and the empirical environment of the social sciences. </w:t>
      </w:r>
    </w:p>
    <w:p w14:paraId="72CDA9F8" w14:textId="77777777" w:rsidR="00E276E7" w:rsidRPr="00E5368C" w:rsidRDefault="00E276E7" w:rsidP="00E276E7">
      <w:pPr>
        <w:jc w:val="both"/>
        <w:rPr>
          <w:rFonts w:ascii="Arial" w:eastAsia="Times New Roman" w:hAnsi="Arial" w:cs="Arial"/>
          <w:color w:val="000000" w:themeColor="text1"/>
          <w:sz w:val="20"/>
          <w:szCs w:val="20"/>
          <w:lang w:val="en-GB"/>
        </w:rPr>
      </w:pPr>
    </w:p>
    <w:p w14:paraId="56FE8F72"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If we retranslate the old-fashioned language about the divisions of sociology into more contemporary terms, we can perhaps distinguish metatheory, social theory, sociological theory and societal theory (</w:t>
      </w:r>
      <w:proofErr w:type="spellStart"/>
      <w:r w:rsidRPr="00E5368C">
        <w:rPr>
          <w:rFonts w:ascii="Arial" w:eastAsia="Times New Roman" w:hAnsi="Arial" w:cs="Arial"/>
          <w:color w:val="000000" w:themeColor="text1"/>
          <w:sz w:val="20"/>
          <w:szCs w:val="20"/>
          <w:lang w:val="en-GB"/>
        </w:rPr>
        <w:t>Caillé</w:t>
      </w:r>
      <w:proofErr w:type="spellEnd"/>
      <w:r w:rsidRPr="00E5368C">
        <w:rPr>
          <w:rFonts w:ascii="Arial" w:eastAsia="Times New Roman" w:hAnsi="Arial" w:cs="Arial"/>
          <w:color w:val="000000" w:themeColor="text1"/>
          <w:sz w:val="20"/>
          <w:szCs w:val="20"/>
          <w:lang w:val="en-GB"/>
        </w:rPr>
        <w:t xml:space="preserve"> and </w:t>
      </w:r>
      <w:proofErr w:type="spellStart"/>
      <w:r w:rsidRPr="00E5368C">
        <w:rPr>
          <w:rFonts w:ascii="Arial" w:eastAsia="Times New Roman" w:hAnsi="Arial" w:cs="Arial"/>
          <w:color w:val="000000" w:themeColor="text1"/>
          <w:sz w:val="20"/>
          <w:szCs w:val="20"/>
          <w:lang w:val="en-GB"/>
        </w:rPr>
        <w:t>Vandenberghe</w:t>
      </w:r>
      <w:proofErr w:type="spellEnd"/>
      <w:r w:rsidRPr="00E5368C">
        <w:rPr>
          <w:rFonts w:ascii="Arial" w:eastAsia="Times New Roman" w:hAnsi="Arial" w:cs="Arial"/>
          <w:color w:val="000000" w:themeColor="text1"/>
          <w:sz w:val="20"/>
          <w:szCs w:val="20"/>
          <w:lang w:val="en-GB"/>
        </w:rPr>
        <w:t xml:space="preserve"> 2021:27-31, 143-145). It should be noted that in English, social theory comprises both social theory (</w:t>
      </w:r>
      <w:proofErr w:type="spellStart"/>
      <w:r w:rsidRPr="00E5368C">
        <w:rPr>
          <w:rFonts w:ascii="Arial" w:eastAsia="Times New Roman" w:hAnsi="Arial" w:cs="Arial"/>
          <w:i/>
          <w:iCs/>
          <w:color w:val="000000" w:themeColor="text1"/>
          <w:sz w:val="20"/>
          <w:szCs w:val="20"/>
          <w:lang w:val="en-GB"/>
        </w:rPr>
        <w:t>sensu</w:t>
      </w:r>
      <w:proofErr w:type="spellEnd"/>
      <w:r w:rsidRPr="00E5368C">
        <w:rPr>
          <w:rFonts w:ascii="Arial" w:eastAsia="Times New Roman" w:hAnsi="Arial" w:cs="Arial"/>
          <w:i/>
          <w:iCs/>
          <w:color w:val="000000" w:themeColor="text1"/>
          <w:sz w:val="20"/>
          <w:szCs w:val="20"/>
          <w:lang w:val="en-GB"/>
        </w:rPr>
        <w:t xml:space="preserve"> </w:t>
      </w:r>
      <w:proofErr w:type="spellStart"/>
      <w:r w:rsidRPr="00E5368C">
        <w:rPr>
          <w:rFonts w:ascii="Arial" w:eastAsia="Times New Roman" w:hAnsi="Arial" w:cs="Arial"/>
          <w:i/>
          <w:iCs/>
          <w:color w:val="000000" w:themeColor="text1"/>
          <w:sz w:val="20"/>
          <w:szCs w:val="20"/>
          <w:lang w:val="en-GB"/>
        </w:rPr>
        <w:t>stricto</w:t>
      </w:r>
      <w:proofErr w:type="spellEnd"/>
      <w:r w:rsidRPr="00E5368C">
        <w:rPr>
          <w:rFonts w:ascii="Arial" w:eastAsia="Times New Roman" w:hAnsi="Arial" w:cs="Arial"/>
          <w:color w:val="000000" w:themeColor="text1"/>
          <w:sz w:val="20"/>
          <w:szCs w:val="20"/>
          <w:lang w:val="en-GB"/>
        </w:rPr>
        <w:t xml:space="preserve">) and the theory of society, whereas in German, </w:t>
      </w:r>
      <w:proofErr w:type="spellStart"/>
      <w:r w:rsidRPr="00E5368C">
        <w:rPr>
          <w:rFonts w:ascii="Arial" w:eastAsia="Times New Roman" w:hAnsi="Arial" w:cs="Arial"/>
          <w:i/>
          <w:iCs/>
          <w:color w:val="000000" w:themeColor="text1"/>
          <w:sz w:val="20"/>
          <w:szCs w:val="20"/>
          <w:lang w:val="en-GB"/>
        </w:rPr>
        <w:t>Sozialtheorie</w:t>
      </w:r>
      <w:proofErr w:type="spellEnd"/>
      <w:r w:rsidRPr="00E5368C">
        <w:rPr>
          <w:rFonts w:ascii="Arial" w:eastAsia="Times New Roman" w:hAnsi="Arial" w:cs="Arial"/>
          <w:color w:val="000000" w:themeColor="text1"/>
          <w:sz w:val="20"/>
          <w:szCs w:val="20"/>
          <w:lang w:val="en-GB"/>
        </w:rPr>
        <w:t xml:space="preserve"> (social theory) and </w:t>
      </w:r>
      <w:proofErr w:type="spellStart"/>
      <w:r w:rsidRPr="00E5368C">
        <w:rPr>
          <w:rFonts w:ascii="Arial" w:eastAsia="Times New Roman" w:hAnsi="Arial" w:cs="Arial"/>
          <w:i/>
          <w:iCs/>
          <w:color w:val="000000" w:themeColor="text1"/>
          <w:sz w:val="20"/>
          <w:szCs w:val="20"/>
          <w:lang w:val="en-GB"/>
        </w:rPr>
        <w:t>Gesellschaftstheorie</w:t>
      </w:r>
      <w:proofErr w:type="spellEnd"/>
      <w:r w:rsidRPr="00E5368C">
        <w:rPr>
          <w:rFonts w:ascii="Arial" w:eastAsia="Times New Roman" w:hAnsi="Arial" w:cs="Arial"/>
          <w:color w:val="000000" w:themeColor="text1"/>
          <w:sz w:val="20"/>
          <w:szCs w:val="20"/>
          <w:lang w:val="en-GB"/>
        </w:rPr>
        <w:t xml:space="preserve"> (theory of society or societal theory) are distinguished (</w:t>
      </w:r>
      <w:proofErr w:type="spellStart"/>
      <w:r w:rsidRPr="00E5368C">
        <w:rPr>
          <w:rFonts w:ascii="Arial" w:eastAsia="Times New Roman" w:hAnsi="Arial" w:cs="Arial"/>
          <w:color w:val="000000" w:themeColor="text1"/>
          <w:sz w:val="20"/>
          <w:szCs w:val="20"/>
          <w:lang w:val="en-GB"/>
        </w:rPr>
        <w:t>Reckwitz</w:t>
      </w:r>
      <w:proofErr w:type="spellEnd"/>
      <w:r w:rsidRPr="00E5368C">
        <w:rPr>
          <w:rFonts w:ascii="Arial" w:eastAsia="Times New Roman" w:hAnsi="Arial" w:cs="Arial"/>
          <w:color w:val="000000" w:themeColor="text1"/>
          <w:sz w:val="20"/>
          <w:szCs w:val="20"/>
          <w:lang w:val="en-GB"/>
        </w:rPr>
        <w:t xml:space="preserve"> 2021:25-44). The French for their part don’t even have a concept of social theory. </w:t>
      </w:r>
      <w:proofErr w:type="spellStart"/>
      <w:r w:rsidRPr="00E5368C">
        <w:rPr>
          <w:rFonts w:ascii="Arial" w:eastAsia="Times New Roman" w:hAnsi="Arial" w:cs="Arial"/>
          <w:color w:val="000000" w:themeColor="text1"/>
          <w:sz w:val="20"/>
          <w:szCs w:val="20"/>
          <w:lang w:val="fr-FR"/>
        </w:rPr>
        <w:t>They</w:t>
      </w:r>
      <w:proofErr w:type="spellEnd"/>
      <w:r w:rsidRPr="00E5368C">
        <w:rPr>
          <w:rFonts w:ascii="Arial" w:eastAsia="Times New Roman" w:hAnsi="Arial" w:cs="Arial"/>
          <w:color w:val="000000" w:themeColor="text1"/>
          <w:sz w:val="20"/>
          <w:szCs w:val="20"/>
          <w:lang w:val="fr-FR"/>
        </w:rPr>
        <w:t xml:space="preserve"> use the </w:t>
      </w:r>
      <w:proofErr w:type="spellStart"/>
      <w:r w:rsidRPr="00E5368C">
        <w:rPr>
          <w:rFonts w:ascii="Arial" w:eastAsia="Times New Roman" w:hAnsi="Arial" w:cs="Arial"/>
          <w:color w:val="000000" w:themeColor="text1"/>
          <w:sz w:val="20"/>
          <w:szCs w:val="20"/>
          <w:lang w:val="fr-FR"/>
        </w:rPr>
        <w:t>categories</w:t>
      </w:r>
      <w:proofErr w:type="spellEnd"/>
      <w:r w:rsidRPr="00E5368C">
        <w:rPr>
          <w:rFonts w:ascii="Arial" w:eastAsia="Times New Roman" w:hAnsi="Arial" w:cs="Arial"/>
          <w:color w:val="000000" w:themeColor="text1"/>
          <w:sz w:val="20"/>
          <w:szCs w:val="20"/>
          <w:lang w:val="fr-FR"/>
        </w:rPr>
        <w:t xml:space="preserve"> </w:t>
      </w:r>
      <w:r w:rsidRPr="00E5368C">
        <w:rPr>
          <w:rFonts w:ascii="Arial" w:eastAsia="Times New Roman" w:hAnsi="Arial" w:cs="Arial"/>
          <w:i/>
          <w:iCs/>
          <w:color w:val="000000" w:themeColor="text1"/>
          <w:sz w:val="20"/>
          <w:szCs w:val="20"/>
          <w:lang w:val="fr-FR"/>
        </w:rPr>
        <w:t>sociologie générale</w:t>
      </w:r>
      <w:r w:rsidRPr="00E5368C">
        <w:rPr>
          <w:rFonts w:ascii="Arial" w:eastAsia="Times New Roman" w:hAnsi="Arial" w:cs="Arial"/>
          <w:color w:val="000000" w:themeColor="text1"/>
          <w:sz w:val="20"/>
          <w:szCs w:val="20"/>
          <w:lang w:val="fr-FR"/>
        </w:rPr>
        <w:t xml:space="preserve"> and </w:t>
      </w:r>
      <w:r w:rsidRPr="00E5368C">
        <w:rPr>
          <w:rFonts w:ascii="Arial" w:eastAsia="Times New Roman" w:hAnsi="Arial" w:cs="Arial"/>
          <w:i/>
          <w:iCs/>
          <w:color w:val="000000" w:themeColor="text1"/>
          <w:sz w:val="20"/>
          <w:szCs w:val="20"/>
          <w:lang w:val="fr-FR"/>
        </w:rPr>
        <w:t xml:space="preserve">théorie de la société </w:t>
      </w:r>
      <w:r w:rsidRPr="00E5368C">
        <w:rPr>
          <w:rFonts w:ascii="Arial" w:eastAsia="Times New Roman" w:hAnsi="Arial" w:cs="Arial"/>
          <w:color w:val="000000" w:themeColor="text1"/>
          <w:sz w:val="20"/>
          <w:szCs w:val="20"/>
          <w:lang w:val="fr-FR"/>
        </w:rPr>
        <w:t xml:space="preserve">as </w:t>
      </w:r>
      <w:proofErr w:type="spellStart"/>
      <w:r w:rsidRPr="00E5368C">
        <w:rPr>
          <w:rFonts w:ascii="Arial" w:eastAsia="Times New Roman" w:hAnsi="Arial" w:cs="Arial"/>
          <w:color w:val="000000" w:themeColor="text1"/>
          <w:sz w:val="20"/>
          <w:szCs w:val="20"/>
          <w:lang w:val="fr-FR"/>
        </w:rPr>
        <w:t>its</w:t>
      </w:r>
      <w:proofErr w:type="spellEnd"/>
      <w:r w:rsidRPr="00E5368C">
        <w:rPr>
          <w:rFonts w:ascii="Arial" w:eastAsia="Times New Roman" w:hAnsi="Arial" w:cs="Arial"/>
          <w:color w:val="000000" w:themeColor="text1"/>
          <w:sz w:val="20"/>
          <w:szCs w:val="20"/>
          <w:lang w:val="fr-FR"/>
        </w:rPr>
        <w:t xml:space="preserve"> </w:t>
      </w:r>
      <w:proofErr w:type="spellStart"/>
      <w:r w:rsidRPr="00E5368C">
        <w:rPr>
          <w:rFonts w:ascii="Arial" w:eastAsia="Times New Roman" w:hAnsi="Arial" w:cs="Arial"/>
          <w:color w:val="000000" w:themeColor="text1"/>
          <w:sz w:val="20"/>
          <w:szCs w:val="20"/>
          <w:lang w:val="fr-FR"/>
        </w:rPr>
        <w:t>equivalent</w:t>
      </w:r>
      <w:proofErr w:type="spellEnd"/>
      <w:r w:rsidRPr="00E5368C">
        <w:rPr>
          <w:rFonts w:ascii="Arial" w:eastAsia="Times New Roman" w:hAnsi="Arial" w:cs="Arial"/>
          <w:color w:val="000000" w:themeColor="text1"/>
          <w:sz w:val="20"/>
          <w:szCs w:val="20"/>
          <w:lang w:val="fr-FR"/>
        </w:rPr>
        <w:t xml:space="preserve">. </w:t>
      </w:r>
      <w:r w:rsidRPr="00E5368C">
        <w:rPr>
          <w:rFonts w:ascii="Arial" w:eastAsia="Times New Roman" w:hAnsi="Arial" w:cs="Arial"/>
          <w:color w:val="000000" w:themeColor="text1"/>
          <w:sz w:val="20"/>
          <w:szCs w:val="20"/>
          <w:lang w:val="en-GB"/>
        </w:rPr>
        <w:t xml:space="preserve">Here, I will follow the German usage. I believe it is more convenient to parse the interrelations between various concepts of theory and the role of research in a more dynamic fashion. </w:t>
      </w:r>
    </w:p>
    <w:p w14:paraId="7ED1E818" w14:textId="77777777" w:rsidR="00E276E7" w:rsidRPr="00E5368C" w:rsidRDefault="00E276E7" w:rsidP="00E276E7">
      <w:pPr>
        <w:jc w:val="both"/>
        <w:rPr>
          <w:rFonts w:ascii="Arial" w:eastAsia="Times New Roman" w:hAnsi="Arial" w:cs="Arial"/>
          <w:color w:val="000000" w:themeColor="text1"/>
          <w:sz w:val="20"/>
          <w:szCs w:val="20"/>
          <w:lang w:val="en-GB"/>
        </w:rPr>
      </w:pPr>
    </w:p>
    <w:p w14:paraId="55C1DF32"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First, as the name indicates, metatheory is theory about the theories of the whole gamut of sociologies we have discussed so far. Taking all the theories together as if they formed a unique stream of thought, it focuses on the philosophical foundations of sociology. It usually proceeds through rational reconstructions of the classics, from Durkheim to </w:t>
      </w:r>
      <w:proofErr w:type="spellStart"/>
      <w:r w:rsidRPr="00E5368C">
        <w:rPr>
          <w:rFonts w:ascii="Arial" w:eastAsia="Times New Roman" w:hAnsi="Arial" w:cs="Arial"/>
          <w:color w:val="000000" w:themeColor="text1"/>
          <w:sz w:val="20"/>
          <w:szCs w:val="20"/>
          <w:lang w:val="en-GB"/>
        </w:rPr>
        <w:t>Luhmann</w:t>
      </w:r>
      <w:proofErr w:type="spellEnd"/>
      <w:r w:rsidRPr="00E5368C">
        <w:rPr>
          <w:rFonts w:ascii="Arial" w:eastAsia="Times New Roman" w:hAnsi="Arial" w:cs="Arial"/>
          <w:color w:val="000000" w:themeColor="text1"/>
          <w:sz w:val="20"/>
          <w:szCs w:val="20"/>
          <w:lang w:val="en-GB"/>
        </w:rPr>
        <w:t xml:space="preserve">, from Weber to Habermas, and from Marx to Bourdieu. A rational reconstruction extracts as it were the philosophical logic that animates the theories of the great authors and follows it through to its ultimate consequences. The construction of a logical series of </w:t>
      </w:r>
      <w:proofErr w:type="spellStart"/>
      <w:r w:rsidRPr="00E5368C">
        <w:rPr>
          <w:rFonts w:ascii="Arial" w:eastAsia="Times New Roman" w:hAnsi="Arial" w:cs="Arial"/>
          <w:i/>
          <w:iCs/>
          <w:color w:val="000000" w:themeColor="text1"/>
          <w:sz w:val="20"/>
          <w:szCs w:val="20"/>
          <w:lang w:val="en-GB"/>
        </w:rPr>
        <w:t>Aufhebungen</w:t>
      </w:r>
      <w:proofErr w:type="spellEnd"/>
      <w:r w:rsidRPr="00E5368C">
        <w:rPr>
          <w:rFonts w:ascii="Arial" w:eastAsia="Times New Roman" w:hAnsi="Arial" w:cs="Arial"/>
          <w:color w:val="000000" w:themeColor="text1"/>
          <w:sz w:val="20"/>
          <w:szCs w:val="20"/>
          <w:lang w:val="en-GB"/>
        </w:rPr>
        <w:t xml:space="preserve"> that transcend, while incorporating the theoretical accomplishments of the authors, aims to show that they have not fully realised all the potential that was ensconced in their work. The discussion of philosophical issues (metaphysics, ontology, epistemology, ethics, etc.) serves to make explicit the system of presuppositions that has guided the fundamental decisions that underlie their theory construction, and to make it more consistent. </w:t>
      </w:r>
    </w:p>
    <w:p w14:paraId="099C7262" w14:textId="77777777" w:rsidR="00E276E7" w:rsidRPr="00E5368C" w:rsidRDefault="00E276E7" w:rsidP="00E276E7">
      <w:pPr>
        <w:jc w:val="both"/>
        <w:rPr>
          <w:rFonts w:ascii="Arial" w:eastAsia="Times New Roman" w:hAnsi="Arial" w:cs="Arial"/>
          <w:color w:val="000000" w:themeColor="text1"/>
          <w:sz w:val="20"/>
          <w:szCs w:val="20"/>
          <w:lang w:val="en-GB"/>
        </w:rPr>
      </w:pPr>
    </w:p>
    <w:p w14:paraId="51DCDEAF"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main theoretical traditions (positivism, functionalism, Marxism, structuralism, post-structuralism, symbolic interactionism, rational choice, etc.) translate philosophical worldviews into the language of social theory. Through elaboration of some of the central problems of the </w:t>
      </w:r>
      <w:r w:rsidRPr="00E5368C">
        <w:rPr>
          <w:rFonts w:ascii="Arial" w:eastAsia="Times New Roman" w:hAnsi="Arial" w:cs="Arial"/>
          <w:color w:val="000000" w:themeColor="text1"/>
          <w:sz w:val="20"/>
          <w:szCs w:val="20"/>
          <w:lang w:val="en-GB"/>
        </w:rPr>
        <w:lastRenderedPageBreak/>
        <w:t xml:space="preserve">social sciences, such as the relation between agency and structure (sociology), culture and practice (anthropology), event and system (history), government and policy (political science) or individual preferences and market structure (economics); social theory traverses the various disciplines and systematises some of the possibilities within the field, realising thus a particular version of general sociology. It typically does so by articulating a series of interrelated concepts, like norms and roles, discourse and power, habitus and field, communication and system or intersectionality and coloniality, for instance, that crosscut the disciplinary divisions into a system of reference that defines what is important in social life, what should be investigated, and how. </w:t>
      </w:r>
    </w:p>
    <w:p w14:paraId="2157CB8C" w14:textId="77777777" w:rsidR="00E276E7" w:rsidRPr="00E5368C" w:rsidRDefault="00E276E7" w:rsidP="00E276E7">
      <w:pPr>
        <w:jc w:val="both"/>
        <w:rPr>
          <w:rFonts w:ascii="Arial" w:eastAsia="Times New Roman" w:hAnsi="Arial" w:cs="Arial"/>
          <w:color w:val="000000" w:themeColor="text1"/>
          <w:sz w:val="20"/>
          <w:szCs w:val="20"/>
          <w:lang w:val="en-GB"/>
        </w:rPr>
      </w:pPr>
    </w:p>
    <w:p w14:paraId="402889E2" w14:textId="10788D23"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Social theories are sensitising devices that conceptually frame what is observable and pre-structure the data, because if these are to be integrated into the general framework of reference, they have to be construed in such a way that the observations are already saturated by the social theory. Both Mannheim and Bourdieu insist on this point and exemplify it in their work. Through systematic comparison of the basic assumptions, central concepts and guiding problems, the multiplicity of social theories can perhaps be somewhat reduced, but not eliminated (</w:t>
      </w:r>
      <w:proofErr w:type="spellStart"/>
      <w:r w:rsidRPr="00E5368C">
        <w:rPr>
          <w:rFonts w:ascii="Arial" w:eastAsia="Times New Roman" w:hAnsi="Arial" w:cs="Arial"/>
          <w:color w:val="000000" w:themeColor="text1"/>
          <w:sz w:val="20"/>
          <w:szCs w:val="20"/>
          <w:lang w:val="en-GB"/>
        </w:rPr>
        <w:t>Hondrich</w:t>
      </w:r>
      <w:proofErr w:type="spellEnd"/>
      <w:r w:rsidRPr="00E5368C">
        <w:rPr>
          <w:rFonts w:ascii="Arial" w:eastAsia="Times New Roman" w:hAnsi="Arial" w:cs="Arial"/>
          <w:color w:val="000000" w:themeColor="text1"/>
          <w:sz w:val="20"/>
          <w:szCs w:val="20"/>
          <w:lang w:val="en-GB"/>
        </w:rPr>
        <w:t xml:space="preserve"> and </w:t>
      </w:r>
      <w:proofErr w:type="spellStart"/>
      <w:r w:rsidRPr="00E5368C">
        <w:rPr>
          <w:rFonts w:ascii="Arial" w:eastAsia="Times New Roman" w:hAnsi="Arial" w:cs="Arial"/>
          <w:color w:val="000000" w:themeColor="text1"/>
          <w:sz w:val="20"/>
          <w:szCs w:val="20"/>
          <w:lang w:val="en-GB"/>
        </w:rPr>
        <w:t>Matthes</w:t>
      </w:r>
      <w:proofErr w:type="spellEnd"/>
      <w:r w:rsidRPr="00E5368C">
        <w:rPr>
          <w:rFonts w:ascii="Arial" w:eastAsia="Times New Roman" w:hAnsi="Arial" w:cs="Arial"/>
          <w:color w:val="000000" w:themeColor="text1"/>
          <w:sz w:val="20"/>
          <w:szCs w:val="20"/>
          <w:lang w:val="en-GB"/>
        </w:rPr>
        <w:t xml:space="preserve"> 1978). To the extent that comparison between social theories heightens awareness of differences, it also keeps the phantasms of a single unifying theory at bay. </w:t>
      </w:r>
      <w:r w:rsidR="0021037B" w:rsidRPr="00E5368C">
        <w:rPr>
          <w:rFonts w:ascii="Arial" w:eastAsia="Times New Roman" w:hAnsi="Arial" w:cs="Arial"/>
          <w:color w:val="000000" w:themeColor="text1"/>
          <w:sz w:val="20"/>
          <w:szCs w:val="20"/>
          <w:lang w:val="en-GB"/>
        </w:rPr>
        <w:t xml:space="preserve">The recent controversy in Germany between </w:t>
      </w:r>
      <w:r w:rsidR="00B75AD3"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analytic sociologists</w:t>
      </w:r>
      <w:r w:rsidR="00B75AD3" w:rsidRPr="00E5368C">
        <w:rPr>
          <w:rFonts w:ascii="Arial" w:eastAsia="Times New Roman" w:hAnsi="Arial" w:cs="Arial"/>
          <w:color w:val="000000" w:themeColor="text1"/>
          <w:sz w:val="20"/>
          <w:szCs w:val="20"/>
          <w:lang w:val="en-GB"/>
        </w:rPr>
        <w:t>’</w:t>
      </w:r>
      <w:r w:rsidRPr="00E5368C">
        <w:rPr>
          <w:rFonts w:ascii="Arial" w:eastAsia="Times New Roman" w:hAnsi="Arial" w:cs="Arial"/>
          <w:color w:val="000000" w:themeColor="text1"/>
          <w:sz w:val="20"/>
          <w:szCs w:val="20"/>
          <w:lang w:val="en-GB"/>
        </w:rPr>
        <w:t xml:space="preserve"> </w:t>
      </w:r>
      <w:r w:rsidR="00B4639D" w:rsidRPr="00E5368C">
        <w:rPr>
          <w:rFonts w:ascii="Arial" w:eastAsia="Times New Roman" w:hAnsi="Arial" w:cs="Arial"/>
          <w:color w:val="000000" w:themeColor="text1"/>
          <w:sz w:val="20"/>
          <w:szCs w:val="20"/>
          <w:lang w:val="en-GB"/>
        </w:rPr>
        <w:t xml:space="preserve">who wanted </w:t>
      </w:r>
      <w:r w:rsidRPr="00E5368C">
        <w:rPr>
          <w:rFonts w:ascii="Arial" w:eastAsia="Times New Roman" w:hAnsi="Arial" w:cs="Arial"/>
          <w:color w:val="000000" w:themeColor="text1"/>
          <w:sz w:val="20"/>
          <w:szCs w:val="20"/>
          <w:lang w:val="en-GB"/>
        </w:rPr>
        <w:t xml:space="preserve">to split off from the German Society for Sociology by setting up a rival Academy of Sociology has unintentionally underscored the pluralism within the discipline. </w:t>
      </w:r>
      <w:r w:rsidR="00B75AD3" w:rsidRPr="00E5368C">
        <w:rPr>
          <w:rFonts w:ascii="Arial" w:hAnsi="Arial" w:cs="Arial"/>
          <w:color w:val="000000" w:themeColor="text1"/>
          <w:sz w:val="20"/>
          <w:szCs w:val="20"/>
          <w:lang w:val="en-GB"/>
        </w:rPr>
        <w:t>Currently, those who imagine that a combination of rational choice and quantitative methods would turn sociology into a real science, are facing strong opposing winds and are unable to convince the diverse camps from the field of German sociology</w:t>
      </w:r>
      <w:r w:rsidR="00B75AD3" w:rsidRPr="00E5368C">
        <w:rPr>
          <w:rFonts w:ascii="Arial" w:hAnsi="Arial" w:cs="Arial"/>
          <w:color w:val="000000" w:themeColor="text1"/>
          <w:sz w:val="20"/>
          <w:szCs w:val="20"/>
          <w:lang w:val="en-GB"/>
        </w:rPr>
        <w:t xml:space="preserve"> that a </w:t>
      </w:r>
      <w:proofErr w:type="spellStart"/>
      <w:r w:rsidR="00B75AD3" w:rsidRPr="00E5368C">
        <w:rPr>
          <w:rFonts w:ascii="Arial" w:hAnsi="Arial" w:cs="Arial"/>
          <w:color w:val="000000" w:themeColor="text1"/>
          <w:sz w:val="20"/>
          <w:szCs w:val="20"/>
          <w:lang w:val="en-GB"/>
        </w:rPr>
        <w:t>monoparadigmatic</w:t>
      </w:r>
      <w:proofErr w:type="spellEnd"/>
      <w:r w:rsidR="00B75AD3" w:rsidRPr="00E5368C">
        <w:rPr>
          <w:rFonts w:ascii="Arial" w:hAnsi="Arial" w:cs="Arial"/>
          <w:color w:val="000000" w:themeColor="text1"/>
          <w:sz w:val="20"/>
          <w:szCs w:val="20"/>
          <w:lang w:val="en-GB"/>
        </w:rPr>
        <w:t xml:space="preserve"> sociology is possible, let alone desirable </w:t>
      </w:r>
      <w:r w:rsidR="00B75AD3" w:rsidRPr="00E5368C">
        <w:rPr>
          <w:rFonts w:ascii="Arial" w:hAnsi="Arial" w:cs="Arial"/>
          <w:color w:val="000000" w:themeColor="text1"/>
          <w:sz w:val="20"/>
          <w:szCs w:val="20"/>
          <w:lang w:val="en-GB"/>
        </w:rPr>
        <w:t>(Schmitz et al., 2019).</w:t>
      </w:r>
      <w:r w:rsidR="00B75AD3" w:rsidRPr="00E5368C">
        <w:rPr>
          <w:rFonts w:ascii="Helvetica" w:hAnsi="Helvetica"/>
          <w:color w:val="000000" w:themeColor="text1"/>
          <w:sz w:val="18"/>
          <w:szCs w:val="18"/>
          <w:lang w:val="en-GB"/>
        </w:rPr>
        <w:t xml:space="preserve"> </w:t>
      </w:r>
      <w:r w:rsidRPr="00E5368C">
        <w:rPr>
          <w:rFonts w:ascii="Arial" w:eastAsia="Times New Roman" w:hAnsi="Arial" w:cs="Arial"/>
          <w:color w:val="000000" w:themeColor="text1"/>
          <w:sz w:val="20"/>
          <w:szCs w:val="20"/>
          <w:lang w:val="en-GB"/>
        </w:rPr>
        <w:t xml:space="preserve"> </w:t>
      </w:r>
    </w:p>
    <w:p w14:paraId="6E3E7CA3" w14:textId="77777777" w:rsidR="00E276E7" w:rsidRPr="00E5368C" w:rsidRDefault="00E276E7" w:rsidP="00E276E7">
      <w:pPr>
        <w:jc w:val="both"/>
        <w:rPr>
          <w:rFonts w:ascii="Arial" w:eastAsia="Times New Roman" w:hAnsi="Arial" w:cs="Arial"/>
          <w:color w:val="000000" w:themeColor="text1"/>
          <w:sz w:val="20"/>
          <w:szCs w:val="20"/>
          <w:lang w:val="en-GB"/>
        </w:rPr>
      </w:pPr>
    </w:p>
    <w:p w14:paraId="6E407BBD"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Unlike social theory, which transcends and includes the various disciplines of the social sciences in its conceptual elaboration, sociological theories are strictly disciplinary. Taking their cues less from the metaphysical and more from the empirical environment of the sciences, they operate with a concept of experience that is much narrower than what </w:t>
      </w:r>
      <w:proofErr w:type="spellStart"/>
      <w:r w:rsidRPr="00E5368C">
        <w:rPr>
          <w:rFonts w:ascii="Arial" w:eastAsia="Times New Roman" w:hAnsi="Arial" w:cs="Arial"/>
          <w:color w:val="000000" w:themeColor="text1"/>
          <w:sz w:val="20"/>
          <w:szCs w:val="20"/>
          <w:lang w:val="en-GB"/>
        </w:rPr>
        <w:t>Dilthey</w:t>
      </w:r>
      <w:proofErr w:type="spellEnd"/>
      <w:r w:rsidRPr="00E5368C">
        <w:rPr>
          <w:rFonts w:ascii="Arial" w:eastAsia="Times New Roman" w:hAnsi="Arial" w:cs="Arial"/>
          <w:color w:val="000000" w:themeColor="text1"/>
          <w:sz w:val="20"/>
          <w:szCs w:val="20"/>
          <w:lang w:val="en-GB"/>
        </w:rPr>
        <w:t xml:space="preserve">, Dewey, Husserl or Mannheim, who was influenced by all these philosophers, understood by it. They did not reduce the thicket of experience to an observable that can be objectivated and shared; maintaining the connection to existence, they tried to re-capture its complexity and access it through a multiplicity of methods (including art). Sociological theories are more specialised and have a more limited remit than social theory. They lie somewhere between the working hypotheses of empirical research and the general systems of the grand theorist (Merton 1968: 39-72). They bring the latter’s abstractions down to specific areas of society, fill the sensitising concepts with empirical content, compare the observations that can be seen from the different perspectives on a same object and systematise the concepts in a theory of the middle range. Thus, for example, a sociological theory of bureaucracy is an analysis of various monocratic organisations from various perspectives (Weberian, Durkheimian, Marxist, but also functionalist, game theory, rational choice, etc.); a comparison of the data about formal and informal relations; and the organisation of these into a more encompassing, yet limited framework. Sociological theories of the family, marriage, elites, education, work, class, contentious politics, war, etc. do the same. They generalise and systematise the conclusions of empirical research in a sociological theory that is object specific, yet for that reason these sociological theories are also uniquely able to </w:t>
      </w:r>
      <w:proofErr w:type="spellStart"/>
      <w:r w:rsidRPr="00E5368C">
        <w:rPr>
          <w:rFonts w:ascii="Arial" w:eastAsia="Times New Roman" w:hAnsi="Arial" w:cs="Arial"/>
          <w:color w:val="000000" w:themeColor="text1"/>
          <w:sz w:val="20"/>
          <w:szCs w:val="20"/>
          <w:lang w:val="en-GB"/>
        </w:rPr>
        <w:t>Mertonise</w:t>
      </w:r>
      <w:proofErr w:type="spellEnd"/>
      <w:r w:rsidRPr="00E5368C">
        <w:rPr>
          <w:rFonts w:ascii="Arial" w:eastAsia="Times New Roman" w:hAnsi="Arial" w:cs="Arial"/>
          <w:color w:val="000000" w:themeColor="text1"/>
          <w:sz w:val="20"/>
          <w:szCs w:val="20"/>
          <w:lang w:val="en-GB"/>
        </w:rPr>
        <w:t xml:space="preserve"> the different social theories in what may be called a paradigm. </w:t>
      </w:r>
    </w:p>
    <w:p w14:paraId="3AD7EBAF" w14:textId="77777777" w:rsidR="00E276E7" w:rsidRPr="00E5368C" w:rsidRDefault="00E276E7" w:rsidP="00E276E7">
      <w:pPr>
        <w:jc w:val="both"/>
        <w:rPr>
          <w:rFonts w:ascii="Arial" w:eastAsia="Times New Roman" w:hAnsi="Arial" w:cs="Arial"/>
          <w:color w:val="000000" w:themeColor="text1"/>
          <w:sz w:val="20"/>
          <w:szCs w:val="20"/>
          <w:lang w:val="en-GB"/>
        </w:rPr>
      </w:pPr>
    </w:p>
    <w:p w14:paraId="08797351"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To avoid the impression that social theory is uncoupled from empirical research, it is necessary to emphasise that theories of the middle range are the building blocks of theories of society (</w:t>
      </w:r>
      <w:proofErr w:type="spellStart"/>
      <w:r w:rsidRPr="00E5368C">
        <w:rPr>
          <w:rFonts w:ascii="Arial" w:eastAsia="Times New Roman" w:hAnsi="Arial" w:cs="Arial"/>
          <w:i/>
          <w:color w:val="000000" w:themeColor="text1"/>
          <w:sz w:val="20"/>
          <w:szCs w:val="20"/>
          <w:lang w:val="en-GB"/>
        </w:rPr>
        <w:t>Gesellschafstheorie</w:t>
      </w:r>
      <w:proofErr w:type="spellEnd"/>
      <w:r w:rsidRPr="00E5368C">
        <w:rPr>
          <w:rFonts w:ascii="Arial" w:eastAsia="Times New Roman" w:hAnsi="Arial" w:cs="Arial"/>
          <w:color w:val="000000" w:themeColor="text1"/>
          <w:sz w:val="20"/>
          <w:szCs w:val="20"/>
          <w:lang w:val="en-GB"/>
        </w:rPr>
        <w:t xml:space="preserve">), the last concept on our list. We have presented the relations between metatheory, social theory and sociological theories in more deductive fashion, but the vector can easily be reversed so that instead of percolating down, empirical research moves up and the data are reassembled into a theory of contemporary society. Ideally, a theory of society is entirely covered by theories of the middle range. The ideal has not been realised yet. Theories of society remain up till now empirically underdetermined, says </w:t>
      </w:r>
      <w:proofErr w:type="spellStart"/>
      <w:r w:rsidRPr="00E5368C">
        <w:rPr>
          <w:rFonts w:ascii="Arial" w:eastAsia="Times New Roman" w:hAnsi="Arial" w:cs="Arial"/>
          <w:color w:val="000000" w:themeColor="text1"/>
          <w:sz w:val="20"/>
          <w:szCs w:val="20"/>
          <w:lang w:val="en-GB"/>
        </w:rPr>
        <w:t>Gesa</w:t>
      </w:r>
      <w:proofErr w:type="spellEnd"/>
      <w:r w:rsidRPr="00E5368C">
        <w:rPr>
          <w:rFonts w:ascii="Arial" w:eastAsia="Times New Roman" w:hAnsi="Arial" w:cs="Arial"/>
          <w:color w:val="000000" w:themeColor="text1"/>
          <w:sz w:val="20"/>
          <w:szCs w:val="20"/>
          <w:lang w:val="en-GB"/>
        </w:rPr>
        <w:t xml:space="preserve"> Lindeman (2009:24) with a remarkable sense of understatement. Theories of society or societal theories bear on the historical dynamics of societies as a whole, but with a special attention to recent developments, tendencies and challenges of contemporary societies. They extrapolate the empirical data and </w:t>
      </w:r>
      <w:r w:rsidRPr="00E5368C">
        <w:rPr>
          <w:rFonts w:ascii="Arial" w:eastAsia="Times New Roman" w:hAnsi="Arial" w:cs="Arial"/>
          <w:color w:val="000000" w:themeColor="text1"/>
          <w:sz w:val="20"/>
          <w:szCs w:val="20"/>
          <w:lang w:val="en-GB"/>
        </w:rPr>
        <w:lastRenderedPageBreak/>
        <w:t xml:space="preserve">fit them together in a grand narrative of social change that typically finds its end point in the present. Thus, for instance, a theory of contemporary society will integrate research on the structural transformation of the public sphere, the knowledge society, digital technologies, the rise of neoliberalism and platform capitalism, postmodern lifestyles, mounting inequality and the declining welfare state, immigration and climate change, pandemics and public health, etc. into a comprehensive vision of late modernity. </w:t>
      </w:r>
    </w:p>
    <w:p w14:paraId="36499CA1" w14:textId="77777777" w:rsidR="00E276E7" w:rsidRPr="00E5368C" w:rsidRDefault="00E276E7" w:rsidP="00E276E7">
      <w:pPr>
        <w:jc w:val="both"/>
        <w:rPr>
          <w:rFonts w:ascii="Arial" w:eastAsia="Times New Roman" w:hAnsi="Arial" w:cs="Arial"/>
          <w:color w:val="000000" w:themeColor="text1"/>
          <w:sz w:val="20"/>
          <w:szCs w:val="20"/>
          <w:lang w:val="en-GB"/>
        </w:rPr>
      </w:pPr>
    </w:p>
    <w:p w14:paraId="410A9ACA"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Like social theory, the theory of late modern society is interdisciplinary and incorporates research from global history, cultural geography, social anthropology, economics, political sciences, religious studies, literature and psychology. Unlike social theory, which builds up its concepts in relative isolation from historical events, societal theories have only limited historical validity. Starting from the present, theorists like Ulrich Beck, Hartmut Rosa or Luc </w:t>
      </w:r>
      <w:proofErr w:type="spellStart"/>
      <w:r w:rsidRPr="00E5368C">
        <w:rPr>
          <w:rFonts w:ascii="Arial" w:eastAsia="Times New Roman" w:hAnsi="Arial" w:cs="Arial"/>
          <w:color w:val="000000" w:themeColor="text1"/>
          <w:sz w:val="20"/>
          <w:szCs w:val="20"/>
          <w:lang w:val="en-GB"/>
        </w:rPr>
        <w:t>Boltanski</w:t>
      </w:r>
      <w:proofErr w:type="spellEnd"/>
      <w:r w:rsidRPr="00E5368C">
        <w:rPr>
          <w:rFonts w:ascii="Arial" w:eastAsia="Times New Roman" w:hAnsi="Arial" w:cs="Arial"/>
          <w:color w:val="000000" w:themeColor="text1"/>
          <w:sz w:val="20"/>
          <w:szCs w:val="20"/>
          <w:lang w:val="en-GB"/>
        </w:rPr>
        <w:t xml:space="preserve"> look back with Marx, Weber and Polanyi to the origins of modernity, paint large-scale frescoes of social systems and construct a world-historical narrative about the structural, cultural and personal transformations of the last centuries that have come to a head in the last decades, if not in the last years. Societal theories thrive in and on crises. Formulated by relatively unattached intellectuals with a sense of impending change, they bring the malaise of social groups into expression and into the public sphere. The societal problems they diagnose are the spur that lead to a revision of the master narratives about the past, present and future of late industrial-capitalist societies. Since the emergence of sociology, industrialism and capitalism have served as the master narratives, the first one focusing on science and technology, the second one on markets and states. Since the 1980´s, the prefix post has been introduced to signify the breakdown, first of the grand narratives of sociology (post-modernism, post-industrialism, post-colonialism) and then of the basic arrangements of societies themselves (Anthropocene). At the same time as the Marxist philosophy of history collapsed, its explanatory purchase increased. Capitalism has become the default explanation of the after effects of colonialism (systemic racism), the resurgence of authoritarianisms (populism) and ecological emergencies (climate change). In its more militant versions, neoliberalism becomes the main culprit for processes that have been zillions of years in the making. </w:t>
      </w:r>
    </w:p>
    <w:p w14:paraId="4EE10A1A" w14:textId="77777777" w:rsidR="00E276E7" w:rsidRPr="00E5368C" w:rsidRDefault="00E276E7" w:rsidP="00E276E7">
      <w:pPr>
        <w:jc w:val="both"/>
        <w:rPr>
          <w:rFonts w:ascii="Arial" w:eastAsia="Times New Roman" w:hAnsi="Arial" w:cs="Arial"/>
          <w:color w:val="000000" w:themeColor="text1"/>
          <w:sz w:val="20"/>
          <w:szCs w:val="20"/>
          <w:lang w:val="en-GB"/>
        </w:rPr>
      </w:pPr>
    </w:p>
    <w:p w14:paraId="2A4D75AB" w14:textId="77777777" w:rsidR="00E276E7" w:rsidRPr="00E5368C" w:rsidRDefault="00E276E7" w:rsidP="00E276E7">
      <w:pPr>
        <w:jc w:val="both"/>
        <w:rPr>
          <w:rFonts w:ascii="Arial" w:eastAsia="Times New Roman" w:hAnsi="Arial" w:cs="Arial"/>
          <w:b/>
          <w:bCs/>
          <w:color w:val="000000" w:themeColor="text1"/>
          <w:sz w:val="20"/>
          <w:szCs w:val="20"/>
          <w:lang w:val="en-GB"/>
        </w:rPr>
      </w:pPr>
      <w:r w:rsidRPr="00E5368C">
        <w:rPr>
          <w:rFonts w:ascii="Arial" w:eastAsia="Times New Roman" w:hAnsi="Arial" w:cs="Arial"/>
          <w:b/>
          <w:bCs/>
          <w:color w:val="000000" w:themeColor="text1"/>
          <w:sz w:val="20"/>
          <w:szCs w:val="20"/>
          <w:lang w:val="en-GB"/>
        </w:rPr>
        <w:t>Conclusion: A Diagnosis of Our Time</w:t>
      </w:r>
    </w:p>
    <w:p w14:paraId="78A7DC03" w14:textId="77777777" w:rsidR="00E276E7" w:rsidRPr="00E5368C" w:rsidRDefault="00E276E7" w:rsidP="00E276E7">
      <w:pPr>
        <w:jc w:val="both"/>
        <w:rPr>
          <w:rFonts w:ascii="Arial" w:eastAsia="Times New Roman" w:hAnsi="Arial" w:cs="Arial"/>
          <w:color w:val="000000" w:themeColor="text1"/>
          <w:sz w:val="20"/>
          <w:szCs w:val="20"/>
          <w:lang w:val="en-GB"/>
        </w:rPr>
      </w:pPr>
    </w:p>
    <w:p w14:paraId="5AB05673"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Sociology has a great future behind it. It has gone through various crises. More than once, its ending has been somewhat prematurely announced (</w:t>
      </w:r>
      <w:proofErr w:type="spellStart"/>
      <w:r w:rsidRPr="00E5368C">
        <w:rPr>
          <w:rFonts w:ascii="Arial" w:eastAsia="Times New Roman" w:hAnsi="Arial" w:cs="Arial"/>
          <w:color w:val="000000" w:themeColor="text1"/>
          <w:sz w:val="20"/>
          <w:szCs w:val="20"/>
          <w:lang w:val="en-GB"/>
        </w:rPr>
        <w:t>Vandenberghe</w:t>
      </w:r>
      <w:proofErr w:type="spellEnd"/>
      <w:r w:rsidRPr="00E5368C">
        <w:rPr>
          <w:rFonts w:ascii="Arial" w:eastAsia="Times New Roman" w:hAnsi="Arial" w:cs="Arial"/>
          <w:color w:val="000000" w:themeColor="text1"/>
          <w:sz w:val="20"/>
          <w:szCs w:val="20"/>
          <w:lang w:val="en-GB"/>
        </w:rPr>
        <w:t xml:space="preserve"> and Fuchs 2019). Each time, it has rebounded. While a sociology of sociology might be able to refer to new modes of knowledge production (Mode 2) and funding (third stream) to explain why new generations of sociology students, especially in the United States, England and France, are increasingly turning – or turned – away from text-based theory to explore new themes (coloniality, intersectionality, positionality) and new problems (inequality, racism, ecology) (Holmwood 2011), it cannot predict the future. Given the state of disarray of the world, the general disorientation of our youth and the public demand for big picture theories of society, sociology may well rebound once again. </w:t>
      </w:r>
    </w:p>
    <w:p w14:paraId="39F16141" w14:textId="77777777" w:rsidR="00E276E7" w:rsidRPr="00E5368C" w:rsidRDefault="00E276E7" w:rsidP="00E276E7">
      <w:pPr>
        <w:jc w:val="both"/>
        <w:rPr>
          <w:rFonts w:ascii="Arial" w:eastAsia="Times New Roman" w:hAnsi="Arial" w:cs="Arial"/>
          <w:color w:val="000000" w:themeColor="text1"/>
          <w:sz w:val="20"/>
          <w:szCs w:val="20"/>
          <w:lang w:val="en-GB"/>
        </w:rPr>
      </w:pPr>
    </w:p>
    <w:p w14:paraId="7C2CCE88" w14:textId="7F763220"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It should be noted, however, that while social theory (in the broad sense) has moved out of sociology, it is now mainly produced in Critical Theory and the Studies</w:t>
      </w:r>
      <w:r w:rsidR="00EA2978" w:rsidRPr="00E5368C">
        <w:rPr>
          <w:rFonts w:ascii="Arial" w:eastAsia="Times New Roman" w:hAnsi="Arial" w:cs="Arial"/>
          <w:color w:val="000000" w:themeColor="text1"/>
          <w:sz w:val="20"/>
          <w:szCs w:val="20"/>
          <w:lang w:val="en-GB"/>
        </w:rPr>
        <w:t xml:space="preserve">, as evidenced </w:t>
      </w:r>
      <w:r w:rsidR="00B552EE" w:rsidRPr="00E5368C">
        <w:rPr>
          <w:rFonts w:ascii="Arial" w:eastAsia="Times New Roman" w:hAnsi="Arial" w:cs="Arial"/>
          <w:color w:val="000000" w:themeColor="text1"/>
          <w:sz w:val="20"/>
          <w:szCs w:val="20"/>
          <w:lang w:val="en-GB"/>
        </w:rPr>
        <w:t>by</w:t>
      </w:r>
      <w:r w:rsidR="00EA2978" w:rsidRPr="00E5368C">
        <w:rPr>
          <w:rFonts w:ascii="Arial" w:eastAsia="Times New Roman" w:hAnsi="Arial" w:cs="Arial"/>
          <w:color w:val="000000" w:themeColor="text1"/>
          <w:sz w:val="20"/>
          <w:szCs w:val="20"/>
          <w:lang w:val="en-GB"/>
        </w:rPr>
        <w:t xml:space="preserve"> the catalogues of Verso and Duke University Press</w:t>
      </w:r>
      <w:r w:rsidRPr="00E5368C">
        <w:rPr>
          <w:rFonts w:ascii="Arial" w:eastAsia="Times New Roman" w:hAnsi="Arial" w:cs="Arial"/>
          <w:color w:val="000000" w:themeColor="text1"/>
          <w:sz w:val="20"/>
          <w:szCs w:val="20"/>
          <w:lang w:val="en-GB"/>
        </w:rPr>
        <w:t>. Both derive from the crises of Marxism. The first had to absorb the breakdown of Hegel’s philosophy of history after 1918, the second the collapse of historical materialism after 1968. While the Studies have fully incorporated the lessons of post-structuralism, Critical Theory has remained within the matrix of post-Hegelian neo-</w:t>
      </w:r>
      <w:proofErr w:type="spellStart"/>
      <w:r w:rsidRPr="00E5368C">
        <w:rPr>
          <w:rFonts w:ascii="Arial" w:eastAsia="Times New Roman" w:hAnsi="Arial" w:cs="Arial"/>
          <w:color w:val="000000" w:themeColor="text1"/>
          <w:sz w:val="20"/>
          <w:szCs w:val="20"/>
          <w:lang w:val="en-GB"/>
        </w:rPr>
        <w:t>Kantism</w:t>
      </w:r>
      <w:proofErr w:type="spellEnd"/>
      <w:r w:rsidRPr="00E5368C">
        <w:rPr>
          <w:rFonts w:ascii="Arial" w:eastAsia="Times New Roman" w:hAnsi="Arial" w:cs="Arial"/>
          <w:color w:val="000000" w:themeColor="text1"/>
          <w:sz w:val="20"/>
          <w:szCs w:val="20"/>
          <w:lang w:val="en-GB"/>
        </w:rPr>
        <w:t xml:space="preserve">. Both Critical Theory and the Studies reject the disciplinary fragmentation of the social sciences and the departmentalisation of knowledge. </w:t>
      </w:r>
    </w:p>
    <w:p w14:paraId="5DFC2207" w14:textId="77777777" w:rsidR="00E276E7" w:rsidRPr="00E5368C" w:rsidRDefault="00E276E7" w:rsidP="00E276E7">
      <w:pPr>
        <w:jc w:val="both"/>
        <w:rPr>
          <w:rFonts w:ascii="Arial" w:eastAsia="Times New Roman" w:hAnsi="Arial" w:cs="Arial"/>
          <w:color w:val="000000" w:themeColor="text1"/>
          <w:sz w:val="20"/>
          <w:szCs w:val="20"/>
          <w:lang w:val="en-GB"/>
        </w:rPr>
      </w:pPr>
    </w:p>
    <w:p w14:paraId="2CB252AA"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In his inaugural lecture of 1931, Max Horkheimer presented an overview of the situation of social philosophy in Germany and outlined the tasks of the future Institute for Social Research in Frankfurt. He called for a permanent collaboration of philosophers, sociologists, economists, political scientists, historians and psychologists to pursue interdisciplinary research on the connection between the economic life of society, the psychical development of individuals, and the changes in the realm of culture (Horkheimer 1993:11). The results of research would be theoretically elaborated and dialectically presented by a social philosophy that has all the characteristics of a dynamic historical sociology of the present that takes its cues from </w:t>
      </w:r>
      <w:proofErr w:type="spellStart"/>
      <w:r w:rsidRPr="00E5368C">
        <w:rPr>
          <w:rFonts w:ascii="Arial" w:eastAsia="Times New Roman" w:hAnsi="Arial" w:cs="Arial"/>
          <w:color w:val="000000" w:themeColor="text1"/>
          <w:sz w:val="20"/>
          <w:szCs w:val="20"/>
          <w:lang w:val="en-GB"/>
        </w:rPr>
        <w:t>Lukács</w:t>
      </w:r>
      <w:proofErr w:type="spellEnd"/>
      <w:r w:rsidRPr="00E5368C">
        <w:rPr>
          <w:rFonts w:ascii="Arial" w:eastAsia="Times New Roman" w:hAnsi="Arial" w:cs="Arial"/>
          <w:color w:val="000000" w:themeColor="text1"/>
          <w:sz w:val="20"/>
          <w:szCs w:val="20"/>
          <w:lang w:val="en-GB"/>
        </w:rPr>
        <w:t xml:space="preserve">’ </w:t>
      </w:r>
      <w:r w:rsidRPr="00E5368C">
        <w:rPr>
          <w:rFonts w:ascii="Arial" w:eastAsia="Times New Roman" w:hAnsi="Arial" w:cs="Arial"/>
          <w:i/>
          <w:iCs/>
          <w:color w:val="000000" w:themeColor="text1"/>
          <w:sz w:val="20"/>
          <w:szCs w:val="20"/>
          <w:lang w:val="en-GB"/>
        </w:rPr>
        <w:lastRenderedPageBreak/>
        <w:t>History and Class Consciousness</w:t>
      </w:r>
      <w:r w:rsidRPr="00E5368C">
        <w:rPr>
          <w:rFonts w:ascii="Arial" w:eastAsia="Times New Roman" w:hAnsi="Arial" w:cs="Arial"/>
          <w:color w:val="000000" w:themeColor="text1"/>
          <w:sz w:val="20"/>
          <w:szCs w:val="20"/>
          <w:lang w:val="en-GB"/>
        </w:rPr>
        <w:t xml:space="preserve"> (</w:t>
      </w:r>
      <w:proofErr w:type="spellStart"/>
      <w:r w:rsidRPr="00E5368C">
        <w:rPr>
          <w:rFonts w:ascii="Arial" w:eastAsia="Times New Roman" w:hAnsi="Arial" w:cs="Arial"/>
          <w:color w:val="000000" w:themeColor="text1"/>
          <w:sz w:val="20"/>
          <w:szCs w:val="20"/>
          <w:lang w:val="en-GB"/>
        </w:rPr>
        <w:t>Vandenberghe</w:t>
      </w:r>
      <w:proofErr w:type="spellEnd"/>
      <w:r w:rsidRPr="00E5368C">
        <w:rPr>
          <w:rFonts w:ascii="Arial" w:eastAsia="Times New Roman" w:hAnsi="Arial" w:cs="Arial"/>
          <w:color w:val="000000" w:themeColor="text1"/>
          <w:sz w:val="20"/>
          <w:szCs w:val="20"/>
          <w:lang w:val="en-GB"/>
        </w:rPr>
        <w:t xml:space="preserve"> 1997-98, II, part 1). Like Horkheimer, Mannheim, who was his colleague and rival in Frankfurt, also tried to recompose Hegel’s philosophy of the mind, albeit in a more empirical mode. </w:t>
      </w:r>
    </w:p>
    <w:p w14:paraId="501A21B8" w14:textId="77777777" w:rsidR="00E276E7" w:rsidRPr="00E5368C" w:rsidRDefault="00E276E7" w:rsidP="00E276E7">
      <w:pPr>
        <w:jc w:val="both"/>
        <w:rPr>
          <w:rFonts w:ascii="Arial" w:eastAsia="Times New Roman" w:hAnsi="Arial" w:cs="Arial"/>
          <w:color w:val="000000" w:themeColor="text1"/>
          <w:sz w:val="20"/>
          <w:szCs w:val="20"/>
          <w:lang w:val="en-GB"/>
        </w:rPr>
      </w:pPr>
    </w:p>
    <w:p w14:paraId="158C6125"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By the Studies I mean to refer in the first place to the gamut of post-structuralist approaches (cultural studies, gender studies, post-colonial studies, critical race studies, etc.) that are inspired by French Theory (especially Foucault, Deleuze and Derrida), whose precepts they operationalise (Moebius 2012:10) as it were in empirical investigations. They introduce the principle of difference to radicalise the critique of the relations of domination that tie knowledge and power together into a discursive formations that produce subjects. While the Studies can also refer to more specialised protocols of interdisciplinary research on specified topics and themes (like heritage, crime or football) at the middle range, I understand the Studies here as developments in continental philosophy and the new humanities that deconstruct inherited categories of thought and apply their readings to areas and themes (like class, gender and race) that used to fall within the domain of the social sciences. Through generalisation and radicalisation, they extend the critique of domination to Critical Theory itself. From the perspective of the Global South, the Frankfurt School appears indeed as a rather provincial, not to say municipal version of critical theory. </w:t>
      </w:r>
    </w:p>
    <w:p w14:paraId="45777EFD" w14:textId="77777777" w:rsidR="00E276E7" w:rsidRPr="00E5368C" w:rsidRDefault="00E276E7" w:rsidP="00E276E7">
      <w:pPr>
        <w:jc w:val="both"/>
        <w:rPr>
          <w:rFonts w:ascii="Arial" w:eastAsia="Times New Roman" w:hAnsi="Arial" w:cs="Arial"/>
          <w:color w:val="000000" w:themeColor="text1"/>
          <w:sz w:val="20"/>
          <w:szCs w:val="20"/>
          <w:lang w:val="en-GB"/>
        </w:rPr>
      </w:pPr>
    </w:p>
    <w:p w14:paraId="144F92BE"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It may be impossible to recompose the whole of society when it has fallen apart, but one should nevertheless try. It is not only society that becomes autonomous in modernity. Culture and history became too (Mannheim 1982:37-54). Just as the natural sciences, the social sciences and the human sciences were separated from philosophy. They became organised into various disciplines and allocated to different departments. No matter how much the disciplines are differentiated into separate compartments, each responsible for the study of a particular domain of reality (society, culture, history), reality is not really compartmentalised in the same fashion. This does not mean that it is not </w:t>
      </w:r>
      <w:proofErr w:type="spellStart"/>
      <w:r w:rsidRPr="00E5368C">
        <w:rPr>
          <w:rFonts w:ascii="Arial" w:eastAsia="Times New Roman" w:hAnsi="Arial" w:cs="Arial"/>
          <w:color w:val="000000" w:themeColor="text1"/>
          <w:sz w:val="20"/>
          <w:szCs w:val="20"/>
          <w:lang w:val="en-GB"/>
        </w:rPr>
        <w:t>compartmentaliseable</w:t>
      </w:r>
      <w:proofErr w:type="spellEnd"/>
      <w:r w:rsidRPr="00E5368C">
        <w:rPr>
          <w:rFonts w:ascii="Arial" w:eastAsia="Times New Roman" w:hAnsi="Arial" w:cs="Arial"/>
          <w:color w:val="000000" w:themeColor="text1"/>
          <w:sz w:val="20"/>
          <w:szCs w:val="20"/>
          <w:lang w:val="en-GB"/>
        </w:rPr>
        <w:t xml:space="preserve"> at all or that the disciplines lack any foundation </w:t>
      </w:r>
      <w:r w:rsidRPr="00E5368C">
        <w:rPr>
          <w:rFonts w:ascii="Arial" w:eastAsia="Times New Roman" w:hAnsi="Arial" w:cs="Arial"/>
          <w:i/>
          <w:iCs/>
          <w:color w:val="000000" w:themeColor="text1"/>
          <w:sz w:val="20"/>
          <w:szCs w:val="20"/>
          <w:lang w:val="en-GB"/>
        </w:rPr>
        <w:t>in rebus</w:t>
      </w:r>
      <w:r w:rsidRPr="00E5368C">
        <w:rPr>
          <w:rFonts w:ascii="Arial" w:eastAsia="Times New Roman" w:hAnsi="Arial" w:cs="Arial"/>
          <w:color w:val="000000" w:themeColor="text1"/>
          <w:sz w:val="20"/>
          <w:szCs w:val="20"/>
          <w:lang w:val="en-GB"/>
        </w:rPr>
        <w:t xml:space="preserve">. The distinction between the various domains of reality are analytical ones. In reality, the social, the cultural and the historical are inseparable and are co-constitutive of each other. The domains continuously leak into each other and any attempt to disentangle them epistemologically in disciplinary silos will only lead to a hypostasis of one’s own regional ontology. </w:t>
      </w:r>
    </w:p>
    <w:p w14:paraId="4BBD4CE7" w14:textId="77777777" w:rsidR="00E276E7" w:rsidRPr="00E5368C" w:rsidRDefault="00E276E7" w:rsidP="00E276E7">
      <w:pPr>
        <w:jc w:val="both"/>
        <w:rPr>
          <w:rFonts w:ascii="Arial" w:eastAsia="Times New Roman" w:hAnsi="Arial" w:cs="Arial"/>
          <w:color w:val="000000" w:themeColor="text1"/>
          <w:sz w:val="20"/>
          <w:szCs w:val="20"/>
          <w:lang w:val="en-GB"/>
        </w:rPr>
      </w:pPr>
    </w:p>
    <w:p w14:paraId="383C1781" w14:textId="77777777"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division between the disciplines of the social sciences is largely arbitrary. Mannheim’s (1952:15-73) structural analysis of epistemology reminds us that if the results of research are to be valid, the epistemological justification of the social sciences needs to be existentially grounded in the ontological domain about which knowledge is claimed. The partition of the social sciences lacks a secure ontological basis. History, sociology, anthropology, economics, etc. may adopt all the trappings of the scientific disciplines (scientific journals with peer review, specialised literatures and vocabularies, techniques and methodologies), they cannot capture the ontological complexity of human existence. The problem is not that categories such as the social, the political, the cultural or the economic are specious. Drawing on critical realism, William Carroll (2013:10) correctly observes that what they refer to, however, are not levels of reality requiring distinctive theories and methods of analysis, but historically specific facets of social science’s object - the human condition, in all its diversity. </w:t>
      </w:r>
    </w:p>
    <w:p w14:paraId="745E84AE" w14:textId="77777777" w:rsidR="00E276E7" w:rsidRPr="00E5368C" w:rsidRDefault="00E276E7" w:rsidP="00E276E7">
      <w:pPr>
        <w:jc w:val="both"/>
        <w:rPr>
          <w:rFonts w:ascii="Arial" w:eastAsia="Times New Roman" w:hAnsi="Arial" w:cs="Arial"/>
          <w:color w:val="000000" w:themeColor="text1"/>
          <w:sz w:val="20"/>
          <w:szCs w:val="20"/>
          <w:lang w:val="en-GB"/>
        </w:rPr>
      </w:pPr>
    </w:p>
    <w:p w14:paraId="6914F8BA" w14:textId="75F95882" w:rsidR="00E276E7" w:rsidRPr="00E5368C" w:rsidRDefault="00E276E7" w:rsidP="00E276E7">
      <w:pPr>
        <w:jc w:val="both"/>
        <w:rPr>
          <w:rFonts w:ascii="Arial" w:eastAsia="Times New Roman"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Sociology’s desperate attempts to police its boundaries through methodological restrictions are symptoms of a disciplinary identity crisis. Overwhelmed by the speed of societal change that the digitalisation of the world has brought about, shaken by the accumulation of multivarious crises it had not seen arriving, stirred by the newest social movements to which it pays lip service, but whose demands it cannot theoretically accommodate, stretched on its boundaries by Critical Theory and the Studies, sociologists cave in at the same time as they retract their theoretical ambitions and cut the lifeline to philosophy. It is ironical that the very social processes of late modernity sociology is supposed to study scientifically undermine its disciplinary identity. Commodification of culture, colonisation and politicisation of </w:t>
      </w:r>
      <w:proofErr w:type="spellStart"/>
      <w:r w:rsidRPr="00E5368C">
        <w:rPr>
          <w:rFonts w:ascii="Arial" w:eastAsia="Times New Roman" w:hAnsi="Arial" w:cs="Arial"/>
          <w:color w:val="000000" w:themeColor="text1"/>
          <w:sz w:val="20"/>
          <w:szCs w:val="20"/>
          <w:lang w:val="en-GB"/>
        </w:rPr>
        <w:t>lifeworlds</w:t>
      </w:r>
      <w:proofErr w:type="spellEnd"/>
      <w:r w:rsidRPr="00E5368C">
        <w:rPr>
          <w:rFonts w:ascii="Arial" w:eastAsia="Times New Roman" w:hAnsi="Arial" w:cs="Arial"/>
          <w:color w:val="000000" w:themeColor="text1"/>
          <w:sz w:val="20"/>
          <w:szCs w:val="20"/>
          <w:lang w:val="en-GB"/>
        </w:rPr>
        <w:t xml:space="preserve">, time-space compression, globalisation, and climate change further erode the historical bases for narrowly disciplinary knowledge of the human condition (id.:16). It is thus no wonder that to orient oneself in turbulent times and obtain a self-clarification of the epoch, one has to have recourse to researchers from other disciplines (like Zizek, Butler, Negri, Fraser but also </w:t>
      </w:r>
      <w:proofErr w:type="spellStart"/>
      <w:r w:rsidRPr="00E5368C">
        <w:rPr>
          <w:rFonts w:ascii="Arial" w:eastAsia="Times New Roman" w:hAnsi="Arial" w:cs="Arial"/>
          <w:color w:val="000000" w:themeColor="text1"/>
          <w:sz w:val="20"/>
          <w:szCs w:val="20"/>
          <w:lang w:val="en-GB"/>
        </w:rPr>
        <w:t>Mignolo</w:t>
      </w:r>
      <w:proofErr w:type="spellEnd"/>
      <w:r w:rsidRPr="00E5368C">
        <w:rPr>
          <w:rFonts w:ascii="Arial" w:eastAsia="Times New Roman" w:hAnsi="Arial" w:cs="Arial"/>
          <w:color w:val="000000" w:themeColor="text1"/>
          <w:sz w:val="20"/>
          <w:szCs w:val="20"/>
          <w:lang w:val="en-GB"/>
        </w:rPr>
        <w:t xml:space="preserve">, </w:t>
      </w:r>
      <w:proofErr w:type="spellStart"/>
      <w:r w:rsidRPr="00E5368C">
        <w:rPr>
          <w:rFonts w:ascii="Arial" w:eastAsia="Times New Roman" w:hAnsi="Arial" w:cs="Arial"/>
          <w:color w:val="000000" w:themeColor="text1"/>
          <w:sz w:val="20"/>
          <w:szCs w:val="20"/>
          <w:lang w:val="en-GB"/>
        </w:rPr>
        <w:t>Mbembe</w:t>
      </w:r>
      <w:proofErr w:type="spellEnd"/>
      <w:r w:rsidRPr="00E5368C">
        <w:rPr>
          <w:rFonts w:ascii="Arial" w:eastAsia="Times New Roman" w:hAnsi="Arial" w:cs="Arial"/>
          <w:color w:val="000000" w:themeColor="text1"/>
          <w:sz w:val="20"/>
          <w:szCs w:val="20"/>
          <w:lang w:val="en-GB"/>
        </w:rPr>
        <w:t xml:space="preserve">, Spivak and many others). The work of Bruno Latour is exceptional, though </w:t>
      </w:r>
      <w:r w:rsidRPr="00E5368C">
        <w:rPr>
          <w:rFonts w:ascii="Arial" w:eastAsia="Times New Roman" w:hAnsi="Arial" w:cs="Arial"/>
          <w:color w:val="000000" w:themeColor="text1"/>
          <w:sz w:val="20"/>
          <w:szCs w:val="20"/>
          <w:lang w:val="en-GB"/>
        </w:rPr>
        <w:lastRenderedPageBreak/>
        <w:t xml:space="preserve">it must be said that by the time he started thinking about ecology, critical zones and the politics of the Earth, he had already moved beyond sociology back to anthropology. Creatively as ever, he redefined the latter as the study of people who live in the Anthropocene (Latour 2017). </w:t>
      </w:r>
    </w:p>
    <w:p w14:paraId="6496D89A" w14:textId="77777777" w:rsidR="00E276E7" w:rsidRPr="00E5368C" w:rsidRDefault="00E276E7" w:rsidP="00E276E7">
      <w:pPr>
        <w:jc w:val="both"/>
        <w:rPr>
          <w:rFonts w:ascii="Arial" w:eastAsia="Times New Roman" w:hAnsi="Arial" w:cs="Arial"/>
          <w:color w:val="000000" w:themeColor="text1"/>
          <w:sz w:val="20"/>
          <w:szCs w:val="20"/>
          <w:lang w:val="en-GB"/>
        </w:rPr>
      </w:pPr>
    </w:p>
    <w:p w14:paraId="0A006E68" w14:textId="77777777" w:rsidR="00E276E7" w:rsidRPr="00E5368C" w:rsidRDefault="00E276E7" w:rsidP="00E276E7">
      <w:pPr>
        <w:jc w:val="both"/>
        <w:rPr>
          <w:rFonts w:ascii="Arial" w:hAnsi="Arial" w:cs="Arial"/>
          <w:color w:val="000000" w:themeColor="text1"/>
          <w:sz w:val="20"/>
          <w:szCs w:val="20"/>
          <w:lang w:val="en-GB"/>
        </w:rPr>
      </w:pPr>
      <w:r w:rsidRPr="00E5368C">
        <w:rPr>
          <w:rFonts w:ascii="Arial" w:eastAsia="Times New Roman" w:hAnsi="Arial" w:cs="Arial"/>
          <w:color w:val="000000" w:themeColor="text1"/>
          <w:sz w:val="20"/>
          <w:szCs w:val="20"/>
          <w:lang w:val="en-GB"/>
        </w:rPr>
        <w:t xml:space="preserve">The world spirit has moved on once again. Sociology is no longer the central discipline of the social sciences. </w:t>
      </w:r>
      <w:r w:rsidRPr="00E5368C">
        <w:rPr>
          <w:rFonts w:ascii="Arial" w:hAnsi="Arial" w:cs="Arial"/>
          <w:color w:val="000000" w:themeColor="text1"/>
          <w:sz w:val="20"/>
          <w:szCs w:val="20"/>
          <w:lang w:val="en-GB"/>
        </w:rPr>
        <w:t>To understand the present, a new alliance between philosophy, the social sciences and the humanities is needed (</w:t>
      </w:r>
      <w:proofErr w:type="spellStart"/>
      <w:r w:rsidRPr="00E5368C">
        <w:rPr>
          <w:rFonts w:ascii="Arial" w:hAnsi="Arial" w:cs="Arial"/>
          <w:color w:val="000000" w:themeColor="text1"/>
          <w:sz w:val="20"/>
          <w:szCs w:val="20"/>
          <w:lang w:val="en-GB"/>
        </w:rPr>
        <w:t>Caillé</w:t>
      </w:r>
      <w:proofErr w:type="spellEnd"/>
      <w:r w:rsidRPr="00E5368C">
        <w:rPr>
          <w:rFonts w:ascii="Arial" w:hAnsi="Arial" w:cs="Arial"/>
          <w:color w:val="000000" w:themeColor="text1"/>
          <w:sz w:val="20"/>
          <w:szCs w:val="20"/>
          <w:lang w:val="en-GB"/>
        </w:rPr>
        <w:t xml:space="preserve"> and </w:t>
      </w:r>
      <w:proofErr w:type="spellStart"/>
      <w:r w:rsidRPr="00E5368C">
        <w:rPr>
          <w:rFonts w:ascii="Arial" w:hAnsi="Arial" w:cs="Arial"/>
          <w:color w:val="000000" w:themeColor="text1"/>
          <w:sz w:val="20"/>
          <w:szCs w:val="20"/>
          <w:lang w:val="en-GB"/>
        </w:rPr>
        <w:t>Vandenberghe</w:t>
      </w:r>
      <w:proofErr w:type="spellEnd"/>
      <w:r w:rsidRPr="00E5368C">
        <w:rPr>
          <w:rFonts w:ascii="Arial" w:hAnsi="Arial" w:cs="Arial"/>
          <w:color w:val="000000" w:themeColor="text1"/>
          <w:sz w:val="20"/>
          <w:szCs w:val="20"/>
          <w:lang w:val="en-GB"/>
        </w:rPr>
        <w:t xml:space="preserve"> 2020). As professional sociologists are no longer interested in philosophy or in the humanities, the latter two should perhaps take up the lead and propose a theoretically informed diagnosis of our time, to borrow the title from Mannheim’s (1943) celebrated war time essays. It is time again to join the sociological analysis of the contemporary constellation to a critical analysis of social pathologies in a diagnosis of the epoch that is simultaneously totalising and idiographic. The typically German genre of the </w:t>
      </w:r>
      <w:proofErr w:type="spellStart"/>
      <w:r w:rsidRPr="00E5368C">
        <w:rPr>
          <w:rFonts w:ascii="Arial" w:hAnsi="Arial" w:cs="Arial"/>
          <w:i/>
          <w:iCs/>
          <w:color w:val="000000" w:themeColor="text1"/>
          <w:sz w:val="20"/>
          <w:szCs w:val="20"/>
          <w:lang w:val="en-GB"/>
        </w:rPr>
        <w:t>Zeitdiagnose</w:t>
      </w:r>
      <w:proofErr w:type="spellEnd"/>
      <w:r w:rsidRPr="00E5368C">
        <w:rPr>
          <w:rFonts w:ascii="Arial" w:hAnsi="Arial" w:cs="Arial"/>
          <w:i/>
          <w:iCs/>
          <w:color w:val="000000" w:themeColor="text1"/>
          <w:sz w:val="20"/>
          <w:szCs w:val="20"/>
          <w:lang w:val="en-GB"/>
        </w:rPr>
        <w:t xml:space="preserve"> </w:t>
      </w:r>
      <w:r w:rsidRPr="00E5368C">
        <w:rPr>
          <w:rFonts w:ascii="Arial" w:hAnsi="Arial" w:cs="Arial"/>
          <w:color w:val="000000" w:themeColor="text1"/>
          <w:sz w:val="20"/>
          <w:szCs w:val="20"/>
          <w:lang w:val="en-GB"/>
        </w:rPr>
        <w:t>presupposes a general sociology, a social theory and theory of society, even if it addresses itself to a larger public (</w:t>
      </w:r>
      <w:proofErr w:type="spellStart"/>
      <w:r w:rsidRPr="00E5368C">
        <w:rPr>
          <w:rFonts w:ascii="Arial" w:hAnsi="Arial" w:cs="Arial"/>
          <w:color w:val="000000" w:themeColor="text1"/>
          <w:sz w:val="20"/>
          <w:szCs w:val="20"/>
          <w:lang w:val="en-GB"/>
        </w:rPr>
        <w:t>Nassehi</w:t>
      </w:r>
      <w:proofErr w:type="spellEnd"/>
      <w:r w:rsidRPr="00E5368C">
        <w:rPr>
          <w:rFonts w:ascii="Arial" w:hAnsi="Arial" w:cs="Arial"/>
          <w:color w:val="000000" w:themeColor="text1"/>
          <w:sz w:val="20"/>
          <w:szCs w:val="20"/>
          <w:lang w:val="en-GB"/>
        </w:rPr>
        <w:t xml:space="preserve"> 2001). The advantage of a general theory of society is that it is overarching – to reclaim a term that is used to disparage totalising approaches in sociology. Like the belvedere, it allows to widen the horizon and to see the landscape in all its extent: the mountain ranges, the valleys, the rivers that are invisible from the lower observatories only become visible from the top. What we need is a new dynamic synthesis, like the one Karl Mannheim proposed in </w:t>
      </w:r>
      <w:r w:rsidRPr="00E5368C">
        <w:rPr>
          <w:rFonts w:ascii="Arial" w:hAnsi="Arial" w:cs="Arial"/>
          <w:i/>
          <w:iCs/>
          <w:color w:val="000000" w:themeColor="text1"/>
          <w:sz w:val="20"/>
          <w:szCs w:val="20"/>
          <w:lang w:val="en-GB"/>
        </w:rPr>
        <w:t>Ideology and Utopia</w:t>
      </w:r>
      <w:r w:rsidRPr="00E5368C">
        <w:rPr>
          <w:rFonts w:ascii="Arial" w:hAnsi="Arial" w:cs="Arial"/>
          <w:color w:val="000000" w:themeColor="text1"/>
          <w:sz w:val="20"/>
          <w:szCs w:val="20"/>
          <w:lang w:val="en-GB"/>
        </w:rPr>
        <w:t xml:space="preserve"> as an alternative to the Marxist philosophy of history. In this vision of a general, dynamic and historical sociology, the painter is an unattached intellectual who floats freely between disciplines to try to understand what is happening in the world, with nature, with culture and with societies when there is no longer (or not yet) a philosophy of history. </w:t>
      </w:r>
    </w:p>
    <w:p w14:paraId="0A0FBC88" w14:textId="18C06E5F" w:rsidR="00EA2CDE" w:rsidRPr="00E5368C" w:rsidRDefault="00EA2CDE" w:rsidP="00210922">
      <w:pPr>
        <w:jc w:val="both"/>
        <w:rPr>
          <w:rFonts w:ascii="Arial" w:hAnsi="Arial" w:cs="Arial"/>
          <w:color w:val="000000" w:themeColor="text1"/>
          <w:sz w:val="20"/>
          <w:szCs w:val="20"/>
          <w:lang w:val="en-GB"/>
        </w:rPr>
      </w:pPr>
    </w:p>
    <w:p w14:paraId="2956F87F" w14:textId="4465490C" w:rsidR="00EA2CDE" w:rsidRPr="00E5368C" w:rsidRDefault="00EA2CDE" w:rsidP="00210922">
      <w:pPr>
        <w:jc w:val="both"/>
        <w:rPr>
          <w:rFonts w:ascii="Arial" w:eastAsia="Times New Roman" w:hAnsi="Arial" w:cs="Arial"/>
          <w:b/>
          <w:bCs/>
          <w:color w:val="000000" w:themeColor="text1"/>
          <w:sz w:val="20"/>
          <w:szCs w:val="20"/>
          <w:lang w:val="en-GB"/>
        </w:rPr>
      </w:pPr>
      <w:r w:rsidRPr="00E5368C">
        <w:rPr>
          <w:rFonts w:ascii="Arial" w:hAnsi="Arial" w:cs="Arial"/>
          <w:b/>
          <w:bCs/>
          <w:color w:val="000000" w:themeColor="text1"/>
          <w:sz w:val="20"/>
          <w:szCs w:val="20"/>
          <w:lang w:val="en-GB"/>
        </w:rPr>
        <w:t>Acknowledgements</w:t>
      </w:r>
    </w:p>
    <w:p w14:paraId="4EF59DCE" w14:textId="77777777" w:rsidR="00EA2CDE" w:rsidRPr="00E5368C" w:rsidRDefault="00EA2CDE" w:rsidP="00210922">
      <w:pPr>
        <w:jc w:val="both"/>
        <w:rPr>
          <w:rFonts w:ascii="Arial" w:hAnsi="Arial" w:cs="Arial"/>
          <w:color w:val="000000" w:themeColor="text1"/>
          <w:sz w:val="20"/>
          <w:szCs w:val="20"/>
          <w:lang w:val="en-GB"/>
        </w:rPr>
      </w:pPr>
    </w:p>
    <w:p w14:paraId="7CB017CA" w14:textId="1FF68F55" w:rsidR="00EA2CDE" w:rsidRPr="00E5368C" w:rsidRDefault="00EA2CDE"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I would to thank Fran Collyer for commissioning </w:t>
      </w:r>
      <w:r w:rsidR="00FF3FB9" w:rsidRPr="00E5368C">
        <w:rPr>
          <w:rFonts w:ascii="Arial" w:hAnsi="Arial" w:cs="Arial"/>
          <w:color w:val="000000" w:themeColor="text1"/>
          <w:sz w:val="20"/>
          <w:szCs w:val="20"/>
          <w:lang w:val="en-GB"/>
        </w:rPr>
        <w:t xml:space="preserve">and copy-editing </w:t>
      </w:r>
      <w:r w:rsidRPr="00E5368C">
        <w:rPr>
          <w:rFonts w:ascii="Arial" w:hAnsi="Arial" w:cs="Arial"/>
          <w:color w:val="000000" w:themeColor="text1"/>
          <w:sz w:val="20"/>
          <w:szCs w:val="20"/>
          <w:lang w:val="en-GB"/>
        </w:rPr>
        <w:t xml:space="preserve">this chapter, the two anonymous reviewers </w:t>
      </w:r>
      <w:r w:rsidR="00FF3FB9" w:rsidRPr="00E5368C">
        <w:rPr>
          <w:rFonts w:ascii="Arial" w:hAnsi="Arial" w:cs="Arial"/>
          <w:color w:val="000000" w:themeColor="text1"/>
          <w:sz w:val="20"/>
          <w:szCs w:val="20"/>
          <w:lang w:val="en-GB"/>
        </w:rPr>
        <w:t xml:space="preserve">for commenting on it </w:t>
      </w:r>
      <w:r w:rsidRPr="00E5368C">
        <w:rPr>
          <w:rFonts w:ascii="Arial" w:hAnsi="Arial" w:cs="Arial"/>
          <w:color w:val="000000" w:themeColor="text1"/>
          <w:sz w:val="20"/>
          <w:szCs w:val="20"/>
          <w:lang w:val="en-GB"/>
        </w:rPr>
        <w:t xml:space="preserve">and the friends from the </w:t>
      </w:r>
      <w:proofErr w:type="spellStart"/>
      <w:r w:rsidRPr="00E5368C">
        <w:rPr>
          <w:rFonts w:ascii="Arial" w:hAnsi="Arial" w:cs="Arial"/>
          <w:color w:val="000000" w:themeColor="text1"/>
          <w:sz w:val="20"/>
          <w:szCs w:val="20"/>
          <w:lang w:val="en-GB"/>
        </w:rPr>
        <w:t>Sociofilo</w:t>
      </w:r>
      <w:proofErr w:type="spellEnd"/>
      <w:r w:rsidRPr="00E5368C">
        <w:rPr>
          <w:rFonts w:ascii="Arial" w:hAnsi="Arial" w:cs="Arial"/>
          <w:color w:val="000000" w:themeColor="text1"/>
          <w:sz w:val="20"/>
          <w:szCs w:val="20"/>
          <w:lang w:val="en-GB"/>
        </w:rPr>
        <w:t xml:space="preserve"> Lab in Rio de Janeiro for critical support and animated discussion notwithstanding the distance. The first reactions seem to confirm the observation from the colleagues from the department of literature: 'Nothing stimulates the production of theory like the proclamation of its own death' (McQuillan et al., 1999:ix). </w:t>
      </w:r>
    </w:p>
    <w:p w14:paraId="11C18AA9" w14:textId="77777777" w:rsidR="00012B1C" w:rsidRPr="00E5368C" w:rsidRDefault="00012B1C" w:rsidP="00210922">
      <w:pPr>
        <w:rPr>
          <w:rFonts w:ascii="Arial" w:eastAsia="Times New Roman" w:hAnsi="Arial" w:cs="Arial"/>
          <w:b/>
          <w:bCs/>
          <w:color w:val="000000" w:themeColor="text1"/>
          <w:sz w:val="20"/>
          <w:szCs w:val="20"/>
          <w:lang w:val="en-GB"/>
        </w:rPr>
      </w:pPr>
    </w:p>
    <w:p w14:paraId="4C877B08" w14:textId="089686E4" w:rsidR="00012B1C" w:rsidRPr="00E5368C" w:rsidRDefault="004F35C6" w:rsidP="00210922">
      <w:pPr>
        <w:rPr>
          <w:rFonts w:ascii="Arial" w:eastAsia="Times New Roman" w:hAnsi="Arial" w:cs="Arial"/>
          <w:b/>
          <w:bCs/>
          <w:color w:val="000000" w:themeColor="text1"/>
          <w:sz w:val="20"/>
          <w:szCs w:val="20"/>
          <w:lang w:val="en-GB"/>
        </w:rPr>
      </w:pPr>
      <w:r w:rsidRPr="00E5368C">
        <w:rPr>
          <w:rFonts w:ascii="Arial" w:eastAsia="Times New Roman" w:hAnsi="Arial" w:cs="Arial"/>
          <w:b/>
          <w:bCs/>
          <w:color w:val="000000" w:themeColor="text1"/>
          <w:sz w:val="20"/>
          <w:szCs w:val="20"/>
          <w:lang w:val="en-GB"/>
        </w:rPr>
        <w:t>Bibliography</w:t>
      </w:r>
    </w:p>
    <w:p w14:paraId="0321B88F" w14:textId="77777777" w:rsidR="00012B1C" w:rsidRPr="00E5368C" w:rsidRDefault="00012B1C" w:rsidP="00210922">
      <w:pPr>
        <w:jc w:val="both"/>
        <w:rPr>
          <w:rFonts w:ascii="Arial" w:eastAsia="Times New Roman" w:hAnsi="Arial" w:cs="Arial"/>
          <w:b/>
          <w:bCs/>
          <w:color w:val="000000" w:themeColor="text1"/>
          <w:sz w:val="20"/>
          <w:szCs w:val="20"/>
          <w:lang w:val="en-GB"/>
        </w:rPr>
      </w:pPr>
    </w:p>
    <w:p w14:paraId="5D2705C6" w14:textId="4815E38F" w:rsidR="00D60E10" w:rsidRPr="00E5368C" w:rsidRDefault="00D60E10" w:rsidP="00210922">
      <w:pPr>
        <w:jc w:val="both"/>
        <w:rPr>
          <w:rStyle w:val="a"/>
          <w:rFonts w:ascii="Arial" w:hAnsi="Arial" w:cs="Arial"/>
          <w:color w:val="000000" w:themeColor="text1"/>
          <w:sz w:val="20"/>
          <w:szCs w:val="20"/>
          <w:bdr w:val="none" w:sz="0" w:space="0" w:color="auto" w:frame="1"/>
          <w:lang w:val="en-GB"/>
        </w:rPr>
      </w:pPr>
      <w:proofErr w:type="spellStart"/>
      <w:r w:rsidRPr="00E5368C">
        <w:rPr>
          <w:rStyle w:val="a"/>
          <w:rFonts w:ascii="Arial" w:hAnsi="Arial" w:cs="Arial"/>
          <w:color w:val="000000" w:themeColor="text1"/>
          <w:sz w:val="20"/>
          <w:szCs w:val="20"/>
          <w:bdr w:val="none" w:sz="0" w:space="0" w:color="auto" w:frame="1"/>
          <w:lang w:val="en-GB"/>
        </w:rPr>
        <w:t>Abrutyn</w:t>
      </w:r>
      <w:proofErr w:type="spellEnd"/>
      <w:r w:rsidRPr="00E5368C">
        <w:rPr>
          <w:rStyle w:val="a"/>
          <w:rFonts w:ascii="Arial" w:hAnsi="Arial" w:cs="Arial"/>
          <w:color w:val="000000" w:themeColor="text1"/>
          <w:sz w:val="20"/>
          <w:szCs w:val="20"/>
          <w:bdr w:val="none" w:sz="0" w:space="0" w:color="auto" w:frame="1"/>
          <w:lang w:val="en-GB"/>
        </w:rPr>
        <w:t xml:space="preserve">, S. and </w:t>
      </w:r>
      <w:proofErr w:type="spellStart"/>
      <w:r w:rsidRPr="00E5368C">
        <w:rPr>
          <w:rStyle w:val="a"/>
          <w:rFonts w:ascii="Arial" w:hAnsi="Arial" w:cs="Arial"/>
          <w:color w:val="000000" w:themeColor="text1"/>
          <w:sz w:val="20"/>
          <w:szCs w:val="20"/>
          <w:bdr w:val="none" w:sz="0" w:space="0" w:color="auto" w:frame="1"/>
          <w:lang w:val="en-GB"/>
        </w:rPr>
        <w:t>Lizardo</w:t>
      </w:r>
      <w:proofErr w:type="spellEnd"/>
      <w:r w:rsidRPr="00E5368C">
        <w:rPr>
          <w:rStyle w:val="a"/>
          <w:rFonts w:ascii="Arial" w:hAnsi="Arial" w:cs="Arial"/>
          <w:color w:val="000000" w:themeColor="text1"/>
          <w:sz w:val="20"/>
          <w:szCs w:val="20"/>
          <w:bdr w:val="none" w:sz="0" w:space="0" w:color="auto" w:frame="1"/>
          <w:lang w:val="en-GB"/>
        </w:rPr>
        <w:t>, O. (2021)</w:t>
      </w:r>
      <w:r w:rsidR="00AC2A79" w:rsidRPr="00E5368C">
        <w:rPr>
          <w:rStyle w:val="a"/>
          <w:rFonts w:ascii="Arial" w:hAnsi="Arial" w:cs="Arial"/>
          <w:color w:val="000000" w:themeColor="text1"/>
          <w:sz w:val="20"/>
          <w:szCs w:val="20"/>
          <w:bdr w:val="none" w:sz="0" w:space="0" w:color="auto" w:frame="1"/>
          <w:lang w:val="en-GB"/>
        </w:rPr>
        <w:t xml:space="preserve"> (eds) </w:t>
      </w:r>
      <w:r w:rsidRPr="00E5368C">
        <w:rPr>
          <w:rStyle w:val="a"/>
          <w:rFonts w:ascii="Arial" w:hAnsi="Arial" w:cs="Arial"/>
          <w:i/>
          <w:iCs/>
          <w:color w:val="000000" w:themeColor="text1"/>
          <w:sz w:val="20"/>
          <w:szCs w:val="20"/>
          <w:bdr w:val="none" w:sz="0" w:space="0" w:color="auto" w:frame="1"/>
          <w:lang w:val="en-GB"/>
        </w:rPr>
        <w:t>Handbook of Classical Social Theory</w:t>
      </w:r>
      <w:r w:rsidRPr="00E5368C">
        <w:rPr>
          <w:rStyle w:val="a"/>
          <w:rFonts w:ascii="Arial" w:hAnsi="Arial" w:cs="Arial"/>
          <w:color w:val="000000" w:themeColor="text1"/>
          <w:sz w:val="20"/>
          <w:szCs w:val="20"/>
          <w:bdr w:val="none" w:sz="0" w:space="0" w:color="auto" w:frame="1"/>
          <w:lang w:val="en-GB"/>
        </w:rPr>
        <w:t xml:space="preserve"> Springer</w:t>
      </w:r>
      <w:r w:rsidR="00AC2A79" w:rsidRPr="00E5368C">
        <w:rPr>
          <w:rStyle w:val="a"/>
          <w:rFonts w:ascii="Arial" w:hAnsi="Arial" w:cs="Arial"/>
          <w:color w:val="000000" w:themeColor="text1"/>
          <w:sz w:val="20"/>
          <w:szCs w:val="20"/>
          <w:bdr w:val="none" w:sz="0" w:space="0" w:color="auto" w:frame="1"/>
          <w:lang w:val="en-GB"/>
        </w:rPr>
        <w:t>: Cham</w:t>
      </w:r>
      <w:r w:rsidRPr="00E5368C">
        <w:rPr>
          <w:rStyle w:val="a"/>
          <w:rFonts w:ascii="Arial" w:hAnsi="Arial" w:cs="Arial"/>
          <w:color w:val="000000" w:themeColor="text1"/>
          <w:sz w:val="20"/>
          <w:szCs w:val="20"/>
          <w:bdr w:val="none" w:sz="0" w:space="0" w:color="auto" w:frame="1"/>
          <w:lang w:val="en-GB"/>
        </w:rPr>
        <w:t xml:space="preserve">. </w:t>
      </w:r>
    </w:p>
    <w:p w14:paraId="36FBE011" w14:textId="77777777" w:rsidR="00AC2A79" w:rsidRPr="00E5368C" w:rsidRDefault="00AC2A79" w:rsidP="00210922">
      <w:pPr>
        <w:jc w:val="both"/>
        <w:rPr>
          <w:rStyle w:val="a"/>
          <w:rFonts w:ascii="Arial" w:hAnsi="Arial" w:cs="Arial"/>
          <w:color w:val="000000" w:themeColor="text1"/>
          <w:sz w:val="20"/>
          <w:szCs w:val="20"/>
          <w:bdr w:val="none" w:sz="0" w:space="0" w:color="auto" w:frame="1"/>
          <w:lang w:val="en-GB"/>
        </w:rPr>
      </w:pPr>
    </w:p>
    <w:p w14:paraId="278E7C9A" w14:textId="58D2C4EB" w:rsidR="00AC2A79" w:rsidRPr="00E5368C" w:rsidRDefault="00012B1C"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Alexander, J. (1982) </w:t>
      </w:r>
      <w:r w:rsidRPr="00E5368C">
        <w:rPr>
          <w:rStyle w:val="a"/>
          <w:rFonts w:ascii="Arial" w:hAnsi="Arial" w:cs="Arial"/>
          <w:i/>
          <w:color w:val="000000" w:themeColor="text1"/>
          <w:sz w:val="20"/>
          <w:szCs w:val="20"/>
          <w:bdr w:val="none" w:sz="0" w:space="0" w:color="auto" w:frame="1"/>
          <w:lang w:val="en-GB"/>
        </w:rPr>
        <w:t>Theoretical Logic in Sociology</w:t>
      </w:r>
      <w:r w:rsidRPr="00E5368C">
        <w:rPr>
          <w:rStyle w:val="a"/>
          <w:rFonts w:ascii="Arial" w:hAnsi="Arial" w:cs="Arial"/>
          <w:color w:val="000000" w:themeColor="text1"/>
          <w:sz w:val="20"/>
          <w:szCs w:val="20"/>
          <w:bdr w:val="none" w:sz="0" w:space="0" w:color="auto" w:frame="1"/>
          <w:lang w:val="en-GB"/>
        </w:rPr>
        <w:t xml:space="preserve"> Vol. 1: </w:t>
      </w:r>
      <w:r w:rsidRPr="00E5368C">
        <w:rPr>
          <w:rStyle w:val="a"/>
          <w:rFonts w:ascii="Arial" w:hAnsi="Arial" w:cs="Arial"/>
          <w:i/>
          <w:color w:val="000000" w:themeColor="text1"/>
          <w:sz w:val="20"/>
          <w:szCs w:val="20"/>
          <w:bdr w:val="none" w:sz="0" w:space="0" w:color="auto" w:frame="1"/>
          <w:lang w:val="en-GB"/>
        </w:rPr>
        <w:t>Positivism, Presuppositions and Current Controversies</w:t>
      </w:r>
      <w:r w:rsidRPr="00E5368C">
        <w:rPr>
          <w:rStyle w:val="a"/>
          <w:rFonts w:ascii="Arial" w:hAnsi="Arial" w:cs="Arial"/>
          <w:color w:val="000000" w:themeColor="text1"/>
          <w:sz w:val="20"/>
          <w:szCs w:val="20"/>
          <w:bdr w:val="none" w:sz="0" w:space="0" w:color="auto" w:frame="1"/>
          <w:lang w:val="en-GB"/>
        </w:rPr>
        <w:t xml:space="preserve"> University of California Press</w:t>
      </w:r>
      <w:r w:rsidR="00AC2A79" w:rsidRPr="00E5368C">
        <w:rPr>
          <w:rStyle w:val="a"/>
          <w:rFonts w:ascii="Arial" w:hAnsi="Arial" w:cs="Arial"/>
          <w:color w:val="000000" w:themeColor="text1"/>
          <w:sz w:val="20"/>
          <w:szCs w:val="20"/>
          <w:bdr w:val="none" w:sz="0" w:space="0" w:color="auto" w:frame="1"/>
          <w:lang w:val="en-GB"/>
        </w:rPr>
        <w:t>: Berkeley</w:t>
      </w:r>
      <w:r w:rsidRPr="00E5368C">
        <w:rPr>
          <w:rStyle w:val="a"/>
          <w:rFonts w:ascii="Arial" w:hAnsi="Arial" w:cs="Arial"/>
          <w:color w:val="000000" w:themeColor="text1"/>
          <w:sz w:val="20"/>
          <w:szCs w:val="20"/>
          <w:bdr w:val="none" w:sz="0" w:space="0" w:color="auto" w:frame="1"/>
          <w:lang w:val="en-GB"/>
        </w:rPr>
        <w:t xml:space="preserve">. </w:t>
      </w:r>
    </w:p>
    <w:p w14:paraId="0FD47113" w14:textId="77777777" w:rsidR="00AC2A79" w:rsidRPr="00E5368C" w:rsidRDefault="00AC2A79" w:rsidP="00210922">
      <w:pPr>
        <w:jc w:val="both"/>
        <w:rPr>
          <w:rStyle w:val="a"/>
          <w:rFonts w:ascii="Arial" w:hAnsi="Arial" w:cs="Arial"/>
          <w:color w:val="000000" w:themeColor="text1"/>
          <w:sz w:val="20"/>
          <w:szCs w:val="20"/>
          <w:bdr w:val="none" w:sz="0" w:space="0" w:color="auto" w:frame="1"/>
          <w:lang w:val="en-GB"/>
        </w:rPr>
      </w:pPr>
    </w:p>
    <w:p w14:paraId="396720CC" w14:textId="737ED147" w:rsidR="00AD09ED" w:rsidRPr="00E5368C" w:rsidRDefault="00AD09ED" w:rsidP="00210922">
      <w:pPr>
        <w:jc w:val="both"/>
        <w:rPr>
          <w:rFonts w:ascii="Arial" w:hAnsi="Arial" w:cs="Arial"/>
          <w:color w:val="000000" w:themeColor="text1"/>
          <w:sz w:val="20"/>
          <w:szCs w:val="20"/>
          <w:shd w:val="clear" w:color="auto" w:fill="FFFFFF"/>
          <w:lang w:val="en-GB"/>
        </w:rPr>
      </w:pPr>
      <w:r w:rsidRPr="00E5368C">
        <w:rPr>
          <w:rFonts w:ascii="Arial" w:hAnsi="Arial" w:cs="Arial"/>
          <w:color w:val="000000" w:themeColor="text1"/>
          <w:sz w:val="20"/>
          <w:szCs w:val="20"/>
          <w:shd w:val="clear" w:color="auto" w:fill="FFFFFF"/>
          <w:lang w:val="en-GB"/>
        </w:rPr>
        <w:t xml:space="preserve">Alexander, J. (1988) </w:t>
      </w:r>
      <w:r w:rsidR="00AC2A79" w:rsidRPr="00E5368C">
        <w:rPr>
          <w:rFonts w:ascii="Arial" w:hAnsi="Arial" w:cs="Arial"/>
          <w:color w:val="000000" w:themeColor="text1"/>
          <w:sz w:val="20"/>
          <w:szCs w:val="20"/>
          <w:shd w:val="clear" w:color="auto" w:fill="FFFFFF"/>
          <w:lang w:val="en-GB"/>
        </w:rPr>
        <w:t>'</w:t>
      </w:r>
      <w:r w:rsidRPr="00E5368C">
        <w:rPr>
          <w:rFonts w:ascii="Arial" w:hAnsi="Arial" w:cs="Arial"/>
          <w:color w:val="000000" w:themeColor="text1"/>
          <w:sz w:val="20"/>
          <w:szCs w:val="20"/>
          <w:shd w:val="clear" w:color="auto" w:fill="FFFFFF"/>
          <w:lang w:val="en-GB"/>
        </w:rPr>
        <w:t>The New Theoretical Movement</w:t>
      </w:r>
      <w:r w:rsidR="00AC2A79" w:rsidRPr="00E5368C">
        <w:rPr>
          <w:rFonts w:ascii="Arial" w:hAnsi="Arial" w:cs="Arial"/>
          <w:color w:val="000000" w:themeColor="text1"/>
          <w:sz w:val="20"/>
          <w:szCs w:val="20"/>
          <w:shd w:val="clear" w:color="auto" w:fill="FFFFFF"/>
          <w:lang w:val="en-GB"/>
        </w:rPr>
        <w:t>'</w:t>
      </w:r>
      <w:r w:rsidRPr="00E5368C">
        <w:rPr>
          <w:rFonts w:ascii="Arial" w:hAnsi="Arial" w:cs="Arial"/>
          <w:color w:val="000000" w:themeColor="text1"/>
          <w:sz w:val="20"/>
          <w:szCs w:val="20"/>
          <w:shd w:val="clear" w:color="auto" w:fill="FFFFFF"/>
          <w:lang w:val="en-GB"/>
        </w:rPr>
        <w:t xml:space="preserve"> in Smelser, N. (ed)</w:t>
      </w:r>
      <w:r w:rsidRPr="00E5368C">
        <w:rPr>
          <w:rStyle w:val="apple-converted-space"/>
          <w:rFonts w:ascii="Arial" w:hAnsi="Arial" w:cs="Arial"/>
          <w:color w:val="000000" w:themeColor="text1"/>
          <w:sz w:val="20"/>
          <w:szCs w:val="20"/>
          <w:shd w:val="clear" w:color="auto" w:fill="FFFFFF"/>
          <w:lang w:val="en-GB"/>
        </w:rPr>
        <w:t xml:space="preserve"> </w:t>
      </w:r>
      <w:r w:rsidRPr="00E5368C">
        <w:rPr>
          <w:rStyle w:val="Emphasis"/>
          <w:rFonts w:ascii="Arial" w:hAnsi="Arial" w:cs="Arial"/>
          <w:color w:val="000000" w:themeColor="text1"/>
          <w:sz w:val="20"/>
          <w:szCs w:val="20"/>
          <w:lang w:val="en-GB"/>
        </w:rPr>
        <w:t>Handbook of Sociology</w:t>
      </w:r>
      <w:r w:rsidRPr="00E5368C">
        <w:rPr>
          <w:rFonts w:ascii="Arial" w:hAnsi="Arial" w:cs="Arial"/>
          <w:color w:val="000000" w:themeColor="text1"/>
          <w:sz w:val="20"/>
          <w:szCs w:val="20"/>
          <w:shd w:val="clear" w:color="auto" w:fill="FFFFFF"/>
          <w:lang w:val="en-GB"/>
        </w:rPr>
        <w:t xml:space="preserve"> Sage</w:t>
      </w:r>
      <w:r w:rsidR="00AC2A79" w:rsidRPr="00E5368C">
        <w:rPr>
          <w:rFonts w:ascii="Arial" w:hAnsi="Arial" w:cs="Arial"/>
          <w:color w:val="000000" w:themeColor="text1"/>
          <w:sz w:val="20"/>
          <w:szCs w:val="20"/>
          <w:shd w:val="clear" w:color="auto" w:fill="FFFFFF"/>
          <w:lang w:val="en-GB"/>
        </w:rPr>
        <w:t>: Newbury Park, pp. 77-101.</w:t>
      </w:r>
    </w:p>
    <w:p w14:paraId="29937837" w14:textId="77777777" w:rsidR="00AC2A79" w:rsidRPr="00E5368C" w:rsidRDefault="00AC2A79" w:rsidP="00210922">
      <w:pPr>
        <w:jc w:val="both"/>
        <w:rPr>
          <w:rFonts w:ascii="Arial" w:hAnsi="Arial" w:cs="Arial"/>
          <w:color w:val="000000" w:themeColor="text1"/>
          <w:sz w:val="20"/>
          <w:szCs w:val="20"/>
          <w:shd w:val="clear" w:color="auto" w:fill="FFFFFF"/>
          <w:lang w:val="en-GB"/>
        </w:rPr>
      </w:pPr>
    </w:p>
    <w:p w14:paraId="3D1EB9E5" w14:textId="278454D4" w:rsidR="00F04B94" w:rsidRPr="00E5368C" w:rsidRDefault="00F04B94" w:rsidP="00210922">
      <w:pPr>
        <w:jc w:val="both"/>
        <w:rPr>
          <w:rFonts w:ascii="Arial" w:hAnsi="Arial" w:cs="Arial"/>
          <w:color w:val="000000" w:themeColor="text1"/>
          <w:sz w:val="20"/>
          <w:szCs w:val="20"/>
          <w:lang w:val="fr-FR"/>
        </w:rPr>
      </w:pPr>
      <w:r w:rsidRPr="00E5368C">
        <w:rPr>
          <w:rFonts w:ascii="Arial" w:hAnsi="Arial" w:cs="Arial"/>
          <w:color w:val="000000" w:themeColor="text1"/>
          <w:sz w:val="20"/>
          <w:szCs w:val="20"/>
          <w:lang w:val="fr-FR"/>
        </w:rPr>
        <w:t xml:space="preserve">Bourdieu, P. (1976) </w:t>
      </w:r>
      <w:r w:rsidR="00AC2A79" w:rsidRPr="00E5368C">
        <w:rPr>
          <w:rFonts w:ascii="Arial" w:hAnsi="Arial" w:cs="Arial"/>
          <w:color w:val="000000" w:themeColor="text1"/>
          <w:sz w:val="20"/>
          <w:szCs w:val="20"/>
          <w:lang w:val="fr-FR"/>
        </w:rPr>
        <w:t>'</w:t>
      </w:r>
      <w:r w:rsidRPr="00E5368C">
        <w:rPr>
          <w:rFonts w:ascii="Arial" w:hAnsi="Arial" w:cs="Arial"/>
          <w:color w:val="000000" w:themeColor="text1"/>
          <w:sz w:val="20"/>
          <w:szCs w:val="20"/>
          <w:lang w:val="fr-FR"/>
        </w:rPr>
        <w:t xml:space="preserve">Le </w:t>
      </w:r>
      <w:r w:rsidR="00AC2A79" w:rsidRPr="00E5368C">
        <w:rPr>
          <w:rFonts w:ascii="Arial" w:hAnsi="Arial" w:cs="Arial"/>
          <w:color w:val="000000" w:themeColor="text1"/>
          <w:sz w:val="20"/>
          <w:szCs w:val="20"/>
          <w:lang w:val="fr-FR"/>
        </w:rPr>
        <w:t>C</w:t>
      </w:r>
      <w:r w:rsidRPr="00E5368C">
        <w:rPr>
          <w:rFonts w:ascii="Arial" w:hAnsi="Arial" w:cs="Arial"/>
          <w:color w:val="000000" w:themeColor="text1"/>
          <w:sz w:val="20"/>
          <w:szCs w:val="20"/>
          <w:lang w:val="fr-FR"/>
        </w:rPr>
        <w:t xml:space="preserve">hamp </w:t>
      </w:r>
      <w:r w:rsidR="00AC2A79" w:rsidRPr="00E5368C">
        <w:rPr>
          <w:rFonts w:ascii="Arial" w:hAnsi="Arial" w:cs="Arial"/>
          <w:color w:val="000000" w:themeColor="text1"/>
          <w:sz w:val="20"/>
          <w:szCs w:val="20"/>
          <w:lang w:val="fr-FR"/>
        </w:rPr>
        <w:t>S</w:t>
      </w:r>
      <w:r w:rsidRPr="00E5368C">
        <w:rPr>
          <w:rFonts w:ascii="Arial" w:hAnsi="Arial" w:cs="Arial"/>
          <w:color w:val="000000" w:themeColor="text1"/>
          <w:sz w:val="20"/>
          <w:szCs w:val="20"/>
          <w:lang w:val="fr-FR"/>
        </w:rPr>
        <w:t>cientifique</w:t>
      </w:r>
      <w:r w:rsidR="00AC2A79" w:rsidRPr="00E5368C">
        <w:rPr>
          <w:rStyle w:val="a"/>
          <w:rFonts w:ascii="Arial" w:hAnsi="Arial" w:cs="Arial"/>
          <w:color w:val="000000" w:themeColor="text1"/>
          <w:sz w:val="20"/>
          <w:szCs w:val="20"/>
          <w:bdr w:val="none" w:sz="0" w:space="0" w:color="auto" w:frame="1"/>
          <w:lang w:val="fr-FR"/>
        </w:rPr>
        <w:t>'</w:t>
      </w:r>
      <w:r w:rsidRPr="00E5368C">
        <w:rPr>
          <w:rFonts w:ascii="Arial" w:hAnsi="Arial" w:cs="Arial"/>
          <w:color w:val="000000" w:themeColor="text1"/>
          <w:sz w:val="20"/>
          <w:szCs w:val="20"/>
          <w:lang w:val="fr-FR"/>
        </w:rPr>
        <w:t xml:space="preserve"> </w:t>
      </w:r>
      <w:r w:rsidRPr="00E5368C">
        <w:rPr>
          <w:rFonts w:ascii="Arial" w:hAnsi="Arial" w:cs="Arial"/>
          <w:i/>
          <w:iCs/>
          <w:color w:val="000000" w:themeColor="text1"/>
          <w:sz w:val="20"/>
          <w:szCs w:val="20"/>
          <w:lang w:val="fr-FR"/>
        </w:rPr>
        <w:t xml:space="preserve">Actes de la </w:t>
      </w:r>
      <w:r w:rsidR="00AC2A79" w:rsidRPr="00E5368C">
        <w:rPr>
          <w:rFonts w:ascii="Arial" w:hAnsi="Arial" w:cs="Arial"/>
          <w:i/>
          <w:iCs/>
          <w:color w:val="000000" w:themeColor="text1"/>
          <w:sz w:val="20"/>
          <w:szCs w:val="20"/>
          <w:lang w:val="fr-FR"/>
        </w:rPr>
        <w:t>R</w:t>
      </w:r>
      <w:r w:rsidRPr="00E5368C">
        <w:rPr>
          <w:rFonts w:ascii="Arial" w:hAnsi="Arial" w:cs="Arial"/>
          <w:i/>
          <w:iCs/>
          <w:color w:val="000000" w:themeColor="text1"/>
          <w:sz w:val="20"/>
          <w:szCs w:val="20"/>
          <w:lang w:val="fr-FR"/>
        </w:rPr>
        <w:t xml:space="preserve">echerche en </w:t>
      </w:r>
      <w:r w:rsidR="00AC2A79" w:rsidRPr="00E5368C">
        <w:rPr>
          <w:rFonts w:ascii="Arial" w:hAnsi="Arial" w:cs="Arial"/>
          <w:i/>
          <w:iCs/>
          <w:color w:val="000000" w:themeColor="text1"/>
          <w:sz w:val="20"/>
          <w:szCs w:val="20"/>
          <w:lang w:val="fr-FR"/>
        </w:rPr>
        <w:t>S</w:t>
      </w:r>
      <w:r w:rsidRPr="00E5368C">
        <w:rPr>
          <w:rFonts w:ascii="Arial" w:hAnsi="Arial" w:cs="Arial"/>
          <w:i/>
          <w:iCs/>
          <w:color w:val="000000" w:themeColor="text1"/>
          <w:sz w:val="20"/>
          <w:szCs w:val="20"/>
          <w:lang w:val="fr-FR"/>
        </w:rPr>
        <w:t xml:space="preserve">ciences </w:t>
      </w:r>
      <w:r w:rsidR="00AC2A79" w:rsidRPr="00E5368C">
        <w:rPr>
          <w:rFonts w:ascii="Arial" w:hAnsi="Arial" w:cs="Arial"/>
          <w:i/>
          <w:iCs/>
          <w:color w:val="000000" w:themeColor="text1"/>
          <w:sz w:val="20"/>
          <w:szCs w:val="20"/>
          <w:lang w:val="fr-FR"/>
        </w:rPr>
        <w:t>S</w:t>
      </w:r>
      <w:r w:rsidRPr="00E5368C">
        <w:rPr>
          <w:rFonts w:ascii="Arial" w:hAnsi="Arial" w:cs="Arial"/>
          <w:i/>
          <w:iCs/>
          <w:color w:val="000000" w:themeColor="text1"/>
          <w:sz w:val="20"/>
          <w:szCs w:val="20"/>
          <w:lang w:val="fr-FR"/>
        </w:rPr>
        <w:t>ociales</w:t>
      </w:r>
      <w:r w:rsidRPr="00E5368C">
        <w:rPr>
          <w:rFonts w:ascii="Arial" w:hAnsi="Arial" w:cs="Arial"/>
          <w:color w:val="000000" w:themeColor="text1"/>
          <w:sz w:val="20"/>
          <w:szCs w:val="20"/>
          <w:lang w:val="fr-FR"/>
        </w:rPr>
        <w:t xml:space="preserve"> 2–3</w:t>
      </w:r>
      <w:r w:rsidR="00AC2A79" w:rsidRPr="00E5368C">
        <w:rPr>
          <w:rFonts w:ascii="Arial" w:hAnsi="Arial" w:cs="Arial"/>
          <w:color w:val="000000" w:themeColor="text1"/>
          <w:sz w:val="20"/>
          <w:szCs w:val="20"/>
          <w:lang w:val="fr-FR"/>
        </w:rPr>
        <w:t>:</w:t>
      </w:r>
      <w:r w:rsidRPr="00E5368C">
        <w:rPr>
          <w:rFonts w:ascii="Arial" w:hAnsi="Arial" w:cs="Arial"/>
          <w:color w:val="000000" w:themeColor="text1"/>
          <w:sz w:val="20"/>
          <w:szCs w:val="20"/>
          <w:lang w:val="fr-FR"/>
        </w:rPr>
        <w:t>88–104.</w:t>
      </w:r>
    </w:p>
    <w:p w14:paraId="2E794AD2" w14:textId="77777777" w:rsidR="00AC2A79" w:rsidRPr="00E5368C" w:rsidRDefault="00AC2A79" w:rsidP="00210922">
      <w:pPr>
        <w:jc w:val="both"/>
        <w:rPr>
          <w:rFonts w:ascii="Arial" w:eastAsia="Times New Roman" w:hAnsi="Arial" w:cs="Arial"/>
          <w:b/>
          <w:bCs/>
          <w:color w:val="000000" w:themeColor="text1"/>
          <w:sz w:val="20"/>
          <w:szCs w:val="20"/>
          <w:lang w:val="fr-FR"/>
        </w:rPr>
      </w:pPr>
    </w:p>
    <w:p w14:paraId="33F83EB2" w14:textId="11FD6890" w:rsidR="00201142" w:rsidRPr="00E5368C" w:rsidRDefault="00201142" w:rsidP="00210922">
      <w:pPr>
        <w:jc w:val="both"/>
        <w:rPr>
          <w:rFonts w:ascii="Arial" w:hAnsi="Arial" w:cs="Arial"/>
          <w:color w:val="000000" w:themeColor="text1"/>
          <w:sz w:val="20"/>
          <w:szCs w:val="20"/>
          <w:shd w:val="clear" w:color="auto" w:fill="FFFFFF"/>
          <w:lang w:val="fr-FR"/>
        </w:rPr>
      </w:pPr>
      <w:proofErr w:type="spellStart"/>
      <w:r w:rsidRPr="00E5368C">
        <w:rPr>
          <w:rFonts w:ascii="Arial" w:hAnsi="Arial" w:cs="Arial"/>
          <w:color w:val="000000" w:themeColor="text1"/>
          <w:sz w:val="20"/>
          <w:szCs w:val="20"/>
          <w:shd w:val="clear" w:color="auto" w:fill="FFFFFF"/>
          <w:lang w:val="fr-FR"/>
        </w:rPr>
        <w:t>Borlandi</w:t>
      </w:r>
      <w:proofErr w:type="spellEnd"/>
      <w:r w:rsidRPr="00E5368C">
        <w:rPr>
          <w:rFonts w:ascii="Arial" w:hAnsi="Arial" w:cs="Arial"/>
          <w:color w:val="000000" w:themeColor="text1"/>
          <w:sz w:val="20"/>
          <w:szCs w:val="20"/>
          <w:shd w:val="clear" w:color="auto" w:fill="FFFFFF"/>
          <w:lang w:val="fr-FR"/>
        </w:rPr>
        <w:t xml:space="preserve">, M. (1998) </w:t>
      </w:r>
      <w:r w:rsidR="00AC2A79" w:rsidRPr="00E5368C">
        <w:rPr>
          <w:rFonts w:ascii="Arial" w:hAnsi="Arial" w:cs="Arial"/>
          <w:color w:val="000000" w:themeColor="text1"/>
          <w:sz w:val="20"/>
          <w:szCs w:val="20"/>
          <w:shd w:val="clear" w:color="auto" w:fill="FFFFFF"/>
          <w:lang w:val="fr-FR"/>
        </w:rPr>
        <w:t>'</w:t>
      </w:r>
      <w:r w:rsidRPr="00E5368C">
        <w:rPr>
          <w:rFonts w:ascii="Arial" w:hAnsi="Arial" w:cs="Arial"/>
          <w:color w:val="000000" w:themeColor="text1"/>
          <w:sz w:val="20"/>
          <w:szCs w:val="20"/>
          <w:shd w:val="clear" w:color="auto" w:fill="FFFFFF"/>
          <w:lang w:val="fr-FR"/>
        </w:rPr>
        <w:t xml:space="preserve">Durkheim, les Durkheimiens et la </w:t>
      </w:r>
      <w:r w:rsidR="00AC2A79" w:rsidRPr="00E5368C">
        <w:rPr>
          <w:rFonts w:ascii="Arial" w:hAnsi="Arial" w:cs="Arial"/>
          <w:color w:val="000000" w:themeColor="text1"/>
          <w:sz w:val="20"/>
          <w:szCs w:val="20"/>
          <w:shd w:val="clear" w:color="auto" w:fill="FFFFFF"/>
          <w:lang w:val="fr-FR"/>
        </w:rPr>
        <w:t>S</w:t>
      </w:r>
      <w:r w:rsidRPr="00E5368C">
        <w:rPr>
          <w:rFonts w:ascii="Arial" w:hAnsi="Arial" w:cs="Arial"/>
          <w:color w:val="000000" w:themeColor="text1"/>
          <w:sz w:val="20"/>
          <w:szCs w:val="20"/>
          <w:shd w:val="clear" w:color="auto" w:fill="FFFFFF"/>
          <w:lang w:val="fr-FR"/>
        </w:rPr>
        <w:t xml:space="preserve">ociologie </w:t>
      </w:r>
      <w:r w:rsidR="00AC2A79" w:rsidRPr="00E5368C">
        <w:rPr>
          <w:rFonts w:ascii="Arial" w:hAnsi="Arial" w:cs="Arial"/>
          <w:color w:val="000000" w:themeColor="text1"/>
          <w:sz w:val="20"/>
          <w:szCs w:val="20"/>
          <w:shd w:val="clear" w:color="auto" w:fill="FFFFFF"/>
          <w:lang w:val="fr-FR"/>
        </w:rPr>
        <w:t>G</w:t>
      </w:r>
      <w:r w:rsidRPr="00E5368C">
        <w:rPr>
          <w:rFonts w:ascii="Arial" w:hAnsi="Arial" w:cs="Arial"/>
          <w:color w:val="000000" w:themeColor="text1"/>
          <w:sz w:val="20"/>
          <w:szCs w:val="20"/>
          <w:shd w:val="clear" w:color="auto" w:fill="FFFFFF"/>
          <w:lang w:val="fr-FR"/>
        </w:rPr>
        <w:t>énérale</w:t>
      </w:r>
      <w:r w:rsidR="00AC2A79" w:rsidRPr="00E5368C">
        <w:rPr>
          <w:rFonts w:ascii="Arial" w:hAnsi="Arial" w:cs="Arial"/>
          <w:color w:val="000000" w:themeColor="text1"/>
          <w:sz w:val="20"/>
          <w:szCs w:val="20"/>
          <w:shd w:val="clear" w:color="auto" w:fill="FFFFFF"/>
          <w:lang w:val="fr-FR"/>
        </w:rPr>
        <w:t>'</w:t>
      </w:r>
      <w:r w:rsidRPr="00E5368C">
        <w:rPr>
          <w:rFonts w:ascii="Arial" w:hAnsi="Arial" w:cs="Arial"/>
          <w:color w:val="000000" w:themeColor="text1"/>
          <w:sz w:val="20"/>
          <w:szCs w:val="20"/>
          <w:shd w:val="clear" w:color="auto" w:fill="FFFFFF"/>
          <w:lang w:val="fr-FR"/>
        </w:rPr>
        <w:t xml:space="preserve"> </w:t>
      </w:r>
      <w:r w:rsidRPr="00E5368C">
        <w:rPr>
          <w:rFonts w:ascii="Arial" w:hAnsi="Arial" w:cs="Arial"/>
          <w:i/>
          <w:iCs/>
          <w:color w:val="000000" w:themeColor="text1"/>
          <w:sz w:val="20"/>
          <w:szCs w:val="20"/>
          <w:shd w:val="clear" w:color="auto" w:fill="FFFFFF"/>
          <w:lang w:val="fr-FR"/>
        </w:rPr>
        <w:t xml:space="preserve">L’année </w:t>
      </w:r>
      <w:r w:rsidR="00AC2A79" w:rsidRPr="00E5368C">
        <w:rPr>
          <w:rFonts w:ascii="Arial" w:hAnsi="Arial" w:cs="Arial"/>
          <w:i/>
          <w:iCs/>
          <w:color w:val="000000" w:themeColor="text1"/>
          <w:sz w:val="20"/>
          <w:szCs w:val="20"/>
          <w:shd w:val="clear" w:color="auto" w:fill="FFFFFF"/>
          <w:lang w:val="fr-FR"/>
        </w:rPr>
        <w:t>S</w:t>
      </w:r>
      <w:r w:rsidRPr="00E5368C">
        <w:rPr>
          <w:rFonts w:ascii="Arial" w:hAnsi="Arial" w:cs="Arial"/>
          <w:i/>
          <w:iCs/>
          <w:color w:val="000000" w:themeColor="text1"/>
          <w:sz w:val="20"/>
          <w:szCs w:val="20"/>
          <w:shd w:val="clear" w:color="auto" w:fill="FFFFFF"/>
          <w:lang w:val="fr-FR"/>
        </w:rPr>
        <w:t>ociologique</w:t>
      </w:r>
      <w:r w:rsidRPr="00E5368C">
        <w:rPr>
          <w:rFonts w:ascii="Arial" w:hAnsi="Arial" w:cs="Arial"/>
          <w:color w:val="000000" w:themeColor="text1"/>
          <w:sz w:val="20"/>
          <w:szCs w:val="20"/>
          <w:shd w:val="clear" w:color="auto" w:fill="FFFFFF"/>
          <w:lang w:val="fr-FR"/>
        </w:rPr>
        <w:t xml:space="preserve"> 48</w:t>
      </w:r>
      <w:r w:rsidR="00AC2A79" w:rsidRPr="00E5368C">
        <w:rPr>
          <w:rFonts w:ascii="Arial" w:hAnsi="Arial" w:cs="Arial"/>
          <w:color w:val="000000" w:themeColor="text1"/>
          <w:sz w:val="20"/>
          <w:szCs w:val="20"/>
          <w:shd w:val="clear" w:color="auto" w:fill="FFFFFF"/>
          <w:lang w:val="fr-FR"/>
        </w:rPr>
        <w:t>(</w:t>
      </w:r>
      <w:r w:rsidRPr="00E5368C">
        <w:rPr>
          <w:rFonts w:ascii="Arial" w:hAnsi="Arial" w:cs="Arial"/>
          <w:color w:val="000000" w:themeColor="text1"/>
          <w:sz w:val="20"/>
          <w:szCs w:val="20"/>
          <w:shd w:val="clear" w:color="auto" w:fill="FFFFFF"/>
          <w:lang w:val="fr-FR"/>
        </w:rPr>
        <w:t>1</w:t>
      </w:r>
      <w:r w:rsidR="00AC2A79" w:rsidRPr="00E5368C">
        <w:rPr>
          <w:rFonts w:ascii="Arial" w:hAnsi="Arial" w:cs="Arial"/>
          <w:color w:val="000000" w:themeColor="text1"/>
          <w:sz w:val="20"/>
          <w:szCs w:val="20"/>
          <w:shd w:val="clear" w:color="auto" w:fill="FFFFFF"/>
          <w:lang w:val="fr-FR"/>
        </w:rPr>
        <w:t>):</w:t>
      </w:r>
      <w:r w:rsidRPr="00E5368C">
        <w:rPr>
          <w:rFonts w:ascii="Arial" w:hAnsi="Arial" w:cs="Arial"/>
          <w:color w:val="000000" w:themeColor="text1"/>
          <w:sz w:val="20"/>
          <w:szCs w:val="20"/>
          <w:shd w:val="clear" w:color="auto" w:fill="FFFFFF"/>
          <w:lang w:val="fr-FR"/>
        </w:rPr>
        <w:t>27-65.</w:t>
      </w:r>
    </w:p>
    <w:p w14:paraId="7B994191" w14:textId="77777777" w:rsidR="00AC2A79" w:rsidRPr="00E5368C" w:rsidRDefault="00AC2A79" w:rsidP="00210922">
      <w:pPr>
        <w:jc w:val="both"/>
        <w:rPr>
          <w:rFonts w:ascii="Arial" w:hAnsi="Arial" w:cs="Arial"/>
          <w:color w:val="000000" w:themeColor="text1"/>
          <w:sz w:val="20"/>
          <w:szCs w:val="20"/>
          <w:shd w:val="clear" w:color="auto" w:fill="FFFFFF"/>
          <w:lang w:val="fr-FR"/>
        </w:rPr>
      </w:pPr>
    </w:p>
    <w:p w14:paraId="3CD6CC37" w14:textId="5E6E0D63" w:rsidR="001C7FC1" w:rsidRPr="00E5368C" w:rsidRDefault="001C7FC1" w:rsidP="00210922">
      <w:pPr>
        <w:pStyle w:val="NormalWeb"/>
        <w:spacing w:before="0" w:beforeAutospacing="0" w:after="0" w:afterAutospacing="0"/>
        <w:jc w:val="both"/>
        <w:rPr>
          <w:rStyle w:val="a"/>
          <w:rFonts w:ascii="Arial" w:hAnsi="Arial" w:cs="Arial"/>
          <w:color w:val="000000" w:themeColor="text1"/>
          <w:sz w:val="20"/>
          <w:szCs w:val="20"/>
          <w:bdr w:val="none" w:sz="0" w:space="0" w:color="auto" w:frame="1"/>
          <w:lang w:val="fr-FR"/>
        </w:rPr>
      </w:pPr>
      <w:r w:rsidRPr="00E5368C">
        <w:rPr>
          <w:rFonts w:ascii="Arial" w:hAnsi="Arial" w:cs="Arial"/>
          <w:color w:val="000000" w:themeColor="text1"/>
          <w:sz w:val="20"/>
          <w:szCs w:val="20"/>
          <w:shd w:val="clear" w:color="auto" w:fill="FFFFFF"/>
          <w:lang w:val="fr-FR"/>
        </w:rPr>
        <w:t>Caillé, A.</w:t>
      </w:r>
      <w:r w:rsidR="00AC2A79" w:rsidRPr="00E5368C">
        <w:rPr>
          <w:rFonts w:ascii="Arial" w:hAnsi="Arial" w:cs="Arial"/>
          <w:color w:val="000000" w:themeColor="text1"/>
          <w:sz w:val="20"/>
          <w:szCs w:val="20"/>
          <w:shd w:val="clear" w:color="auto" w:fill="FFFFFF"/>
          <w:lang w:val="fr-FR"/>
        </w:rPr>
        <w:t>;</w:t>
      </w:r>
      <w:r w:rsidRPr="00E5368C">
        <w:rPr>
          <w:rFonts w:ascii="Arial" w:hAnsi="Arial" w:cs="Arial"/>
          <w:color w:val="000000" w:themeColor="text1"/>
          <w:sz w:val="20"/>
          <w:szCs w:val="20"/>
          <w:shd w:val="clear" w:color="auto" w:fill="FFFFFF"/>
          <w:lang w:val="fr-FR"/>
        </w:rPr>
        <w:t xml:space="preserve"> </w:t>
      </w:r>
      <w:proofErr w:type="spellStart"/>
      <w:r w:rsidRPr="00E5368C">
        <w:rPr>
          <w:rFonts w:ascii="Arial" w:hAnsi="Arial" w:cs="Arial"/>
          <w:color w:val="000000" w:themeColor="text1"/>
          <w:sz w:val="20"/>
          <w:szCs w:val="20"/>
          <w:shd w:val="clear" w:color="auto" w:fill="FFFFFF"/>
          <w:lang w:val="fr-FR"/>
        </w:rPr>
        <w:t>Chanial</w:t>
      </w:r>
      <w:proofErr w:type="spellEnd"/>
      <w:r w:rsidRPr="00E5368C">
        <w:rPr>
          <w:rFonts w:ascii="Arial" w:hAnsi="Arial" w:cs="Arial"/>
          <w:color w:val="000000" w:themeColor="text1"/>
          <w:sz w:val="20"/>
          <w:szCs w:val="20"/>
          <w:shd w:val="clear" w:color="auto" w:fill="FFFFFF"/>
          <w:lang w:val="fr-FR"/>
        </w:rPr>
        <w:t xml:space="preserve">, P. and </w:t>
      </w:r>
      <w:proofErr w:type="spellStart"/>
      <w:r w:rsidRPr="00E5368C">
        <w:rPr>
          <w:rFonts w:ascii="Arial" w:hAnsi="Arial" w:cs="Arial"/>
          <w:color w:val="000000" w:themeColor="text1"/>
          <w:sz w:val="20"/>
          <w:szCs w:val="20"/>
          <w:shd w:val="clear" w:color="auto" w:fill="FFFFFF"/>
          <w:lang w:val="fr-FR"/>
        </w:rPr>
        <w:t>Vandenberghe</w:t>
      </w:r>
      <w:proofErr w:type="spellEnd"/>
      <w:r w:rsidRPr="00E5368C">
        <w:rPr>
          <w:rFonts w:ascii="Arial" w:hAnsi="Arial" w:cs="Arial"/>
          <w:color w:val="000000" w:themeColor="text1"/>
          <w:sz w:val="20"/>
          <w:szCs w:val="20"/>
          <w:shd w:val="clear" w:color="auto" w:fill="FFFFFF"/>
          <w:lang w:val="fr-FR"/>
        </w:rPr>
        <w:t xml:space="preserve">, F. (2019) </w:t>
      </w:r>
      <w:r w:rsidRPr="00E5368C">
        <w:rPr>
          <w:rStyle w:val="a"/>
          <w:rFonts w:ascii="Arial" w:hAnsi="Arial" w:cs="Arial"/>
          <w:i/>
          <w:iCs/>
          <w:color w:val="000000" w:themeColor="text1"/>
          <w:sz w:val="20"/>
          <w:szCs w:val="20"/>
          <w:bdr w:val="none" w:sz="0" w:space="0" w:color="auto" w:frame="1"/>
          <w:lang w:val="fr-FR"/>
        </w:rPr>
        <w:t xml:space="preserve">Nous </w:t>
      </w:r>
      <w:r w:rsidR="00124762" w:rsidRPr="00E5368C">
        <w:rPr>
          <w:rStyle w:val="a"/>
          <w:rFonts w:ascii="Arial" w:hAnsi="Arial" w:cs="Arial"/>
          <w:i/>
          <w:iCs/>
          <w:color w:val="000000" w:themeColor="text1"/>
          <w:sz w:val="20"/>
          <w:szCs w:val="20"/>
          <w:bdr w:val="none" w:sz="0" w:space="0" w:color="auto" w:frame="1"/>
          <w:lang w:val="fr-FR"/>
        </w:rPr>
        <w:t>L</w:t>
      </w:r>
      <w:r w:rsidRPr="00E5368C">
        <w:rPr>
          <w:rStyle w:val="a"/>
          <w:rFonts w:ascii="Arial" w:hAnsi="Arial" w:cs="Arial"/>
          <w:i/>
          <w:iCs/>
          <w:color w:val="000000" w:themeColor="text1"/>
          <w:sz w:val="20"/>
          <w:szCs w:val="20"/>
          <w:bdr w:val="none" w:sz="0" w:space="0" w:color="auto" w:frame="1"/>
          <w:lang w:val="fr-FR"/>
        </w:rPr>
        <w:t xml:space="preserve">’avons </w:t>
      </w:r>
      <w:r w:rsidR="00124762" w:rsidRPr="00E5368C">
        <w:rPr>
          <w:rStyle w:val="a"/>
          <w:rFonts w:ascii="Arial" w:hAnsi="Arial" w:cs="Arial"/>
          <w:i/>
          <w:iCs/>
          <w:color w:val="000000" w:themeColor="text1"/>
          <w:sz w:val="20"/>
          <w:szCs w:val="20"/>
          <w:bdr w:val="none" w:sz="0" w:space="0" w:color="auto" w:frame="1"/>
          <w:lang w:val="fr-FR"/>
        </w:rPr>
        <w:t>T</w:t>
      </w:r>
      <w:r w:rsidRPr="00E5368C">
        <w:rPr>
          <w:rStyle w:val="a"/>
          <w:rFonts w:ascii="Arial" w:hAnsi="Arial" w:cs="Arial"/>
          <w:i/>
          <w:iCs/>
          <w:color w:val="000000" w:themeColor="text1"/>
          <w:sz w:val="20"/>
          <w:szCs w:val="20"/>
          <w:bdr w:val="none" w:sz="0" w:space="0" w:color="auto" w:frame="1"/>
          <w:lang w:val="fr-FR"/>
        </w:rPr>
        <w:t xml:space="preserve">ant </w:t>
      </w:r>
      <w:r w:rsidR="00124762" w:rsidRPr="00E5368C">
        <w:rPr>
          <w:rStyle w:val="a"/>
          <w:rFonts w:ascii="Arial" w:hAnsi="Arial" w:cs="Arial"/>
          <w:i/>
          <w:iCs/>
          <w:color w:val="000000" w:themeColor="text1"/>
          <w:sz w:val="20"/>
          <w:szCs w:val="20"/>
          <w:bdr w:val="none" w:sz="0" w:space="0" w:color="auto" w:frame="1"/>
          <w:lang w:val="fr-FR"/>
        </w:rPr>
        <w:t>A</w:t>
      </w:r>
      <w:r w:rsidRPr="00E5368C">
        <w:rPr>
          <w:rStyle w:val="a"/>
          <w:rFonts w:ascii="Arial" w:hAnsi="Arial" w:cs="Arial"/>
          <w:i/>
          <w:iCs/>
          <w:color w:val="000000" w:themeColor="text1"/>
          <w:sz w:val="20"/>
          <w:szCs w:val="20"/>
          <w:bdr w:val="none" w:sz="0" w:space="0" w:color="auto" w:frame="1"/>
          <w:lang w:val="fr-FR"/>
        </w:rPr>
        <w:t xml:space="preserve">imée … la </w:t>
      </w:r>
      <w:r w:rsidR="00124762" w:rsidRPr="00E5368C">
        <w:rPr>
          <w:rStyle w:val="a"/>
          <w:rFonts w:ascii="Arial" w:hAnsi="Arial" w:cs="Arial"/>
          <w:i/>
          <w:iCs/>
          <w:color w:val="000000" w:themeColor="text1"/>
          <w:sz w:val="20"/>
          <w:szCs w:val="20"/>
          <w:bdr w:val="none" w:sz="0" w:space="0" w:color="auto" w:frame="1"/>
          <w:lang w:val="fr-FR"/>
        </w:rPr>
        <w:t>S</w:t>
      </w:r>
      <w:r w:rsidRPr="00E5368C">
        <w:rPr>
          <w:rStyle w:val="a"/>
          <w:rFonts w:ascii="Arial" w:hAnsi="Arial" w:cs="Arial"/>
          <w:i/>
          <w:iCs/>
          <w:color w:val="000000" w:themeColor="text1"/>
          <w:sz w:val="20"/>
          <w:szCs w:val="20"/>
          <w:bdr w:val="none" w:sz="0" w:space="0" w:color="auto" w:frame="1"/>
          <w:lang w:val="fr-FR"/>
        </w:rPr>
        <w:t>ociologie</w:t>
      </w:r>
      <w:r w:rsidRPr="00E5368C">
        <w:rPr>
          <w:rStyle w:val="a"/>
          <w:rFonts w:ascii="Arial" w:hAnsi="Arial" w:cs="Arial"/>
          <w:color w:val="000000" w:themeColor="text1"/>
          <w:sz w:val="20"/>
          <w:szCs w:val="20"/>
          <w:bdr w:val="none" w:sz="0" w:space="0" w:color="auto" w:frame="1"/>
          <w:lang w:val="fr-FR"/>
        </w:rPr>
        <w:t xml:space="preserve"> (Revue du Mauss, no. 56) La Découverte</w:t>
      </w:r>
      <w:r w:rsidR="00124762" w:rsidRPr="00E5368C">
        <w:rPr>
          <w:rStyle w:val="a"/>
          <w:rFonts w:ascii="Arial" w:hAnsi="Arial" w:cs="Arial"/>
          <w:color w:val="000000" w:themeColor="text1"/>
          <w:sz w:val="20"/>
          <w:szCs w:val="20"/>
          <w:bdr w:val="none" w:sz="0" w:space="0" w:color="auto" w:frame="1"/>
          <w:lang w:val="fr-FR"/>
        </w:rPr>
        <w:t>: Paris</w:t>
      </w:r>
      <w:r w:rsidRPr="00E5368C">
        <w:rPr>
          <w:rStyle w:val="a"/>
          <w:rFonts w:ascii="Arial" w:hAnsi="Arial" w:cs="Arial"/>
          <w:color w:val="000000" w:themeColor="text1"/>
          <w:sz w:val="20"/>
          <w:szCs w:val="20"/>
          <w:bdr w:val="none" w:sz="0" w:space="0" w:color="auto" w:frame="1"/>
          <w:lang w:val="fr-FR"/>
        </w:rPr>
        <w:t>.</w:t>
      </w:r>
    </w:p>
    <w:p w14:paraId="5D20B072" w14:textId="77777777" w:rsidR="00AC2A79" w:rsidRPr="00E5368C" w:rsidRDefault="00AC2A79" w:rsidP="00210922">
      <w:pPr>
        <w:pStyle w:val="NormalWeb"/>
        <w:spacing w:before="0" w:beforeAutospacing="0" w:after="0" w:afterAutospacing="0"/>
        <w:jc w:val="both"/>
        <w:rPr>
          <w:rFonts w:ascii="Arial" w:hAnsi="Arial" w:cs="Arial"/>
          <w:color w:val="000000" w:themeColor="text1"/>
          <w:sz w:val="20"/>
          <w:szCs w:val="20"/>
          <w:bdr w:val="none" w:sz="0" w:space="0" w:color="auto" w:frame="1"/>
          <w:lang w:val="fr-FR"/>
        </w:rPr>
      </w:pPr>
    </w:p>
    <w:p w14:paraId="7D286487" w14:textId="20C80721" w:rsidR="004969BE" w:rsidRPr="00E5368C" w:rsidRDefault="004969BE" w:rsidP="00210922">
      <w:pPr>
        <w:jc w:val="both"/>
        <w:rPr>
          <w:rFonts w:ascii="Arial" w:hAnsi="Arial" w:cs="Arial"/>
          <w:color w:val="000000" w:themeColor="text1"/>
          <w:sz w:val="20"/>
          <w:szCs w:val="20"/>
          <w:shd w:val="clear" w:color="auto" w:fill="FFFFFF"/>
          <w:lang w:val="en-GB"/>
        </w:rPr>
      </w:pPr>
      <w:proofErr w:type="spellStart"/>
      <w:r w:rsidRPr="00E5368C">
        <w:rPr>
          <w:rFonts w:ascii="Arial" w:hAnsi="Arial" w:cs="Arial"/>
          <w:color w:val="000000" w:themeColor="text1"/>
          <w:sz w:val="20"/>
          <w:szCs w:val="20"/>
          <w:shd w:val="clear" w:color="auto" w:fill="FFFFFF"/>
          <w:lang w:val="en-GB"/>
        </w:rPr>
        <w:t>Caillé</w:t>
      </w:r>
      <w:proofErr w:type="spellEnd"/>
      <w:r w:rsidRPr="00E5368C">
        <w:rPr>
          <w:rFonts w:ascii="Arial" w:hAnsi="Arial" w:cs="Arial"/>
          <w:color w:val="000000" w:themeColor="text1"/>
          <w:sz w:val="20"/>
          <w:szCs w:val="20"/>
          <w:shd w:val="clear" w:color="auto" w:fill="FFFFFF"/>
          <w:lang w:val="en-GB"/>
        </w:rPr>
        <w:t xml:space="preserve">, A. and </w:t>
      </w:r>
      <w:proofErr w:type="spellStart"/>
      <w:r w:rsidRPr="00E5368C">
        <w:rPr>
          <w:rFonts w:ascii="Arial" w:hAnsi="Arial" w:cs="Arial"/>
          <w:color w:val="000000" w:themeColor="text1"/>
          <w:sz w:val="20"/>
          <w:szCs w:val="20"/>
          <w:shd w:val="clear" w:color="auto" w:fill="FFFFFF"/>
          <w:lang w:val="en-GB"/>
        </w:rPr>
        <w:t>Vandenberghe</w:t>
      </w:r>
      <w:proofErr w:type="spellEnd"/>
      <w:r w:rsidRPr="00E5368C">
        <w:rPr>
          <w:rFonts w:ascii="Arial" w:hAnsi="Arial" w:cs="Arial"/>
          <w:color w:val="000000" w:themeColor="text1"/>
          <w:sz w:val="20"/>
          <w:szCs w:val="20"/>
          <w:shd w:val="clear" w:color="auto" w:fill="FFFFFF"/>
          <w:lang w:val="en-GB"/>
        </w:rPr>
        <w:t xml:space="preserve">, F. (2021) </w:t>
      </w:r>
      <w:r w:rsidRPr="00E5368C">
        <w:rPr>
          <w:rFonts w:ascii="Arial" w:hAnsi="Arial" w:cs="Arial"/>
          <w:i/>
          <w:color w:val="000000" w:themeColor="text1"/>
          <w:sz w:val="20"/>
          <w:szCs w:val="20"/>
          <w:shd w:val="clear" w:color="auto" w:fill="FFFFFF"/>
          <w:lang w:val="en-GB"/>
        </w:rPr>
        <w:t xml:space="preserve">For a New Sociology. A Proposition, </w:t>
      </w:r>
      <w:r w:rsidR="00124762" w:rsidRPr="00E5368C">
        <w:rPr>
          <w:rFonts w:ascii="Arial" w:hAnsi="Arial" w:cs="Arial"/>
          <w:i/>
          <w:color w:val="000000" w:themeColor="text1"/>
          <w:sz w:val="20"/>
          <w:szCs w:val="20"/>
          <w:shd w:val="clear" w:color="auto" w:fill="FFFFFF"/>
          <w:lang w:val="en-GB"/>
        </w:rPr>
        <w:t>F</w:t>
      </w:r>
      <w:r w:rsidRPr="00E5368C">
        <w:rPr>
          <w:rFonts w:ascii="Arial" w:hAnsi="Arial" w:cs="Arial"/>
          <w:i/>
          <w:color w:val="000000" w:themeColor="text1"/>
          <w:sz w:val="20"/>
          <w:szCs w:val="20"/>
          <w:shd w:val="clear" w:color="auto" w:fill="FFFFFF"/>
          <w:lang w:val="en-GB"/>
        </w:rPr>
        <w:t>ollowed by a Debate</w:t>
      </w:r>
      <w:r w:rsidRPr="00E5368C">
        <w:rPr>
          <w:rFonts w:ascii="Arial" w:hAnsi="Arial" w:cs="Arial"/>
          <w:color w:val="000000" w:themeColor="text1"/>
          <w:sz w:val="20"/>
          <w:szCs w:val="20"/>
          <w:shd w:val="clear" w:color="auto" w:fill="FFFFFF"/>
          <w:lang w:val="en-GB"/>
        </w:rPr>
        <w:t xml:space="preserve"> Routledge</w:t>
      </w:r>
      <w:r w:rsidR="00124762" w:rsidRPr="00E5368C">
        <w:rPr>
          <w:rFonts w:ascii="Arial" w:hAnsi="Arial" w:cs="Arial"/>
          <w:color w:val="000000" w:themeColor="text1"/>
          <w:sz w:val="20"/>
          <w:szCs w:val="20"/>
          <w:shd w:val="clear" w:color="auto" w:fill="FFFFFF"/>
          <w:lang w:val="en-GB"/>
        </w:rPr>
        <w:t>: London</w:t>
      </w:r>
      <w:r w:rsidRPr="00E5368C">
        <w:rPr>
          <w:rFonts w:ascii="Arial" w:hAnsi="Arial" w:cs="Arial"/>
          <w:color w:val="000000" w:themeColor="text1"/>
          <w:sz w:val="20"/>
          <w:szCs w:val="20"/>
          <w:shd w:val="clear" w:color="auto" w:fill="FFFFFF"/>
          <w:lang w:val="en-GB"/>
        </w:rPr>
        <w:t>.</w:t>
      </w:r>
    </w:p>
    <w:p w14:paraId="2A54948F" w14:textId="77777777" w:rsidR="00124762" w:rsidRPr="00E5368C" w:rsidRDefault="00124762" w:rsidP="00210922">
      <w:pPr>
        <w:jc w:val="both"/>
        <w:rPr>
          <w:rFonts w:ascii="Arial" w:hAnsi="Arial" w:cs="Arial"/>
          <w:color w:val="000000" w:themeColor="text1"/>
          <w:sz w:val="20"/>
          <w:szCs w:val="20"/>
          <w:shd w:val="clear" w:color="auto" w:fill="FFFFFF"/>
          <w:lang w:val="en-GB"/>
        </w:rPr>
      </w:pPr>
    </w:p>
    <w:p w14:paraId="6BC53CC6" w14:textId="047FC3F7" w:rsidR="007D187F" w:rsidRPr="00E5368C" w:rsidRDefault="00814BCE"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Calhoun,</w:t>
      </w:r>
      <w:r w:rsidR="00124762"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 xml:space="preserve">C. (1992) </w:t>
      </w:r>
      <w:r w:rsidR="00124762"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Sociology,</w:t>
      </w:r>
      <w:r w:rsidR="00124762"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Other</w:t>
      </w:r>
      <w:r w:rsidR="00124762"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Disciplines,</w:t>
      </w:r>
      <w:r w:rsidR="00124762"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and the Project of</w:t>
      </w:r>
      <w:r w:rsidR="00124762"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a</w:t>
      </w:r>
      <w:r w:rsidR="005D57EF"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General Understanding of Social</w:t>
      </w:r>
      <w:r w:rsidR="00124762"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Life</w:t>
      </w:r>
      <w:r w:rsidR="00124762"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in Halliday, T. and Janowitz, M. (</w:t>
      </w:r>
      <w:r w:rsidR="007D187F" w:rsidRPr="00E5368C">
        <w:rPr>
          <w:rFonts w:ascii="Arial" w:hAnsi="Arial" w:cs="Arial"/>
          <w:color w:val="000000" w:themeColor="text1"/>
          <w:sz w:val="20"/>
          <w:szCs w:val="20"/>
          <w:lang w:val="en-GB"/>
        </w:rPr>
        <w:t>e</w:t>
      </w:r>
      <w:r w:rsidRPr="00E5368C">
        <w:rPr>
          <w:rFonts w:ascii="Arial" w:hAnsi="Arial" w:cs="Arial"/>
          <w:color w:val="000000" w:themeColor="text1"/>
          <w:sz w:val="20"/>
          <w:szCs w:val="20"/>
          <w:lang w:val="en-GB"/>
        </w:rPr>
        <w:t xml:space="preserve">ds) </w:t>
      </w:r>
      <w:r w:rsidRPr="00E5368C">
        <w:rPr>
          <w:rFonts w:ascii="Arial" w:hAnsi="Arial" w:cs="Arial"/>
          <w:i/>
          <w:iCs/>
          <w:color w:val="000000" w:themeColor="text1"/>
          <w:sz w:val="20"/>
          <w:szCs w:val="20"/>
          <w:lang w:val="en-GB"/>
        </w:rPr>
        <w:t>Sociology and its Publics: The Forms and Fates of Disciplinary Organization</w:t>
      </w:r>
      <w:r w:rsidRPr="00E5368C">
        <w:rPr>
          <w:rFonts w:ascii="Arial" w:hAnsi="Arial" w:cs="Arial"/>
          <w:color w:val="000000" w:themeColor="text1"/>
          <w:sz w:val="20"/>
          <w:szCs w:val="20"/>
          <w:lang w:val="en-GB"/>
        </w:rPr>
        <w:t xml:space="preserve"> Chicago University Press</w:t>
      </w:r>
      <w:r w:rsidR="00124762" w:rsidRPr="00E5368C">
        <w:rPr>
          <w:rFonts w:ascii="Arial" w:hAnsi="Arial" w:cs="Arial"/>
          <w:color w:val="000000" w:themeColor="text1"/>
          <w:sz w:val="20"/>
          <w:szCs w:val="20"/>
          <w:lang w:val="en-GB"/>
        </w:rPr>
        <w:t>: Chicago,</w:t>
      </w:r>
      <w:r w:rsidRPr="00E5368C">
        <w:rPr>
          <w:rFonts w:ascii="Arial" w:hAnsi="Arial" w:cs="Arial"/>
          <w:color w:val="000000" w:themeColor="text1"/>
          <w:sz w:val="20"/>
          <w:szCs w:val="20"/>
          <w:lang w:val="en-GB"/>
        </w:rPr>
        <w:t xml:space="preserve"> </w:t>
      </w:r>
      <w:r w:rsidR="00124762" w:rsidRPr="00E5368C">
        <w:rPr>
          <w:rFonts w:ascii="Arial" w:hAnsi="Arial" w:cs="Arial"/>
          <w:color w:val="000000" w:themeColor="text1"/>
          <w:sz w:val="20"/>
          <w:szCs w:val="20"/>
          <w:lang w:val="en-GB"/>
        </w:rPr>
        <w:t>pp. 137-195.</w:t>
      </w:r>
    </w:p>
    <w:p w14:paraId="07E351AF" w14:textId="77777777" w:rsidR="00124762" w:rsidRPr="00E5368C" w:rsidRDefault="00124762" w:rsidP="00210922">
      <w:pPr>
        <w:jc w:val="both"/>
        <w:rPr>
          <w:rFonts w:ascii="Arial" w:hAnsi="Arial" w:cs="Arial"/>
          <w:color w:val="000000" w:themeColor="text1"/>
          <w:sz w:val="20"/>
          <w:szCs w:val="20"/>
          <w:shd w:val="clear" w:color="auto" w:fill="FFFFFF"/>
          <w:lang w:val="en-GB"/>
        </w:rPr>
      </w:pPr>
    </w:p>
    <w:p w14:paraId="04398CBC" w14:textId="577C8617" w:rsidR="0044293E" w:rsidRPr="00E5368C" w:rsidRDefault="0044293E"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lastRenderedPageBreak/>
        <w:t xml:space="preserve">Carroll, W. (2013) </w:t>
      </w:r>
      <w:r w:rsidR="00124762"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Discipline, Field, Nexus: Re-Visioning Sociology</w:t>
      </w:r>
      <w:r w:rsidR="00124762"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 xml:space="preserve"> </w:t>
      </w:r>
      <w:r w:rsidRPr="00E5368C">
        <w:rPr>
          <w:rStyle w:val="a"/>
          <w:rFonts w:ascii="Arial" w:hAnsi="Arial" w:cs="Arial"/>
          <w:i/>
          <w:iCs/>
          <w:color w:val="000000" w:themeColor="text1"/>
          <w:sz w:val="20"/>
          <w:szCs w:val="20"/>
          <w:bdr w:val="none" w:sz="0" w:space="0" w:color="auto" w:frame="1"/>
          <w:lang w:val="en-GB"/>
        </w:rPr>
        <w:t>Canadian Review of Sociology</w:t>
      </w:r>
      <w:r w:rsidRPr="00E5368C">
        <w:rPr>
          <w:rStyle w:val="a"/>
          <w:rFonts w:ascii="Arial" w:hAnsi="Arial" w:cs="Arial"/>
          <w:color w:val="000000" w:themeColor="text1"/>
          <w:sz w:val="20"/>
          <w:szCs w:val="20"/>
          <w:bdr w:val="none" w:sz="0" w:space="0" w:color="auto" w:frame="1"/>
          <w:lang w:val="en-GB"/>
        </w:rPr>
        <w:t xml:space="preserve"> 50</w:t>
      </w:r>
      <w:r w:rsidR="00124762"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1</w:t>
      </w:r>
      <w:r w:rsidR="00124762"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1-26.</w:t>
      </w:r>
    </w:p>
    <w:p w14:paraId="782BEF73" w14:textId="77777777" w:rsidR="00124762" w:rsidRPr="00E5368C" w:rsidRDefault="00124762" w:rsidP="00210922">
      <w:pPr>
        <w:jc w:val="both"/>
        <w:rPr>
          <w:rStyle w:val="a"/>
          <w:rFonts w:ascii="Arial" w:hAnsi="Arial" w:cs="Arial"/>
          <w:color w:val="000000" w:themeColor="text1"/>
          <w:sz w:val="20"/>
          <w:szCs w:val="20"/>
          <w:bdr w:val="none" w:sz="0" w:space="0" w:color="auto" w:frame="1"/>
          <w:lang w:val="en-GB"/>
        </w:rPr>
      </w:pPr>
    </w:p>
    <w:p w14:paraId="65CE363C" w14:textId="014513DC" w:rsidR="000E232B" w:rsidRPr="00E5368C" w:rsidRDefault="000E232B"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Collins, R. and </w:t>
      </w:r>
      <w:proofErr w:type="spellStart"/>
      <w:r w:rsidRPr="00E5368C">
        <w:rPr>
          <w:rFonts w:ascii="Arial" w:hAnsi="Arial" w:cs="Arial"/>
          <w:color w:val="000000" w:themeColor="text1"/>
          <w:sz w:val="20"/>
          <w:szCs w:val="20"/>
          <w:lang w:val="en-GB"/>
        </w:rPr>
        <w:t>Makowsky</w:t>
      </w:r>
      <w:proofErr w:type="spellEnd"/>
      <w:r w:rsidRPr="00E5368C">
        <w:rPr>
          <w:rFonts w:ascii="Arial" w:hAnsi="Arial" w:cs="Arial"/>
          <w:color w:val="000000" w:themeColor="text1"/>
          <w:sz w:val="20"/>
          <w:szCs w:val="20"/>
          <w:lang w:val="en-GB"/>
        </w:rPr>
        <w:t xml:space="preserve">, M. (1972) </w:t>
      </w:r>
      <w:r w:rsidRPr="00E5368C">
        <w:rPr>
          <w:rFonts w:ascii="Arial" w:hAnsi="Arial" w:cs="Arial"/>
          <w:i/>
          <w:color w:val="000000" w:themeColor="text1"/>
          <w:sz w:val="20"/>
          <w:szCs w:val="20"/>
          <w:lang w:val="en-GB"/>
        </w:rPr>
        <w:t>The Discovery of Society</w:t>
      </w:r>
      <w:r w:rsidR="000F7B27" w:rsidRPr="00E5368C">
        <w:rPr>
          <w:rFonts w:ascii="Arial" w:hAnsi="Arial" w:cs="Arial"/>
          <w:color w:val="000000" w:themeColor="text1"/>
          <w:sz w:val="20"/>
          <w:szCs w:val="20"/>
          <w:lang w:val="en-GB"/>
        </w:rPr>
        <w:t xml:space="preserve"> </w:t>
      </w:r>
      <w:r w:rsidRPr="00E5368C">
        <w:rPr>
          <w:rFonts w:ascii="Arial" w:hAnsi="Arial" w:cs="Arial"/>
          <w:color w:val="000000" w:themeColor="text1"/>
          <w:sz w:val="20"/>
          <w:szCs w:val="20"/>
          <w:lang w:val="en-GB"/>
        </w:rPr>
        <w:t>Random House</w:t>
      </w:r>
      <w:r w:rsidR="000F7B27" w:rsidRPr="00E5368C">
        <w:rPr>
          <w:rFonts w:ascii="Arial" w:hAnsi="Arial" w:cs="Arial"/>
          <w:color w:val="000000" w:themeColor="text1"/>
          <w:sz w:val="20"/>
          <w:szCs w:val="20"/>
          <w:lang w:val="en-GB"/>
        </w:rPr>
        <w:t>: New York.</w:t>
      </w:r>
      <w:r w:rsidRPr="00E5368C">
        <w:rPr>
          <w:rFonts w:ascii="Arial" w:hAnsi="Arial" w:cs="Arial"/>
          <w:color w:val="000000" w:themeColor="text1"/>
          <w:sz w:val="20"/>
          <w:szCs w:val="20"/>
          <w:lang w:val="en-GB"/>
        </w:rPr>
        <w:t xml:space="preserve"> </w:t>
      </w:r>
    </w:p>
    <w:p w14:paraId="68D0008E" w14:textId="77777777" w:rsidR="000E232B" w:rsidRPr="00E5368C" w:rsidRDefault="000E232B" w:rsidP="00210922">
      <w:pPr>
        <w:jc w:val="both"/>
        <w:rPr>
          <w:rFonts w:ascii="Arial" w:hAnsi="Arial" w:cs="Arial"/>
          <w:color w:val="000000" w:themeColor="text1"/>
          <w:sz w:val="20"/>
          <w:szCs w:val="20"/>
          <w:lang w:val="en-GB"/>
        </w:rPr>
      </w:pPr>
    </w:p>
    <w:p w14:paraId="5462A2B2" w14:textId="7601D13D" w:rsidR="006D0714" w:rsidRPr="00E5368C" w:rsidRDefault="006D0714"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Collyer, F. (201</w:t>
      </w:r>
      <w:r w:rsidR="001A2E76" w:rsidRPr="00E5368C">
        <w:rPr>
          <w:rFonts w:ascii="Arial" w:hAnsi="Arial" w:cs="Arial"/>
          <w:color w:val="000000" w:themeColor="text1"/>
          <w:sz w:val="20"/>
          <w:szCs w:val="20"/>
          <w:lang w:val="en-GB"/>
        </w:rPr>
        <w:t>2</w:t>
      </w:r>
      <w:r w:rsidRPr="00E5368C">
        <w:rPr>
          <w:rFonts w:ascii="Arial" w:hAnsi="Arial" w:cs="Arial"/>
          <w:color w:val="000000" w:themeColor="text1"/>
          <w:sz w:val="20"/>
          <w:szCs w:val="20"/>
          <w:lang w:val="en-GB"/>
        </w:rPr>
        <w:t xml:space="preserve">): </w:t>
      </w:r>
      <w:r w:rsidR="001A2E76" w:rsidRPr="00E5368C">
        <w:rPr>
          <w:rFonts w:ascii="Arial" w:hAnsi="Arial" w:cs="Arial"/>
          <w:i/>
          <w:iCs/>
          <w:color w:val="000000" w:themeColor="text1"/>
          <w:sz w:val="20"/>
          <w:szCs w:val="20"/>
          <w:lang w:val="en-GB"/>
        </w:rPr>
        <w:t>Mapping the Sociology of Health and Medicine. America, Britain and Australia Compare</w:t>
      </w:r>
      <w:r w:rsidR="001A2E76" w:rsidRPr="00E5368C">
        <w:rPr>
          <w:rFonts w:ascii="Arial" w:hAnsi="Arial" w:cs="Arial"/>
          <w:color w:val="000000" w:themeColor="text1"/>
          <w:sz w:val="20"/>
          <w:szCs w:val="20"/>
          <w:lang w:val="en-GB"/>
        </w:rPr>
        <w:t>d</w:t>
      </w:r>
      <w:r w:rsidR="0045508D" w:rsidRPr="00E5368C">
        <w:rPr>
          <w:rFonts w:ascii="Arial" w:hAnsi="Arial" w:cs="Arial"/>
          <w:color w:val="000000" w:themeColor="text1"/>
          <w:sz w:val="20"/>
          <w:szCs w:val="20"/>
          <w:lang w:val="en-GB"/>
        </w:rPr>
        <w:t xml:space="preserve"> </w:t>
      </w:r>
      <w:r w:rsidR="001A2E76" w:rsidRPr="00E5368C">
        <w:rPr>
          <w:rFonts w:ascii="Arial" w:hAnsi="Arial" w:cs="Arial"/>
          <w:color w:val="000000" w:themeColor="text1"/>
          <w:sz w:val="20"/>
          <w:szCs w:val="20"/>
          <w:lang w:val="en-GB"/>
        </w:rPr>
        <w:t>Palgrave</w:t>
      </w:r>
      <w:r w:rsidR="0045508D" w:rsidRPr="00E5368C">
        <w:rPr>
          <w:rFonts w:ascii="Arial" w:hAnsi="Arial" w:cs="Arial"/>
          <w:color w:val="000000" w:themeColor="text1"/>
          <w:sz w:val="20"/>
          <w:szCs w:val="20"/>
          <w:lang w:val="en-GB"/>
        </w:rPr>
        <w:t>: New York</w:t>
      </w:r>
    </w:p>
    <w:p w14:paraId="3ABD360E" w14:textId="77777777" w:rsidR="006D0714" w:rsidRPr="00E5368C" w:rsidRDefault="006D0714" w:rsidP="00210922">
      <w:pPr>
        <w:jc w:val="both"/>
        <w:rPr>
          <w:rFonts w:ascii="Arial" w:hAnsi="Arial" w:cs="Arial"/>
          <w:color w:val="000000" w:themeColor="text1"/>
          <w:sz w:val="20"/>
          <w:szCs w:val="20"/>
          <w:lang w:val="en-GB"/>
        </w:rPr>
      </w:pPr>
    </w:p>
    <w:p w14:paraId="10BE1BE4" w14:textId="3162EA24" w:rsidR="007D187F" w:rsidRPr="00E5368C" w:rsidRDefault="00C63654" w:rsidP="00210922">
      <w:pPr>
        <w:jc w:val="both"/>
        <w:rPr>
          <w:rFonts w:ascii="Arial" w:eastAsia="Times New Roman" w:hAnsi="Arial" w:cs="Arial"/>
          <w:color w:val="000000" w:themeColor="text1"/>
          <w:spacing w:val="5"/>
          <w:sz w:val="20"/>
          <w:szCs w:val="20"/>
          <w:lang w:val="en-GB" w:eastAsia="en-GB"/>
        </w:rPr>
      </w:pPr>
      <w:proofErr w:type="spellStart"/>
      <w:r w:rsidRPr="00E5368C">
        <w:rPr>
          <w:rFonts w:ascii="Arial" w:hAnsi="Arial" w:cs="Arial"/>
          <w:color w:val="000000" w:themeColor="text1"/>
          <w:sz w:val="20"/>
          <w:szCs w:val="20"/>
          <w:lang w:val="en-GB"/>
        </w:rPr>
        <w:t>Dilthey</w:t>
      </w:r>
      <w:proofErr w:type="spellEnd"/>
      <w:r w:rsidRPr="00E5368C">
        <w:rPr>
          <w:rFonts w:ascii="Arial" w:hAnsi="Arial" w:cs="Arial"/>
          <w:color w:val="000000" w:themeColor="text1"/>
          <w:sz w:val="20"/>
          <w:szCs w:val="20"/>
          <w:lang w:val="en-GB"/>
        </w:rPr>
        <w:t>, W</w:t>
      </w:r>
      <w:r w:rsidR="000C45D0"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w:t>
      </w:r>
      <w:r w:rsidR="007D187F" w:rsidRPr="00E5368C">
        <w:rPr>
          <w:rFonts w:ascii="Arial" w:hAnsi="Arial" w:cs="Arial"/>
          <w:color w:val="000000" w:themeColor="text1"/>
          <w:sz w:val="20"/>
          <w:szCs w:val="20"/>
          <w:lang w:val="en-GB"/>
        </w:rPr>
        <w:t>(2002)</w:t>
      </w:r>
      <w:r w:rsidR="00FD45A5" w:rsidRPr="00E5368C">
        <w:rPr>
          <w:rFonts w:ascii="Arial" w:hAnsi="Arial" w:cs="Arial"/>
          <w:color w:val="000000" w:themeColor="text1"/>
          <w:sz w:val="20"/>
          <w:szCs w:val="20"/>
          <w:lang w:val="en-GB"/>
        </w:rPr>
        <w:t xml:space="preserve"> [1910]</w:t>
      </w:r>
      <w:r w:rsidR="007D187F" w:rsidRPr="00E5368C">
        <w:rPr>
          <w:rFonts w:ascii="Arial" w:hAnsi="Arial" w:cs="Arial"/>
          <w:color w:val="000000" w:themeColor="text1"/>
          <w:sz w:val="20"/>
          <w:szCs w:val="20"/>
          <w:lang w:val="en-GB"/>
        </w:rPr>
        <w:t xml:space="preserve"> </w:t>
      </w:r>
      <w:r w:rsidR="007D187F" w:rsidRPr="00E5368C">
        <w:rPr>
          <w:rFonts w:ascii="Arial" w:eastAsia="Times New Roman" w:hAnsi="Arial" w:cs="Arial"/>
          <w:i/>
          <w:iCs/>
          <w:color w:val="000000" w:themeColor="text1"/>
          <w:spacing w:val="5"/>
          <w:sz w:val="20"/>
          <w:szCs w:val="20"/>
          <w:lang w:val="en-GB" w:eastAsia="en-GB"/>
        </w:rPr>
        <w:t>The Formation of the Historical World in the Human Sciences</w:t>
      </w:r>
      <w:r w:rsidR="007D187F" w:rsidRPr="00E5368C">
        <w:rPr>
          <w:rFonts w:ascii="Arial" w:eastAsia="Times New Roman" w:hAnsi="Arial" w:cs="Arial"/>
          <w:color w:val="000000" w:themeColor="text1"/>
          <w:spacing w:val="5"/>
          <w:sz w:val="20"/>
          <w:szCs w:val="20"/>
          <w:lang w:val="en-GB" w:eastAsia="en-GB"/>
        </w:rPr>
        <w:t xml:space="preserve"> Princeton University Press</w:t>
      </w:r>
      <w:r w:rsidR="00FD45A5" w:rsidRPr="00E5368C">
        <w:rPr>
          <w:rFonts w:ascii="Arial" w:eastAsia="Times New Roman" w:hAnsi="Arial" w:cs="Arial"/>
          <w:color w:val="000000" w:themeColor="text1"/>
          <w:spacing w:val="5"/>
          <w:sz w:val="20"/>
          <w:szCs w:val="20"/>
          <w:lang w:val="en-GB" w:eastAsia="en-GB"/>
        </w:rPr>
        <w:t>: Princeton</w:t>
      </w:r>
      <w:r w:rsidR="007D187F" w:rsidRPr="00E5368C">
        <w:rPr>
          <w:rFonts w:ascii="Arial" w:eastAsia="Times New Roman" w:hAnsi="Arial" w:cs="Arial"/>
          <w:color w:val="000000" w:themeColor="text1"/>
          <w:spacing w:val="5"/>
          <w:sz w:val="20"/>
          <w:szCs w:val="20"/>
          <w:lang w:val="en-GB" w:eastAsia="en-GB"/>
        </w:rPr>
        <w:t xml:space="preserve">. </w:t>
      </w:r>
    </w:p>
    <w:p w14:paraId="29425E44" w14:textId="77777777" w:rsidR="00FD45A5" w:rsidRPr="00E5368C" w:rsidRDefault="00FD45A5" w:rsidP="00210922">
      <w:pPr>
        <w:jc w:val="both"/>
        <w:rPr>
          <w:rFonts w:ascii="Arial" w:hAnsi="Arial" w:cs="Arial"/>
          <w:color w:val="000000" w:themeColor="text1"/>
          <w:sz w:val="20"/>
          <w:szCs w:val="20"/>
          <w:shd w:val="clear" w:color="auto" w:fill="FFFFFF"/>
          <w:lang w:val="en-GB"/>
        </w:rPr>
      </w:pPr>
    </w:p>
    <w:p w14:paraId="267362F4" w14:textId="48E0DA74" w:rsidR="004654FE" w:rsidRPr="00E5368C" w:rsidRDefault="004654FE" w:rsidP="00210922">
      <w:pPr>
        <w:jc w:val="both"/>
        <w:rPr>
          <w:rStyle w:val="a"/>
          <w:rFonts w:ascii="Arial" w:hAnsi="Arial" w:cs="Arial"/>
          <w:color w:val="000000" w:themeColor="text1"/>
          <w:sz w:val="20"/>
          <w:szCs w:val="20"/>
          <w:bdr w:val="none" w:sz="0" w:space="0" w:color="auto" w:frame="1"/>
          <w:lang w:val="fr-FR"/>
        </w:rPr>
      </w:pPr>
      <w:r w:rsidRPr="00E5368C">
        <w:rPr>
          <w:rStyle w:val="a"/>
          <w:rFonts w:ascii="Arial" w:hAnsi="Arial" w:cs="Arial"/>
          <w:color w:val="000000" w:themeColor="text1"/>
          <w:sz w:val="20"/>
          <w:szCs w:val="20"/>
          <w:bdr w:val="none" w:sz="0" w:space="0" w:color="auto" w:frame="1"/>
          <w:lang w:val="fr-FR"/>
        </w:rPr>
        <w:t xml:space="preserve">Dufoix, S. and Macé, E. (2019): “Les enjeux d´une sociologie mondiale non-hégémonique”, </w:t>
      </w:r>
      <w:proofErr w:type="spellStart"/>
      <w:r w:rsidRPr="00E5368C">
        <w:rPr>
          <w:rStyle w:val="a"/>
          <w:rFonts w:ascii="Arial" w:hAnsi="Arial" w:cs="Arial"/>
          <w:i/>
          <w:color w:val="000000" w:themeColor="text1"/>
          <w:sz w:val="20"/>
          <w:szCs w:val="20"/>
          <w:bdr w:val="none" w:sz="0" w:space="0" w:color="auto" w:frame="1"/>
          <w:lang w:val="fr-FR"/>
        </w:rPr>
        <w:t>Zilsel</w:t>
      </w:r>
      <w:proofErr w:type="spellEnd"/>
      <w:r w:rsidRPr="00E5368C">
        <w:rPr>
          <w:rStyle w:val="a"/>
          <w:rFonts w:ascii="Arial" w:hAnsi="Arial" w:cs="Arial"/>
          <w:color w:val="000000" w:themeColor="text1"/>
          <w:sz w:val="20"/>
          <w:szCs w:val="20"/>
          <w:bdr w:val="none" w:sz="0" w:space="0" w:color="auto" w:frame="1"/>
          <w:lang w:val="fr-FR"/>
        </w:rPr>
        <w:t xml:space="preserve">, 1 </w:t>
      </w:r>
      <w:r w:rsidR="000F7B27" w:rsidRPr="00E5368C">
        <w:rPr>
          <w:rStyle w:val="a"/>
          <w:rFonts w:ascii="Arial" w:hAnsi="Arial" w:cs="Arial"/>
          <w:color w:val="000000" w:themeColor="text1"/>
          <w:sz w:val="20"/>
          <w:szCs w:val="20"/>
          <w:bdr w:val="none" w:sz="0" w:space="0" w:color="auto" w:frame="1"/>
          <w:lang w:val="fr-FR"/>
        </w:rPr>
        <w:t>(</w:t>
      </w:r>
      <w:r w:rsidRPr="00E5368C">
        <w:rPr>
          <w:rStyle w:val="a"/>
          <w:rFonts w:ascii="Arial" w:hAnsi="Arial" w:cs="Arial"/>
          <w:color w:val="000000" w:themeColor="text1"/>
          <w:sz w:val="20"/>
          <w:szCs w:val="20"/>
          <w:bdr w:val="none" w:sz="0" w:space="0" w:color="auto" w:frame="1"/>
          <w:lang w:val="fr-FR"/>
        </w:rPr>
        <w:t>5</w:t>
      </w:r>
      <w:r w:rsidR="000F7B27" w:rsidRPr="00E5368C">
        <w:rPr>
          <w:rStyle w:val="a"/>
          <w:rFonts w:ascii="Arial" w:hAnsi="Arial" w:cs="Arial"/>
          <w:color w:val="000000" w:themeColor="text1"/>
          <w:sz w:val="20"/>
          <w:szCs w:val="20"/>
          <w:bdr w:val="none" w:sz="0" w:space="0" w:color="auto" w:frame="1"/>
          <w:lang w:val="fr-FR"/>
        </w:rPr>
        <w:t xml:space="preserve">): </w:t>
      </w:r>
      <w:r w:rsidRPr="00E5368C">
        <w:rPr>
          <w:rStyle w:val="a"/>
          <w:rFonts w:ascii="Arial" w:hAnsi="Arial" w:cs="Arial"/>
          <w:color w:val="000000" w:themeColor="text1"/>
          <w:sz w:val="20"/>
          <w:szCs w:val="20"/>
          <w:bdr w:val="none" w:sz="0" w:space="0" w:color="auto" w:frame="1"/>
          <w:lang w:val="fr-FR"/>
        </w:rPr>
        <w:t xml:space="preserve">88-121. </w:t>
      </w:r>
    </w:p>
    <w:p w14:paraId="6F85CBA3" w14:textId="77777777" w:rsidR="000F7B27" w:rsidRPr="00E5368C" w:rsidRDefault="000F7B27" w:rsidP="00210922">
      <w:pPr>
        <w:jc w:val="both"/>
        <w:rPr>
          <w:rStyle w:val="a"/>
          <w:rFonts w:ascii="Arial" w:hAnsi="Arial" w:cs="Arial"/>
          <w:color w:val="000000" w:themeColor="text1"/>
          <w:sz w:val="20"/>
          <w:szCs w:val="20"/>
          <w:bdr w:val="none" w:sz="0" w:space="0" w:color="auto" w:frame="1"/>
          <w:lang w:val="fr-FR"/>
        </w:rPr>
      </w:pPr>
    </w:p>
    <w:p w14:paraId="70E98B26" w14:textId="707A7F52" w:rsidR="00ED3F94" w:rsidRPr="00E5368C" w:rsidRDefault="00ED3F94"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Elias, N. (1984) </w:t>
      </w:r>
      <w:r w:rsidR="00FD45A5"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On the Sociogenesis of Sociology</w:t>
      </w:r>
      <w:r w:rsidR="00FD45A5"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 xml:space="preserve"> </w:t>
      </w:r>
      <w:proofErr w:type="spellStart"/>
      <w:r w:rsidRPr="00E5368C">
        <w:rPr>
          <w:rStyle w:val="a"/>
          <w:rFonts w:ascii="Arial" w:hAnsi="Arial" w:cs="Arial"/>
          <w:i/>
          <w:iCs/>
          <w:color w:val="000000" w:themeColor="text1"/>
          <w:sz w:val="20"/>
          <w:szCs w:val="20"/>
          <w:bdr w:val="none" w:sz="0" w:space="0" w:color="auto" w:frame="1"/>
          <w:lang w:val="en-GB"/>
        </w:rPr>
        <w:t>Sociologisch</w:t>
      </w:r>
      <w:proofErr w:type="spellEnd"/>
      <w:r w:rsidRPr="00E5368C">
        <w:rPr>
          <w:rStyle w:val="a"/>
          <w:rFonts w:ascii="Arial" w:hAnsi="Arial" w:cs="Arial"/>
          <w:i/>
          <w:iCs/>
          <w:color w:val="000000" w:themeColor="text1"/>
          <w:sz w:val="20"/>
          <w:szCs w:val="20"/>
          <w:bdr w:val="none" w:sz="0" w:space="0" w:color="auto" w:frame="1"/>
          <w:lang w:val="en-GB"/>
        </w:rPr>
        <w:t xml:space="preserve"> </w:t>
      </w:r>
      <w:proofErr w:type="spellStart"/>
      <w:r w:rsidRPr="00E5368C">
        <w:rPr>
          <w:rStyle w:val="a"/>
          <w:rFonts w:ascii="Arial" w:hAnsi="Arial" w:cs="Arial"/>
          <w:i/>
          <w:iCs/>
          <w:color w:val="000000" w:themeColor="text1"/>
          <w:sz w:val="20"/>
          <w:szCs w:val="20"/>
          <w:bdr w:val="none" w:sz="0" w:space="0" w:color="auto" w:frame="1"/>
          <w:lang w:val="en-GB"/>
        </w:rPr>
        <w:t>Tijdschrift</w:t>
      </w:r>
      <w:proofErr w:type="spellEnd"/>
      <w:r w:rsidRPr="00E5368C">
        <w:rPr>
          <w:rStyle w:val="a"/>
          <w:rFonts w:ascii="Arial" w:hAnsi="Arial" w:cs="Arial"/>
          <w:color w:val="000000" w:themeColor="text1"/>
          <w:sz w:val="20"/>
          <w:szCs w:val="20"/>
          <w:bdr w:val="none" w:sz="0" w:space="0" w:color="auto" w:frame="1"/>
          <w:lang w:val="en-GB"/>
        </w:rPr>
        <w:t xml:space="preserve"> 11</w:t>
      </w:r>
      <w:r w:rsidR="00FD45A5"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1</w:t>
      </w:r>
      <w:r w:rsidR="00FD45A5"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14-52.</w:t>
      </w:r>
      <w:r w:rsidR="005D57EF" w:rsidRPr="00E5368C">
        <w:rPr>
          <w:rStyle w:val="a"/>
          <w:rFonts w:ascii="Arial" w:hAnsi="Arial" w:cs="Arial"/>
          <w:color w:val="000000" w:themeColor="text1"/>
          <w:sz w:val="20"/>
          <w:szCs w:val="20"/>
          <w:bdr w:val="none" w:sz="0" w:space="0" w:color="auto" w:frame="1"/>
          <w:lang w:val="en-GB"/>
        </w:rPr>
        <w:t xml:space="preserve"> </w:t>
      </w:r>
    </w:p>
    <w:p w14:paraId="63C96E19" w14:textId="77777777" w:rsidR="00FD45A5" w:rsidRPr="00E5368C" w:rsidRDefault="00FD45A5" w:rsidP="00210922">
      <w:pPr>
        <w:jc w:val="both"/>
        <w:rPr>
          <w:rStyle w:val="a"/>
          <w:rFonts w:ascii="Arial" w:hAnsi="Arial" w:cs="Arial"/>
          <w:color w:val="000000" w:themeColor="text1"/>
          <w:sz w:val="20"/>
          <w:szCs w:val="20"/>
          <w:bdr w:val="none" w:sz="0" w:space="0" w:color="auto" w:frame="1"/>
          <w:lang w:val="en-GB"/>
        </w:rPr>
      </w:pPr>
    </w:p>
    <w:p w14:paraId="0ECCDE48" w14:textId="55EDB8BF" w:rsidR="00805A87" w:rsidRPr="00E5368C" w:rsidRDefault="00805A87" w:rsidP="00210922">
      <w:pPr>
        <w:jc w:val="both"/>
        <w:rPr>
          <w:rStyle w:val="a"/>
          <w:rFonts w:ascii="Arial" w:hAnsi="Arial" w:cs="Arial"/>
          <w:color w:val="000000" w:themeColor="text1"/>
          <w:sz w:val="20"/>
          <w:szCs w:val="20"/>
          <w:bdr w:val="none" w:sz="0" w:space="0" w:color="auto" w:frame="1"/>
          <w:lang w:val="en-GB"/>
        </w:rPr>
      </w:pPr>
      <w:proofErr w:type="spellStart"/>
      <w:r w:rsidRPr="00E5368C">
        <w:rPr>
          <w:rStyle w:val="a"/>
          <w:rFonts w:ascii="Arial" w:hAnsi="Arial" w:cs="Arial"/>
          <w:color w:val="000000" w:themeColor="text1"/>
          <w:sz w:val="20"/>
          <w:szCs w:val="20"/>
          <w:bdr w:val="none" w:sz="0" w:space="0" w:color="auto" w:frame="1"/>
          <w:lang w:val="en-GB"/>
        </w:rPr>
        <w:t>Fararo</w:t>
      </w:r>
      <w:proofErr w:type="spellEnd"/>
      <w:r w:rsidRPr="00E5368C">
        <w:rPr>
          <w:rStyle w:val="a"/>
          <w:rFonts w:ascii="Arial" w:hAnsi="Arial" w:cs="Arial"/>
          <w:color w:val="000000" w:themeColor="text1"/>
          <w:sz w:val="20"/>
          <w:szCs w:val="20"/>
          <w:bdr w:val="none" w:sz="0" w:space="0" w:color="auto" w:frame="1"/>
          <w:lang w:val="en-GB"/>
        </w:rPr>
        <w:t xml:space="preserve">, T. (1989) </w:t>
      </w:r>
      <w:r w:rsidRPr="00E5368C">
        <w:rPr>
          <w:rStyle w:val="a"/>
          <w:rFonts w:ascii="Arial" w:hAnsi="Arial" w:cs="Arial"/>
          <w:i/>
          <w:iCs/>
          <w:color w:val="000000" w:themeColor="text1"/>
          <w:sz w:val="20"/>
          <w:szCs w:val="20"/>
          <w:bdr w:val="none" w:sz="0" w:space="0" w:color="auto" w:frame="1"/>
          <w:lang w:val="en-GB"/>
        </w:rPr>
        <w:t>The Meaning of General Theoretical Sociology</w:t>
      </w:r>
      <w:r w:rsidR="00A14D86" w:rsidRPr="00E5368C">
        <w:rPr>
          <w:rStyle w:val="a"/>
          <w:rFonts w:ascii="Arial" w:hAnsi="Arial" w:cs="Arial"/>
          <w:color w:val="000000" w:themeColor="text1"/>
          <w:sz w:val="20"/>
          <w:szCs w:val="20"/>
          <w:bdr w:val="none" w:sz="0" w:space="0" w:color="auto" w:frame="1"/>
          <w:lang w:val="en-GB"/>
        </w:rPr>
        <w:t xml:space="preserve"> Cam</w:t>
      </w:r>
      <w:r w:rsidRPr="00E5368C">
        <w:rPr>
          <w:rStyle w:val="a"/>
          <w:rFonts w:ascii="Arial" w:hAnsi="Arial" w:cs="Arial"/>
          <w:color w:val="000000" w:themeColor="text1"/>
          <w:sz w:val="20"/>
          <w:szCs w:val="20"/>
          <w:bdr w:val="none" w:sz="0" w:space="0" w:color="auto" w:frame="1"/>
          <w:lang w:val="en-GB"/>
        </w:rPr>
        <w:t>bridge University Press</w:t>
      </w:r>
      <w:r w:rsidR="00FD45A5" w:rsidRPr="00E5368C">
        <w:rPr>
          <w:rStyle w:val="a"/>
          <w:rFonts w:ascii="Arial" w:hAnsi="Arial" w:cs="Arial"/>
          <w:color w:val="000000" w:themeColor="text1"/>
          <w:sz w:val="20"/>
          <w:szCs w:val="20"/>
          <w:bdr w:val="none" w:sz="0" w:space="0" w:color="auto" w:frame="1"/>
          <w:lang w:val="en-GB"/>
        </w:rPr>
        <w:t>: Cambridge</w:t>
      </w:r>
      <w:r w:rsidRPr="00E5368C">
        <w:rPr>
          <w:rStyle w:val="a"/>
          <w:rFonts w:ascii="Arial" w:hAnsi="Arial" w:cs="Arial"/>
          <w:color w:val="000000" w:themeColor="text1"/>
          <w:sz w:val="20"/>
          <w:szCs w:val="20"/>
          <w:bdr w:val="none" w:sz="0" w:space="0" w:color="auto" w:frame="1"/>
          <w:lang w:val="en-GB"/>
        </w:rPr>
        <w:t xml:space="preserve">. </w:t>
      </w:r>
    </w:p>
    <w:p w14:paraId="237319E8" w14:textId="77777777" w:rsidR="00FD45A5" w:rsidRPr="00E5368C" w:rsidRDefault="00FD45A5" w:rsidP="00210922">
      <w:pPr>
        <w:jc w:val="both"/>
        <w:rPr>
          <w:rStyle w:val="a"/>
          <w:rFonts w:ascii="Arial" w:hAnsi="Arial" w:cs="Arial"/>
          <w:color w:val="000000" w:themeColor="text1"/>
          <w:sz w:val="20"/>
          <w:szCs w:val="20"/>
          <w:bdr w:val="none" w:sz="0" w:space="0" w:color="auto" w:frame="1"/>
          <w:lang w:val="en-GB"/>
        </w:rPr>
      </w:pPr>
    </w:p>
    <w:p w14:paraId="52A17B6F" w14:textId="10D79276" w:rsidR="00B84C7F" w:rsidRPr="00E5368C" w:rsidRDefault="00B84C7F" w:rsidP="00210922">
      <w:pPr>
        <w:jc w:val="both"/>
        <w:rPr>
          <w:rFonts w:ascii="Arial" w:hAnsi="Arial" w:cs="Arial"/>
          <w:color w:val="000000" w:themeColor="text1"/>
          <w:sz w:val="20"/>
          <w:szCs w:val="20"/>
          <w:lang w:val="de-DE"/>
        </w:rPr>
      </w:pPr>
      <w:r w:rsidRPr="00E5368C">
        <w:rPr>
          <w:rStyle w:val="HTMLCite"/>
          <w:rFonts w:ascii="Arial" w:hAnsi="Arial" w:cs="Arial"/>
          <w:i w:val="0"/>
          <w:iCs w:val="0"/>
          <w:color w:val="000000" w:themeColor="text1"/>
          <w:sz w:val="20"/>
          <w:szCs w:val="20"/>
          <w:lang w:val="de-DE"/>
        </w:rPr>
        <w:t xml:space="preserve">Gens, J.C. (2004) </w:t>
      </w:r>
      <w:r w:rsidR="009157FD" w:rsidRPr="00E5368C">
        <w:rPr>
          <w:rStyle w:val="HTMLCite"/>
          <w:rFonts w:ascii="Arial" w:hAnsi="Arial" w:cs="Arial"/>
          <w:i w:val="0"/>
          <w:iCs w:val="0"/>
          <w:color w:val="000000" w:themeColor="text1"/>
          <w:sz w:val="20"/>
          <w:szCs w:val="20"/>
          <w:lang w:val="de-DE"/>
        </w:rPr>
        <w:t>'</w:t>
      </w:r>
      <w:r w:rsidRPr="00E5368C">
        <w:rPr>
          <w:rStyle w:val="HTMLCite"/>
          <w:rFonts w:ascii="Arial" w:hAnsi="Arial" w:cs="Arial"/>
          <w:i w:val="0"/>
          <w:iCs w:val="0"/>
          <w:color w:val="000000" w:themeColor="text1"/>
          <w:sz w:val="20"/>
          <w:szCs w:val="20"/>
          <w:lang w:val="de-DE"/>
        </w:rPr>
        <w:t>Geisteswissenschaften</w:t>
      </w:r>
      <w:r w:rsidR="009157FD" w:rsidRPr="00E5368C">
        <w:rPr>
          <w:rStyle w:val="HTMLCite"/>
          <w:rFonts w:ascii="Arial" w:hAnsi="Arial" w:cs="Arial"/>
          <w:i w:val="0"/>
          <w:iCs w:val="0"/>
          <w:color w:val="000000" w:themeColor="text1"/>
          <w:sz w:val="20"/>
          <w:szCs w:val="20"/>
          <w:lang w:val="de-DE"/>
        </w:rPr>
        <w:t>'</w:t>
      </w:r>
      <w:r w:rsidRPr="00E5368C">
        <w:rPr>
          <w:rStyle w:val="HTMLCite"/>
          <w:rFonts w:ascii="Arial" w:hAnsi="Arial" w:cs="Arial"/>
          <w:i w:val="0"/>
          <w:iCs w:val="0"/>
          <w:color w:val="000000" w:themeColor="text1"/>
          <w:sz w:val="20"/>
          <w:szCs w:val="20"/>
          <w:lang w:val="de-DE"/>
        </w:rPr>
        <w:t xml:space="preserve"> in Cassin, B. (</w:t>
      </w:r>
      <w:proofErr w:type="spellStart"/>
      <w:r w:rsidRPr="00E5368C">
        <w:rPr>
          <w:rStyle w:val="HTMLCite"/>
          <w:rFonts w:ascii="Arial" w:hAnsi="Arial" w:cs="Arial"/>
          <w:i w:val="0"/>
          <w:iCs w:val="0"/>
          <w:color w:val="000000" w:themeColor="text1"/>
          <w:sz w:val="20"/>
          <w:szCs w:val="20"/>
          <w:lang w:val="de-DE"/>
        </w:rPr>
        <w:t>ed</w:t>
      </w:r>
      <w:proofErr w:type="spellEnd"/>
      <w:r w:rsidRPr="00E5368C">
        <w:rPr>
          <w:rStyle w:val="HTMLCite"/>
          <w:rFonts w:ascii="Arial" w:hAnsi="Arial" w:cs="Arial"/>
          <w:i w:val="0"/>
          <w:iCs w:val="0"/>
          <w:color w:val="000000" w:themeColor="text1"/>
          <w:sz w:val="20"/>
          <w:szCs w:val="20"/>
          <w:lang w:val="de-DE"/>
        </w:rPr>
        <w:t xml:space="preserve">) </w:t>
      </w:r>
      <w:proofErr w:type="spellStart"/>
      <w:r w:rsidRPr="00E5368C">
        <w:rPr>
          <w:rStyle w:val="HTMLCite"/>
          <w:rFonts w:ascii="Arial" w:hAnsi="Arial" w:cs="Arial"/>
          <w:color w:val="000000" w:themeColor="text1"/>
          <w:sz w:val="20"/>
          <w:szCs w:val="20"/>
          <w:lang w:val="de-DE"/>
        </w:rPr>
        <w:t>Vocabulaire</w:t>
      </w:r>
      <w:proofErr w:type="spellEnd"/>
      <w:r w:rsidRPr="00E5368C">
        <w:rPr>
          <w:rStyle w:val="HTMLCite"/>
          <w:rFonts w:ascii="Arial" w:hAnsi="Arial" w:cs="Arial"/>
          <w:color w:val="000000" w:themeColor="text1"/>
          <w:sz w:val="20"/>
          <w:szCs w:val="20"/>
          <w:lang w:val="de-DE"/>
        </w:rPr>
        <w:t xml:space="preserve"> </w:t>
      </w:r>
      <w:proofErr w:type="spellStart"/>
      <w:r w:rsidR="009157FD" w:rsidRPr="00E5368C">
        <w:rPr>
          <w:rStyle w:val="HTMLCite"/>
          <w:rFonts w:ascii="Arial" w:hAnsi="Arial" w:cs="Arial"/>
          <w:color w:val="000000" w:themeColor="text1"/>
          <w:sz w:val="20"/>
          <w:szCs w:val="20"/>
          <w:lang w:val="de-DE"/>
        </w:rPr>
        <w:t>E</w:t>
      </w:r>
      <w:r w:rsidRPr="00E5368C">
        <w:rPr>
          <w:rStyle w:val="HTMLCite"/>
          <w:rFonts w:ascii="Arial" w:hAnsi="Arial" w:cs="Arial"/>
          <w:color w:val="000000" w:themeColor="text1"/>
          <w:sz w:val="20"/>
          <w:szCs w:val="20"/>
          <w:lang w:val="de-DE"/>
        </w:rPr>
        <w:t>uropéen</w:t>
      </w:r>
      <w:proofErr w:type="spellEnd"/>
      <w:r w:rsidRPr="00E5368C">
        <w:rPr>
          <w:rStyle w:val="HTMLCite"/>
          <w:rFonts w:ascii="Arial" w:hAnsi="Arial" w:cs="Arial"/>
          <w:color w:val="000000" w:themeColor="text1"/>
          <w:sz w:val="20"/>
          <w:szCs w:val="20"/>
          <w:lang w:val="de-DE"/>
        </w:rPr>
        <w:t xml:space="preserve"> des </w:t>
      </w:r>
      <w:proofErr w:type="spellStart"/>
      <w:r w:rsidR="009157FD" w:rsidRPr="00E5368C">
        <w:rPr>
          <w:rStyle w:val="HTMLCite"/>
          <w:rFonts w:ascii="Arial" w:hAnsi="Arial" w:cs="Arial"/>
          <w:color w:val="000000" w:themeColor="text1"/>
          <w:sz w:val="20"/>
          <w:szCs w:val="20"/>
          <w:lang w:val="de-DE"/>
        </w:rPr>
        <w:t>P</w:t>
      </w:r>
      <w:r w:rsidRPr="00E5368C">
        <w:rPr>
          <w:rStyle w:val="HTMLCite"/>
          <w:rFonts w:ascii="Arial" w:hAnsi="Arial" w:cs="Arial"/>
          <w:color w:val="000000" w:themeColor="text1"/>
          <w:sz w:val="20"/>
          <w:szCs w:val="20"/>
          <w:lang w:val="de-DE"/>
        </w:rPr>
        <w:t>hilosophies</w:t>
      </w:r>
      <w:proofErr w:type="spellEnd"/>
      <w:r w:rsidRPr="00E5368C">
        <w:rPr>
          <w:rStyle w:val="HTMLCite"/>
          <w:rFonts w:ascii="Arial" w:hAnsi="Arial" w:cs="Arial"/>
          <w:color w:val="000000" w:themeColor="text1"/>
          <w:sz w:val="20"/>
          <w:szCs w:val="20"/>
          <w:lang w:val="de-DE"/>
        </w:rPr>
        <w:t xml:space="preserve">. </w:t>
      </w:r>
      <w:proofErr w:type="spellStart"/>
      <w:r w:rsidRPr="00E5368C">
        <w:rPr>
          <w:rStyle w:val="HTMLCite"/>
          <w:rFonts w:ascii="Arial" w:hAnsi="Arial" w:cs="Arial"/>
          <w:color w:val="000000" w:themeColor="text1"/>
          <w:sz w:val="20"/>
          <w:szCs w:val="20"/>
          <w:lang w:val="de-DE"/>
        </w:rPr>
        <w:t>Dictionnaire</w:t>
      </w:r>
      <w:proofErr w:type="spellEnd"/>
      <w:r w:rsidRPr="00E5368C">
        <w:rPr>
          <w:rStyle w:val="HTMLCite"/>
          <w:rFonts w:ascii="Arial" w:hAnsi="Arial" w:cs="Arial"/>
          <w:color w:val="000000" w:themeColor="text1"/>
          <w:sz w:val="20"/>
          <w:szCs w:val="20"/>
          <w:lang w:val="de-DE"/>
        </w:rPr>
        <w:t xml:space="preserve"> des </w:t>
      </w:r>
      <w:proofErr w:type="spellStart"/>
      <w:r w:rsidRPr="00E5368C">
        <w:rPr>
          <w:rStyle w:val="HTMLCite"/>
          <w:rFonts w:ascii="Arial" w:hAnsi="Arial" w:cs="Arial"/>
          <w:color w:val="000000" w:themeColor="text1"/>
          <w:sz w:val="20"/>
          <w:szCs w:val="20"/>
          <w:lang w:val="de-DE"/>
        </w:rPr>
        <w:t>intraduisibles</w:t>
      </w:r>
      <w:proofErr w:type="spellEnd"/>
      <w:r w:rsidRPr="00E5368C">
        <w:rPr>
          <w:rFonts w:ascii="Arial" w:hAnsi="Arial" w:cs="Arial"/>
          <w:color w:val="000000" w:themeColor="text1"/>
          <w:sz w:val="20"/>
          <w:szCs w:val="20"/>
          <w:shd w:val="clear" w:color="auto" w:fill="FFFFFF"/>
          <w:lang w:val="de-DE"/>
        </w:rPr>
        <w:t xml:space="preserve"> Le </w:t>
      </w:r>
      <w:proofErr w:type="spellStart"/>
      <w:r w:rsidRPr="00E5368C">
        <w:rPr>
          <w:rFonts w:ascii="Arial" w:hAnsi="Arial" w:cs="Arial"/>
          <w:color w:val="000000" w:themeColor="text1"/>
          <w:sz w:val="20"/>
          <w:szCs w:val="20"/>
          <w:shd w:val="clear" w:color="auto" w:fill="FFFFFF"/>
          <w:lang w:val="de-DE"/>
        </w:rPr>
        <w:t>Seuil</w:t>
      </w:r>
      <w:proofErr w:type="spellEnd"/>
      <w:r w:rsidRPr="00E5368C">
        <w:rPr>
          <w:rFonts w:ascii="Arial" w:hAnsi="Arial" w:cs="Arial"/>
          <w:color w:val="000000" w:themeColor="text1"/>
          <w:sz w:val="20"/>
          <w:szCs w:val="20"/>
          <w:shd w:val="clear" w:color="auto" w:fill="FFFFFF"/>
          <w:lang w:val="de-DE"/>
        </w:rPr>
        <w:t>/Le Robert</w:t>
      </w:r>
      <w:r w:rsidR="009157FD" w:rsidRPr="00E5368C">
        <w:rPr>
          <w:rFonts w:ascii="Arial" w:hAnsi="Arial" w:cs="Arial"/>
          <w:color w:val="000000" w:themeColor="text1"/>
          <w:sz w:val="20"/>
          <w:szCs w:val="20"/>
          <w:shd w:val="clear" w:color="auto" w:fill="FFFFFF"/>
          <w:lang w:val="de-DE"/>
        </w:rPr>
        <w:t xml:space="preserve">: Paris, </w:t>
      </w:r>
      <w:r w:rsidR="009157FD" w:rsidRPr="00E5368C">
        <w:rPr>
          <w:rStyle w:val="HTMLCite"/>
          <w:rFonts w:ascii="Arial" w:hAnsi="Arial" w:cs="Arial"/>
          <w:i w:val="0"/>
          <w:iCs w:val="0"/>
          <w:color w:val="000000" w:themeColor="text1"/>
          <w:sz w:val="20"/>
          <w:szCs w:val="20"/>
          <w:lang w:val="de-DE"/>
        </w:rPr>
        <w:t>pp. 489-493.</w:t>
      </w:r>
    </w:p>
    <w:p w14:paraId="152D5447" w14:textId="77777777" w:rsidR="009157FD" w:rsidRPr="00E5368C" w:rsidRDefault="009157FD" w:rsidP="00210922">
      <w:pPr>
        <w:jc w:val="both"/>
        <w:rPr>
          <w:rStyle w:val="a"/>
          <w:rFonts w:ascii="Arial" w:hAnsi="Arial" w:cs="Arial"/>
          <w:color w:val="000000" w:themeColor="text1"/>
          <w:sz w:val="20"/>
          <w:szCs w:val="20"/>
          <w:bdr w:val="none" w:sz="0" w:space="0" w:color="auto" w:frame="1"/>
          <w:lang w:val="de-DE"/>
        </w:rPr>
      </w:pPr>
    </w:p>
    <w:p w14:paraId="60966FA0" w14:textId="0C33C6B9" w:rsidR="00E0745C" w:rsidRPr="00E5368C" w:rsidRDefault="00804A9C" w:rsidP="00210922">
      <w:pPr>
        <w:jc w:val="both"/>
        <w:rPr>
          <w:rStyle w:val="a"/>
          <w:rFonts w:ascii="Arial" w:hAnsi="Arial" w:cs="Arial"/>
          <w:color w:val="000000" w:themeColor="text1"/>
          <w:sz w:val="20"/>
          <w:szCs w:val="20"/>
          <w:bdr w:val="none" w:sz="0" w:space="0" w:color="auto" w:frame="1"/>
          <w:lang w:val="de-DE"/>
        </w:rPr>
      </w:pPr>
      <w:r w:rsidRPr="00E5368C">
        <w:rPr>
          <w:rStyle w:val="a"/>
          <w:rFonts w:ascii="Arial" w:hAnsi="Arial" w:cs="Arial"/>
          <w:color w:val="000000" w:themeColor="text1"/>
          <w:sz w:val="20"/>
          <w:szCs w:val="20"/>
          <w:bdr w:val="none" w:sz="0" w:space="0" w:color="auto" w:frame="1"/>
          <w:lang w:val="de-DE"/>
        </w:rPr>
        <w:t>Habermas, J. (</w:t>
      </w:r>
      <w:r w:rsidR="00E0745C" w:rsidRPr="00E5368C">
        <w:rPr>
          <w:rStyle w:val="a"/>
          <w:rFonts w:ascii="Arial" w:hAnsi="Arial" w:cs="Arial"/>
          <w:color w:val="000000" w:themeColor="text1"/>
          <w:sz w:val="20"/>
          <w:szCs w:val="20"/>
          <w:bdr w:val="none" w:sz="0" w:space="0" w:color="auto" w:frame="1"/>
          <w:lang w:val="de-DE"/>
        </w:rPr>
        <w:t>1991</w:t>
      </w:r>
      <w:r w:rsidRPr="00E5368C">
        <w:rPr>
          <w:rStyle w:val="a"/>
          <w:rFonts w:ascii="Arial" w:hAnsi="Arial" w:cs="Arial"/>
          <w:color w:val="000000" w:themeColor="text1"/>
          <w:sz w:val="20"/>
          <w:szCs w:val="20"/>
          <w:bdr w:val="none" w:sz="0" w:space="0" w:color="auto" w:frame="1"/>
          <w:lang w:val="de-DE"/>
        </w:rPr>
        <w:t xml:space="preserve">) </w:t>
      </w:r>
      <w:r w:rsidR="009157FD" w:rsidRPr="00E5368C">
        <w:rPr>
          <w:rStyle w:val="a"/>
          <w:rFonts w:ascii="Arial" w:hAnsi="Arial" w:cs="Arial"/>
          <w:color w:val="000000" w:themeColor="text1"/>
          <w:sz w:val="20"/>
          <w:szCs w:val="20"/>
          <w:bdr w:val="none" w:sz="0" w:space="0" w:color="auto" w:frame="1"/>
          <w:lang w:val="de-DE"/>
        </w:rPr>
        <w:t>'</w:t>
      </w:r>
      <w:r w:rsidRPr="00E5368C">
        <w:rPr>
          <w:rStyle w:val="a"/>
          <w:rFonts w:ascii="Arial" w:hAnsi="Arial" w:cs="Arial"/>
          <w:color w:val="000000" w:themeColor="text1"/>
          <w:sz w:val="20"/>
          <w:szCs w:val="20"/>
          <w:bdr w:val="none" w:sz="0" w:space="0" w:color="auto" w:frame="1"/>
          <w:lang w:val="de-DE"/>
        </w:rPr>
        <w:t>Soziologie in der Weimarer Republik</w:t>
      </w:r>
      <w:r w:rsidR="009157FD" w:rsidRPr="00E5368C">
        <w:rPr>
          <w:rStyle w:val="a"/>
          <w:rFonts w:ascii="Arial" w:hAnsi="Arial" w:cs="Arial"/>
          <w:color w:val="000000" w:themeColor="text1"/>
          <w:sz w:val="20"/>
          <w:szCs w:val="20"/>
          <w:bdr w:val="none" w:sz="0" w:space="0" w:color="auto" w:frame="1"/>
          <w:lang w:val="de-DE"/>
        </w:rPr>
        <w:t>'</w:t>
      </w:r>
      <w:r w:rsidRPr="00E5368C">
        <w:rPr>
          <w:rStyle w:val="a"/>
          <w:rFonts w:ascii="Arial" w:hAnsi="Arial" w:cs="Arial"/>
          <w:color w:val="000000" w:themeColor="text1"/>
          <w:sz w:val="20"/>
          <w:szCs w:val="20"/>
          <w:bdr w:val="none" w:sz="0" w:space="0" w:color="auto" w:frame="1"/>
          <w:lang w:val="de-DE"/>
        </w:rPr>
        <w:t xml:space="preserve"> in </w:t>
      </w:r>
      <w:r w:rsidRPr="00E5368C">
        <w:rPr>
          <w:rStyle w:val="a"/>
          <w:rFonts w:ascii="Arial" w:hAnsi="Arial" w:cs="Arial"/>
          <w:i/>
          <w:iCs/>
          <w:color w:val="000000" w:themeColor="text1"/>
          <w:sz w:val="20"/>
          <w:szCs w:val="20"/>
          <w:bdr w:val="none" w:sz="0" w:space="0" w:color="auto" w:frame="1"/>
          <w:lang w:val="de-DE"/>
        </w:rPr>
        <w:t>Texte und Kontexte</w:t>
      </w:r>
      <w:r w:rsidRPr="00E5368C">
        <w:rPr>
          <w:rStyle w:val="a"/>
          <w:rFonts w:ascii="Arial" w:hAnsi="Arial" w:cs="Arial"/>
          <w:color w:val="000000" w:themeColor="text1"/>
          <w:sz w:val="20"/>
          <w:szCs w:val="20"/>
          <w:bdr w:val="none" w:sz="0" w:space="0" w:color="auto" w:frame="1"/>
          <w:lang w:val="de-DE"/>
        </w:rPr>
        <w:t xml:space="preserve"> Frankfurt</w:t>
      </w:r>
      <w:r w:rsidR="009157FD" w:rsidRPr="00E5368C">
        <w:rPr>
          <w:rStyle w:val="a"/>
          <w:rFonts w:ascii="Arial" w:hAnsi="Arial" w:cs="Arial"/>
          <w:color w:val="000000" w:themeColor="text1"/>
          <w:sz w:val="20"/>
          <w:szCs w:val="20"/>
          <w:bdr w:val="none" w:sz="0" w:space="0" w:color="auto" w:frame="1"/>
          <w:lang w:val="de-DE"/>
        </w:rPr>
        <w:t>, pp. 184-204.</w:t>
      </w:r>
    </w:p>
    <w:p w14:paraId="44F811EA" w14:textId="77777777" w:rsidR="009157FD" w:rsidRPr="00E5368C" w:rsidRDefault="009157FD" w:rsidP="00210922">
      <w:pPr>
        <w:jc w:val="both"/>
        <w:rPr>
          <w:rStyle w:val="a"/>
          <w:rFonts w:ascii="Arial" w:hAnsi="Arial" w:cs="Arial"/>
          <w:color w:val="000000" w:themeColor="text1"/>
          <w:sz w:val="20"/>
          <w:szCs w:val="20"/>
          <w:bdr w:val="none" w:sz="0" w:space="0" w:color="auto" w:frame="1"/>
          <w:lang w:val="de-DE"/>
        </w:rPr>
      </w:pPr>
    </w:p>
    <w:p w14:paraId="0EC4D211" w14:textId="08D3711B" w:rsidR="00042038" w:rsidRPr="00E5368C" w:rsidRDefault="00813855" w:rsidP="00210922">
      <w:pPr>
        <w:jc w:val="both"/>
        <w:rPr>
          <w:rFonts w:ascii="Arial" w:hAnsi="Arial" w:cs="Arial"/>
          <w:color w:val="000000" w:themeColor="text1"/>
          <w:sz w:val="20"/>
          <w:szCs w:val="20"/>
          <w:shd w:val="clear" w:color="auto" w:fill="FFFFFF"/>
          <w:lang w:val="en-GB"/>
        </w:rPr>
      </w:pPr>
      <w:r w:rsidRPr="00E5368C">
        <w:rPr>
          <w:rStyle w:val="a"/>
          <w:rFonts w:ascii="Arial" w:hAnsi="Arial" w:cs="Arial"/>
          <w:color w:val="000000" w:themeColor="text1"/>
          <w:sz w:val="20"/>
          <w:szCs w:val="20"/>
          <w:bdr w:val="none" w:sz="0" w:space="0" w:color="auto" w:frame="1"/>
          <w:lang w:val="en-GB"/>
        </w:rPr>
        <w:t xml:space="preserve">Holmwood, J. (2011) </w:t>
      </w:r>
      <w:r w:rsidR="009157FD" w:rsidRPr="00E5368C">
        <w:rPr>
          <w:rStyle w:val="a"/>
          <w:rFonts w:ascii="Arial" w:hAnsi="Arial" w:cs="Arial"/>
          <w:color w:val="000000" w:themeColor="text1"/>
          <w:sz w:val="20"/>
          <w:szCs w:val="20"/>
          <w:bdr w:val="none" w:sz="0" w:space="0" w:color="auto" w:frame="1"/>
          <w:lang w:val="en-GB"/>
        </w:rPr>
        <w:t>'</w:t>
      </w:r>
      <w:r w:rsidRPr="00E5368C">
        <w:rPr>
          <w:rFonts w:ascii="Arial" w:hAnsi="Arial" w:cs="Arial"/>
          <w:color w:val="000000" w:themeColor="text1"/>
          <w:sz w:val="20"/>
          <w:szCs w:val="20"/>
          <w:shd w:val="clear" w:color="auto" w:fill="FFFFFF"/>
          <w:lang w:val="en-GB"/>
        </w:rPr>
        <w:t>Sociology after Fordism:</w:t>
      </w:r>
      <w:r w:rsidRPr="00E5368C">
        <w:rPr>
          <w:rStyle w:val="apple-converted-space"/>
          <w:rFonts w:ascii="Arial" w:hAnsi="Arial" w:cs="Arial"/>
          <w:color w:val="000000" w:themeColor="text1"/>
          <w:sz w:val="20"/>
          <w:szCs w:val="20"/>
          <w:shd w:val="clear" w:color="auto" w:fill="FFFFFF"/>
          <w:lang w:val="en-GB"/>
        </w:rPr>
        <w:t> </w:t>
      </w:r>
      <w:r w:rsidRPr="00E5368C">
        <w:rPr>
          <w:rStyle w:val="Emphasis"/>
          <w:rFonts w:ascii="Arial" w:hAnsi="Arial" w:cs="Arial"/>
          <w:i w:val="0"/>
          <w:iCs w:val="0"/>
          <w:color w:val="000000" w:themeColor="text1"/>
          <w:sz w:val="20"/>
          <w:szCs w:val="20"/>
          <w:lang w:val="en-GB"/>
        </w:rPr>
        <w:t>Prospects and Problems</w:t>
      </w:r>
      <w:r w:rsidR="009157FD" w:rsidRPr="00E5368C">
        <w:rPr>
          <w:rFonts w:ascii="Arial" w:hAnsi="Arial" w:cs="Arial"/>
          <w:color w:val="000000" w:themeColor="text1"/>
          <w:sz w:val="20"/>
          <w:szCs w:val="20"/>
          <w:shd w:val="clear" w:color="auto" w:fill="FFFFFF"/>
          <w:lang w:val="en-GB"/>
        </w:rPr>
        <w:t>'</w:t>
      </w:r>
      <w:r w:rsidRPr="00E5368C">
        <w:rPr>
          <w:rFonts w:ascii="Arial" w:hAnsi="Arial" w:cs="Arial"/>
          <w:color w:val="000000" w:themeColor="text1"/>
          <w:sz w:val="20"/>
          <w:szCs w:val="20"/>
          <w:shd w:val="clear" w:color="auto" w:fill="FFFFFF"/>
          <w:lang w:val="en-GB"/>
        </w:rPr>
        <w:t xml:space="preserve"> </w:t>
      </w:r>
      <w:r w:rsidRPr="00E5368C">
        <w:rPr>
          <w:rFonts w:ascii="Arial" w:hAnsi="Arial" w:cs="Arial"/>
          <w:i/>
          <w:iCs/>
          <w:color w:val="000000" w:themeColor="text1"/>
          <w:sz w:val="20"/>
          <w:szCs w:val="20"/>
          <w:shd w:val="clear" w:color="auto" w:fill="FFFFFF"/>
          <w:lang w:val="en-GB"/>
        </w:rPr>
        <w:t>European Journal of Social Theory</w:t>
      </w:r>
      <w:r w:rsidRPr="00E5368C">
        <w:rPr>
          <w:rFonts w:ascii="Arial" w:hAnsi="Arial" w:cs="Arial"/>
          <w:color w:val="000000" w:themeColor="text1"/>
          <w:sz w:val="20"/>
          <w:szCs w:val="20"/>
          <w:shd w:val="clear" w:color="auto" w:fill="FFFFFF"/>
          <w:lang w:val="en-GB"/>
        </w:rPr>
        <w:t xml:space="preserve"> 14</w:t>
      </w:r>
      <w:r w:rsidR="009157FD" w:rsidRPr="00E5368C">
        <w:rPr>
          <w:rFonts w:ascii="Arial" w:hAnsi="Arial" w:cs="Arial"/>
          <w:color w:val="000000" w:themeColor="text1"/>
          <w:sz w:val="20"/>
          <w:szCs w:val="20"/>
          <w:shd w:val="clear" w:color="auto" w:fill="FFFFFF"/>
          <w:lang w:val="en-GB"/>
        </w:rPr>
        <w:t>(</w:t>
      </w:r>
      <w:r w:rsidRPr="00E5368C">
        <w:rPr>
          <w:rFonts w:ascii="Arial" w:hAnsi="Arial" w:cs="Arial"/>
          <w:color w:val="000000" w:themeColor="text1"/>
          <w:sz w:val="20"/>
          <w:szCs w:val="20"/>
          <w:shd w:val="clear" w:color="auto" w:fill="FFFFFF"/>
          <w:lang w:val="en-GB"/>
        </w:rPr>
        <w:t>4</w:t>
      </w:r>
      <w:r w:rsidR="009157FD" w:rsidRPr="00E5368C">
        <w:rPr>
          <w:rFonts w:ascii="Arial" w:hAnsi="Arial" w:cs="Arial"/>
          <w:color w:val="000000" w:themeColor="text1"/>
          <w:sz w:val="20"/>
          <w:szCs w:val="20"/>
          <w:shd w:val="clear" w:color="auto" w:fill="FFFFFF"/>
          <w:lang w:val="en-GB"/>
        </w:rPr>
        <w:t>):</w:t>
      </w:r>
      <w:r w:rsidRPr="00E5368C">
        <w:rPr>
          <w:rFonts w:ascii="Arial" w:hAnsi="Arial" w:cs="Arial"/>
          <w:color w:val="000000" w:themeColor="text1"/>
          <w:sz w:val="20"/>
          <w:szCs w:val="20"/>
          <w:shd w:val="clear" w:color="auto" w:fill="FFFFFF"/>
          <w:lang w:val="en-GB"/>
        </w:rPr>
        <w:t>537-556.</w:t>
      </w:r>
    </w:p>
    <w:p w14:paraId="0190134B" w14:textId="77777777" w:rsidR="009157FD" w:rsidRPr="00E5368C" w:rsidRDefault="009157FD" w:rsidP="00210922">
      <w:pPr>
        <w:jc w:val="both"/>
        <w:rPr>
          <w:rFonts w:ascii="Arial" w:hAnsi="Arial" w:cs="Arial"/>
          <w:color w:val="000000" w:themeColor="text1"/>
          <w:sz w:val="20"/>
          <w:szCs w:val="20"/>
          <w:shd w:val="clear" w:color="auto" w:fill="FFFFFF"/>
          <w:lang w:val="en-GB"/>
        </w:rPr>
      </w:pPr>
    </w:p>
    <w:p w14:paraId="4F1875C6" w14:textId="1C3D782A" w:rsidR="00042038" w:rsidRPr="00E5368C" w:rsidRDefault="00042038" w:rsidP="00210922">
      <w:pPr>
        <w:jc w:val="both"/>
        <w:rPr>
          <w:rFonts w:ascii="Arial" w:hAnsi="Arial" w:cs="Arial"/>
          <w:color w:val="000000" w:themeColor="text1"/>
          <w:sz w:val="20"/>
          <w:szCs w:val="20"/>
          <w:lang w:val="de-DE"/>
        </w:rPr>
      </w:pPr>
      <w:proofErr w:type="spellStart"/>
      <w:r w:rsidRPr="00E5368C">
        <w:rPr>
          <w:rFonts w:ascii="Arial" w:hAnsi="Arial" w:cs="Arial"/>
          <w:color w:val="000000" w:themeColor="text1"/>
          <w:sz w:val="20"/>
          <w:szCs w:val="20"/>
          <w:lang w:val="de-DE"/>
        </w:rPr>
        <w:t>Hondrich</w:t>
      </w:r>
      <w:proofErr w:type="spellEnd"/>
      <w:r w:rsidRPr="00E5368C">
        <w:rPr>
          <w:rFonts w:ascii="Arial" w:hAnsi="Arial" w:cs="Arial"/>
          <w:color w:val="000000" w:themeColor="text1"/>
          <w:sz w:val="20"/>
          <w:szCs w:val="20"/>
          <w:lang w:val="de-DE"/>
        </w:rPr>
        <w:t>, K. and Matthes, J. (1978)</w:t>
      </w:r>
      <w:r w:rsidR="009157FD" w:rsidRPr="00E5368C">
        <w:rPr>
          <w:rFonts w:ascii="Arial" w:hAnsi="Arial" w:cs="Arial"/>
          <w:color w:val="000000" w:themeColor="text1"/>
          <w:sz w:val="20"/>
          <w:szCs w:val="20"/>
          <w:lang w:val="de-DE"/>
        </w:rPr>
        <w:t xml:space="preserve"> (</w:t>
      </w:r>
      <w:proofErr w:type="spellStart"/>
      <w:r w:rsidR="009157FD" w:rsidRPr="00E5368C">
        <w:rPr>
          <w:rFonts w:ascii="Arial" w:hAnsi="Arial" w:cs="Arial"/>
          <w:color w:val="000000" w:themeColor="text1"/>
          <w:sz w:val="20"/>
          <w:szCs w:val="20"/>
          <w:lang w:val="de-DE"/>
        </w:rPr>
        <w:t>eds</w:t>
      </w:r>
      <w:proofErr w:type="spellEnd"/>
      <w:r w:rsidR="009157FD" w:rsidRPr="00E5368C">
        <w:rPr>
          <w:rFonts w:ascii="Arial" w:hAnsi="Arial" w:cs="Arial"/>
          <w:color w:val="000000" w:themeColor="text1"/>
          <w:sz w:val="20"/>
          <w:szCs w:val="20"/>
          <w:lang w:val="de-DE"/>
        </w:rPr>
        <w:t>)</w:t>
      </w:r>
      <w:r w:rsidRPr="00E5368C">
        <w:rPr>
          <w:rFonts w:ascii="Arial" w:hAnsi="Arial" w:cs="Arial"/>
          <w:color w:val="000000" w:themeColor="text1"/>
          <w:sz w:val="20"/>
          <w:szCs w:val="20"/>
          <w:lang w:val="de-DE"/>
        </w:rPr>
        <w:t xml:space="preserve"> </w:t>
      </w:r>
      <w:r w:rsidRPr="00E5368C">
        <w:rPr>
          <w:rFonts w:ascii="Arial" w:hAnsi="Arial" w:cs="Arial"/>
          <w:i/>
          <w:iCs/>
          <w:color w:val="000000" w:themeColor="text1"/>
          <w:sz w:val="20"/>
          <w:szCs w:val="20"/>
          <w:lang w:val="de-DE"/>
        </w:rPr>
        <w:t>Theorienvergleich in den Sozialwissenschaften</w:t>
      </w:r>
      <w:r w:rsidRPr="00E5368C">
        <w:rPr>
          <w:rFonts w:ascii="Arial" w:hAnsi="Arial" w:cs="Arial"/>
          <w:color w:val="000000" w:themeColor="text1"/>
          <w:sz w:val="20"/>
          <w:szCs w:val="20"/>
          <w:lang w:val="de-DE"/>
        </w:rPr>
        <w:t xml:space="preserve"> Luchterhand</w:t>
      </w:r>
      <w:r w:rsidR="009157FD" w:rsidRPr="00E5368C">
        <w:rPr>
          <w:rFonts w:ascii="Arial" w:hAnsi="Arial" w:cs="Arial"/>
          <w:color w:val="000000" w:themeColor="text1"/>
          <w:sz w:val="20"/>
          <w:szCs w:val="20"/>
          <w:lang w:val="de-DE"/>
        </w:rPr>
        <w:t>: Darmstadt-Neuwied</w:t>
      </w:r>
      <w:r w:rsidRPr="00E5368C">
        <w:rPr>
          <w:rFonts w:ascii="Arial" w:hAnsi="Arial" w:cs="Arial"/>
          <w:color w:val="000000" w:themeColor="text1"/>
          <w:sz w:val="20"/>
          <w:szCs w:val="20"/>
          <w:lang w:val="de-DE"/>
        </w:rPr>
        <w:t xml:space="preserve">. </w:t>
      </w:r>
    </w:p>
    <w:p w14:paraId="465662E7" w14:textId="77777777" w:rsidR="009157FD" w:rsidRPr="00E5368C" w:rsidRDefault="009157FD" w:rsidP="00210922">
      <w:pPr>
        <w:jc w:val="both"/>
        <w:rPr>
          <w:rFonts w:ascii="Arial" w:hAnsi="Arial" w:cs="Arial"/>
          <w:color w:val="000000" w:themeColor="text1"/>
          <w:sz w:val="20"/>
          <w:szCs w:val="20"/>
          <w:shd w:val="clear" w:color="auto" w:fill="FFFFFF"/>
          <w:lang w:val="de-DE"/>
        </w:rPr>
      </w:pPr>
    </w:p>
    <w:p w14:paraId="41545ED0" w14:textId="175245DB" w:rsidR="00FB4415" w:rsidRPr="00E5368C" w:rsidRDefault="00B72608" w:rsidP="00210922">
      <w:pPr>
        <w:jc w:val="both"/>
        <w:rPr>
          <w:rStyle w:val="a"/>
          <w:rFonts w:ascii="Arial" w:hAnsi="Arial" w:cs="Arial"/>
          <w:color w:val="000000" w:themeColor="text1"/>
          <w:sz w:val="20"/>
          <w:szCs w:val="20"/>
          <w:bdr w:val="none" w:sz="0" w:space="0" w:color="auto" w:frame="1"/>
          <w:lang w:val="en-GB"/>
        </w:rPr>
      </w:pPr>
      <w:proofErr w:type="spellStart"/>
      <w:r w:rsidRPr="00E5368C">
        <w:rPr>
          <w:rStyle w:val="a"/>
          <w:rFonts w:ascii="Arial" w:hAnsi="Arial" w:cs="Arial"/>
          <w:color w:val="000000" w:themeColor="text1"/>
          <w:sz w:val="20"/>
          <w:szCs w:val="20"/>
          <w:bdr w:val="none" w:sz="0" w:space="0" w:color="auto" w:frame="1"/>
          <w:lang w:val="en-GB"/>
        </w:rPr>
        <w:t>Honneth</w:t>
      </w:r>
      <w:proofErr w:type="spellEnd"/>
      <w:r w:rsidRPr="00E5368C">
        <w:rPr>
          <w:rStyle w:val="a"/>
          <w:rFonts w:ascii="Arial" w:hAnsi="Arial" w:cs="Arial"/>
          <w:color w:val="000000" w:themeColor="text1"/>
          <w:sz w:val="20"/>
          <w:szCs w:val="20"/>
          <w:bdr w:val="none" w:sz="0" w:space="0" w:color="auto" w:frame="1"/>
          <w:lang w:val="en-GB"/>
        </w:rPr>
        <w:t>, A. (201</w:t>
      </w:r>
      <w:r w:rsidR="00197345" w:rsidRPr="00E5368C">
        <w:rPr>
          <w:rStyle w:val="a"/>
          <w:rFonts w:ascii="Arial" w:hAnsi="Arial" w:cs="Arial"/>
          <w:color w:val="000000" w:themeColor="text1"/>
          <w:sz w:val="20"/>
          <w:szCs w:val="20"/>
          <w:bdr w:val="none" w:sz="0" w:space="0" w:color="auto" w:frame="1"/>
          <w:lang w:val="en-GB"/>
        </w:rPr>
        <w:t>4</w:t>
      </w:r>
      <w:r w:rsidRPr="00E5368C">
        <w:rPr>
          <w:rStyle w:val="a"/>
          <w:rFonts w:ascii="Arial" w:hAnsi="Arial" w:cs="Arial"/>
          <w:color w:val="000000" w:themeColor="text1"/>
          <w:sz w:val="20"/>
          <w:szCs w:val="20"/>
          <w:bdr w:val="none" w:sz="0" w:space="0" w:color="auto" w:frame="1"/>
          <w:lang w:val="en-GB"/>
        </w:rPr>
        <w:t xml:space="preserve">) </w:t>
      </w:r>
      <w:r w:rsidR="00197345" w:rsidRPr="00E5368C">
        <w:rPr>
          <w:rStyle w:val="Emphasis"/>
          <w:rFonts w:ascii="Arial" w:hAnsi="Arial" w:cs="Arial"/>
          <w:color w:val="000000" w:themeColor="text1"/>
          <w:sz w:val="20"/>
          <w:szCs w:val="20"/>
          <w:lang w:val="en-GB"/>
        </w:rPr>
        <w:t>Freedom's Right</w:t>
      </w:r>
      <w:r w:rsidR="00197345" w:rsidRPr="00E5368C">
        <w:rPr>
          <w:rFonts w:ascii="Arial" w:hAnsi="Arial" w:cs="Arial"/>
          <w:color w:val="000000" w:themeColor="text1"/>
          <w:sz w:val="20"/>
          <w:szCs w:val="20"/>
          <w:shd w:val="clear" w:color="auto" w:fill="FFFFFF"/>
          <w:lang w:val="en-GB"/>
        </w:rPr>
        <w:t xml:space="preserve">: </w:t>
      </w:r>
      <w:r w:rsidR="00197345" w:rsidRPr="00E5368C">
        <w:rPr>
          <w:rFonts w:ascii="Arial" w:hAnsi="Arial" w:cs="Arial"/>
          <w:i/>
          <w:iCs/>
          <w:color w:val="000000" w:themeColor="text1"/>
          <w:sz w:val="20"/>
          <w:szCs w:val="20"/>
          <w:shd w:val="clear" w:color="auto" w:fill="FFFFFF"/>
          <w:lang w:val="en-GB"/>
        </w:rPr>
        <w:t>The Social Foundations of Democratic Life</w:t>
      </w:r>
      <w:r w:rsidR="00197345" w:rsidRPr="00E5368C">
        <w:rPr>
          <w:rStyle w:val="a"/>
          <w:rFonts w:ascii="Arial" w:hAnsi="Arial" w:cs="Arial"/>
          <w:i/>
          <w:iCs/>
          <w:color w:val="000000" w:themeColor="text1"/>
          <w:sz w:val="20"/>
          <w:szCs w:val="20"/>
          <w:bdr w:val="none" w:sz="0" w:space="0" w:color="auto" w:frame="1"/>
          <w:lang w:val="en-GB"/>
        </w:rPr>
        <w:t xml:space="preserve"> </w:t>
      </w:r>
      <w:r w:rsidR="00197345" w:rsidRPr="00E5368C">
        <w:rPr>
          <w:rStyle w:val="a"/>
          <w:rFonts w:ascii="Arial" w:hAnsi="Arial" w:cs="Arial"/>
          <w:color w:val="000000" w:themeColor="text1"/>
          <w:sz w:val="20"/>
          <w:szCs w:val="20"/>
          <w:bdr w:val="none" w:sz="0" w:space="0" w:color="auto" w:frame="1"/>
          <w:lang w:val="en-GB"/>
        </w:rPr>
        <w:t>Columbia</w:t>
      </w:r>
      <w:r w:rsidR="009157FD" w:rsidRPr="00E5368C">
        <w:rPr>
          <w:rStyle w:val="a"/>
          <w:rFonts w:ascii="Arial" w:hAnsi="Arial" w:cs="Arial"/>
          <w:color w:val="000000" w:themeColor="text1"/>
          <w:sz w:val="20"/>
          <w:szCs w:val="20"/>
          <w:bdr w:val="none" w:sz="0" w:space="0" w:color="auto" w:frame="1"/>
          <w:lang w:val="en-GB"/>
        </w:rPr>
        <w:t>: New York</w:t>
      </w:r>
      <w:r w:rsidR="00197345" w:rsidRPr="00E5368C">
        <w:rPr>
          <w:rStyle w:val="a"/>
          <w:rFonts w:ascii="Arial" w:hAnsi="Arial" w:cs="Arial"/>
          <w:color w:val="000000" w:themeColor="text1"/>
          <w:sz w:val="20"/>
          <w:szCs w:val="20"/>
          <w:bdr w:val="none" w:sz="0" w:space="0" w:color="auto" w:frame="1"/>
          <w:lang w:val="en-GB"/>
        </w:rPr>
        <w:t xml:space="preserve">. </w:t>
      </w:r>
    </w:p>
    <w:p w14:paraId="596D72A8" w14:textId="77777777" w:rsidR="009157FD" w:rsidRPr="00E5368C" w:rsidRDefault="009157FD" w:rsidP="00210922">
      <w:pPr>
        <w:jc w:val="both"/>
        <w:rPr>
          <w:rFonts w:ascii="Arial" w:hAnsi="Arial" w:cs="Arial"/>
          <w:color w:val="000000" w:themeColor="text1"/>
          <w:sz w:val="20"/>
          <w:szCs w:val="20"/>
          <w:shd w:val="clear" w:color="auto" w:fill="FFFFFF"/>
          <w:lang w:val="en-GB"/>
        </w:rPr>
      </w:pPr>
    </w:p>
    <w:p w14:paraId="08DA847E" w14:textId="6A62AB97" w:rsidR="00FB4415" w:rsidRPr="00E5368C" w:rsidRDefault="00FB4415"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Horkheimer, M. (19</w:t>
      </w:r>
      <w:r w:rsidR="009A3B01" w:rsidRPr="00E5368C">
        <w:rPr>
          <w:rFonts w:ascii="Arial" w:hAnsi="Arial" w:cs="Arial"/>
          <w:color w:val="000000" w:themeColor="text1"/>
          <w:sz w:val="20"/>
          <w:szCs w:val="20"/>
          <w:lang w:val="en-GB"/>
        </w:rPr>
        <w:t>93</w:t>
      </w:r>
      <w:r w:rsidRPr="00E5368C">
        <w:rPr>
          <w:rFonts w:ascii="Arial" w:hAnsi="Arial" w:cs="Arial"/>
          <w:color w:val="000000" w:themeColor="text1"/>
          <w:sz w:val="20"/>
          <w:szCs w:val="20"/>
          <w:lang w:val="en-GB"/>
        </w:rPr>
        <w:t>)</w:t>
      </w:r>
      <w:r w:rsidR="009157FD" w:rsidRPr="00E5368C">
        <w:rPr>
          <w:rFonts w:ascii="Arial" w:hAnsi="Arial" w:cs="Arial"/>
          <w:color w:val="000000" w:themeColor="text1"/>
          <w:sz w:val="20"/>
          <w:szCs w:val="20"/>
          <w:lang w:val="en-GB"/>
        </w:rPr>
        <w:t xml:space="preserve"> [1931] </w:t>
      </w:r>
      <w:r w:rsidR="009A3B01" w:rsidRPr="00E5368C">
        <w:rPr>
          <w:rFonts w:ascii="Arial" w:hAnsi="Arial" w:cs="Arial"/>
          <w:color w:val="000000" w:themeColor="text1"/>
          <w:sz w:val="20"/>
          <w:szCs w:val="20"/>
          <w:lang w:val="en-GB"/>
        </w:rPr>
        <w:t xml:space="preserve">The Present Situation of Social Philosophy and the Tasks of an Institute of Social Research, in </w:t>
      </w:r>
      <w:r w:rsidR="009A3B01" w:rsidRPr="00E5368C">
        <w:rPr>
          <w:rFonts w:ascii="Arial" w:hAnsi="Arial" w:cs="Arial"/>
          <w:i/>
          <w:iCs/>
          <w:color w:val="000000" w:themeColor="text1"/>
          <w:sz w:val="20"/>
          <w:szCs w:val="20"/>
          <w:lang w:val="en-GB"/>
        </w:rPr>
        <w:t>Between Philosophy and Social Science</w:t>
      </w:r>
      <w:r w:rsidR="009A3B01" w:rsidRPr="00E5368C">
        <w:rPr>
          <w:rFonts w:ascii="Arial" w:hAnsi="Arial" w:cs="Arial"/>
          <w:color w:val="000000" w:themeColor="text1"/>
          <w:sz w:val="20"/>
          <w:szCs w:val="20"/>
          <w:lang w:val="en-GB"/>
        </w:rPr>
        <w:t xml:space="preserve"> MIT</w:t>
      </w:r>
      <w:r w:rsidR="009157FD" w:rsidRPr="00E5368C">
        <w:rPr>
          <w:rFonts w:ascii="Arial" w:hAnsi="Arial" w:cs="Arial"/>
          <w:color w:val="000000" w:themeColor="text1"/>
          <w:sz w:val="20"/>
          <w:szCs w:val="20"/>
          <w:lang w:val="en-GB"/>
        </w:rPr>
        <w:t>: Cambridge, pp. 1-14.</w:t>
      </w:r>
    </w:p>
    <w:p w14:paraId="48177851" w14:textId="77777777" w:rsidR="009157FD" w:rsidRPr="00E5368C" w:rsidRDefault="009157FD" w:rsidP="00210922">
      <w:pPr>
        <w:jc w:val="both"/>
        <w:rPr>
          <w:rFonts w:ascii="Arial" w:hAnsi="Arial" w:cs="Arial"/>
          <w:color w:val="000000" w:themeColor="text1"/>
          <w:sz w:val="20"/>
          <w:szCs w:val="20"/>
          <w:bdr w:val="none" w:sz="0" w:space="0" w:color="auto" w:frame="1"/>
          <w:lang w:val="en-GB"/>
        </w:rPr>
      </w:pPr>
    </w:p>
    <w:p w14:paraId="64A2FACE" w14:textId="21DA165F" w:rsidR="000E31F1" w:rsidRPr="00E5368C" w:rsidRDefault="000E31F1"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Kettler, D.</w:t>
      </w:r>
      <w:r w:rsidR="005E0258"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 xml:space="preserve"> </w:t>
      </w:r>
      <w:proofErr w:type="spellStart"/>
      <w:r w:rsidRPr="00E5368C">
        <w:rPr>
          <w:rStyle w:val="a"/>
          <w:rFonts w:ascii="Arial" w:hAnsi="Arial" w:cs="Arial"/>
          <w:color w:val="000000" w:themeColor="text1"/>
          <w:sz w:val="20"/>
          <w:szCs w:val="20"/>
          <w:bdr w:val="none" w:sz="0" w:space="0" w:color="auto" w:frame="1"/>
          <w:lang w:val="en-GB"/>
        </w:rPr>
        <w:t>Meja</w:t>
      </w:r>
      <w:proofErr w:type="spellEnd"/>
      <w:r w:rsidRPr="00E5368C">
        <w:rPr>
          <w:rStyle w:val="a"/>
          <w:rFonts w:ascii="Arial" w:hAnsi="Arial" w:cs="Arial"/>
          <w:color w:val="000000" w:themeColor="text1"/>
          <w:sz w:val="20"/>
          <w:szCs w:val="20"/>
          <w:bdr w:val="none" w:sz="0" w:space="0" w:color="auto" w:frame="1"/>
          <w:lang w:val="en-GB"/>
        </w:rPr>
        <w:t xml:space="preserve">, V. and </w:t>
      </w:r>
      <w:proofErr w:type="spellStart"/>
      <w:r w:rsidRPr="00E5368C">
        <w:rPr>
          <w:rStyle w:val="a"/>
          <w:rFonts w:ascii="Arial" w:hAnsi="Arial" w:cs="Arial"/>
          <w:color w:val="000000" w:themeColor="text1"/>
          <w:sz w:val="20"/>
          <w:szCs w:val="20"/>
          <w:bdr w:val="none" w:sz="0" w:space="0" w:color="auto" w:frame="1"/>
          <w:lang w:val="en-GB"/>
        </w:rPr>
        <w:t>Stehr</w:t>
      </w:r>
      <w:proofErr w:type="spellEnd"/>
      <w:r w:rsidRPr="00E5368C">
        <w:rPr>
          <w:rStyle w:val="a"/>
          <w:rFonts w:ascii="Arial" w:hAnsi="Arial" w:cs="Arial"/>
          <w:color w:val="000000" w:themeColor="text1"/>
          <w:sz w:val="20"/>
          <w:szCs w:val="20"/>
          <w:bdr w:val="none" w:sz="0" w:space="0" w:color="auto" w:frame="1"/>
          <w:lang w:val="en-GB"/>
        </w:rPr>
        <w:t xml:space="preserve">, N. (1984) </w:t>
      </w:r>
      <w:r w:rsidRPr="00E5368C">
        <w:rPr>
          <w:rStyle w:val="a"/>
          <w:rFonts w:ascii="Arial" w:hAnsi="Arial" w:cs="Arial"/>
          <w:i/>
          <w:iCs/>
          <w:color w:val="000000" w:themeColor="text1"/>
          <w:sz w:val="20"/>
          <w:szCs w:val="20"/>
          <w:bdr w:val="none" w:sz="0" w:space="0" w:color="auto" w:frame="1"/>
          <w:lang w:val="en-GB"/>
        </w:rPr>
        <w:t>Karl Mannheim</w:t>
      </w:r>
      <w:r w:rsidR="005E0258" w:rsidRPr="00E5368C">
        <w:rPr>
          <w:rStyle w:val="a"/>
          <w:rFonts w:ascii="Arial" w:hAnsi="Arial" w:cs="Arial"/>
          <w:color w:val="000000" w:themeColor="text1"/>
          <w:sz w:val="20"/>
          <w:szCs w:val="20"/>
          <w:bdr w:val="none" w:sz="0" w:space="0" w:color="auto" w:frame="1"/>
          <w:lang w:val="en-GB"/>
        </w:rPr>
        <w:t xml:space="preserve"> </w:t>
      </w:r>
      <w:r w:rsidRPr="00E5368C">
        <w:rPr>
          <w:rStyle w:val="a"/>
          <w:rFonts w:ascii="Arial" w:hAnsi="Arial" w:cs="Arial"/>
          <w:color w:val="000000" w:themeColor="text1"/>
          <w:sz w:val="20"/>
          <w:szCs w:val="20"/>
          <w:bdr w:val="none" w:sz="0" w:space="0" w:color="auto" w:frame="1"/>
          <w:lang w:val="en-GB"/>
        </w:rPr>
        <w:t>Tavistock</w:t>
      </w:r>
      <w:r w:rsidR="005E0258" w:rsidRPr="00E5368C">
        <w:rPr>
          <w:rStyle w:val="a"/>
          <w:rFonts w:ascii="Arial" w:hAnsi="Arial" w:cs="Arial"/>
          <w:color w:val="000000" w:themeColor="text1"/>
          <w:sz w:val="20"/>
          <w:szCs w:val="20"/>
          <w:bdr w:val="none" w:sz="0" w:space="0" w:color="auto" w:frame="1"/>
          <w:lang w:val="en-GB"/>
        </w:rPr>
        <w:t>: London</w:t>
      </w:r>
      <w:r w:rsidRPr="00E5368C">
        <w:rPr>
          <w:rStyle w:val="a"/>
          <w:rFonts w:ascii="Arial" w:hAnsi="Arial" w:cs="Arial"/>
          <w:color w:val="000000" w:themeColor="text1"/>
          <w:sz w:val="20"/>
          <w:szCs w:val="20"/>
          <w:bdr w:val="none" w:sz="0" w:space="0" w:color="auto" w:frame="1"/>
          <w:lang w:val="en-GB"/>
        </w:rPr>
        <w:t xml:space="preserve">. </w:t>
      </w:r>
    </w:p>
    <w:p w14:paraId="776088A1" w14:textId="77777777" w:rsidR="005E0258" w:rsidRPr="00E5368C" w:rsidRDefault="005E0258" w:rsidP="00210922">
      <w:pPr>
        <w:jc w:val="both"/>
        <w:rPr>
          <w:rStyle w:val="a"/>
          <w:rFonts w:ascii="Arial" w:hAnsi="Arial" w:cs="Arial"/>
          <w:color w:val="000000" w:themeColor="text1"/>
          <w:sz w:val="20"/>
          <w:szCs w:val="20"/>
          <w:bdr w:val="none" w:sz="0" w:space="0" w:color="auto" w:frame="1"/>
          <w:lang w:val="en-GB"/>
        </w:rPr>
      </w:pPr>
    </w:p>
    <w:p w14:paraId="58224F81" w14:textId="763B1946" w:rsidR="000E31F1" w:rsidRPr="00E5368C" w:rsidRDefault="000E31F1"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Kettler, D. and </w:t>
      </w:r>
      <w:proofErr w:type="spellStart"/>
      <w:r w:rsidRPr="00E5368C">
        <w:rPr>
          <w:rStyle w:val="a"/>
          <w:rFonts w:ascii="Arial" w:hAnsi="Arial" w:cs="Arial"/>
          <w:color w:val="000000" w:themeColor="text1"/>
          <w:sz w:val="20"/>
          <w:szCs w:val="20"/>
          <w:bdr w:val="none" w:sz="0" w:space="0" w:color="auto" w:frame="1"/>
          <w:lang w:val="en-GB"/>
        </w:rPr>
        <w:t>Meja</w:t>
      </w:r>
      <w:proofErr w:type="spellEnd"/>
      <w:r w:rsidRPr="00E5368C">
        <w:rPr>
          <w:rStyle w:val="a"/>
          <w:rFonts w:ascii="Arial" w:hAnsi="Arial" w:cs="Arial"/>
          <w:color w:val="000000" w:themeColor="text1"/>
          <w:sz w:val="20"/>
          <w:szCs w:val="20"/>
          <w:bdr w:val="none" w:sz="0" w:space="0" w:color="auto" w:frame="1"/>
          <w:lang w:val="en-GB"/>
        </w:rPr>
        <w:t xml:space="preserve">, V. (1995) </w:t>
      </w:r>
      <w:r w:rsidRPr="00E5368C">
        <w:rPr>
          <w:rStyle w:val="a"/>
          <w:rFonts w:ascii="Arial" w:hAnsi="Arial" w:cs="Arial"/>
          <w:i/>
          <w:iCs/>
          <w:color w:val="000000" w:themeColor="text1"/>
          <w:sz w:val="20"/>
          <w:szCs w:val="20"/>
          <w:bdr w:val="none" w:sz="0" w:space="0" w:color="auto" w:frame="1"/>
          <w:lang w:val="en-GB"/>
        </w:rPr>
        <w:t>Karl Mannheim and the Crisis of Liberalism. The Secret of These New Times</w:t>
      </w:r>
      <w:r w:rsidRPr="00E5368C">
        <w:rPr>
          <w:rStyle w:val="a"/>
          <w:rFonts w:ascii="Arial" w:hAnsi="Arial" w:cs="Arial"/>
          <w:color w:val="000000" w:themeColor="text1"/>
          <w:sz w:val="20"/>
          <w:szCs w:val="20"/>
          <w:bdr w:val="none" w:sz="0" w:space="0" w:color="auto" w:frame="1"/>
          <w:lang w:val="en-GB"/>
        </w:rPr>
        <w:t xml:space="preserve"> Transaction Publishers</w:t>
      </w:r>
      <w:r w:rsidR="005E0258" w:rsidRPr="00E5368C">
        <w:rPr>
          <w:rStyle w:val="a"/>
          <w:rFonts w:ascii="Arial" w:hAnsi="Arial" w:cs="Arial"/>
          <w:color w:val="000000" w:themeColor="text1"/>
          <w:sz w:val="20"/>
          <w:szCs w:val="20"/>
          <w:bdr w:val="none" w:sz="0" w:space="0" w:color="auto" w:frame="1"/>
          <w:lang w:val="en-GB"/>
        </w:rPr>
        <w:t>: New Brunswick</w:t>
      </w:r>
      <w:r w:rsidRPr="00E5368C">
        <w:rPr>
          <w:rStyle w:val="a"/>
          <w:rFonts w:ascii="Arial" w:hAnsi="Arial" w:cs="Arial"/>
          <w:color w:val="000000" w:themeColor="text1"/>
          <w:sz w:val="20"/>
          <w:szCs w:val="20"/>
          <w:bdr w:val="none" w:sz="0" w:space="0" w:color="auto" w:frame="1"/>
          <w:lang w:val="en-GB"/>
        </w:rPr>
        <w:t xml:space="preserve">. </w:t>
      </w:r>
    </w:p>
    <w:p w14:paraId="77D447B4" w14:textId="77777777" w:rsidR="005E0258" w:rsidRPr="00E5368C" w:rsidRDefault="005E0258" w:rsidP="00210922">
      <w:pPr>
        <w:jc w:val="both"/>
        <w:rPr>
          <w:rStyle w:val="a"/>
          <w:rFonts w:ascii="Arial" w:hAnsi="Arial" w:cs="Arial"/>
          <w:color w:val="000000" w:themeColor="text1"/>
          <w:sz w:val="20"/>
          <w:szCs w:val="20"/>
          <w:bdr w:val="none" w:sz="0" w:space="0" w:color="auto" w:frame="1"/>
          <w:lang w:val="en-GB"/>
        </w:rPr>
      </w:pPr>
    </w:p>
    <w:p w14:paraId="1AB1E580" w14:textId="652785F6" w:rsidR="009022D7" w:rsidRPr="00E5368C" w:rsidRDefault="009022D7" w:rsidP="00210922">
      <w:pPr>
        <w:jc w:val="both"/>
        <w:rPr>
          <w:rStyle w:val="a"/>
          <w:rFonts w:ascii="Arial" w:hAnsi="Arial" w:cs="Arial"/>
          <w:color w:val="000000" w:themeColor="text1"/>
          <w:sz w:val="20"/>
          <w:szCs w:val="20"/>
          <w:bdr w:val="none" w:sz="0" w:space="0" w:color="auto" w:frame="1"/>
          <w:lang w:val="de-DE"/>
        </w:rPr>
      </w:pPr>
      <w:proofErr w:type="spellStart"/>
      <w:r w:rsidRPr="00E5368C">
        <w:rPr>
          <w:rStyle w:val="a"/>
          <w:rFonts w:ascii="Arial" w:hAnsi="Arial" w:cs="Arial"/>
          <w:color w:val="000000" w:themeColor="text1"/>
          <w:sz w:val="20"/>
          <w:szCs w:val="20"/>
          <w:bdr w:val="none" w:sz="0" w:space="0" w:color="auto" w:frame="1"/>
          <w:lang w:val="de-DE"/>
        </w:rPr>
        <w:t>Knöbl</w:t>
      </w:r>
      <w:proofErr w:type="spellEnd"/>
      <w:r w:rsidRPr="00E5368C">
        <w:rPr>
          <w:rStyle w:val="a"/>
          <w:rFonts w:ascii="Arial" w:hAnsi="Arial" w:cs="Arial"/>
          <w:color w:val="000000" w:themeColor="text1"/>
          <w:sz w:val="20"/>
          <w:szCs w:val="20"/>
          <w:bdr w:val="none" w:sz="0" w:space="0" w:color="auto" w:frame="1"/>
          <w:lang w:val="de-DE"/>
        </w:rPr>
        <w:t xml:space="preserve">, W. (2022) </w:t>
      </w:r>
      <w:r w:rsidRPr="00E5368C">
        <w:rPr>
          <w:rStyle w:val="a"/>
          <w:rFonts w:ascii="Arial" w:hAnsi="Arial" w:cs="Arial"/>
          <w:i/>
          <w:iCs/>
          <w:color w:val="000000" w:themeColor="text1"/>
          <w:sz w:val="20"/>
          <w:szCs w:val="20"/>
          <w:bdr w:val="none" w:sz="0" w:space="0" w:color="auto" w:frame="1"/>
          <w:lang w:val="de-DE"/>
        </w:rPr>
        <w:t>Die Soziologie vor der Geschichte. Zur Kritik der Sozialtheorie</w:t>
      </w:r>
      <w:r w:rsidRPr="00E5368C">
        <w:rPr>
          <w:rStyle w:val="a"/>
          <w:rFonts w:ascii="Arial" w:hAnsi="Arial" w:cs="Arial"/>
          <w:color w:val="000000" w:themeColor="text1"/>
          <w:sz w:val="20"/>
          <w:szCs w:val="20"/>
          <w:bdr w:val="none" w:sz="0" w:space="0" w:color="auto" w:frame="1"/>
          <w:lang w:val="de-DE"/>
        </w:rPr>
        <w:t xml:space="preserve"> Suhrkamp</w:t>
      </w:r>
      <w:r w:rsidR="005E0258" w:rsidRPr="00E5368C">
        <w:rPr>
          <w:rStyle w:val="a"/>
          <w:rFonts w:ascii="Arial" w:hAnsi="Arial" w:cs="Arial"/>
          <w:color w:val="000000" w:themeColor="text1"/>
          <w:sz w:val="20"/>
          <w:szCs w:val="20"/>
          <w:bdr w:val="none" w:sz="0" w:space="0" w:color="auto" w:frame="1"/>
          <w:lang w:val="de-DE"/>
        </w:rPr>
        <w:t>: Berlin</w:t>
      </w:r>
      <w:r w:rsidRPr="00E5368C">
        <w:rPr>
          <w:rStyle w:val="a"/>
          <w:rFonts w:ascii="Arial" w:hAnsi="Arial" w:cs="Arial"/>
          <w:color w:val="000000" w:themeColor="text1"/>
          <w:sz w:val="20"/>
          <w:szCs w:val="20"/>
          <w:bdr w:val="none" w:sz="0" w:space="0" w:color="auto" w:frame="1"/>
          <w:lang w:val="de-DE"/>
        </w:rPr>
        <w:t xml:space="preserve">. </w:t>
      </w:r>
    </w:p>
    <w:p w14:paraId="0C3F60CB" w14:textId="77777777" w:rsidR="005E0258" w:rsidRPr="00E5368C" w:rsidRDefault="005E0258" w:rsidP="00210922">
      <w:pPr>
        <w:jc w:val="both"/>
        <w:rPr>
          <w:rStyle w:val="a"/>
          <w:rFonts w:ascii="Arial" w:hAnsi="Arial" w:cs="Arial"/>
          <w:color w:val="000000" w:themeColor="text1"/>
          <w:sz w:val="20"/>
          <w:szCs w:val="20"/>
          <w:bdr w:val="none" w:sz="0" w:space="0" w:color="auto" w:frame="1"/>
          <w:lang w:val="de-DE"/>
        </w:rPr>
      </w:pPr>
    </w:p>
    <w:p w14:paraId="5FBA4E7F" w14:textId="60AEFF2A" w:rsidR="00B97F8D" w:rsidRPr="00E5368C" w:rsidRDefault="00B97F8D"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fr-FR"/>
        </w:rPr>
        <w:t xml:space="preserve">Lahire, B. (2021) </w:t>
      </w:r>
      <w:r w:rsidR="005E0258" w:rsidRPr="00E5368C">
        <w:rPr>
          <w:rStyle w:val="a"/>
          <w:rFonts w:ascii="Arial" w:hAnsi="Arial" w:cs="Arial"/>
          <w:color w:val="000000" w:themeColor="text1"/>
          <w:sz w:val="20"/>
          <w:szCs w:val="20"/>
          <w:bdr w:val="none" w:sz="0" w:space="0" w:color="auto" w:frame="1"/>
          <w:lang w:val="fr-FR"/>
        </w:rPr>
        <w:t>'</w:t>
      </w:r>
      <w:r w:rsidRPr="00E5368C">
        <w:rPr>
          <w:rStyle w:val="a"/>
          <w:rFonts w:ascii="Arial" w:hAnsi="Arial" w:cs="Arial"/>
          <w:color w:val="000000" w:themeColor="text1"/>
          <w:sz w:val="20"/>
          <w:szCs w:val="20"/>
          <w:bdr w:val="none" w:sz="0" w:space="0" w:color="auto" w:frame="1"/>
          <w:lang w:val="fr-FR"/>
        </w:rPr>
        <w:t xml:space="preserve">Manifeste </w:t>
      </w:r>
      <w:r w:rsidR="005E0258" w:rsidRPr="00E5368C">
        <w:rPr>
          <w:rStyle w:val="a"/>
          <w:rFonts w:ascii="Arial" w:hAnsi="Arial" w:cs="Arial"/>
          <w:color w:val="000000" w:themeColor="text1"/>
          <w:sz w:val="20"/>
          <w:szCs w:val="20"/>
          <w:bdr w:val="none" w:sz="0" w:space="0" w:color="auto" w:frame="1"/>
          <w:lang w:val="fr-FR"/>
        </w:rPr>
        <w:t>P</w:t>
      </w:r>
      <w:r w:rsidRPr="00E5368C">
        <w:rPr>
          <w:rStyle w:val="a"/>
          <w:rFonts w:ascii="Arial" w:hAnsi="Arial" w:cs="Arial"/>
          <w:color w:val="000000" w:themeColor="text1"/>
          <w:sz w:val="20"/>
          <w:szCs w:val="20"/>
          <w:bdr w:val="none" w:sz="0" w:space="0" w:color="auto" w:frame="1"/>
          <w:lang w:val="fr-FR"/>
        </w:rPr>
        <w:t xml:space="preserve">our la </w:t>
      </w:r>
      <w:r w:rsidR="005E0258" w:rsidRPr="00E5368C">
        <w:rPr>
          <w:rStyle w:val="a"/>
          <w:rFonts w:ascii="Arial" w:hAnsi="Arial" w:cs="Arial"/>
          <w:color w:val="000000" w:themeColor="text1"/>
          <w:sz w:val="20"/>
          <w:szCs w:val="20"/>
          <w:bdr w:val="none" w:sz="0" w:space="0" w:color="auto" w:frame="1"/>
          <w:lang w:val="fr-FR"/>
        </w:rPr>
        <w:t>S</w:t>
      </w:r>
      <w:r w:rsidRPr="00E5368C">
        <w:rPr>
          <w:rStyle w:val="a"/>
          <w:rFonts w:ascii="Arial" w:hAnsi="Arial" w:cs="Arial"/>
          <w:color w:val="000000" w:themeColor="text1"/>
          <w:sz w:val="20"/>
          <w:szCs w:val="20"/>
          <w:bdr w:val="none" w:sz="0" w:space="0" w:color="auto" w:frame="1"/>
          <w:lang w:val="fr-FR"/>
        </w:rPr>
        <w:t xml:space="preserve">cience </w:t>
      </w:r>
      <w:r w:rsidR="005E0258" w:rsidRPr="00E5368C">
        <w:rPr>
          <w:rStyle w:val="a"/>
          <w:rFonts w:ascii="Arial" w:hAnsi="Arial" w:cs="Arial"/>
          <w:color w:val="000000" w:themeColor="text1"/>
          <w:sz w:val="20"/>
          <w:szCs w:val="20"/>
          <w:bdr w:val="none" w:sz="0" w:space="0" w:color="auto" w:frame="1"/>
          <w:lang w:val="fr-FR"/>
        </w:rPr>
        <w:t>S</w:t>
      </w:r>
      <w:r w:rsidRPr="00E5368C">
        <w:rPr>
          <w:rStyle w:val="a"/>
          <w:rFonts w:ascii="Arial" w:hAnsi="Arial" w:cs="Arial"/>
          <w:color w:val="000000" w:themeColor="text1"/>
          <w:sz w:val="20"/>
          <w:szCs w:val="20"/>
          <w:bdr w:val="none" w:sz="0" w:space="0" w:color="auto" w:frame="1"/>
          <w:lang w:val="fr-FR"/>
        </w:rPr>
        <w:t>ociale</w:t>
      </w:r>
      <w:r w:rsidR="005E0258" w:rsidRPr="00E5368C">
        <w:rPr>
          <w:rStyle w:val="a"/>
          <w:rFonts w:ascii="Arial" w:hAnsi="Arial" w:cs="Arial"/>
          <w:color w:val="000000" w:themeColor="text1"/>
          <w:sz w:val="20"/>
          <w:szCs w:val="20"/>
          <w:bdr w:val="none" w:sz="0" w:space="0" w:color="auto" w:frame="1"/>
          <w:lang w:val="fr-FR"/>
        </w:rPr>
        <w:t>'</w:t>
      </w:r>
      <w:r w:rsidRPr="00E5368C">
        <w:rPr>
          <w:rStyle w:val="a"/>
          <w:rFonts w:ascii="Arial" w:hAnsi="Arial" w:cs="Arial"/>
          <w:color w:val="000000" w:themeColor="text1"/>
          <w:sz w:val="20"/>
          <w:szCs w:val="20"/>
          <w:bdr w:val="none" w:sz="0" w:space="0" w:color="auto" w:frame="1"/>
          <w:lang w:val="fr-FR"/>
        </w:rPr>
        <w:t xml:space="preserve"> </w:t>
      </w:r>
      <w:r w:rsidRPr="00E5368C">
        <w:rPr>
          <w:rStyle w:val="a"/>
          <w:rFonts w:ascii="Arial" w:hAnsi="Arial" w:cs="Arial"/>
          <w:i/>
          <w:iCs/>
          <w:color w:val="000000" w:themeColor="text1"/>
          <w:sz w:val="20"/>
          <w:szCs w:val="20"/>
          <w:bdr w:val="none" w:sz="0" w:space="0" w:color="auto" w:frame="1"/>
          <w:lang w:val="fr-FR"/>
        </w:rPr>
        <w:t xml:space="preserve">AOC Media. </w:t>
      </w:r>
      <w:r w:rsidRPr="00E5368C">
        <w:rPr>
          <w:rStyle w:val="a"/>
          <w:rFonts w:ascii="Arial" w:hAnsi="Arial" w:cs="Arial"/>
          <w:i/>
          <w:iCs/>
          <w:color w:val="000000" w:themeColor="text1"/>
          <w:sz w:val="20"/>
          <w:szCs w:val="20"/>
          <w:bdr w:val="none" w:sz="0" w:space="0" w:color="auto" w:frame="1"/>
          <w:lang w:val="en-GB"/>
        </w:rPr>
        <w:t>Analyse, Opinion, Critique</w:t>
      </w:r>
      <w:r w:rsidRPr="00E5368C">
        <w:rPr>
          <w:rStyle w:val="a"/>
          <w:rFonts w:ascii="Arial" w:hAnsi="Arial" w:cs="Arial"/>
          <w:color w:val="000000" w:themeColor="text1"/>
          <w:sz w:val="20"/>
          <w:szCs w:val="20"/>
          <w:bdr w:val="none" w:sz="0" w:space="0" w:color="auto" w:frame="1"/>
          <w:lang w:val="en-GB"/>
        </w:rPr>
        <w:t xml:space="preserve">, 2 </w:t>
      </w:r>
      <w:proofErr w:type="spellStart"/>
      <w:r w:rsidRPr="00E5368C">
        <w:rPr>
          <w:rStyle w:val="a"/>
          <w:rFonts w:ascii="Arial" w:hAnsi="Arial" w:cs="Arial"/>
          <w:color w:val="000000" w:themeColor="text1"/>
          <w:sz w:val="20"/>
          <w:szCs w:val="20"/>
          <w:bdr w:val="none" w:sz="0" w:space="0" w:color="auto" w:frame="1"/>
          <w:lang w:val="en-GB"/>
        </w:rPr>
        <w:t>septembre</w:t>
      </w:r>
      <w:proofErr w:type="spellEnd"/>
      <w:r w:rsidRPr="00E5368C">
        <w:rPr>
          <w:rStyle w:val="a"/>
          <w:rFonts w:ascii="Arial" w:hAnsi="Arial" w:cs="Arial"/>
          <w:color w:val="000000" w:themeColor="text1"/>
          <w:sz w:val="20"/>
          <w:szCs w:val="20"/>
          <w:bdr w:val="none" w:sz="0" w:space="0" w:color="auto" w:frame="1"/>
          <w:lang w:val="en-GB"/>
        </w:rPr>
        <w:t xml:space="preserve">. </w:t>
      </w:r>
    </w:p>
    <w:p w14:paraId="349D275D" w14:textId="77777777" w:rsidR="005E0258" w:rsidRPr="00E5368C" w:rsidRDefault="005E0258" w:rsidP="00210922">
      <w:pPr>
        <w:jc w:val="both"/>
        <w:rPr>
          <w:rStyle w:val="a"/>
          <w:rFonts w:ascii="Arial" w:hAnsi="Arial" w:cs="Arial"/>
          <w:color w:val="000000" w:themeColor="text1"/>
          <w:sz w:val="20"/>
          <w:szCs w:val="20"/>
          <w:bdr w:val="none" w:sz="0" w:space="0" w:color="auto" w:frame="1"/>
          <w:lang w:val="en-GB"/>
        </w:rPr>
      </w:pPr>
    </w:p>
    <w:p w14:paraId="1251AB2D" w14:textId="54DE5549" w:rsidR="00C65182" w:rsidRPr="00E5368C" w:rsidRDefault="00776BBE"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Latour, B. (2017) </w:t>
      </w:r>
      <w:r w:rsidR="005E0258"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Anthropology at t</w:t>
      </w:r>
      <w:r w:rsidR="00C65182" w:rsidRPr="00E5368C">
        <w:rPr>
          <w:rFonts w:ascii="Arial" w:hAnsi="Arial" w:cs="Arial"/>
          <w:color w:val="000000" w:themeColor="text1"/>
          <w:sz w:val="20"/>
          <w:szCs w:val="20"/>
          <w:lang w:val="en-GB"/>
        </w:rPr>
        <w:t>he Time of the Anthropocene. A P</w:t>
      </w:r>
      <w:r w:rsidRPr="00E5368C">
        <w:rPr>
          <w:rFonts w:ascii="Arial" w:hAnsi="Arial" w:cs="Arial"/>
          <w:color w:val="000000" w:themeColor="text1"/>
          <w:sz w:val="20"/>
          <w:szCs w:val="20"/>
          <w:lang w:val="en-GB"/>
        </w:rPr>
        <w:t>ersonal View of what is to be Studied</w:t>
      </w:r>
      <w:r w:rsidR="005E0258"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in Brightman, M. </w:t>
      </w:r>
      <w:r w:rsidR="005E0258" w:rsidRPr="00E5368C">
        <w:rPr>
          <w:rFonts w:ascii="Arial" w:hAnsi="Arial" w:cs="Arial"/>
          <w:color w:val="000000" w:themeColor="text1"/>
          <w:sz w:val="20"/>
          <w:szCs w:val="20"/>
          <w:lang w:val="en-GB"/>
        </w:rPr>
        <w:t>and</w:t>
      </w:r>
      <w:r w:rsidRPr="00E5368C">
        <w:rPr>
          <w:rFonts w:ascii="Arial" w:hAnsi="Arial" w:cs="Arial"/>
          <w:color w:val="000000" w:themeColor="text1"/>
          <w:sz w:val="20"/>
          <w:szCs w:val="20"/>
          <w:lang w:val="en-GB"/>
        </w:rPr>
        <w:t xml:space="preserve"> Lewis, J. (eds) </w:t>
      </w:r>
      <w:r w:rsidRPr="00E5368C">
        <w:rPr>
          <w:rFonts w:ascii="Arial" w:hAnsi="Arial" w:cs="Arial"/>
          <w:i/>
          <w:color w:val="000000" w:themeColor="text1"/>
          <w:sz w:val="20"/>
          <w:szCs w:val="20"/>
          <w:lang w:val="en-GB"/>
        </w:rPr>
        <w:t>The Anthropology of Susta</w:t>
      </w:r>
      <w:r w:rsidR="00C65182" w:rsidRPr="00E5368C">
        <w:rPr>
          <w:rFonts w:ascii="Arial" w:hAnsi="Arial" w:cs="Arial"/>
          <w:i/>
          <w:color w:val="000000" w:themeColor="text1"/>
          <w:sz w:val="20"/>
          <w:szCs w:val="20"/>
          <w:lang w:val="en-GB"/>
        </w:rPr>
        <w:t>ina</w:t>
      </w:r>
      <w:r w:rsidRPr="00E5368C">
        <w:rPr>
          <w:rFonts w:ascii="Arial" w:hAnsi="Arial" w:cs="Arial"/>
          <w:i/>
          <w:color w:val="000000" w:themeColor="text1"/>
          <w:sz w:val="20"/>
          <w:szCs w:val="20"/>
          <w:lang w:val="en-GB"/>
        </w:rPr>
        <w:t>bility</w:t>
      </w:r>
      <w:r w:rsidR="00C65182" w:rsidRPr="00E5368C">
        <w:rPr>
          <w:rFonts w:ascii="Arial" w:hAnsi="Arial" w:cs="Arial"/>
          <w:color w:val="000000" w:themeColor="text1"/>
          <w:sz w:val="20"/>
          <w:szCs w:val="20"/>
          <w:lang w:val="en-GB"/>
        </w:rPr>
        <w:t xml:space="preserve"> Palgrave</w:t>
      </w:r>
      <w:r w:rsidR="005E0258" w:rsidRPr="00E5368C">
        <w:rPr>
          <w:rFonts w:ascii="Arial" w:hAnsi="Arial" w:cs="Arial"/>
          <w:color w:val="000000" w:themeColor="text1"/>
          <w:sz w:val="20"/>
          <w:szCs w:val="20"/>
          <w:lang w:val="en-GB"/>
        </w:rPr>
        <w:t>: London, pp. 35-51.</w:t>
      </w:r>
    </w:p>
    <w:p w14:paraId="2823169D" w14:textId="77777777" w:rsidR="005E0258" w:rsidRPr="00E5368C" w:rsidRDefault="005E0258" w:rsidP="00210922">
      <w:pPr>
        <w:jc w:val="both"/>
        <w:rPr>
          <w:rFonts w:ascii="Arial" w:hAnsi="Arial" w:cs="Arial"/>
          <w:color w:val="000000" w:themeColor="text1"/>
          <w:sz w:val="20"/>
          <w:szCs w:val="20"/>
          <w:lang w:val="en-GB"/>
        </w:rPr>
      </w:pPr>
    </w:p>
    <w:p w14:paraId="57B706D7" w14:textId="244A1CA1" w:rsidR="00E954A3" w:rsidRPr="00E5368C" w:rsidRDefault="00E954A3" w:rsidP="00210922">
      <w:pPr>
        <w:jc w:val="both"/>
        <w:rPr>
          <w:rStyle w:val="a"/>
          <w:rFonts w:ascii="Arial" w:hAnsi="Arial" w:cs="Arial"/>
          <w:color w:val="000000" w:themeColor="text1"/>
          <w:sz w:val="20"/>
          <w:szCs w:val="20"/>
          <w:bdr w:val="none" w:sz="0" w:space="0" w:color="auto" w:frame="1"/>
          <w:lang w:val="en-GB"/>
        </w:rPr>
      </w:pPr>
      <w:proofErr w:type="spellStart"/>
      <w:r w:rsidRPr="00E5368C">
        <w:rPr>
          <w:rStyle w:val="a"/>
          <w:rFonts w:ascii="Arial" w:hAnsi="Arial" w:cs="Arial"/>
          <w:color w:val="000000" w:themeColor="text1"/>
          <w:sz w:val="20"/>
          <w:szCs w:val="20"/>
          <w:bdr w:val="none" w:sz="0" w:space="0" w:color="auto" w:frame="1"/>
          <w:lang w:val="en-GB"/>
        </w:rPr>
        <w:t>Lepenies</w:t>
      </w:r>
      <w:proofErr w:type="spellEnd"/>
      <w:r w:rsidRPr="00E5368C">
        <w:rPr>
          <w:rStyle w:val="a"/>
          <w:rFonts w:ascii="Arial" w:hAnsi="Arial" w:cs="Arial"/>
          <w:color w:val="000000" w:themeColor="text1"/>
          <w:sz w:val="20"/>
          <w:szCs w:val="20"/>
          <w:bdr w:val="none" w:sz="0" w:space="0" w:color="auto" w:frame="1"/>
          <w:lang w:val="en-GB"/>
        </w:rPr>
        <w:t xml:space="preserve">, W. (1988) </w:t>
      </w:r>
      <w:r w:rsidRPr="00E5368C">
        <w:rPr>
          <w:rStyle w:val="a"/>
          <w:rFonts w:ascii="Arial" w:hAnsi="Arial" w:cs="Arial"/>
          <w:i/>
          <w:iCs/>
          <w:color w:val="000000" w:themeColor="text1"/>
          <w:sz w:val="20"/>
          <w:szCs w:val="20"/>
          <w:bdr w:val="none" w:sz="0" w:space="0" w:color="auto" w:frame="1"/>
          <w:lang w:val="en-GB"/>
        </w:rPr>
        <w:t>Between Literature and Science. The Rise of Sociology</w:t>
      </w:r>
      <w:r w:rsidR="00A14D86" w:rsidRPr="00E5368C">
        <w:rPr>
          <w:rStyle w:val="a"/>
          <w:rFonts w:ascii="Arial" w:hAnsi="Arial" w:cs="Arial"/>
          <w:color w:val="000000" w:themeColor="text1"/>
          <w:sz w:val="20"/>
          <w:szCs w:val="20"/>
          <w:bdr w:val="none" w:sz="0" w:space="0" w:color="auto" w:frame="1"/>
          <w:lang w:val="en-GB"/>
        </w:rPr>
        <w:t xml:space="preserve"> Cambridge U</w:t>
      </w:r>
      <w:r w:rsidRPr="00E5368C">
        <w:rPr>
          <w:rStyle w:val="a"/>
          <w:rFonts w:ascii="Arial" w:hAnsi="Arial" w:cs="Arial"/>
          <w:color w:val="000000" w:themeColor="text1"/>
          <w:sz w:val="20"/>
          <w:szCs w:val="20"/>
          <w:bdr w:val="none" w:sz="0" w:space="0" w:color="auto" w:frame="1"/>
          <w:lang w:val="en-GB"/>
        </w:rPr>
        <w:t>niversity Press</w:t>
      </w:r>
      <w:r w:rsidR="009A39B7" w:rsidRPr="00E5368C">
        <w:rPr>
          <w:rStyle w:val="a"/>
          <w:rFonts w:ascii="Arial" w:hAnsi="Arial" w:cs="Arial"/>
          <w:color w:val="000000" w:themeColor="text1"/>
          <w:sz w:val="20"/>
          <w:szCs w:val="20"/>
          <w:bdr w:val="none" w:sz="0" w:space="0" w:color="auto" w:frame="1"/>
          <w:lang w:val="en-GB"/>
        </w:rPr>
        <w:t>: Cambridge</w:t>
      </w:r>
      <w:r w:rsidRPr="00E5368C">
        <w:rPr>
          <w:rStyle w:val="a"/>
          <w:rFonts w:ascii="Arial" w:hAnsi="Arial" w:cs="Arial"/>
          <w:color w:val="000000" w:themeColor="text1"/>
          <w:sz w:val="20"/>
          <w:szCs w:val="20"/>
          <w:bdr w:val="none" w:sz="0" w:space="0" w:color="auto" w:frame="1"/>
          <w:lang w:val="en-GB"/>
        </w:rPr>
        <w:t xml:space="preserve">. </w:t>
      </w:r>
    </w:p>
    <w:p w14:paraId="03E1B0A2" w14:textId="77777777" w:rsidR="009A39B7" w:rsidRPr="00E5368C" w:rsidRDefault="009A39B7" w:rsidP="00210922">
      <w:pPr>
        <w:jc w:val="both"/>
        <w:rPr>
          <w:rStyle w:val="a"/>
          <w:rFonts w:ascii="Arial" w:hAnsi="Arial" w:cs="Arial"/>
          <w:color w:val="000000" w:themeColor="text1"/>
          <w:sz w:val="20"/>
          <w:szCs w:val="20"/>
          <w:bdr w:val="none" w:sz="0" w:space="0" w:color="auto" w:frame="1"/>
          <w:lang w:val="en-GB"/>
        </w:rPr>
      </w:pPr>
    </w:p>
    <w:p w14:paraId="2ED75A41" w14:textId="00FC15CC" w:rsidR="00A14D86" w:rsidRPr="00E5368C" w:rsidRDefault="00A14D86" w:rsidP="00210922">
      <w:pPr>
        <w:jc w:val="both"/>
        <w:rPr>
          <w:rStyle w:val="a"/>
          <w:rFonts w:ascii="Arial" w:hAnsi="Arial" w:cs="Arial"/>
          <w:color w:val="000000" w:themeColor="text1"/>
          <w:sz w:val="20"/>
          <w:szCs w:val="20"/>
          <w:bdr w:val="none" w:sz="0" w:space="0" w:color="auto" w:frame="1"/>
          <w:lang w:val="de-DE"/>
        </w:rPr>
      </w:pPr>
      <w:r w:rsidRPr="00E5368C">
        <w:rPr>
          <w:rStyle w:val="a"/>
          <w:rFonts w:ascii="Arial" w:hAnsi="Arial" w:cs="Arial"/>
          <w:color w:val="000000" w:themeColor="text1"/>
          <w:sz w:val="20"/>
          <w:szCs w:val="20"/>
          <w:bdr w:val="none" w:sz="0" w:space="0" w:color="auto" w:frame="1"/>
          <w:lang w:val="de-DE"/>
        </w:rPr>
        <w:t xml:space="preserve">Lindemann, G. (2009) </w:t>
      </w:r>
      <w:r w:rsidRPr="00E5368C">
        <w:rPr>
          <w:rStyle w:val="a"/>
          <w:rFonts w:ascii="Arial" w:hAnsi="Arial" w:cs="Arial"/>
          <w:i/>
          <w:color w:val="000000" w:themeColor="text1"/>
          <w:sz w:val="20"/>
          <w:szCs w:val="20"/>
          <w:bdr w:val="none" w:sz="0" w:space="0" w:color="auto" w:frame="1"/>
          <w:lang w:val="de-DE"/>
        </w:rPr>
        <w:t>Das Soziale von seinen Grenzen her Denken</w:t>
      </w:r>
      <w:r w:rsidRPr="00E5368C">
        <w:rPr>
          <w:rStyle w:val="a"/>
          <w:rFonts w:ascii="Arial" w:hAnsi="Arial" w:cs="Arial"/>
          <w:color w:val="000000" w:themeColor="text1"/>
          <w:sz w:val="20"/>
          <w:szCs w:val="20"/>
          <w:bdr w:val="none" w:sz="0" w:space="0" w:color="auto" w:frame="1"/>
          <w:lang w:val="de-DE"/>
        </w:rPr>
        <w:t xml:space="preserve"> Velbrück</w:t>
      </w:r>
      <w:r w:rsidR="009A39B7" w:rsidRPr="00E5368C">
        <w:rPr>
          <w:rStyle w:val="a"/>
          <w:rFonts w:ascii="Arial" w:hAnsi="Arial" w:cs="Arial"/>
          <w:color w:val="000000" w:themeColor="text1"/>
          <w:sz w:val="20"/>
          <w:szCs w:val="20"/>
          <w:bdr w:val="none" w:sz="0" w:space="0" w:color="auto" w:frame="1"/>
          <w:lang w:val="de-DE"/>
        </w:rPr>
        <w:t>: Göttingen</w:t>
      </w:r>
      <w:r w:rsidRPr="00E5368C">
        <w:rPr>
          <w:rStyle w:val="a"/>
          <w:rFonts w:ascii="Arial" w:hAnsi="Arial" w:cs="Arial"/>
          <w:color w:val="000000" w:themeColor="text1"/>
          <w:sz w:val="20"/>
          <w:szCs w:val="20"/>
          <w:bdr w:val="none" w:sz="0" w:space="0" w:color="auto" w:frame="1"/>
          <w:lang w:val="de-DE"/>
        </w:rPr>
        <w:t>.</w:t>
      </w:r>
    </w:p>
    <w:p w14:paraId="0C77C217" w14:textId="77777777" w:rsidR="009A39B7" w:rsidRPr="00E5368C" w:rsidRDefault="009A39B7" w:rsidP="00210922">
      <w:pPr>
        <w:jc w:val="both"/>
        <w:rPr>
          <w:rStyle w:val="a"/>
          <w:rFonts w:ascii="Arial" w:hAnsi="Arial" w:cs="Arial"/>
          <w:color w:val="000000" w:themeColor="text1"/>
          <w:sz w:val="20"/>
          <w:szCs w:val="20"/>
          <w:bdr w:val="none" w:sz="0" w:space="0" w:color="auto" w:frame="1"/>
          <w:lang w:val="de-DE"/>
        </w:rPr>
      </w:pPr>
    </w:p>
    <w:p w14:paraId="2BE83964" w14:textId="3A0F0ACB" w:rsidR="00E0745C" w:rsidRPr="00E5368C" w:rsidRDefault="00E0745C" w:rsidP="00210922">
      <w:pPr>
        <w:jc w:val="both"/>
        <w:rPr>
          <w:rFonts w:ascii="Arial" w:hAnsi="Arial" w:cs="Arial"/>
          <w:color w:val="000000" w:themeColor="text1"/>
          <w:sz w:val="20"/>
          <w:szCs w:val="20"/>
          <w:lang w:val="en-GB"/>
        </w:rPr>
      </w:pPr>
      <w:proofErr w:type="spellStart"/>
      <w:r w:rsidRPr="00E5368C">
        <w:rPr>
          <w:rFonts w:ascii="Arial" w:hAnsi="Arial" w:cs="Arial"/>
          <w:color w:val="000000" w:themeColor="text1"/>
          <w:sz w:val="20"/>
          <w:szCs w:val="20"/>
          <w:lang w:val="en-GB"/>
        </w:rPr>
        <w:lastRenderedPageBreak/>
        <w:t>Lizardo</w:t>
      </w:r>
      <w:proofErr w:type="spellEnd"/>
      <w:r w:rsidRPr="00E5368C">
        <w:rPr>
          <w:rFonts w:ascii="Arial" w:hAnsi="Arial" w:cs="Arial"/>
          <w:color w:val="000000" w:themeColor="text1"/>
          <w:sz w:val="20"/>
          <w:szCs w:val="20"/>
          <w:lang w:val="en-GB"/>
        </w:rPr>
        <w:t>, O. (2014) The End of Theorists: The Relevance, Opportunities, and Pitfalls of Theorizing in Sociology Today</w:t>
      </w:r>
      <w:r w:rsidR="00D60E10" w:rsidRPr="00E5368C">
        <w:rPr>
          <w:rFonts w:ascii="Arial" w:hAnsi="Arial" w:cs="Arial"/>
          <w:color w:val="000000" w:themeColor="text1"/>
          <w:sz w:val="20"/>
          <w:szCs w:val="20"/>
          <w:lang w:val="en-GB"/>
        </w:rPr>
        <w:t>, Lewis Coser Memorial Lecture.</w:t>
      </w:r>
      <w:r w:rsidRPr="00E5368C">
        <w:rPr>
          <w:rFonts w:ascii="Arial" w:hAnsi="Arial" w:cs="Arial"/>
          <w:color w:val="000000" w:themeColor="text1"/>
          <w:sz w:val="20"/>
          <w:szCs w:val="20"/>
          <w:lang w:val="en-GB"/>
        </w:rPr>
        <w:t xml:space="preserve"> (http://akgerber.com/OpenBook010.pdf).</w:t>
      </w:r>
    </w:p>
    <w:p w14:paraId="74B760F2" w14:textId="77777777" w:rsidR="009A39B7" w:rsidRPr="00E5368C" w:rsidRDefault="009A39B7" w:rsidP="00210922">
      <w:pPr>
        <w:jc w:val="both"/>
        <w:rPr>
          <w:rFonts w:ascii="Arial" w:hAnsi="Arial" w:cs="Arial"/>
          <w:color w:val="000000" w:themeColor="text1"/>
          <w:sz w:val="20"/>
          <w:szCs w:val="20"/>
          <w:lang w:val="en-GB"/>
        </w:rPr>
      </w:pPr>
    </w:p>
    <w:p w14:paraId="3509504A" w14:textId="29A5F2BF" w:rsidR="00B97CB6" w:rsidRPr="00E5368C" w:rsidRDefault="00B97CB6" w:rsidP="00210922">
      <w:pPr>
        <w:jc w:val="both"/>
        <w:rPr>
          <w:rFonts w:ascii="Arial" w:hAnsi="Arial" w:cs="Arial"/>
          <w:color w:val="000000" w:themeColor="text1"/>
          <w:sz w:val="20"/>
          <w:szCs w:val="20"/>
          <w:lang w:val="en-GB"/>
        </w:rPr>
      </w:pPr>
      <w:proofErr w:type="spellStart"/>
      <w:r w:rsidRPr="00E5368C">
        <w:rPr>
          <w:rFonts w:ascii="Arial" w:hAnsi="Arial" w:cs="Arial"/>
          <w:color w:val="000000" w:themeColor="text1"/>
          <w:sz w:val="20"/>
          <w:szCs w:val="20"/>
          <w:lang w:val="en-GB"/>
        </w:rPr>
        <w:t>Lukács</w:t>
      </w:r>
      <w:proofErr w:type="spellEnd"/>
      <w:r w:rsidRPr="00E5368C">
        <w:rPr>
          <w:rFonts w:ascii="Arial" w:hAnsi="Arial" w:cs="Arial"/>
          <w:color w:val="000000" w:themeColor="text1"/>
          <w:sz w:val="20"/>
          <w:szCs w:val="20"/>
          <w:lang w:val="en-GB"/>
        </w:rPr>
        <w:t>, G. (19</w:t>
      </w:r>
      <w:r w:rsidR="00036BEA" w:rsidRPr="00E5368C">
        <w:rPr>
          <w:rFonts w:ascii="Arial" w:hAnsi="Arial" w:cs="Arial"/>
          <w:color w:val="000000" w:themeColor="text1"/>
          <w:sz w:val="20"/>
          <w:szCs w:val="20"/>
          <w:lang w:val="en-GB"/>
        </w:rPr>
        <w:t>72</w:t>
      </w:r>
      <w:r w:rsidRPr="00E5368C">
        <w:rPr>
          <w:rFonts w:ascii="Arial" w:hAnsi="Arial" w:cs="Arial"/>
          <w:color w:val="000000" w:themeColor="text1"/>
          <w:sz w:val="20"/>
          <w:szCs w:val="20"/>
          <w:lang w:val="en-GB"/>
        </w:rPr>
        <w:t>)</w:t>
      </w:r>
      <w:r w:rsidR="009A39B7" w:rsidRPr="00E5368C">
        <w:rPr>
          <w:rFonts w:ascii="Arial" w:hAnsi="Arial" w:cs="Arial"/>
          <w:color w:val="000000" w:themeColor="text1"/>
          <w:sz w:val="20"/>
          <w:szCs w:val="20"/>
          <w:lang w:val="en-GB"/>
        </w:rPr>
        <w:t xml:space="preserve"> [1923]</w:t>
      </w:r>
      <w:r w:rsidR="005D57EF" w:rsidRPr="00E5368C">
        <w:rPr>
          <w:rFonts w:ascii="Arial" w:hAnsi="Arial" w:cs="Arial"/>
          <w:color w:val="000000" w:themeColor="text1"/>
          <w:sz w:val="20"/>
          <w:szCs w:val="20"/>
          <w:lang w:val="en-GB"/>
        </w:rPr>
        <w:t xml:space="preserve"> </w:t>
      </w:r>
      <w:r w:rsidR="00036BEA" w:rsidRPr="00E5368C">
        <w:rPr>
          <w:rFonts w:ascii="Arial" w:hAnsi="Arial" w:cs="Arial"/>
          <w:i/>
          <w:iCs/>
          <w:color w:val="000000" w:themeColor="text1"/>
          <w:sz w:val="20"/>
          <w:szCs w:val="20"/>
          <w:lang w:val="en-GB"/>
        </w:rPr>
        <w:t>History and Class Consciousness. Studies in Marxist Dialectics</w:t>
      </w:r>
      <w:r w:rsidR="009A39B7" w:rsidRPr="00E5368C">
        <w:rPr>
          <w:rFonts w:ascii="Arial" w:hAnsi="Arial" w:cs="Arial"/>
          <w:color w:val="000000" w:themeColor="text1"/>
          <w:sz w:val="20"/>
          <w:szCs w:val="20"/>
          <w:lang w:val="en-GB"/>
        </w:rPr>
        <w:t xml:space="preserve"> MIT: </w:t>
      </w:r>
      <w:r w:rsidR="00036BEA" w:rsidRPr="00E5368C">
        <w:rPr>
          <w:rFonts w:ascii="Arial" w:hAnsi="Arial" w:cs="Arial"/>
          <w:color w:val="000000" w:themeColor="text1"/>
          <w:sz w:val="20"/>
          <w:szCs w:val="20"/>
          <w:lang w:val="en-GB"/>
        </w:rPr>
        <w:t>Cambridge.</w:t>
      </w:r>
    </w:p>
    <w:p w14:paraId="08CF1F42" w14:textId="77777777" w:rsidR="009A39B7" w:rsidRPr="00E5368C" w:rsidRDefault="009A39B7" w:rsidP="00210922">
      <w:pPr>
        <w:jc w:val="both"/>
        <w:rPr>
          <w:rFonts w:ascii="Arial" w:hAnsi="Arial" w:cs="Arial"/>
          <w:color w:val="000000" w:themeColor="text1"/>
          <w:sz w:val="20"/>
          <w:szCs w:val="20"/>
          <w:shd w:val="clear" w:color="auto" w:fill="FFFFFF"/>
          <w:lang w:val="en-GB"/>
        </w:rPr>
      </w:pPr>
    </w:p>
    <w:p w14:paraId="202359B9" w14:textId="42C18278" w:rsidR="003173D8" w:rsidRPr="00E5368C" w:rsidRDefault="000D5A0E" w:rsidP="00210922">
      <w:pPr>
        <w:jc w:val="both"/>
        <w:rPr>
          <w:rStyle w:val="a"/>
          <w:rFonts w:ascii="Arial" w:hAnsi="Arial" w:cs="Arial"/>
          <w:color w:val="000000" w:themeColor="text1"/>
          <w:sz w:val="20"/>
          <w:szCs w:val="20"/>
          <w:bdr w:val="none" w:sz="0" w:space="0" w:color="auto" w:frame="1"/>
          <w:lang w:val="fr-FR"/>
        </w:rPr>
      </w:pPr>
      <w:r w:rsidRPr="00E5368C">
        <w:rPr>
          <w:rStyle w:val="a"/>
          <w:rFonts w:ascii="Arial" w:hAnsi="Arial" w:cs="Arial"/>
          <w:color w:val="000000" w:themeColor="text1"/>
          <w:sz w:val="20"/>
          <w:szCs w:val="20"/>
          <w:bdr w:val="none" w:sz="0" w:space="0" w:color="auto" w:frame="1"/>
          <w:lang w:val="fr-FR"/>
        </w:rPr>
        <w:t xml:space="preserve">Macé, E. (2020) </w:t>
      </w:r>
      <w:r w:rsidRPr="00E5368C">
        <w:rPr>
          <w:rStyle w:val="a"/>
          <w:rFonts w:ascii="Arial" w:hAnsi="Arial" w:cs="Arial"/>
          <w:i/>
          <w:iCs/>
          <w:color w:val="000000" w:themeColor="text1"/>
          <w:sz w:val="20"/>
          <w:szCs w:val="20"/>
          <w:bdr w:val="none" w:sz="0" w:space="0" w:color="auto" w:frame="1"/>
          <w:lang w:val="fr-FR"/>
        </w:rPr>
        <w:t xml:space="preserve">Après la </w:t>
      </w:r>
      <w:r w:rsidR="009A39B7" w:rsidRPr="00E5368C">
        <w:rPr>
          <w:rStyle w:val="a"/>
          <w:rFonts w:ascii="Arial" w:hAnsi="Arial" w:cs="Arial"/>
          <w:i/>
          <w:iCs/>
          <w:color w:val="000000" w:themeColor="text1"/>
          <w:sz w:val="20"/>
          <w:szCs w:val="20"/>
          <w:bdr w:val="none" w:sz="0" w:space="0" w:color="auto" w:frame="1"/>
          <w:lang w:val="fr-FR"/>
        </w:rPr>
        <w:t>S</w:t>
      </w:r>
      <w:r w:rsidRPr="00E5368C">
        <w:rPr>
          <w:rStyle w:val="a"/>
          <w:rFonts w:ascii="Arial" w:hAnsi="Arial" w:cs="Arial"/>
          <w:i/>
          <w:iCs/>
          <w:color w:val="000000" w:themeColor="text1"/>
          <w:sz w:val="20"/>
          <w:szCs w:val="20"/>
          <w:bdr w:val="none" w:sz="0" w:space="0" w:color="auto" w:frame="1"/>
          <w:lang w:val="fr-FR"/>
        </w:rPr>
        <w:t xml:space="preserve">ociété. Manuel de </w:t>
      </w:r>
      <w:r w:rsidR="009A39B7" w:rsidRPr="00E5368C">
        <w:rPr>
          <w:rStyle w:val="a"/>
          <w:rFonts w:ascii="Arial" w:hAnsi="Arial" w:cs="Arial"/>
          <w:i/>
          <w:iCs/>
          <w:color w:val="000000" w:themeColor="text1"/>
          <w:sz w:val="20"/>
          <w:szCs w:val="20"/>
          <w:bdr w:val="none" w:sz="0" w:space="0" w:color="auto" w:frame="1"/>
          <w:lang w:val="fr-FR"/>
        </w:rPr>
        <w:t>S</w:t>
      </w:r>
      <w:r w:rsidRPr="00E5368C">
        <w:rPr>
          <w:rStyle w:val="a"/>
          <w:rFonts w:ascii="Arial" w:hAnsi="Arial" w:cs="Arial"/>
          <w:i/>
          <w:iCs/>
          <w:color w:val="000000" w:themeColor="text1"/>
          <w:sz w:val="20"/>
          <w:szCs w:val="20"/>
          <w:bdr w:val="none" w:sz="0" w:space="0" w:color="auto" w:frame="1"/>
          <w:lang w:val="fr-FR"/>
        </w:rPr>
        <w:t xml:space="preserve">ociologie </w:t>
      </w:r>
      <w:r w:rsidR="009A39B7" w:rsidRPr="00E5368C">
        <w:rPr>
          <w:rStyle w:val="a"/>
          <w:rFonts w:ascii="Arial" w:hAnsi="Arial" w:cs="Arial"/>
          <w:i/>
          <w:iCs/>
          <w:color w:val="000000" w:themeColor="text1"/>
          <w:sz w:val="20"/>
          <w:szCs w:val="20"/>
          <w:bdr w:val="none" w:sz="0" w:space="0" w:color="auto" w:frame="1"/>
          <w:lang w:val="fr-FR"/>
        </w:rPr>
        <w:t>A</w:t>
      </w:r>
      <w:r w:rsidRPr="00E5368C">
        <w:rPr>
          <w:rStyle w:val="a"/>
          <w:rFonts w:ascii="Arial" w:hAnsi="Arial" w:cs="Arial"/>
          <w:i/>
          <w:iCs/>
          <w:color w:val="000000" w:themeColor="text1"/>
          <w:sz w:val="20"/>
          <w:szCs w:val="20"/>
          <w:bdr w:val="none" w:sz="0" w:space="0" w:color="auto" w:frame="1"/>
          <w:lang w:val="fr-FR"/>
        </w:rPr>
        <w:t>ugmentée</w:t>
      </w:r>
      <w:r w:rsidR="0045508D" w:rsidRPr="00E5368C">
        <w:rPr>
          <w:rStyle w:val="a"/>
          <w:rFonts w:ascii="Arial" w:hAnsi="Arial" w:cs="Arial"/>
          <w:i/>
          <w:iCs/>
          <w:color w:val="000000" w:themeColor="text1"/>
          <w:sz w:val="20"/>
          <w:szCs w:val="20"/>
          <w:bdr w:val="none" w:sz="0" w:space="0" w:color="auto" w:frame="1"/>
          <w:lang w:val="fr-FR"/>
        </w:rPr>
        <w:t xml:space="preserve"> </w:t>
      </w:r>
      <w:r w:rsidRPr="00E5368C">
        <w:rPr>
          <w:rStyle w:val="a"/>
          <w:rFonts w:ascii="Arial" w:hAnsi="Arial" w:cs="Arial"/>
          <w:color w:val="000000" w:themeColor="text1"/>
          <w:sz w:val="20"/>
          <w:szCs w:val="20"/>
          <w:bdr w:val="none" w:sz="0" w:space="0" w:color="auto" w:frame="1"/>
          <w:lang w:val="fr-FR"/>
        </w:rPr>
        <w:t>Le bord de l’eau</w:t>
      </w:r>
      <w:r w:rsidR="009A39B7" w:rsidRPr="00E5368C">
        <w:rPr>
          <w:rStyle w:val="a"/>
          <w:rFonts w:ascii="Arial" w:hAnsi="Arial" w:cs="Arial"/>
          <w:color w:val="000000" w:themeColor="text1"/>
          <w:sz w:val="20"/>
          <w:szCs w:val="20"/>
          <w:bdr w:val="none" w:sz="0" w:space="0" w:color="auto" w:frame="1"/>
          <w:lang w:val="fr-FR"/>
        </w:rPr>
        <w:t>: Lormont</w:t>
      </w:r>
      <w:r w:rsidRPr="00E5368C">
        <w:rPr>
          <w:rStyle w:val="a"/>
          <w:rFonts w:ascii="Arial" w:hAnsi="Arial" w:cs="Arial"/>
          <w:color w:val="000000" w:themeColor="text1"/>
          <w:sz w:val="20"/>
          <w:szCs w:val="20"/>
          <w:bdr w:val="none" w:sz="0" w:space="0" w:color="auto" w:frame="1"/>
          <w:lang w:val="fr-FR"/>
        </w:rPr>
        <w:t xml:space="preserve">. </w:t>
      </w:r>
    </w:p>
    <w:p w14:paraId="3F14A7F0" w14:textId="77777777" w:rsidR="009A39B7" w:rsidRPr="00E5368C" w:rsidRDefault="009A39B7" w:rsidP="00210922">
      <w:pPr>
        <w:jc w:val="both"/>
        <w:rPr>
          <w:rStyle w:val="a"/>
          <w:rFonts w:ascii="Arial" w:hAnsi="Arial" w:cs="Arial"/>
          <w:color w:val="000000" w:themeColor="text1"/>
          <w:sz w:val="20"/>
          <w:szCs w:val="20"/>
          <w:bdr w:val="none" w:sz="0" w:space="0" w:color="auto" w:frame="1"/>
          <w:lang w:val="fr-FR"/>
        </w:rPr>
      </w:pPr>
    </w:p>
    <w:p w14:paraId="1AC8CE13" w14:textId="75295EC4" w:rsidR="003173D8" w:rsidRPr="00E5368C" w:rsidRDefault="003173D8" w:rsidP="00210922">
      <w:pPr>
        <w:jc w:val="both"/>
        <w:rPr>
          <w:rFonts w:ascii="Arial" w:hAnsi="Arial" w:cs="Arial"/>
          <w:color w:val="000000" w:themeColor="text1"/>
          <w:sz w:val="20"/>
          <w:szCs w:val="20"/>
          <w:shd w:val="clear" w:color="auto" w:fill="FFFFFF"/>
          <w:lang w:val="de-DE"/>
        </w:rPr>
      </w:pPr>
      <w:r w:rsidRPr="00E5368C">
        <w:rPr>
          <w:rFonts w:ascii="Arial" w:hAnsi="Arial" w:cs="Arial"/>
          <w:color w:val="000000" w:themeColor="text1"/>
          <w:sz w:val="20"/>
          <w:szCs w:val="20"/>
          <w:shd w:val="clear" w:color="auto" w:fill="FFFFFF"/>
          <w:lang w:val="en-GB"/>
        </w:rPr>
        <w:t>McQuillan, M.</w:t>
      </w:r>
      <w:r w:rsidR="009A39B7" w:rsidRPr="00E5368C">
        <w:rPr>
          <w:rFonts w:ascii="Arial" w:hAnsi="Arial" w:cs="Arial"/>
          <w:color w:val="000000" w:themeColor="text1"/>
          <w:sz w:val="20"/>
          <w:szCs w:val="20"/>
          <w:shd w:val="clear" w:color="auto" w:fill="FFFFFF"/>
          <w:lang w:val="en-GB"/>
        </w:rPr>
        <w:t>;</w:t>
      </w:r>
      <w:r w:rsidRPr="00E5368C">
        <w:rPr>
          <w:rFonts w:ascii="Arial" w:hAnsi="Arial" w:cs="Arial"/>
          <w:color w:val="000000" w:themeColor="text1"/>
          <w:sz w:val="20"/>
          <w:szCs w:val="20"/>
          <w:shd w:val="clear" w:color="auto" w:fill="FFFFFF"/>
          <w:lang w:val="en-GB"/>
        </w:rPr>
        <w:t xml:space="preserve"> Macdonald, G.</w:t>
      </w:r>
      <w:r w:rsidR="009A39B7" w:rsidRPr="00E5368C">
        <w:rPr>
          <w:rFonts w:ascii="Arial" w:hAnsi="Arial" w:cs="Arial"/>
          <w:color w:val="000000" w:themeColor="text1"/>
          <w:sz w:val="20"/>
          <w:szCs w:val="20"/>
          <w:shd w:val="clear" w:color="auto" w:fill="FFFFFF"/>
          <w:lang w:val="en-GB"/>
        </w:rPr>
        <w:t>;</w:t>
      </w:r>
      <w:r w:rsidRPr="00E5368C">
        <w:rPr>
          <w:rFonts w:ascii="Arial" w:hAnsi="Arial" w:cs="Arial"/>
          <w:color w:val="000000" w:themeColor="text1"/>
          <w:sz w:val="20"/>
          <w:szCs w:val="20"/>
          <w:shd w:val="clear" w:color="auto" w:fill="FFFFFF"/>
          <w:lang w:val="en-GB"/>
        </w:rPr>
        <w:t xml:space="preserve"> Thomson, S. and Purves, R. (1999) </w:t>
      </w:r>
      <w:r w:rsidRPr="00E5368C">
        <w:rPr>
          <w:rFonts w:ascii="Arial" w:hAnsi="Arial" w:cs="Arial"/>
          <w:i/>
          <w:color w:val="000000" w:themeColor="text1"/>
          <w:sz w:val="20"/>
          <w:szCs w:val="20"/>
          <w:shd w:val="clear" w:color="auto" w:fill="FFFFFF"/>
          <w:lang w:val="en-GB"/>
        </w:rPr>
        <w:t xml:space="preserve">Post-Theory. </w:t>
      </w:r>
      <w:r w:rsidRPr="00E5368C">
        <w:rPr>
          <w:rFonts w:ascii="Arial" w:hAnsi="Arial" w:cs="Arial"/>
          <w:i/>
          <w:color w:val="000000" w:themeColor="text1"/>
          <w:sz w:val="20"/>
          <w:szCs w:val="20"/>
          <w:shd w:val="clear" w:color="auto" w:fill="FFFFFF"/>
          <w:lang w:val="de-DE"/>
        </w:rPr>
        <w:t xml:space="preserve">New </w:t>
      </w:r>
      <w:proofErr w:type="spellStart"/>
      <w:r w:rsidRPr="00E5368C">
        <w:rPr>
          <w:rFonts w:ascii="Arial" w:hAnsi="Arial" w:cs="Arial"/>
          <w:i/>
          <w:color w:val="000000" w:themeColor="text1"/>
          <w:sz w:val="20"/>
          <w:szCs w:val="20"/>
          <w:shd w:val="clear" w:color="auto" w:fill="FFFFFF"/>
          <w:lang w:val="de-DE"/>
        </w:rPr>
        <w:t>Directions</w:t>
      </w:r>
      <w:proofErr w:type="spellEnd"/>
      <w:r w:rsidRPr="00E5368C">
        <w:rPr>
          <w:rFonts w:ascii="Arial" w:hAnsi="Arial" w:cs="Arial"/>
          <w:i/>
          <w:color w:val="000000" w:themeColor="text1"/>
          <w:sz w:val="20"/>
          <w:szCs w:val="20"/>
          <w:shd w:val="clear" w:color="auto" w:fill="FFFFFF"/>
          <w:lang w:val="de-DE"/>
        </w:rPr>
        <w:t xml:space="preserve"> in </w:t>
      </w:r>
      <w:proofErr w:type="spellStart"/>
      <w:r w:rsidRPr="00E5368C">
        <w:rPr>
          <w:rFonts w:ascii="Arial" w:hAnsi="Arial" w:cs="Arial"/>
          <w:i/>
          <w:color w:val="000000" w:themeColor="text1"/>
          <w:sz w:val="20"/>
          <w:szCs w:val="20"/>
          <w:shd w:val="clear" w:color="auto" w:fill="FFFFFF"/>
          <w:lang w:val="de-DE"/>
        </w:rPr>
        <w:t>Criticism</w:t>
      </w:r>
      <w:proofErr w:type="spellEnd"/>
      <w:r w:rsidRPr="00E5368C">
        <w:rPr>
          <w:rFonts w:ascii="Arial" w:hAnsi="Arial" w:cs="Arial"/>
          <w:color w:val="000000" w:themeColor="text1"/>
          <w:sz w:val="20"/>
          <w:szCs w:val="20"/>
          <w:shd w:val="clear" w:color="auto" w:fill="FFFFFF"/>
          <w:lang w:val="de-DE"/>
        </w:rPr>
        <w:t xml:space="preserve"> Edinburg</w:t>
      </w:r>
      <w:r w:rsidR="000F7B27" w:rsidRPr="00E5368C">
        <w:rPr>
          <w:rFonts w:ascii="Arial" w:hAnsi="Arial" w:cs="Arial"/>
          <w:color w:val="000000" w:themeColor="text1"/>
          <w:sz w:val="20"/>
          <w:szCs w:val="20"/>
          <w:shd w:val="clear" w:color="auto" w:fill="FFFFFF"/>
          <w:lang w:val="de-DE"/>
        </w:rPr>
        <w:t>h</w:t>
      </w:r>
      <w:r w:rsidRPr="00E5368C">
        <w:rPr>
          <w:rFonts w:ascii="Arial" w:hAnsi="Arial" w:cs="Arial"/>
          <w:color w:val="000000" w:themeColor="text1"/>
          <w:sz w:val="20"/>
          <w:szCs w:val="20"/>
          <w:shd w:val="clear" w:color="auto" w:fill="FFFFFF"/>
          <w:lang w:val="de-DE"/>
        </w:rPr>
        <w:t xml:space="preserve"> University Press</w:t>
      </w:r>
      <w:r w:rsidR="009A39B7" w:rsidRPr="00E5368C">
        <w:rPr>
          <w:rFonts w:ascii="Arial" w:hAnsi="Arial" w:cs="Arial"/>
          <w:color w:val="000000" w:themeColor="text1"/>
          <w:sz w:val="20"/>
          <w:szCs w:val="20"/>
          <w:shd w:val="clear" w:color="auto" w:fill="FFFFFF"/>
          <w:lang w:val="de-DE"/>
        </w:rPr>
        <w:t>: Edinburgh</w:t>
      </w:r>
      <w:r w:rsidRPr="00E5368C">
        <w:rPr>
          <w:rFonts w:ascii="Arial" w:hAnsi="Arial" w:cs="Arial"/>
          <w:color w:val="000000" w:themeColor="text1"/>
          <w:sz w:val="20"/>
          <w:szCs w:val="20"/>
          <w:shd w:val="clear" w:color="auto" w:fill="FFFFFF"/>
          <w:lang w:val="de-DE"/>
        </w:rPr>
        <w:t xml:space="preserve">. </w:t>
      </w:r>
    </w:p>
    <w:p w14:paraId="1B7D95EE" w14:textId="77777777" w:rsidR="009A39B7" w:rsidRPr="00E5368C" w:rsidRDefault="009A39B7" w:rsidP="00210922">
      <w:pPr>
        <w:jc w:val="both"/>
        <w:rPr>
          <w:rFonts w:ascii="Arial" w:hAnsi="Arial" w:cs="Arial"/>
          <w:color w:val="000000" w:themeColor="text1"/>
          <w:sz w:val="20"/>
          <w:szCs w:val="20"/>
          <w:bdr w:val="none" w:sz="0" w:space="0" w:color="auto" w:frame="1"/>
          <w:lang w:val="de-DE"/>
        </w:rPr>
      </w:pPr>
    </w:p>
    <w:p w14:paraId="2C37115E" w14:textId="136B669C" w:rsidR="00043604" w:rsidRPr="00E5368C" w:rsidRDefault="00043604" w:rsidP="00210922">
      <w:pPr>
        <w:jc w:val="both"/>
        <w:rPr>
          <w:rStyle w:val="a"/>
          <w:rFonts w:ascii="Arial" w:hAnsi="Arial" w:cs="Arial"/>
          <w:color w:val="000000" w:themeColor="text1"/>
          <w:sz w:val="20"/>
          <w:szCs w:val="20"/>
          <w:bdr w:val="none" w:sz="0" w:space="0" w:color="auto" w:frame="1"/>
          <w:lang w:val="de-DE"/>
        </w:rPr>
      </w:pPr>
      <w:r w:rsidRPr="00E5368C">
        <w:rPr>
          <w:rStyle w:val="a"/>
          <w:rFonts w:ascii="Arial" w:hAnsi="Arial" w:cs="Arial"/>
          <w:color w:val="000000" w:themeColor="text1"/>
          <w:sz w:val="20"/>
          <w:szCs w:val="20"/>
          <w:bdr w:val="none" w:sz="0" w:space="0" w:color="auto" w:frame="1"/>
          <w:lang w:val="de-DE"/>
        </w:rPr>
        <w:t xml:space="preserve">Mannheim, K. (1932) </w:t>
      </w:r>
      <w:r w:rsidRPr="00E5368C">
        <w:rPr>
          <w:rStyle w:val="a"/>
          <w:rFonts w:ascii="Arial" w:hAnsi="Arial" w:cs="Arial"/>
          <w:i/>
          <w:iCs/>
          <w:color w:val="000000" w:themeColor="text1"/>
          <w:sz w:val="20"/>
          <w:szCs w:val="20"/>
          <w:bdr w:val="none" w:sz="0" w:space="0" w:color="auto" w:frame="1"/>
          <w:lang w:val="de-DE"/>
        </w:rPr>
        <w:t>Die Gegenwartsaufgaben der Soziologie. Ihre Lehrgestalt</w:t>
      </w:r>
      <w:r w:rsidRPr="00E5368C">
        <w:rPr>
          <w:rStyle w:val="a"/>
          <w:rFonts w:ascii="Arial" w:hAnsi="Arial" w:cs="Arial"/>
          <w:color w:val="000000" w:themeColor="text1"/>
          <w:sz w:val="20"/>
          <w:szCs w:val="20"/>
          <w:bdr w:val="none" w:sz="0" w:space="0" w:color="auto" w:frame="1"/>
          <w:lang w:val="de-DE"/>
        </w:rPr>
        <w:t xml:space="preserve"> J.C.B. Mohr</w:t>
      </w:r>
      <w:r w:rsidR="009A39B7" w:rsidRPr="00E5368C">
        <w:rPr>
          <w:rStyle w:val="a"/>
          <w:rFonts w:ascii="Arial" w:hAnsi="Arial" w:cs="Arial"/>
          <w:color w:val="000000" w:themeColor="text1"/>
          <w:sz w:val="20"/>
          <w:szCs w:val="20"/>
          <w:bdr w:val="none" w:sz="0" w:space="0" w:color="auto" w:frame="1"/>
          <w:lang w:val="de-DE"/>
        </w:rPr>
        <w:t>: Tübingen</w:t>
      </w:r>
      <w:r w:rsidRPr="00E5368C">
        <w:rPr>
          <w:rStyle w:val="a"/>
          <w:rFonts w:ascii="Arial" w:hAnsi="Arial" w:cs="Arial"/>
          <w:color w:val="000000" w:themeColor="text1"/>
          <w:sz w:val="20"/>
          <w:szCs w:val="20"/>
          <w:bdr w:val="none" w:sz="0" w:space="0" w:color="auto" w:frame="1"/>
          <w:lang w:val="de-DE"/>
        </w:rPr>
        <w:t xml:space="preserve">. </w:t>
      </w:r>
    </w:p>
    <w:p w14:paraId="440D6BDC" w14:textId="77777777" w:rsidR="009A39B7" w:rsidRPr="00E5368C" w:rsidRDefault="009A39B7" w:rsidP="00210922">
      <w:pPr>
        <w:jc w:val="both"/>
        <w:rPr>
          <w:rStyle w:val="a"/>
          <w:rFonts w:ascii="Arial" w:hAnsi="Arial" w:cs="Arial"/>
          <w:color w:val="000000" w:themeColor="text1"/>
          <w:sz w:val="20"/>
          <w:szCs w:val="20"/>
          <w:bdr w:val="none" w:sz="0" w:space="0" w:color="auto" w:frame="1"/>
          <w:lang w:val="de-DE"/>
        </w:rPr>
      </w:pPr>
    </w:p>
    <w:p w14:paraId="2F4461F9" w14:textId="3B356852" w:rsidR="00710780" w:rsidRPr="00E5368C" w:rsidRDefault="00710780"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Mannheim, K. </w:t>
      </w:r>
      <w:r w:rsidR="000D1175"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193</w:t>
      </w:r>
      <w:r w:rsidR="0024599D" w:rsidRPr="00E5368C">
        <w:rPr>
          <w:rStyle w:val="a"/>
          <w:rFonts w:ascii="Arial" w:hAnsi="Arial" w:cs="Arial"/>
          <w:color w:val="000000" w:themeColor="text1"/>
          <w:sz w:val="20"/>
          <w:szCs w:val="20"/>
          <w:bdr w:val="none" w:sz="0" w:space="0" w:color="auto" w:frame="1"/>
          <w:lang w:val="en-GB"/>
        </w:rPr>
        <w:t>5</w:t>
      </w:r>
      <w:r w:rsidR="000D1175" w:rsidRPr="00E5368C">
        <w:rPr>
          <w:rStyle w:val="a"/>
          <w:rFonts w:ascii="Arial" w:hAnsi="Arial" w:cs="Arial"/>
          <w:color w:val="000000" w:themeColor="text1"/>
          <w:sz w:val="20"/>
          <w:szCs w:val="20"/>
          <w:bdr w:val="none" w:sz="0" w:space="0" w:color="auto" w:frame="1"/>
          <w:lang w:val="en-GB"/>
        </w:rPr>
        <w:t>)</w:t>
      </w:r>
      <w:r w:rsidRPr="00E5368C">
        <w:rPr>
          <w:rStyle w:val="a"/>
          <w:rFonts w:ascii="Arial" w:hAnsi="Arial" w:cs="Arial"/>
          <w:color w:val="000000" w:themeColor="text1"/>
          <w:sz w:val="20"/>
          <w:szCs w:val="20"/>
          <w:bdr w:val="none" w:sz="0" w:space="0" w:color="auto" w:frame="1"/>
          <w:lang w:val="en-GB"/>
        </w:rPr>
        <w:t xml:space="preserve"> </w:t>
      </w:r>
      <w:r w:rsidRPr="00E5368C">
        <w:rPr>
          <w:rStyle w:val="a"/>
          <w:rFonts w:ascii="Arial" w:hAnsi="Arial" w:cs="Arial"/>
          <w:i/>
          <w:color w:val="000000" w:themeColor="text1"/>
          <w:sz w:val="20"/>
          <w:szCs w:val="20"/>
          <w:bdr w:val="none" w:sz="0" w:space="0" w:color="auto" w:frame="1"/>
          <w:lang w:val="en-GB"/>
        </w:rPr>
        <w:t>Ideology and Utopia</w:t>
      </w:r>
      <w:r w:rsidRPr="00E5368C">
        <w:rPr>
          <w:rStyle w:val="a"/>
          <w:rFonts w:ascii="Arial" w:hAnsi="Arial" w:cs="Arial"/>
          <w:color w:val="000000" w:themeColor="text1"/>
          <w:sz w:val="20"/>
          <w:szCs w:val="20"/>
          <w:bdr w:val="none" w:sz="0" w:space="0" w:color="auto" w:frame="1"/>
          <w:lang w:val="en-GB"/>
        </w:rPr>
        <w:t xml:space="preserve">. </w:t>
      </w:r>
      <w:r w:rsidR="0024599D" w:rsidRPr="00E5368C">
        <w:rPr>
          <w:rStyle w:val="a"/>
          <w:rFonts w:ascii="Arial" w:hAnsi="Arial" w:cs="Arial"/>
          <w:i/>
          <w:iCs/>
          <w:color w:val="000000" w:themeColor="text1"/>
          <w:sz w:val="20"/>
          <w:szCs w:val="20"/>
          <w:bdr w:val="none" w:sz="0" w:space="0" w:color="auto" w:frame="1"/>
          <w:lang w:val="en-GB"/>
        </w:rPr>
        <w:t>An Introduction to the Sociology of Knowledge</w:t>
      </w:r>
      <w:r w:rsidR="0024599D" w:rsidRPr="00E5368C">
        <w:rPr>
          <w:rStyle w:val="a"/>
          <w:rFonts w:ascii="Arial" w:hAnsi="Arial" w:cs="Arial"/>
          <w:color w:val="000000" w:themeColor="text1"/>
          <w:sz w:val="20"/>
          <w:szCs w:val="20"/>
          <w:bdr w:val="none" w:sz="0" w:space="0" w:color="auto" w:frame="1"/>
          <w:lang w:val="en-GB"/>
        </w:rPr>
        <w:t xml:space="preserve"> </w:t>
      </w:r>
      <w:r w:rsidRPr="00E5368C">
        <w:rPr>
          <w:rStyle w:val="a"/>
          <w:rFonts w:ascii="Arial" w:hAnsi="Arial" w:cs="Arial"/>
          <w:color w:val="000000" w:themeColor="text1"/>
          <w:sz w:val="20"/>
          <w:szCs w:val="20"/>
          <w:bdr w:val="none" w:sz="0" w:space="0" w:color="auto" w:frame="1"/>
          <w:lang w:val="en-GB"/>
        </w:rPr>
        <w:t>Routledge</w:t>
      </w:r>
      <w:r w:rsidR="0024599D" w:rsidRPr="00E5368C">
        <w:rPr>
          <w:rStyle w:val="a"/>
          <w:rFonts w:ascii="Arial" w:hAnsi="Arial" w:cs="Arial"/>
          <w:color w:val="000000" w:themeColor="text1"/>
          <w:sz w:val="20"/>
          <w:szCs w:val="20"/>
          <w:bdr w:val="none" w:sz="0" w:space="0" w:color="auto" w:frame="1"/>
          <w:lang w:val="en-GB"/>
        </w:rPr>
        <w:t xml:space="preserve"> </w:t>
      </w:r>
      <w:r w:rsidR="009A39B7" w:rsidRPr="00E5368C">
        <w:rPr>
          <w:rStyle w:val="a"/>
          <w:rFonts w:ascii="Arial" w:hAnsi="Arial" w:cs="Arial"/>
          <w:color w:val="000000" w:themeColor="text1"/>
          <w:sz w:val="20"/>
          <w:szCs w:val="20"/>
          <w:bdr w:val="none" w:sz="0" w:space="0" w:color="auto" w:frame="1"/>
          <w:lang w:val="en-GB"/>
        </w:rPr>
        <w:t>and</w:t>
      </w:r>
      <w:r w:rsidR="0024599D" w:rsidRPr="00E5368C">
        <w:rPr>
          <w:rStyle w:val="a"/>
          <w:rFonts w:ascii="Arial" w:hAnsi="Arial" w:cs="Arial"/>
          <w:color w:val="000000" w:themeColor="text1"/>
          <w:sz w:val="20"/>
          <w:szCs w:val="20"/>
          <w:bdr w:val="none" w:sz="0" w:space="0" w:color="auto" w:frame="1"/>
          <w:lang w:val="en-GB"/>
        </w:rPr>
        <w:t xml:space="preserve"> Kegan Paul</w:t>
      </w:r>
      <w:r w:rsidR="009A39B7" w:rsidRPr="00E5368C">
        <w:rPr>
          <w:rStyle w:val="a"/>
          <w:rFonts w:ascii="Arial" w:hAnsi="Arial" w:cs="Arial"/>
          <w:color w:val="000000" w:themeColor="text1"/>
          <w:sz w:val="20"/>
          <w:szCs w:val="20"/>
          <w:bdr w:val="none" w:sz="0" w:space="0" w:color="auto" w:frame="1"/>
          <w:lang w:val="en-GB"/>
        </w:rPr>
        <w:t>: London</w:t>
      </w:r>
      <w:r w:rsidR="0024599D" w:rsidRPr="00E5368C">
        <w:rPr>
          <w:rStyle w:val="a"/>
          <w:rFonts w:ascii="Arial" w:hAnsi="Arial" w:cs="Arial"/>
          <w:color w:val="000000" w:themeColor="text1"/>
          <w:sz w:val="20"/>
          <w:szCs w:val="20"/>
          <w:bdr w:val="none" w:sz="0" w:space="0" w:color="auto" w:frame="1"/>
          <w:lang w:val="en-GB"/>
        </w:rPr>
        <w:t>.</w:t>
      </w:r>
    </w:p>
    <w:p w14:paraId="78C65AF2" w14:textId="77777777" w:rsidR="009A39B7" w:rsidRPr="00E5368C" w:rsidRDefault="009A39B7" w:rsidP="00210922">
      <w:pPr>
        <w:jc w:val="both"/>
        <w:rPr>
          <w:rStyle w:val="a"/>
          <w:rFonts w:ascii="Arial" w:hAnsi="Arial" w:cs="Arial"/>
          <w:color w:val="000000" w:themeColor="text1"/>
          <w:sz w:val="20"/>
          <w:szCs w:val="20"/>
          <w:bdr w:val="none" w:sz="0" w:space="0" w:color="auto" w:frame="1"/>
          <w:lang w:val="en-GB"/>
        </w:rPr>
      </w:pPr>
    </w:p>
    <w:p w14:paraId="6DBF0013" w14:textId="4D61BAE0" w:rsidR="00580DE7" w:rsidRPr="00E5368C" w:rsidRDefault="00AC1085"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Mannheim, K. (1943) </w:t>
      </w:r>
      <w:r w:rsidRPr="00E5368C">
        <w:rPr>
          <w:rStyle w:val="a"/>
          <w:rFonts w:ascii="Arial" w:hAnsi="Arial" w:cs="Arial"/>
          <w:i/>
          <w:iCs/>
          <w:color w:val="000000" w:themeColor="text1"/>
          <w:sz w:val="20"/>
          <w:szCs w:val="20"/>
          <w:bdr w:val="none" w:sz="0" w:space="0" w:color="auto" w:frame="1"/>
          <w:lang w:val="en-GB"/>
        </w:rPr>
        <w:t>Diagnosis of Our Time. Wartime Essays of a Sociologist</w:t>
      </w:r>
      <w:r w:rsidRPr="00E5368C">
        <w:rPr>
          <w:rStyle w:val="a"/>
          <w:rFonts w:ascii="Arial" w:hAnsi="Arial" w:cs="Arial"/>
          <w:color w:val="000000" w:themeColor="text1"/>
          <w:sz w:val="20"/>
          <w:szCs w:val="20"/>
          <w:bdr w:val="none" w:sz="0" w:space="0" w:color="auto" w:frame="1"/>
          <w:lang w:val="en-GB"/>
        </w:rPr>
        <w:t xml:space="preserve"> </w:t>
      </w:r>
      <w:r w:rsidR="00580DE7" w:rsidRPr="00E5368C">
        <w:rPr>
          <w:rStyle w:val="a"/>
          <w:rFonts w:ascii="Arial" w:hAnsi="Arial" w:cs="Arial"/>
          <w:color w:val="000000" w:themeColor="text1"/>
          <w:sz w:val="20"/>
          <w:szCs w:val="20"/>
          <w:bdr w:val="none" w:sz="0" w:space="0" w:color="auto" w:frame="1"/>
          <w:lang w:val="en-GB"/>
        </w:rPr>
        <w:t xml:space="preserve">Kegan Paul, Trench, </w:t>
      </w:r>
      <w:proofErr w:type="spellStart"/>
      <w:r w:rsidR="00580DE7" w:rsidRPr="00E5368C">
        <w:rPr>
          <w:rStyle w:val="a"/>
          <w:rFonts w:ascii="Arial" w:hAnsi="Arial" w:cs="Arial"/>
          <w:color w:val="000000" w:themeColor="text1"/>
          <w:sz w:val="20"/>
          <w:szCs w:val="20"/>
          <w:bdr w:val="none" w:sz="0" w:space="0" w:color="auto" w:frame="1"/>
          <w:lang w:val="en-GB"/>
        </w:rPr>
        <w:t>Trubner</w:t>
      </w:r>
      <w:proofErr w:type="spellEnd"/>
      <w:r w:rsidR="00580DE7" w:rsidRPr="00E5368C">
        <w:rPr>
          <w:rStyle w:val="a"/>
          <w:rFonts w:ascii="Arial" w:hAnsi="Arial" w:cs="Arial"/>
          <w:color w:val="000000" w:themeColor="text1"/>
          <w:sz w:val="20"/>
          <w:szCs w:val="20"/>
          <w:bdr w:val="none" w:sz="0" w:space="0" w:color="auto" w:frame="1"/>
          <w:lang w:val="en-GB"/>
        </w:rPr>
        <w:t xml:space="preserve"> </w:t>
      </w:r>
      <w:r w:rsidR="009A39B7" w:rsidRPr="00E5368C">
        <w:rPr>
          <w:rStyle w:val="a"/>
          <w:rFonts w:ascii="Arial" w:hAnsi="Arial" w:cs="Arial"/>
          <w:color w:val="000000" w:themeColor="text1"/>
          <w:sz w:val="20"/>
          <w:szCs w:val="20"/>
          <w:bdr w:val="none" w:sz="0" w:space="0" w:color="auto" w:frame="1"/>
          <w:lang w:val="en-GB"/>
        </w:rPr>
        <w:t>and</w:t>
      </w:r>
      <w:r w:rsidR="00580DE7" w:rsidRPr="00E5368C">
        <w:rPr>
          <w:rStyle w:val="a"/>
          <w:rFonts w:ascii="Arial" w:hAnsi="Arial" w:cs="Arial"/>
          <w:color w:val="000000" w:themeColor="text1"/>
          <w:sz w:val="20"/>
          <w:szCs w:val="20"/>
          <w:bdr w:val="none" w:sz="0" w:space="0" w:color="auto" w:frame="1"/>
          <w:lang w:val="en-GB"/>
        </w:rPr>
        <w:t xml:space="preserve"> Co</w:t>
      </w:r>
      <w:r w:rsidR="009A39B7" w:rsidRPr="00E5368C">
        <w:rPr>
          <w:rStyle w:val="a"/>
          <w:rFonts w:ascii="Arial" w:hAnsi="Arial" w:cs="Arial"/>
          <w:color w:val="000000" w:themeColor="text1"/>
          <w:sz w:val="20"/>
          <w:szCs w:val="20"/>
          <w:bdr w:val="none" w:sz="0" w:space="0" w:color="auto" w:frame="1"/>
          <w:lang w:val="en-GB"/>
        </w:rPr>
        <w:t>: London.</w:t>
      </w:r>
    </w:p>
    <w:p w14:paraId="2EEAAB49" w14:textId="77777777" w:rsidR="009A39B7" w:rsidRPr="00E5368C" w:rsidRDefault="009A39B7" w:rsidP="00210922">
      <w:pPr>
        <w:jc w:val="both"/>
        <w:rPr>
          <w:rStyle w:val="a"/>
          <w:rFonts w:ascii="Arial" w:hAnsi="Arial" w:cs="Arial"/>
          <w:color w:val="000000" w:themeColor="text1"/>
          <w:sz w:val="20"/>
          <w:szCs w:val="20"/>
          <w:bdr w:val="none" w:sz="0" w:space="0" w:color="auto" w:frame="1"/>
          <w:lang w:val="en-GB"/>
        </w:rPr>
      </w:pPr>
    </w:p>
    <w:p w14:paraId="09EE71C3" w14:textId="20FB3F6A" w:rsidR="007C31CC" w:rsidRPr="00E5368C" w:rsidRDefault="007C31CC"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Mannheim, K. (1952) </w:t>
      </w:r>
      <w:r w:rsidRPr="00E5368C">
        <w:rPr>
          <w:rStyle w:val="a"/>
          <w:rFonts w:ascii="Arial" w:hAnsi="Arial" w:cs="Arial"/>
          <w:i/>
          <w:iCs/>
          <w:color w:val="000000" w:themeColor="text1"/>
          <w:sz w:val="20"/>
          <w:szCs w:val="20"/>
          <w:bdr w:val="none" w:sz="0" w:space="0" w:color="auto" w:frame="1"/>
          <w:lang w:val="en-GB"/>
        </w:rPr>
        <w:t>Essays on the Sociology of Knowledge</w:t>
      </w:r>
      <w:r w:rsidRPr="00E5368C">
        <w:rPr>
          <w:rStyle w:val="a"/>
          <w:rFonts w:ascii="Arial" w:hAnsi="Arial" w:cs="Arial"/>
          <w:color w:val="000000" w:themeColor="text1"/>
          <w:sz w:val="20"/>
          <w:szCs w:val="20"/>
          <w:bdr w:val="none" w:sz="0" w:space="0" w:color="auto" w:frame="1"/>
          <w:lang w:val="en-GB"/>
        </w:rPr>
        <w:t xml:space="preserve"> Routledge </w:t>
      </w:r>
      <w:r w:rsidR="009A39B7" w:rsidRPr="00E5368C">
        <w:rPr>
          <w:rStyle w:val="a"/>
          <w:rFonts w:ascii="Arial" w:hAnsi="Arial" w:cs="Arial"/>
          <w:color w:val="000000" w:themeColor="text1"/>
          <w:sz w:val="20"/>
          <w:szCs w:val="20"/>
          <w:bdr w:val="none" w:sz="0" w:space="0" w:color="auto" w:frame="1"/>
          <w:lang w:val="en-GB"/>
        </w:rPr>
        <w:t>and</w:t>
      </w:r>
      <w:r w:rsidRPr="00E5368C">
        <w:rPr>
          <w:rStyle w:val="a"/>
          <w:rFonts w:ascii="Arial" w:hAnsi="Arial" w:cs="Arial"/>
          <w:color w:val="000000" w:themeColor="text1"/>
          <w:sz w:val="20"/>
          <w:szCs w:val="20"/>
          <w:bdr w:val="none" w:sz="0" w:space="0" w:color="auto" w:frame="1"/>
          <w:lang w:val="en-GB"/>
        </w:rPr>
        <w:t xml:space="preserve"> Kegan Paul</w:t>
      </w:r>
      <w:r w:rsidR="009A39B7" w:rsidRPr="00E5368C">
        <w:rPr>
          <w:rStyle w:val="a"/>
          <w:rFonts w:ascii="Arial" w:hAnsi="Arial" w:cs="Arial"/>
          <w:color w:val="000000" w:themeColor="text1"/>
          <w:sz w:val="20"/>
          <w:szCs w:val="20"/>
          <w:bdr w:val="none" w:sz="0" w:space="0" w:color="auto" w:frame="1"/>
          <w:lang w:val="en-GB"/>
        </w:rPr>
        <w:t>: London</w:t>
      </w:r>
      <w:r w:rsidRPr="00E5368C">
        <w:rPr>
          <w:rStyle w:val="a"/>
          <w:rFonts w:ascii="Arial" w:hAnsi="Arial" w:cs="Arial"/>
          <w:color w:val="000000" w:themeColor="text1"/>
          <w:sz w:val="20"/>
          <w:szCs w:val="20"/>
          <w:bdr w:val="none" w:sz="0" w:space="0" w:color="auto" w:frame="1"/>
          <w:lang w:val="en-GB"/>
        </w:rPr>
        <w:t>.</w:t>
      </w:r>
    </w:p>
    <w:p w14:paraId="0EEC211E" w14:textId="77777777" w:rsidR="009A39B7" w:rsidRPr="00E5368C" w:rsidRDefault="009A39B7" w:rsidP="00210922">
      <w:pPr>
        <w:jc w:val="both"/>
        <w:rPr>
          <w:rStyle w:val="a"/>
          <w:rFonts w:ascii="Arial" w:hAnsi="Arial" w:cs="Arial"/>
          <w:color w:val="000000" w:themeColor="text1"/>
          <w:sz w:val="20"/>
          <w:szCs w:val="20"/>
          <w:bdr w:val="none" w:sz="0" w:space="0" w:color="auto" w:frame="1"/>
          <w:lang w:val="en-GB"/>
        </w:rPr>
      </w:pPr>
    </w:p>
    <w:p w14:paraId="3D819443" w14:textId="152C0C57" w:rsidR="00B944DE" w:rsidRPr="00E5368C" w:rsidRDefault="00952FC1" w:rsidP="00210922">
      <w:pPr>
        <w:jc w:val="both"/>
        <w:rPr>
          <w:rStyle w:val="a"/>
          <w:rFonts w:ascii="Arial" w:hAnsi="Arial" w:cs="Arial"/>
          <w:color w:val="000000" w:themeColor="text1"/>
          <w:sz w:val="20"/>
          <w:szCs w:val="20"/>
          <w:bdr w:val="none" w:sz="0" w:space="0" w:color="auto" w:frame="1"/>
          <w:lang w:val="en-GB"/>
        </w:rPr>
      </w:pPr>
      <w:r w:rsidRPr="00E5368C">
        <w:rPr>
          <w:rFonts w:ascii="Arial" w:hAnsi="Arial" w:cs="Arial"/>
          <w:color w:val="000000" w:themeColor="text1"/>
          <w:sz w:val="20"/>
          <w:szCs w:val="20"/>
          <w:lang w:val="en-GB"/>
        </w:rPr>
        <w:t xml:space="preserve">Mannheim, K. (1953) </w:t>
      </w:r>
      <w:r w:rsidRPr="00E5368C">
        <w:rPr>
          <w:rFonts w:ascii="Arial" w:hAnsi="Arial" w:cs="Arial"/>
          <w:i/>
          <w:color w:val="000000" w:themeColor="text1"/>
          <w:sz w:val="20"/>
          <w:szCs w:val="20"/>
          <w:lang w:val="en-GB"/>
        </w:rPr>
        <w:t>Essays on Sociology and Social Psychology</w:t>
      </w:r>
      <w:r w:rsidRPr="00E5368C">
        <w:rPr>
          <w:rFonts w:ascii="Arial" w:hAnsi="Arial" w:cs="Arial"/>
          <w:color w:val="000000" w:themeColor="text1"/>
          <w:sz w:val="20"/>
          <w:szCs w:val="20"/>
          <w:lang w:val="en-GB"/>
        </w:rPr>
        <w:t xml:space="preserve"> </w:t>
      </w:r>
      <w:r w:rsidR="007C31CC" w:rsidRPr="00E5368C">
        <w:rPr>
          <w:rStyle w:val="a"/>
          <w:rFonts w:ascii="Arial" w:hAnsi="Arial" w:cs="Arial"/>
          <w:color w:val="000000" w:themeColor="text1"/>
          <w:sz w:val="20"/>
          <w:szCs w:val="20"/>
          <w:bdr w:val="none" w:sz="0" w:space="0" w:color="auto" w:frame="1"/>
          <w:lang w:val="en-GB"/>
        </w:rPr>
        <w:t xml:space="preserve">Routledge </w:t>
      </w:r>
      <w:r w:rsidR="008248F2" w:rsidRPr="00E5368C">
        <w:rPr>
          <w:rStyle w:val="a"/>
          <w:rFonts w:ascii="Arial" w:hAnsi="Arial" w:cs="Arial"/>
          <w:color w:val="000000" w:themeColor="text1"/>
          <w:sz w:val="20"/>
          <w:szCs w:val="20"/>
          <w:bdr w:val="none" w:sz="0" w:space="0" w:color="auto" w:frame="1"/>
          <w:lang w:val="en-GB"/>
        </w:rPr>
        <w:t>and</w:t>
      </w:r>
      <w:r w:rsidR="007C31CC" w:rsidRPr="00E5368C">
        <w:rPr>
          <w:rStyle w:val="a"/>
          <w:rFonts w:ascii="Arial" w:hAnsi="Arial" w:cs="Arial"/>
          <w:color w:val="000000" w:themeColor="text1"/>
          <w:sz w:val="20"/>
          <w:szCs w:val="20"/>
          <w:bdr w:val="none" w:sz="0" w:space="0" w:color="auto" w:frame="1"/>
          <w:lang w:val="en-GB"/>
        </w:rPr>
        <w:t xml:space="preserve"> Kegan Paul</w:t>
      </w:r>
      <w:r w:rsidR="008248F2" w:rsidRPr="00E5368C">
        <w:rPr>
          <w:rStyle w:val="a"/>
          <w:rFonts w:ascii="Arial" w:hAnsi="Arial" w:cs="Arial"/>
          <w:color w:val="000000" w:themeColor="text1"/>
          <w:sz w:val="20"/>
          <w:szCs w:val="20"/>
          <w:bdr w:val="none" w:sz="0" w:space="0" w:color="auto" w:frame="1"/>
          <w:lang w:val="en-GB"/>
        </w:rPr>
        <w:t xml:space="preserve">: </w:t>
      </w:r>
      <w:r w:rsidR="008248F2" w:rsidRPr="00E5368C">
        <w:rPr>
          <w:rFonts w:ascii="Arial" w:hAnsi="Arial" w:cs="Arial"/>
          <w:color w:val="000000" w:themeColor="text1"/>
          <w:sz w:val="20"/>
          <w:szCs w:val="20"/>
          <w:lang w:val="en-GB"/>
        </w:rPr>
        <w:t>London</w:t>
      </w:r>
      <w:r w:rsidR="007C31CC" w:rsidRPr="00E5368C">
        <w:rPr>
          <w:rStyle w:val="a"/>
          <w:rFonts w:ascii="Arial" w:hAnsi="Arial" w:cs="Arial"/>
          <w:color w:val="000000" w:themeColor="text1"/>
          <w:sz w:val="20"/>
          <w:szCs w:val="20"/>
          <w:bdr w:val="none" w:sz="0" w:space="0" w:color="auto" w:frame="1"/>
          <w:lang w:val="en-GB"/>
        </w:rPr>
        <w:t>.</w:t>
      </w:r>
    </w:p>
    <w:p w14:paraId="1C2EE301" w14:textId="77777777" w:rsidR="008248F2" w:rsidRPr="00E5368C" w:rsidRDefault="008248F2" w:rsidP="00210922">
      <w:pPr>
        <w:jc w:val="both"/>
        <w:rPr>
          <w:rStyle w:val="a"/>
          <w:rFonts w:ascii="Arial" w:hAnsi="Arial" w:cs="Arial"/>
          <w:color w:val="000000" w:themeColor="text1"/>
          <w:sz w:val="20"/>
          <w:szCs w:val="20"/>
          <w:lang w:val="en-GB"/>
        </w:rPr>
      </w:pPr>
    </w:p>
    <w:p w14:paraId="00A34BE7" w14:textId="26457896" w:rsidR="00B944DE" w:rsidRPr="00E5368C" w:rsidRDefault="00B944DE"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lang w:val="en-GB"/>
        </w:rPr>
        <w:t xml:space="preserve">Mannheim, K. (1956) </w:t>
      </w:r>
      <w:r w:rsidRPr="00E5368C">
        <w:rPr>
          <w:rStyle w:val="a"/>
          <w:rFonts w:ascii="Arial" w:hAnsi="Arial" w:cs="Arial"/>
          <w:i/>
          <w:iCs/>
          <w:color w:val="000000" w:themeColor="text1"/>
          <w:sz w:val="20"/>
          <w:szCs w:val="20"/>
          <w:lang w:val="en-GB"/>
        </w:rPr>
        <w:t>Essays on the Sociology of Culture</w:t>
      </w:r>
      <w:r w:rsidRPr="00E5368C">
        <w:rPr>
          <w:rStyle w:val="a"/>
          <w:rFonts w:ascii="Arial" w:hAnsi="Arial" w:cs="Arial"/>
          <w:color w:val="000000" w:themeColor="text1"/>
          <w:sz w:val="20"/>
          <w:szCs w:val="20"/>
          <w:lang w:val="en-GB"/>
        </w:rPr>
        <w:t xml:space="preserve"> </w:t>
      </w:r>
      <w:r w:rsidRPr="00E5368C">
        <w:rPr>
          <w:rStyle w:val="a"/>
          <w:rFonts w:ascii="Arial" w:hAnsi="Arial" w:cs="Arial"/>
          <w:color w:val="000000" w:themeColor="text1"/>
          <w:sz w:val="20"/>
          <w:szCs w:val="20"/>
          <w:bdr w:val="none" w:sz="0" w:space="0" w:color="auto" w:frame="1"/>
          <w:lang w:val="en-GB"/>
        </w:rPr>
        <w:t xml:space="preserve">Routledge </w:t>
      </w:r>
      <w:r w:rsidR="008248F2" w:rsidRPr="00E5368C">
        <w:rPr>
          <w:rStyle w:val="a"/>
          <w:rFonts w:ascii="Arial" w:hAnsi="Arial" w:cs="Arial"/>
          <w:color w:val="000000" w:themeColor="text1"/>
          <w:sz w:val="20"/>
          <w:szCs w:val="20"/>
          <w:bdr w:val="none" w:sz="0" w:space="0" w:color="auto" w:frame="1"/>
          <w:lang w:val="en-GB"/>
        </w:rPr>
        <w:t>and</w:t>
      </w:r>
      <w:r w:rsidRPr="00E5368C">
        <w:rPr>
          <w:rStyle w:val="a"/>
          <w:rFonts w:ascii="Arial" w:hAnsi="Arial" w:cs="Arial"/>
          <w:color w:val="000000" w:themeColor="text1"/>
          <w:sz w:val="20"/>
          <w:szCs w:val="20"/>
          <w:bdr w:val="none" w:sz="0" w:space="0" w:color="auto" w:frame="1"/>
          <w:lang w:val="en-GB"/>
        </w:rPr>
        <w:t xml:space="preserve"> Kegan Paul</w:t>
      </w:r>
      <w:r w:rsidR="008248F2" w:rsidRPr="00E5368C">
        <w:rPr>
          <w:rStyle w:val="a"/>
          <w:rFonts w:ascii="Arial" w:hAnsi="Arial" w:cs="Arial"/>
          <w:color w:val="000000" w:themeColor="text1"/>
          <w:sz w:val="20"/>
          <w:szCs w:val="20"/>
          <w:bdr w:val="none" w:sz="0" w:space="0" w:color="auto" w:frame="1"/>
          <w:lang w:val="en-GB"/>
        </w:rPr>
        <w:t xml:space="preserve">: </w:t>
      </w:r>
      <w:r w:rsidR="008248F2" w:rsidRPr="00E5368C">
        <w:rPr>
          <w:rFonts w:ascii="Arial" w:hAnsi="Arial" w:cs="Arial"/>
          <w:color w:val="000000" w:themeColor="text1"/>
          <w:sz w:val="20"/>
          <w:szCs w:val="20"/>
          <w:lang w:val="en-GB"/>
        </w:rPr>
        <w:t>London</w:t>
      </w:r>
      <w:r w:rsidRPr="00E5368C">
        <w:rPr>
          <w:rStyle w:val="a"/>
          <w:rFonts w:ascii="Arial" w:hAnsi="Arial" w:cs="Arial"/>
          <w:color w:val="000000" w:themeColor="text1"/>
          <w:sz w:val="20"/>
          <w:szCs w:val="20"/>
          <w:bdr w:val="none" w:sz="0" w:space="0" w:color="auto" w:frame="1"/>
          <w:lang w:val="en-GB"/>
        </w:rPr>
        <w:t>.</w:t>
      </w:r>
    </w:p>
    <w:p w14:paraId="5F6A3AF8" w14:textId="77777777" w:rsidR="008248F2" w:rsidRPr="00E5368C" w:rsidRDefault="008248F2" w:rsidP="00210922">
      <w:pPr>
        <w:jc w:val="both"/>
        <w:rPr>
          <w:rStyle w:val="a"/>
          <w:rFonts w:ascii="Arial" w:hAnsi="Arial" w:cs="Arial"/>
          <w:color w:val="000000" w:themeColor="text1"/>
          <w:sz w:val="20"/>
          <w:szCs w:val="20"/>
          <w:lang w:val="en-GB"/>
        </w:rPr>
      </w:pPr>
    </w:p>
    <w:p w14:paraId="2EBA6DC5" w14:textId="1D956360" w:rsidR="0024599D" w:rsidRPr="00E5368C" w:rsidRDefault="0024599D"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Mannheim, K. (1957) </w:t>
      </w:r>
      <w:r w:rsidRPr="00E5368C">
        <w:rPr>
          <w:rStyle w:val="a"/>
          <w:rFonts w:ascii="Arial" w:hAnsi="Arial" w:cs="Arial"/>
          <w:i/>
          <w:iCs/>
          <w:color w:val="000000" w:themeColor="text1"/>
          <w:sz w:val="20"/>
          <w:szCs w:val="20"/>
          <w:bdr w:val="none" w:sz="0" w:space="0" w:color="auto" w:frame="1"/>
          <w:lang w:val="en-GB"/>
        </w:rPr>
        <w:t>Systematic Sociology</w:t>
      </w:r>
      <w:r w:rsidRPr="00E5368C">
        <w:rPr>
          <w:rStyle w:val="a"/>
          <w:rFonts w:ascii="Arial" w:hAnsi="Arial" w:cs="Arial"/>
          <w:color w:val="000000" w:themeColor="text1"/>
          <w:sz w:val="20"/>
          <w:szCs w:val="20"/>
          <w:bdr w:val="none" w:sz="0" w:space="0" w:color="auto" w:frame="1"/>
          <w:lang w:val="en-GB"/>
        </w:rPr>
        <w:t xml:space="preserve"> </w:t>
      </w:r>
      <w:r w:rsidR="008248F2" w:rsidRPr="00E5368C">
        <w:rPr>
          <w:rStyle w:val="a"/>
          <w:rFonts w:ascii="Arial" w:hAnsi="Arial" w:cs="Arial"/>
          <w:color w:val="000000" w:themeColor="text1"/>
          <w:sz w:val="20"/>
          <w:szCs w:val="20"/>
          <w:bdr w:val="none" w:sz="0" w:space="0" w:color="auto" w:frame="1"/>
          <w:lang w:val="en-GB"/>
        </w:rPr>
        <w:t xml:space="preserve">Routledge and Kegan Paul: </w:t>
      </w:r>
      <w:r w:rsidR="008248F2" w:rsidRPr="00E5368C">
        <w:rPr>
          <w:rFonts w:ascii="Arial" w:hAnsi="Arial" w:cs="Arial"/>
          <w:color w:val="000000" w:themeColor="text1"/>
          <w:sz w:val="20"/>
          <w:szCs w:val="20"/>
          <w:lang w:val="en-GB"/>
        </w:rPr>
        <w:t>London</w:t>
      </w:r>
      <w:r w:rsidRPr="00E5368C">
        <w:rPr>
          <w:rStyle w:val="a"/>
          <w:rFonts w:ascii="Arial" w:hAnsi="Arial" w:cs="Arial"/>
          <w:color w:val="000000" w:themeColor="text1"/>
          <w:sz w:val="20"/>
          <w:szCs w:val="20"/>
          <w:bdr w:val="none" w:sz="0" w:space="0" w:color="auto" w:frame="1"/>
          <w:lang w:val="en-GB"/>
        </w:rPr>
        <w:t>.</w:t>
      </w:r>
    </w:p>
    <w:p w14:paraId="10798DDC" w14:textId="77777777" w:rsidR="008248F2" w:rsidRPr="00E5368C" w:rsidRDefault="008248F2" w:rsidP="00210922">
      <w:pPr>
        <w:jc w:val="both"/>
        <w:rPr>
          <w:rStyle w:val="a"/>
          <w:rFonts w:ascii="Arial" w:hAnsi="Arial" w:cs="Arial"/>
          <w:color w:val="000000" w:themeColor="text1"/>
          <w:sz w:val="20"/>
          <w:szCs w:val="20"/>
          <w:lang w:val="en-GB"/>
        </w:rPr>
      </w:pPr>
    </w:p>
    <w:p w14:paraId="7ADC28C8" w14:textId="35434498" w:rsidR="00E10503" w:rsidRPr="00E5368C" w:rsidRDefault="00E10503" w:rsidP="00210922">
      <w:pPr>
        <w:jc w:val="both"/>
        <w:rPr>
          <w:rStyle w:val="a"/>
          <w:rFonts w:ascii="Arial" w:hAnsi="Arial" w:cs="Arial"/>
          <w:color w:val="000000" w:themeColor="text1"/>
          <w:sz w:val="20"/>
          <w:szCs w:val="20"/>
          <w:bdr w:val="none" w:sz="0" w:space="0" w:color="auto" w:frame="1"/>
          <w:lang w:val="de-DE"/>
        </w:rPr>
      </w:pPr>
      <w:r w:rsidRPr="00E5368C">
        <w:rPr>
          <w:rStyle w:val="a"/>
          <w:rFonts w:ascii="Arial" w:hAnsi="Arial" w:cs="Arial"/>
          <w:color w:val="000000" w:themeColor="text1"/>
          <w:sz w:val="20"/>
          <w:szCs w:val="20"/>
          <w:bdr w:val="none" w:sz="0" w:space="0" w:color="auto" w:frame="1"/>
          <w:lang w:val="de-DE"/>
        </w:rPr>
        <w:t xml:space="preserve">Mannheim, K. (1964) </w:t>
      </w:r>
      <w:r w:rsidRPr="00E5368C">
        <w:rPr>
          <w:rStyle w:val="a"/>
          <w:rFonts w:ascii="Arial" w:hAnsi="Arial" w:cs="Arial"/>
          <w:i/>
          <w:iCs/>
          <w:color w:val="000000" w:themeColor="text1"/>
          <w:sz w:val="20"/>
          <w:szCs w:val="20"/>
          <w:bdr w:val="none" w:sz="0" w:space="0" w:color="auto" w:frame="1"/>
          <w:lang w:val="de-DE"/>
        </w:rPr>
        <w:t>Wissenssoziologie. Auswahl aus dem Werk</w:t>
      </w:r>
      <w:r w:rsidRPr="00E5368C">
        <w:rPr>
          <w:rStyle w:val="a"/>
          <w:rFonts w:ascii="Arial" w:hAnsi="Arial" w:cs="Arial"/>
          <w:color w:val="000000" w:themeColor="text1"/>
          <w:sz w:val="20"/>
          <w:szCs w:val="20"/>
          <w:bdr w:val="none" w:sz="0" w:space="0" w:color="auto" w:frame="1"/>
          <w:lang w:val="de-DE"/>
        </w:rPr>
        <w:t xml:space="preserve"> Luchterhand</w:t>
      </w:r>
      <w:r w:rsidR="008248F2" w:rsidRPr="00E5368C">
        <w:rPr>
          <w:rStyle w:val="a"/>
          <w:rFonts w:ascii="Arial" w:hAnsi="Arial" w:cs="Arial"/>
          <w:color w:val="000000" w:themeColor="text1"/>
          <w:sz w:val="20"/>
          <w:szCs w:val="20"/>
          <w:bdr w:val="none" w:sz="0" w:space="0" w:color="auto" w:frame="1"/>
          <w:lang w:val="de-DE"/>
        </w:rPr>
        <w:t>: Darmstadt</w:t>
      </w:r>
      <w:r w:rsidRPr="00E5368C">
        <w:rPr>
          <w:rStyle w:val="a"/>
          <w:rFonts w:ascii="Arial" w:hAnsi="Arial" w:cs="Arial"/>
          <w:color w:val="000000" w:themeColor="text1"/>
          <w:sz w:val="20"/>
          <w:szCs w:val="20"/>
          <w:bdr w:val="none" w:sz="0" w:space="0" w:color="auto" w:frame="1"/>
          <w:lang w:val="de-DE"/>
        </w:rPr>
        <w:t>.</w:t>
      </w:r>
    </w:p>
    <w:p w14:paraId="3E0EB996" w14:textId="77777777" w:rsidR="008248F2" w:rsidRPr="00E5368C" w:rsidRDefault="008248F2" w:rsidP="00210922">
      <w:pPr>
        <w:jc w:val="both"/>
        <w:rPr>
          <w:rStyle w:val="a"/>
          <w:rFonts w:ascii="Arial" w:hAnsi="Arial" w:cs="Arial"/>
          <w:color w:val="000000" w:themeColor="text1"/>
          <w:sz w:val="20"/>
          <w:szCs w:val="20"/>
          <w:bdr w:val="none" w:sz="0" w:space="0" w:color="auto" w:frame="1"/>
          <w:lang w:val="de-DE"/>
        </w:rPr>
      </w:pPr>
    </w:p>
    <w:p w14:paraId="376A91F6" w14:textId="564BBF60" w:rsidR="00B944DE" w:rsidRPr="00E5368C" w:rsidRDefault="00B944DE"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Mannheim, K. (1982) </w:t>
      </w:r>
      <w:r w:rsidRPr="00E5368C">
        <w:rPr>
          <w:rStyle w:val="a"/>
          <w:rFonts w:ascii="Arial" w:hAnsi="Arial" w:cs="Arial"/>
          <w:i/>
          <w:iCs/>
          <w:color w:val="000000" w:themeColor="text1"/>
          <w:sz w:val="20"/>
          <w:szCs w:val="20"/>
          <w:bdr w:val="none" w:sz="0" w:space="0" w:color="auto" w:frame="1"/>
          <w:lang w:val="en-GB"/>
        </w:rPr>
        <w:t>Structures of Thinking</w:t>
      </w:r>
      <w:r w:rsidRPr="00E5368C">
        <w:rPr>
          <w:rStyle w:val="a"/>
          <w:rFonts w:ascii="Arial" w:hAnsi="Arial" w:cs="Arial"/>
          <w:color w:val="000000" w:themeColor="text1"/>
          <w:sz w:val="20"/>
          <w:szCs w:val="20"/>
          <w:bdr w:val="none" w:sz="0" w:space="0" w:color="auto" w:frame="1"/>
          <w:lang w:val="en-GB"/>
        </w:rPr>
        <w:t xml:space="preserve"> </w:t>
      </w:r>
      <w:r w:rsidR="008248F2" w:rsidRPr="00E5368C">
        <w:rPr>
          <w:rStyle w:val="a"/>
          <w:rFonts w:ascii="Arial" w:hAnsi="Arial" w:cs="Arial"/>
          <w:color w:val="000000" w:themeColor="text1"/>
          <w:sz w:val="20"/>
          <w:szCs w:val="20"/>
          <w:bdr w:val="none" w:sz="0" w:space="0" w:color="auto" w:frame="1"/>
          <w:lang w:val="en-GB"/>
        </w:rPr>
        <w:t xml:space="preserve">Routledge and Kegan Paul: </w:t>
      </w:r>
      <w:r w:rsidR="008248F2" w:rsidRPr="00E5368C">
        <w:rPr>
          <w:rFonts w:ascii="Arial" w:hAnsi="Arial" w:cs="Arial"/>
          <w:color w:val="000000" w:themeColor="text1"/>
          <w:sz w:val="20"/>
          <w:szCs w:val="20"/>
          <w:lang w:val="en-GB"/>
        </w:rPr>
        <w:t>London</w:t>
      </w:r>
      <w:r w:rsidRPr="00E5368C">
        <w:rPr>
          <w:rStyle w:val="a"/>
          <w:rFonts w:ascii="Arial" w:hAnsi="Arial" w:cs="Arial"/>
          <w:color w:val="000000" w:themeColor="text1"/>
          <w:sz w:val="20"/>
          <w:szCs w:val="20"/>
          <w:bdr w:val="none" w:sz="0" w:space="0" w:color="auto" w:frame="1"/>
          <w:lang w:val="en-GB"/>
        </w:rPr>
        <w:t xml:space="preserve">. </w:t>
      </w:r>
    </w:p>
    <w:p w14:paraId="5AD92464" w14:textId="77777777" w:rsidR="008248F2" w:rsidRPr="00E5368C" w:rsidRDefault="008248F2" w:rsidP="00210922">
      <w:pPr>
        <w:jc w:val="both"/>
        <w:rPr>
          <w:rStyle w:val="a"/>
          <w:rFonts w:ascii="Arial" w:hAnsi="Arial" w:cs="Arial"/>
          <w:color w:val="000000" w:themeColor="text1"/>
          <w:sz w:val="20"/>
          <w:szCs w:val="20"/>
          <w:bdr w:val="none" w:sz="0" w:space="0" w:color="auto" w:frame="1"/>
          <w:lang w:val="en-GB"/>
        </w:rPr>
      </w:pPr>
    </w:p>
    <w:p w14:paraId="44C2B308" w14:textId="3B805C80" w:rsidR="00697A60" w:rsidRPr="00E5368C" w:rsidRDefault="00697A60"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Martin, J.L. (2015) </w:t>
      </w:r>
      <w:r w:rsidRPr="00E5368C">
        <w:rPr>
          <w:rStyle w:val="a"/>
          <w:rFonts w:ascii="Arial" w:hAnsi="Arial" w:cs="Arial"/>
          <w:i/>
          <w:iCs/>
          <w:color w:val="000000" w:themeColor="text1"/>
          <w:sz w:val="20"/>
          <w:szCs w:val="20"/>
          <w:bdr w:val="none" w:sz="0" w:space="0" w:color="auto" w:frame="1"/>
          <w:lang w:val="en-GB"/>
        </w:rPr>
        <w:t>Thinking Through Theory</w:t>
      </w:r>
      <w:r w:rsidRPr="00E5368C">
        <w:rPr>
          <w:rStyle w:val="a"/>
          <w:rFonts w:ascii="Arial" w:hAnsi="Arial" w:cs="Arial"/>
          <w:color w:val="000000" w:themeColor="text1"/>
          <w:sz w:val="20"/>
          <w:szCs w:val="20"/>
          <w:bdr w:val="none" w:sz="0" w:space="0" w:color="auto" w:frame="1"/>
          <w:lang w:val="en-GB"/>
        </w:rPr>
        <w:t xml:space="preserve"> Norton</w:t>
      </w:r>
      <w:r w:rsidR="008248F2" w:rsidRPr="00E5368C">
        <w:rPr>
          <w:rStyle w:val="a"/>
          <w:rFonts w:ascii="Arial" w:hAnsi="Arial" w:cs="Arial"/>
          <w:color w:val="000000" w:themeColor="text1"/>
          <w:sz w:val="20"/>
          <w:szCs w:val="20"/>
          <w:bdr w:val="none" w:sz="0" w:space="0" w:color="auto" w:frame="1"/>
          <w:lang w:val="en-GB"/>
        </w:rPr>
        <w:t>: New York</w:t>
      </w:r>
      <w:r w:rsidRPr="00E5368C">
        <w:rPr>
          <w:rStyle w:val="a"/>
          <w:rFonts w:ascii="Arial" w:hAnsi="Arial" w:cs="Arial"/>
          <w:color w:val="000000" w:themeColor="text1"/>
          <w:sz w:val="20"/>
          <w:szCs w:val="20"/>
          <w:bdr w:val="none" w:sz="0" w:space="0" w:color="auto" w:frame="1"/>
          <w:lang w:val="en-GB"/>
        </w:rPr>
        <w:t>.</w:t>
      </w:r>
    </w:p>
    <w:p w14:paraId="77E25282" w14:textId="77777777" w:rsidR="008248F2" w:rsidRPr="00E5368C" w:rsidRDefault="008248F2" w:rsidP="00210922">
      <w:pPr>
        <w:jc w:val="both"/>
        <w:rPr>
          <w:rStyle w:val="a"/>
          <w:rFonts w:ascii="Arial" w:hAnsi="Arial" w:cs="Arial"/>
          <w:color w:val="000000" w:themeColor="text1"/>
          <w:sz w:val="20"/>
          <w:szCs w:val="20"/>
          <w:bdr w:val="none" w:sz="0" w:space="0" w:color="auto" w:frame="1"/>
          <w:lang w:val="en-GB"/>
        </w:rPr>
      </w:pPr>
    </w:p>
    <w:p w14:paraId="367A4A4C" w14:textId="76063288" w:rsidR="00F924E8" w:rsidRPr="00E5368C" w:rsidRDefault="00F924E8" w:rsidP="00210922">
      <w:pPr>
        <w:jc w:val="both"/>
        <w:rPr>
          <w:rStyle w:val="a"/>
          <w:rFonts w:ascii="Arial" w:hAnsi="Arial" w:cs="Arial"/>
          <w:color w:val="000000" w:themeColor="text1"/>
          <w:sz w:val="20"/>
          <w:szCs w:val="20"/>
          <w:bdr w:val="none" w:sz="0" w:space="0" w:color="auto" w:frame="1"/>
          <w:lang w:val="en-GB"/>
        </w:rPr>
      </w:pPr>
      <w:r w:rsidRPr="00E5368C">
        <w:rPr>
          <w:rStyle w:val="a"/>
          <w:rFonts w:ascii="Arial" w:hAnsi="Arial" w:cs="Arial"/>
          <w:color w:val="000000" w:themeColor="text1"/>
          <w:sz w:val="20"/>
          <w:szCs w:val="20"/>
          <w:bdr w:val="none" w:sz="0" w:space="0" w:color="auto" w:frame="1"/>
          <w:lang w:val="en-GB"/>
        </w:rPr>
        <w:t xml:space="preserve">Merton, R. (1968) </w:t>
      </w:r>
      <w:r w:rsidRPr="00E5368C">
        <w:rPr>
          <w:rStyle w:val="a"/>
          <w:rFonts w:ascii="Arial" w:hAnsi="Arial" w:cs="Arial"/>
          <w:i/>
          <w:iCs/>
          <w:color w:val="000000" w:themeColor="text1"/>
          <w:sz w:val="20"/>
          <w:szCs w:val="20"/>
          <w:bdr w:val="none" w:sz="0" w:space="0" w:color="auto" w:frame="1"/>
          <w:lang w:val="en-GB"/>
        </w:rPr>
        <w:t>Social Theory and Social Structure</w:t>
      </w:r>
      <w:r w:rsidRPr="00E5368C">
        <w:rPr>
          <w:rStyle w:val="a"/>
          <w:rFonts w:ascii="Arial" w:hAnsi="Arial" w:cs="Arial"/>
          <w:color w:val="000000" w:themeColor="text1"/>
          <w:sz w:val="20"/>
          <w:szCs w:val="20"/>
          <w:bdr w:val="none" w:sz="0" w:space="0" w:color="auto" w:frame="1"/>
          <w:lang w:val="en-GB"/>
        </w:rPr>
        <w:t xml:space="preserve"> Free Press</w:t>
      </w:r>
      <w:r w:rsidR="008248F2" w:rsidRPr="00E5368C">
        <w:rPr>
          <w:rStyle w:val="a"/>
          <w:rFonts w:ascii="Arial" w:hAnsi="Arial" w:cs="Arial"/>
          <w:color w:val="000000" w:themeColor="text1"/>
          <w:sz w:val="20"/>
          <w:szCs w:val="20"/>
          <w:bdr w:val="none" w:sz="0" w:space="0" w:color="auto" w:frame="1"/>
          <w:lang w:val="en-GB"/>
        </w:rPr>
        <w:t>: New York</w:t>
      </w:r>
      <w:r w:rsidRPr="00E5368C">
        <w:rPr>
          <w:rStyle w:val="a"/>
          <w:rFonts w:ascii="Arial" w:hAnsi="Arial" w:cs="Arial"/>
          <w:color w:val="000000" w:themeColor="text1"/>
          <w:sz w:val="20"/>
          <w:szCs w:val="20"/>
          <w:bdr w:val="none" w:sz="0" w:space="0" w:color="auto" w:frame="1"/>
          <w:lang w:val="en-GB"/>
        </w:rPr>
        <w:t>.</w:t>
      </w:r>
    </w:p>
    <w:p w14:paraId="567E80D4" w14:textId="77777777" w:rsidR="008248F2" w:rsidRPr="00E5368C" w:rsidRDefault="008248F2" w:rsidP="00210922">
      <w:pPr>
        <w:jc w:val="both"/>
        <w:rPr>
          <w:rStyle w:val="a"/>
          <w:rFonts w:ascii="Arial" w:hAnsi="Arial" w:cs="Arial"/>
          <w:color w:val="000000" w:themeColor="text1"/>
          <w:sz w:val="20"/>
          <w:szCs w:val="20"/>
          <w:bdr w:val="none" w:sz="0" w:space="0" w:color="auto" w:frame="1"/>
          <w:lang w:val="en-GB"/>
        </w:rPr>
      </w:pPr>
    </w:p>
    <w:p w14:paraId="7E3A3D73" w14:textId="512E195A" w:rsidR="00230808" w:rsidRPr="00E5368C" w:rsidRDefault="00230808" w:rsidP="00210922">
      <w:pPr>
        <w:jc w:val="both"/>
        <w:rPr>
          <w:rStyle w:val="a"/>
          <w:rFonts w:ascii="Arial" w:hAnsi="Arial" w:cs="Arial"/>
          <w:color w:val="000000" w:themeColor="text1"/>
          <w:sz w:val="20"/>
          <w:szCs w:val="20"/>
          <w:bdr w:val="none" w:sz="0" w:space="0" w:color="auto" w:frame="1"/>
          <w:lang w:val="de-DE"/>
        </w:rPr>
      </w:pPr>
      <w:proofErr w:type="spellStart"/>
      <w:r w:rsidRPr="00E5368C">
        <w:rPr>
          <w:rStyle w:val="a"/>
          <w:rFonts w:ascii="Arial" w:hAnsi="Arial" w:cs="Arial"/>
          <w:color w:val="000000" w:themeColor="text1"/>
          <w:sz w:val="20"/>
          <w:szCs w:val="20"/>
          <w:bdr w:val="none" w:sz="0" w:space="0" w:color="auto" w:frame="1"/>
          <w:lang w:val="de-DE"/>
        </w:rPr>
        <w:t>Moebius</w:t>
      </w:r>
      <w:proofErr w:type="spellEnd"/>
      <w:r w:rsidRPr="00E5368C">
        <w:rPr>
          <w:rStyle w:val="a"/>
          <w:rFonts w:ascii="Arial" w:hAnsi="Arial" w:cs="Arial"/>
          <w:color w:val="000000" w:themeColor="text1"/>
          <w:sz w:val="20"/>
          <w:szCs w:val="20"/>
          <w:bdr w:val="none" w:sz="0" w:space="0" w:color="auto" w:frame="1"/>
          <w:lang w:val="de-DE"/>
        </w:rPr>
        <w:t xml:space="preserve">, S. (2012) </w:t>
      </w:r>
      <w:r w:rsidR="008248F2" w:rsidRPr="00E5368C">
        <w:rPr>
          <w:rStyle w:val="a"/>
          <w:rFonts w:ascii="Arial" w:hAnsi="Arial" w:cs="Arial"/>
          <w:color w:val="000000" w:themeColor="text1"/>
          <w:sz w:val="20"/>
          <w:szCs w:val="20"/>
          <w:bdr w:val="none" w:sz="0" w:space="0" w:color="auto" w:frame="1"/>
          <w:lang w:val="de-DE"/>
        </w:rPr>
        <w:t>'</w:t>
      </w:r>
      <w:r w:rsidRPr="00E5368C">
        <w:rPr>
          <w:rStyle w:val="a"/>
          <w:rFonts w:ascii="Arial" w:hAnsi="Arial" w:cs="Arial"/>
          <w:color w:val="000000" w:themeColor="text1"/>
          <w:sz w:val="20"/>
          <w:szCs w:val="20"/>
          <w:bdr w:val="none" w:sz="0" w:space="0" w:color="auto" w:frame="1"/>
          <w:lang w:val="de-DE"/>
        </w:rPr>
        <w:t>Kulturforschungen der Gegenwart – die Studies</w:t>
      </w:r>
      <w:r w:rsidR="008248F2" w:rsidRPr="00E5368C">
        <w:rPr>
          <w:rStyle w:val="a"/>
          <w:rFonts w:ascii="Arial" w:hAnsi="Arial" w:cs="Arial"/>
          <w:color w:val="000000" w:themeColor="text1"/>
          <w:sz w:val="20"/>
          <w:szCs w:val="20"/>
          <w:bdr w:val="none" w:sz="0" w:space="0" w:color="auto" w:frame="1"/>
          <w:lang w:val="de-DE"/>
        </w:rPr>
        <w:t>'</w:t>
      </w:r>
      <w:r w:rsidRPr="00E5368C">
        <w:rPr>
          <w:rStyle w:val="a"/>
          <w:rFonts w:ascii="Arial" w:hAnsi="Arial" w:cs="Arial"/>
          <w:color w:val="000000" w:themeColor="text1"/>
          <w:sz w:val="20"/>
          <w:szCs w:val="20"/>
          <w:bdr w:val="none" w:sz="0" w:space="0" w:color="auto" w:frame="1"/>
          <w:lang w:val="de-DE"/>
        </w:rPr>
        <w:t xml:space="preserve"> in </w:t>
      </w:r>
      <w:proofErr w:type="spellStart"/>
      <w:r w:rsidRPr="00E5368C">
        <w:rPr>
          <w:rStyle w:val="a"/>
          <w:rFonts w:ascii="Arial" w:hAnsi="Arial" w:cs="Arial"/>
          <w:color w:val="000000" w:themeColor="text1"/>
          <w:sz w:val="20"/>
          <w:szCs w:val="20"/>
          <w:bdr w:val="none" w:sz="0" w:space="0" w:color="auto" w:frame="1"/>
          <w:lang w:val="de-DE"/>
        </w:rPr>
        <w:t>Moebius</w:t>
      </w:r>
      <w:proofErr w:type="spellEnd"/>
      <w:r w:rsidRPr="00E5368C">
        <w:rPr>
          <w:rStyle w:val="a"/>
          <w:rFonts w:ascii="Arial" w:hAnsi="Arial" w:cs="Arial"/>
          <w:color w:val="000000" w:themeColor="text1"/>
          <w:sz w:val="20"/>
          <w:szCs w:val="20"/>
          <w:bdr w:val="none" w:sz="0" w:space="0" w:color="auto" w:frame="1"/>
          <w:lang w:val="de-DE"/>
        </w:rPr>
        <w:t>, S. (</w:t>
      </w:r>
      <w:proofErr w:type="spellStart"/>
      <w:r w:rsidRPr="00E5368C">
        <w:rPr>
          <w:rStyle w:val="a"/>
          <w:rFonts w:ascii="Arial" w:hAnsi="Arial" w:cs="Arial"/>
          <w:color w:val="000000" w:themeColor="text1"/>
          <w:sz w:val="20"/>
          <w:szCs w:val="20"/>
          <w:bdr w:val="none" w:sz="0" w:space="0" w:color="auto" w:frame="1"/>
          <w:lang w:val="de-DE"/>
        </w:rPr>
        <w:t>ed</w:t>
      </w:r>
      <w:proofErr w:type="spellEnd"/>
      <w:r w:rsidRPr="00E5368C">
        <w:rPr>
          <w:rStyle w:val="a"/>
          <w:rFonts w:ascii="Arial" w:hAnsi="Arial" w:cs="Arial"/>
          <w:color w:val="000000" w:themeColor="text1"/>
          <w:sz w:val="20"/>
          <w:szCs w:val="20"/>
          <w:bdr w:val="none" w:sz="0" w:space="0" w:color="auto" w:frame="1"/>
          <w:lang w:val="de-DE"/>
        </w:rPr>
        <w:t xml:space="preserve">) </w:t>
      </w:r>
      <w:r w:rsidRPr="00E5368C">
        <w:rPr>
          <w:rStyle w:val="a"/>
          <w:rFonts w:ascii="Arial" w:hAnsi="Arial" w:cs="Arial"/>
          <w:i/>
          <w:color w:val="000000" w:themeColor="text1"/>
          <w:sz w:val="20"/>
          <w:szCs w:val="20"/>
          <w:bdr w:val="none" w:sz="0" w:space="0" w:color="auto" w:frame="1"/>
          <w:lang w:val="de-DE"/>
        </w:rPr>
        <w:t>Kultur. Von den Cultural Studies bis zu den Visual Studies</w:t>
      </w:r>
      <w:r w:rsidRPr="00E5368C">
        <w:rPr>
          <w:rStyle w:val="a"/>
          <w:rFonts w:ascii="Arial" w:hAnsi="Arial" w:cs="Arial"/>
          <w:color w:val="000000" w:themeColor="text1"/>
          <w:sz w:val="20"/>
          <w:szCs w:val="20"/>
          <w:bdr w:val="none" w:sz="0" w:space="0" w:color="auto" w:frame="1"/>
          <w:lang w:val="de-DE"/>
        </w:rPr>
        <w:t xml:space="preserve"> </w:t>
      </w:r>
      <w:proofErr w:type="spellStart"/>
      <w:r w:rsidRPr="00E5368C">
        <w:rPr>
          <w:rStyle w:val="a"/>
          <w:rFonts w:ascii="Arial" w:hAnsi="Arial" w:cs="Arial"/>
          <w:color w:val="000000" w:themeColor="text1"/>
          <w:sz w:val="20"/>
          <w:szCs w:val="20"/>
          <w:bdr w:val="none" w:sz="0" w:space="0" w:color="auto" w:frame="1"/>
          <w:lang w:val="de-DE"/>
        </w:rPr>
        <w:t>Transcript</w:t>
      </w:r>
      <w:proofErr w:type="spellEnd"/>
      <w:r w:rsidR="008248F2" w:rsidRPr="00E5368C">
        <w:rPr>
          <w:rStyle w:val="a"/>
          <w:rFonts w:ascii="Arial" w:hAnsi="Arial" w:cs="Arial"/>
          <w:color w:val="000000" w:themeColor="text1"/>
          <w:sz w:val="20"/>
          <w:szCs w:val="20"/>
          <w:bdr w:val="none" w:sz="0" w:space="0" w:color="auto" w:frame="1"/>
          <w:lang w:val="de-DE"/>
        </w:rPr>
        <w:t>: Bielefeld, pp. 8-12</w:t>
      </w:r>
      <w:r w:rsidRPr="00E5368C">
        <w:rPr>
          <w:rStyle w:val="a"/>
          <w:rFonts w:ascii="Arial" w:hAnsi="Arial" w:cs="Arial"/>
          <w:color w:val="000000" w:themeColor="text1"/>
          <w:sz w:val="20"/>
          <w:szCs w:val="20"/>
          <w:bdr w:val="none" w:sz="0" w:space="0" w:color="auto" w:frame="1"/>
          <w:lang w:val="de-DE"/>
        </w:rPr>
        <w:t xml:space="preserve">. </w:t>
      </w:r>
    </w:p>
    <w:p w14:paraId="7310786B" w14:textId="77777777" w:rsidR="008248F2" w:rsidRPr="00E5368C" w:rsidRDefault="008248F2" w:rsidP="00210922">
      <w:pPr>
        <w:jc w:val="both"/>
        <w:rPr>
          <w:rStyle w:val="a"/>
          <w:rFonts w:ascii="Arial" w:hAnsi="Arial" w:cs="Arial"/>
          <w:color w:val="000000" w:themeColor="text1"/>
          <w:sz w:val="20"/>
          <w:szCs w:val="20"/>
          <w:bdr w:val="none" w:sz="0" w:space="0" w:color="auto" w:frame="1"/>
          <w:lang w:val="de-DE"/>
        </w:rPr>
      </w:pPr>
    </w:p>
    <w:p w14:paraId="762706AF" w14:textId="074D2144" w:rsidR="00BF1A3F" w:rsidRPr="00E5368C" w:rsidRDefault="00BF1A3F" w:rsidP="00210922">
      <w:pPr>
        <w:jc w:val="both"/>
        <w:rPr>
          <w:rFonts w:ascii="Arial" w:hAnsi="Arial" w:cs="Arial"/>
          <w:color w:val="000000" w:themeColor="text1"/>
          <w:sz w:val="20"/>
          <w:szCs w:val="20"/>
          <w:lang w:val="de-DE"/>
        </w:rPr>
      </w:pPr>
      <w:r w:rsidRPr="00E5368C">
        <w:rPr>
          <w:rFonts w:ascii="Arial" w:hAnsi="Arial" w:cs="Arial"/>
          <w:color w:val="000000" w:themeColor="text1"/>
          <w:sz w:val="20"/>
          <w:szCs w:val="20"/>
          <w:lang w:val="de-DE"/>
        </w:rPr>
        <w:t xml:space="preserve">Nassehi, A. (2001) </w:t>
      </w:r>
      <w:r w:rsidR="008248F2" w:rsidRPr="00E5368C">
        <w:rPr>
          <w:rFonts w:ascii="Arial" w:hAnsi="Arial" w:cs="Arial"/>
          <w:color w:val="000000" w:themeColor="text1"/>
          <w:sz w:val="20"/>
          <w:szCs w:val="20"/>
          <w:lang w:val="de-DE"/>
        </w:rPr>
        <w:t>'</w:t>
      </w:r>
      <w:r w:rsidRPr="00E5368C">
        <w:rPr>
          <w:rFonts w:ascii="Arial" w:hAnsi="Arial" w:cs="Arial"/>
          <w:color w:val="000000" w:themeColor="text1"/>
          <w:sz w:val="20"/>
          <w:szCs w:val="20"/>
          <w:lang w:val="de-DE"/>
        </w:rPr>
        <w:t>Gesellschaftstheorie und Zeitdiagnose. Soziologie als gesellschaftliche Selbstbeschreibung</w:t>
      </w:r>
      <w:r w:rsidR="008248F2" w:rsidRPr="00E5368C">
        <w:rPr>
          <w:rFonts w:ascii="Arial" w:hAnsi="Arial" w:cs="Arial"/>
          <w:color w:val="000000" w:themeColor="text1"/>
          <w:sz w:val="20"/>
          <w:szCs w:val="20"/>
          <w:lang w:val="de-DE"/>
        </w:rPr>
        <w:t>'</w:t>
      </w:r>
      <w:r w:rsidRPr="00E5368C">
        <w:rPr>
          <w:rFonts w:ascii="Arial" w:hAnsi="Arial" w:cs="Arial"/>
          <w:color w:val="000000" w:themeColor="text1"/>
          <w:sz w:val="20"/>
          <w:szCs w:val="20"/>
          <w:lang w:val="de-DE"/>
        </w:rPr>
        <w:t xml:space="preserve"> in Bohn</w:t>
      </w:r>
      <w:r w:rsidR="008248F2" w:rsidRPr="00E5368C">
        <w:rPr>
          <w:rFonts w:ascii="Arial" w:hAnsi="Arial" w:cs="Arial"/>
          <w:color w:val="000000" w:themeColor="text1"/>
          <w:sz w:val="20"/>
          <w:szCs w:val="20"/>
          <w:lang w:val="de-DE"/>
        </w:rPr>
        <w:t>, C.</w:t>
      </w:r>
      <w:r w:rsidRPr="00E5368C">
        <w:rPr>
          <w:rFonts w:ascii="Arial" w:hAnsi="Arial" w:cs="Arial"/>
          <w:color w:val="000000" w:themeColor="text1"/>
          <w:sz w:val="20"/>
          <w:szCs w:val="20"/>
          <w:lang w:val="de-DE"/>
        </w:rPr>
        <w:t xml:space="preserve"> and Willems</w:t>
      </w:r>
      <w:r w:rsidR="008248F2" w:rsidRPr="00E5368C">
        <w:rPr>
          <w:rFonts w:ascii="Arial" w:hAnsi="Arial" w:cs="Arial"/>
          <w:color w:val="000000" w:themeColor="text1"/>
          <w:sz w:val="20"/>
          <w:szCs w:val="20"/>
          <w:lang w:val="de-DE"/>
        </w:rPr>
        <w:t>, H.</w:t>
      </w:r>
      <w:r w:rsidRPr="00E5368C">
        <w:rPr>
          <w:rFonts w:ascii="Arial" w:hAnsi="Arial" w:cs="Arial"/>
          <w:color w:val="000000" w:themeColor="text1"/>
          <w:sz w:val="20"/>
          <w:szCs w:val="20"/>
          <w:lang w:val="de-DE"/>
        </w:rPr>
        <w:t xml:space="preserve"> (</w:t>
      </w:r>
      <w:proofErr w:type="spellStart"/>
      <w:r w:rsidRPr="00E5368C">
        <w:rPr>
          <w:rFonts w:ascii="Arial" w:hAnsi="Arial" w:cs="Arial"/>
          <w:color w:val="000000" w:themeColor="text1"/>
          <w:sz w:val="20"/>
          <w:szCs w:val="20"/>
          <w:lang w:val="de-DE"/>
        </w:rPr>
        <w:t>eds</w:t>
      </w:r>
      <w:proofErr w:type="spellEnd"/>
      <w:r w:rsidRPr="00E5368C">
        <w:rPr>
          <w:rFonts w:ascii="Arial" w:hAnsi="Arial" w:cs="Arial"/>
          <w:color w:val="000000" w:themeColor="text1"/>
          <w:sz w:val="20"/>
          <w:szCs w:val="20"/>
          <w:lang w:val="de-DE"/>
        </w:rPr>
        <w:t xml:space="preserve">) </w:t>
      </w:r>
      <w:r w:rsidRPr="00E5368C">
        <w:rPr>
          <w:rFonts w:ascii="Arial" w:hAnsi="Arial" w:cs="Arial"/>
          <w:i/>
          <w:iCs/>
          <w:color w:val="000000" w:themeColor="text1"/>
          <w:sz w:val="20"/>
          <w:szCs w:val="20"/>
          <w:lang w:val="de-DE"/>
        </w:rPr>
        <w:t xml:space="preserve">Sinngeneratoren. Fremd und Selbstthematisierungen in </w:t>
      </w:r>
      <w:r w:rsidR="008248F2" w:rsidRPr="00E5368C">
        <w:rPr>
          <w:rFonts w:ascii="Arial" w:hAnsi="Arial" w:cs="Arial"/>
          <w:i/>
          <w:iCs/>
          <w:color w:val="000000" w:themeColor="text1"/>
          <w:sz w:val="20"/>
          <w:szCs w:val="20"/>
          <w:lang w:val="de-DE"/>
        </w:rPr>
        <w:t>S</w:t>
      </w:r>
      <w:r w:rsidRPr="00E5368C">
        <w:rPr>
          <w:rFonts w:ascii="Arial" w:hAnsi="Arial" w:cs="Arial"/>
          <w:i/>
          <w:iCs/>
          <w:color w:val="000000" w:themeColor="text1"/>
          <w:sz w:val="20"/>
          <w:szCs w:val="20"/>
          <w:lang w:val="de-DE"/>
        </w:rPr>
        <w:t>oziologisch-</w:t>
      </w:r>
      <w:r w:rsidR="008248F2" w:rsidRPr="00E5368C">
        <w:rPr>
          <w:rFonts w:ascii="Arial" w:hAnsi="Arial" w:cs="Arial"/>
          <w:i/>
          <w:iCs/>
          <w:color w:val="000000" w:themeColor="text1"/>
          <w:sz w:val="20"/>
          <w:szCs w:val="20"/>
          <w:lang w:val="de-DE"/>
        </w:rPr>
        <w:t>H</w:t>
      </w:r>
      <w:r w:rsidRPr="00E5368C">
        <w:rPr>
          <w:rFonts w:ascii="Arial" w:hAnsi="Arial" w:cs="Arial"/>
          <w:i/>
          <w:iCs/>
          <w:color w:val="000000" w:themeColor="text1"/>
          <w:sz w:val="20"/>
          <w:szCs w:val="20"/>
          <w:lang w:val="de-DE"/>
        </w:rPr>
        <w:t>istorischer Perspektive</w:t>
      </w:r>
      <w:r w:rsidRPr="00E5368C">
        <w:rPr>
          <w:rFonts w:ascii="Arial" w:hAnsi="Arial" w:cs="Arial"/>
          <w:color w:val="000000" w:themeColor="text1"/>
          <w:sz w:val="20"/>
          <w:szCs w:val="20"/>
          <w:lang w:val="de-DE"/>
        </w:rPr>
        <w:t xml:space="preserve"> Konstanz: </w:t>
      </w:r>
      <w:proofErr w:type="spellStart"/>
      <w:r w:rsidRPr="00E5368C">
        <w:rPr>
          <w:rFonts w:ascii="Arial" w:hAnsi="Arial" w:cs="Arial"/>
          <w:color w:val="000000" w:themeColor="text1"/>
          <w:sz w:val="20"/>
          <w:szCs w:val="20"/>
          <w:lang w:val="de-DE"/>
        </w:rPr>
        <w:t>UvK</w:t>
      </w:r>
      <w:proofErr w:type="spellEnd"/>
      <w:r w:rsidR="008248F2" w:rsidRPr="00E5368C">
        <w:rPr>
          <w:rFonts w:ascii="Arial" w:hAnsi="Arial" w:cs="Arial"/>
          <w:color w:val="000000" w:themeColor="text1"/>
          <w:sz w:val="20"/>
          <w:szCs w:val="20"/>
          <w:lang w:val="de-DE"/>
        </w:rPr>
        <w:t>, pp. 551–71</w:t>
      </w:r>
      <w:r w:rsidRPr="00E5368C">
        <w:rPr>
          <w:rFonts w:ascii="Arial" w:hAnsi="Arial" w:cs="Arial"/>
          <w:color w:val="000000" w:themeColor="text1"/>
          <w:sz w:val="20"/>
          <w:szCs w:val="20"/>
          <w:lang w:val="de-DE"/>
        </w:rPr>
        <w:t xml:space="preserve">. </w:t>
      </w:r>
    </w:p>
    <w:p w14:paraId="4B78DD48" w14:textId="77777777" w:rsidR="008248F2" w:rsidRPr="00E5368C" w:rsidRDefault="008248F2" w:rsidP="00210922">
      <w:pPr>
        <w:jc w:val="both"/>
        <w:rPr>
          <w:rFonts w:ascii="Arial" w:hAnsi="Arial" w:cs="Arial"/>
          <w:color w:val="000000" w:themeColor="text1"/>
          <w:sz w:val="20"/>
          <w:szCs w:val="20"/>
          <w:bdr w:val="none" w:sz="0" w:space="0" w:color="auto" w:frame="1"/>
          <w:lang w:val="de-DE"/>
        </w:rPr>
      </w:pPr>
    </w:p>
    <w:p w14:paraId="6AD68523" w14:textId="14B775FE" w:rsidR="00DE243D" w:rsidRPr="00E5368C" w:rsidRDefault="00C407E4" w:rsidP="00210922">
      <w:pPr>
        <w:pStyle w:val="NormalWeb"/>
        <w:spacing w:before="0" w:beforeAutospacing="0" w:after="0" w:afterAutospacing="0"/>
        <w:jc w:val="both"/>
        <w:rPr>
          <w:rStyle w:val="a"/>
          <w:rFonts w:ascii="Arial" w:hAnsi="Arial" w:cs="Arial"/>
          <w:color w:val="000000" w:themeColor="text1"/>
          <w:sz w:val="20"/>
          <w:szCs w:val="20"/>
          <w:bdr w:val="none" w:sz="0" w:space="0" w:color="auto" w:frame="1"/>
          <w:lang w:val="fr-FR"/>
        </w:rPr>
      </w:pPr>
      <w:r w:rsidRPr="00E5368C">
        <w:rPr>
          <w:rStyle w:val="a"/>
          <w:rFonts w:ascii="Arial" w:hAnsi="Arial" w:cs="Arial"/>
          <w:color w:val="000000" w:themeColor="text1"/>
          <w:sz w:val="20"/>
          <w:szCs w:val="20"/>
          <w:bdr w:val="none" w:sz="0" w:space="0" w:color="auto" w:frame="1"/>
          <w:lang w:val="fr-FR"/>
        </w:rPr>
        <w:t>Rousseau, J.J. (1964)</w:t>
      </w:r>
      <w:r w:rsidR="008248F2" w:rsidRPr="00E5368C">
        <w:rPr>
          <w:rStyle w:val="a"/>
          <w:rFonts w:ascii="Arial" w:hAnsi="Arial" w:cs="Arial"/>
          <w:color w:val="000000" w:themeColor="text1"/>
          <w:sz w:val="20"/>
          <w:szCs w:val="20"/>
          <w:bdr w:val="none" w:sz="0" w:space="0" w:color="auto" w:frame="1"/>
          <w:lang w:val="fr-FR"/>
        </w:rPr>
        <w:t xml:space="preserve"> [1755]</w:t>
      </w:r>
      <w:r w:rsidRPr="00E5368C">
        <w:rPr>
          <w:rStyle w:val="a"/>
          <w:rFonts w:ascii="Arial" w:hAnsi="Arial" w:cs="Arial"/>
          <w:color w:val="000000" w:themeColor="text1"/>
          <w:sz w:val="20"/>
          <w:szCs w:val="20"/>
          <w:bdr w:val="none" w:sz="0" w:space="0" w:color="auto" w:frame="1"/>
          <w:lang w:val="fr-FR"/>
        </w:rPr>
        <w:t xml:space="preserve"> </w:t>
      </w:r>
      <w:r w:rsidR="008248F2" w:rsidRPr="00E5368C">
        <w:rPr>
          <w:rStyle w:val="a"/>
          <w:rFonts w:ascii="Arial" w:hAnsi="Arial" w:cs="Arial"/>
          <w:color w:val="000000" w:themeColor="text1"/>
          <w:sz w:val="20"/>
          <w:szCs w:val="20"/>
          <w:bdr w:val="none" w:sz="0" w:space="0" w:color="auto" w:frame="1"/>
          <w:lang w:val="fr-FR"/>
        </w:rPr>
        <w:t>'</w:t>
      </w:r>
      <w:r w:rsidRPr="00E5368C">
        <w:rPr>
          <w:rStyle w:val="a"/>
          <w:rFonts w:ascii="Arial" w:hAnsi="Arial" w:cs="Arial"/>
          <w:color w:val="000000" w:themeColor="text1"/>
          <w:sz w:val="20"/>
          <w:szCs w:val="20"/>
          <w:bdr w:val="none" w:sz="0" w:space="0" w:color="auto" w:frame="1"/>
          <w:lang w:val="fr-FR"/>
        </w:rPr>
        <w:t xml:space="preserve">Discours sur </w:t>
      </w:r>
      <w:r w:rsidR="008248F2" w:rsidRPr="00E5368C">
        <w:rPr>
          <w:rStyle w:val="a"/>
          <w:rFonts w:ascii="Arial" w:hAnsi="Arial" w:cs="Arial"/>
          <w:color w:val="000000" w:themeColor="text1"/>
          <w:sz w:val="20"/>
          <w:szCs w:val="20"/>
          <w:bdr w:val="none" w:sz="0" w:space="0" w:color="auto" w:frame="1"/>
          <w:lang w:val="fr-FR"/>
        </w:rPr>
        <w:t>L</w:t>
      </w:r>
      <w:r w:rsidRPr="00E5368C">
        <w:rPr>
          <w:rStyle w:val="a"/>
          <w:rFonts w:ascii="Arial" w:hAnsi="Arial" w:cs="Arial"/>
          <w:color w:val="000000" w:themeColor="text1"/>
          <w:sz w:val="20"/>
          <w:szCs w:val="20"/>
          <w:bdr w:val="none" w:sz="0" w:space="0" w:color="auto" w:frame="1"/>
          <w:lang w:val="fr-FR"/>
        </w:rPr>
        <w:t>’or</w:t>
      </w:r>
      <w:r w:rsidR="00372193" w:rsidRPr="00E5368C">
        <w:rPr>
          <w:rStyle w:val="a"/>
          <w:rFonts w:ascii="Arial" w:hAnsi="Arial" w:cs="Arial"/>
          <w:color w:val="000000" w:themeColor="text1"/>
          <w:sz w:val="20"/>
          <w:szCs w:val="20"/>
          <w:bdr w:val="none" w:sz="0" w:space="0" w:color="auto" w:frame="1"/>
          <w:lang w:val="fr-FR"/>
        </w:rPr>
        <w:t>i</w:t>
      </w:r>
      <w:r w:rsidRPr="00E5368C">
        <w:rPr>
          <w:rStyle w:val="a"/>
          <w:rFonts w:ascii="Arial" w:hAnsi="Arial" w:cs="Arial"/>
          <w:color w:val="000000" w:themeColor="text1"/>
          <w:sz w:val="20"/>
          <w:szCs w:val="20"/>
          <w:bdr w:val="none" w:sz="0" w:space="0" w:color="auto" w:frame="1"/>
          <w:lang w:val="fr-FR"/>
        </w:rPr>
        <w:t xml:space="preserve">gine et les </w:t>
      </w:r>
      <w:r w:rsidR="008248F2" w:rsidRPr="00E5368C">
        <w:rPr>
          <w:rStyle w:val="a"/>
          <w:rFonts w:ascii="Arial" w:hAnsi="Arial" w:cs="Arial"/>
          <w:color w:val="000000" w:themeColor="text1"/>
          <w:sz w:val="20"/>
          <w:szCs w:val="20"/>
          <w:bdr w:val="none" w:sz="0" w:space="0" w:color="auto" w:frame="1"/>
          <w:lang w:val="fr-FR"/>
        </w:rPr>
        <w:t>F</w:t>
      </w:r>
      <w:r w:rsidRPr="00E5368C">
        <w:rPr>
          <w:rStyle w:val="a"/>
          <w:rFonts w:ascii="Arial" w:hAnsi="Arial" w:cs="Arial"/>
          <w:color w:val="000000" w:themeColor="text1"/>
          <w:sz w:val="20"/>
          <w:szCs w:val="20"/>
          <w:bdr w:val="none" w:sz="0" w:space="0" w:color="auto" w:frame="1"/>
          <w:lang w:val="fr-FR"/>
        </w:rPr>
        <w:t xml:space="preserve">ondements de </w:t>
      </w:r>
      <w:r w:rsidR="008248F2" w:rsidRPr="00E5368C">
        <w:rPr>
          <w:rStyle w:val="a"/>
          <w:rFonts w:ascii="Arial" w:hAnsi="Arial" w:cs="Arial"/>
          <w:color w:val="000000" w:themeColor="text1"/>
          <w:sz w:val="20"/>
          <w:szCs w:val="20"/>
          <w:bdr w:val="none" w:sz="0" w:space="0" w:color="auto" w:frame="1"/>
          <w:lang w:val="fr-FR"/>
        </w:rPr>
        <w:t>L</w:t>
      </w:r>
      <w:r w:rsidRPr="00E5368C">
        <w:rPr>
          <w:rStyle w:val="a"/>
          <w:rFonts w:ascii="Arial" w:hAnsi="Arial" w:cs="Arial"/>
          <w:color w:val="000000" w:themeColor="text1"/>
          <w:sz w:val="20"/>
          <w:szCs w:val="20"/>
          <w:bdr w:val="none" w:sz="0" w:space="0" w:color="auto" w:frame="1"/>
          <w:lang w:val="fr-FR"/>
        </w:rPr>
        <w:t>’inégalité</w:t>
      </w:r>
      <w:r w:rsidR="008248F2" w:rsidRPr="00E5368C">
        <w:rPr>
          <w:rStyle w:val="a"/>
          <w:rFonts w:ascii="Arial" w:hAnsi="Arial" w:cs="Arial"/>
          <w:color w:val="000000" w:themeColor="text1"/>
          <w:sz w:val="20"/>
          <w:szCs w:val="20"/>
          <w:bdr w:val="none" w:sz="0" w:space="0" w:color="auto" w:frame="1"/>
          <w:lang w:val="fr-FR"/>
        </w:rPr>
        <w:t>'</w:t>
      </w:r>
      <w:r w:rsidRPr="00E5368C">
        <w:rPr>
          <w:rStyle w:val="a"/>
          <w:rFonts w:ascii="Arial" w:hAnsi="Arial" w:cs="Arial"/>
          <w:color w:val="000000" w:themeColor="text1"/>
          <w:sz w:val="20"/>
          <w:szCs w:val="20"/>
          <w:bdr w:val="none" w:sz="0" w:space="0" w:color="auto" w:frame="1"/>
          <w:lang w:val="fr-FR"/>
        </w:rPr>
        <w:t xml:space="preserve"> in </w:t>
      </w:r>
      <w:proofErr w:type="spellStart"/>
      <w:r w:rsidRPr="00E5368C">
        <w:rPr>
          <w:rStyle w:val="a"/>
          <w:rFonts w:ascii="Arial" w:hAnsi="Arial" w:cs="Arial"/>
          <w:i/>
          <w:iCs/>
          <w:color w:val="000000" w:themeColor="text1"/>
          <w:sz w:val="20"/>
          <w:szCs w:val="20"/>
          <w:bdr w:val="none" w:sz="0" w:space="0" w:color="auto" w:frame="1"/>
          <w:lang w:val="fr-FR"/>
        </w:rPr>
        <w:t>Oeuvres</w:t>
      </w:r>
      <w:proofErr w:type="spellEnd"/>
      <w:r w:rsidRPr="00E5368C">
        <w:rPr>
          <w:rStyle w:val="a"/>
          <w:rFonts w:ascii="Arial" w:hAnsi="Arial" w:cs="Arial"/>
          <w:i/>
          <w:iCs/>
          <w:color w:val="000000" w:themeColor="text1"/>
          <w:sz w:val="20"/>
          <w:szCs w:val="20"/>
          <w:bdr w:val="none" w:sz="0" w:space="0" w:color="auto" w:frame="1"/>
          <w:lang w:val="fr-FR"/>
        </w:rPr>
        <w:t xml:space="preserve"> </w:t>
      </w:r>
      <w:r w:rsidR="008248F2" w:rsidRPr="00E5368C">
        <w:rPr>
          <w:rStyle w:val="a"/>
          <w:rFonts w:ascii="Arial" w:hAnsi="Arial" w:cs="Arial"/>
          <w:i/>
          <w:iCs/>
          <w:color w:val="000000" w:themeColor="text1"/>
          <w:sz w:val="20"/>
          <w:szCs w:val="20"/>
          <w:bdr w:val="none" w:sz="0" w:space="0" w:color="auto" w:frame="1"/>
          <w:lang w:val="fr-FR"/>
        </w:rPr>
        <w:t>C</w:t>
      </w:r>
      <w:r w:rsidRPr="00E5368C">
        <w:rPr>
          <w:rStyle w:val="a"/>
          <w:rFonts w:ascii="Arial" w:hAnsi="Arial" w:cs="Arial"/>
          <w:i/>
          <w:iCs/>
          <w:color w:val="000000" w:themeColor="text1"/>
          <w:sz w:val="20"/>
          <w:szCs w:val="20"/>
          <w:bdr w:val="none" w:sz="0" w:space="0" w:color="auto" w:frame="1"/>
          <w:lang w:val="fr-FR"/>
        </w:rPr>
        <w:t>omplètes</w:t>
      </w:r>
      <w:r w:rsidRPr="00E5368C">
        <w:rPr>
          <w:rStyle w:val="a"/>
          <w:rFonts w:ascii="Arial" w:hAnsi="Arial" w:cs="Arial"/>
          <w:color w:val="000000" w:themeColor="text1"/>
          <w:sz w:val="20"/>
          <w:szCs w:val="20"/>
          <w:bdr w:val="none" w:sz="0" w:space="0" w:color="auto" w:frame="1"/>
          <w:lang w:val="fr-FR"/>
        </w:rPr>
        <w:t xml:space="preserve"> Gallimard (Pléiade)</w:t>
      </w:r>
      <w:r w:rsidR="008248F2" w:rsidRPr="00E5368C">
        <w:rPr>
          <w:rStyle w:val="a"/>
          <w:rFonts w:ascii="Arial" w:hAnsi="Arial" w:cs="Arial"/>
          <w:color w:val="000000" w:themeColor="text1"/>
          <w:sz w:val="20"/>
          <w:szCs w:val="20"/>
          <w:bdr w:val="none" w:sz="0" w:space="0" w:color="auto" w:frame="1"/>
          <w:lang w:val="fr-FR"/>
        </w:rPr>
        <w:t>: Paris, pp. 109-223</w:t>
      </w:r>
      <w:r w:rsidRPr="00E5368C">
        <w:rPr>
          <w:rStyle w:val="a"/>
          <w:rFonts w:ascii="Arial" w:hAnsi="Arial" w:cs="Arial"/>
          <w:color w:val="000000" w:themeColor="text1"/>
          <w:sz w:val="20"/>
          <w:szCs w:val="20"/>
          <w:bdr w:val="none" w:sz="0" w:space="0" w:color="auto" w:frame="1"/>
          <w:lang w:val="fr-FR"/>
        </w:rPr>
        <w:t xml:space="preserve">. </w:t>
      </w:r>
    </w:p>
    <w:p w14:paraId="25E5FF57" w14:textId="77777777" w:rsidR="008248F2" w:rsidRPr="00E5368C" w:rsidRDefault="008248F2" w:rsidP="00210922">
      <w:pPr>
        <w:pStyle w:val="NormalWeb"/>
        <w:spacing w:before="0" w:beforeAutospacing="0" w:after="0" w:afterAutospacing="0"/>
        <w:jc w:val="both"/>
        <w:rPr>
          <w:rStyle w:val="a"/>
          <w:rFonts w:ascii="Arial" w:hAnsi="Arial" w:cs="Arial"/>
          <w:color w:val="000000" w:themeColor="text1"/>
          <w:sz w:val="20"/>
          <w:szCs w:val="20"/>
          <w:bdr w:val="none" w:sz="0" w:space="0" w:color="auto" w:frame="1"/>
          <w:lang w:val="fr-FR"/>
        </w:rPr>
      </w:pPr>
    </w:p>
    <w:p w14:paraId="7A7EC74C" w14:textId="344B260B" w:rsidR="009A3B01" w:rsidRPr="00E5368C" w:rsidRDefault="00C40867" w:rsidP="00210922">
      <w:pPr>
        <w:pStyle w:val="NormalWeb"/>
        <w:spacing w:before="0" w:beforeAutospacing="0" w:after="0" w:afterAutospacing="0"/>
        <w:jc w:val="both"/>
        <w:rPr>
          <w:rFonts w:ascii="Arial" w:hAnsi="Arial" w:cs="Arial"/>
          <w:color w:val="000000" w:themeColor="text1"/>
          <w:sz w:val="20"/>
          <w:szCs w:val="20"/>
          <w:shd w:val="clear" w:color="auto" w:fill="FFFFFF"/>
          <w:lang w:val="de-DE"/>
        </w:rPr>
      </w:pPr>
      <w:r w:rsidRPr="00E5368C">
        <w:rPr>
          <w:rStyle w:val="a"/>
          <w:rFonts w:ascii="Arial" w:hAnsi="Arial" w:cs="Arial"/>
          <w:color w:val="000000" w:themeColor="text1"/>
          <w:sz w:val="20"/>
          <w:szCs w:val="20"/>
          <w:bdr w:val="none" w:sz="0" w:space="0" w:color="auto" w:frame="1"/>
          <w:lang w:val="de-DE"/>
        </w:rPr>
        <w:t xml:space="preserve">Savage, M. (2020) </w:t>
      </w:r>
      <w:r w:rsidR="008248F2" w:rsidRPr="00E5368C">
        <w:rPr>
          <w:rStyle w:val="a"/>
          <w:rFonts w:ascii="Arial" w:hAnsi="Arial" w:cs="Arial"/>
          <w:color w:val="000000" w:themeColor="text1"/>
          <w:sz w:val="20"/>
          <w:szCs w:val="20"/>
          <w:bdr w:val="none" w:sz="0" w:space="0" w:color="auto" w:frame="1"/>
          <w:lang w:val="de-DE"/>
        </w:rPr>
        <w:t>'</w:t>
      </w:r>
      <w:r w:rsidRPr="00E5368C">
        <w:rPr>
          <w:rFonts w:ascii="Arial" w:hAnsi="Arial" w:cs="Arial"/>
          <w:color w:val="000000" w:themeColor="text1"/>
          <w:sz w:val="20"/>
          <w:szCs w:val="20"/>
          <w:shd w:val="clear" w:color="auto" w:fill="FFFFFF"/>
          <w:lang w:val="de-DE"/>
        </w:rPr>
        <w:t xml:space="preserve">La </w:t>
      </w:r>
      <w:proofErr w:type="spellStart"/>
      <w:r w:rsidRPr="00E5368C">
        <w:rPr>
          <w:rFonts w:ascii="Arial" w:hAnsi="Arial" w:cs="Arial"/>
          <w:color w:val="000000" w:themeColor="text1"/>
          <w:sz w:val="20"/>
          <w:szCs w:val="20"/>
          <w:shd w:val="clear" w:color="auto" w:fill="FFFFFF"/>
          <w:lang w:val="de-DE"/>
        </w:rPr>
        <w:t>Sociologie</w:t>
      </w:r>
      <w:proofErr w:type="spellEnd"/>
      <w:r w:rsidRPr="00E5368C">
        <w:rPr>
          <w:rFonts w:ascii="Arial" w:hAnsi="Arial" w:cs="Arial"/>
          <w:color w:val="000000" w:themeColor="text1"/>
          <w:sz w:val="20"/>
          <w:szCs w:val="20"/>
          <w:shd w:val="clear" w:color="auto" w:fill="FFFFFF"/>
          <w:lang w:val="de-DE"/>
        </w:rPr>
        <w:t xml:space="preserve"> </w:t>
      </w:r>
      <w:proofErr w:type="spellStart"/>
      <w:r w:rsidRPr="00E5368C">
        <w:rPr>
          <w:rFonts w:ascii="Arial" w:hAnsi="Arial" w:cs="Arial"/>
          <w:color w:val="000000" w:themeColor="text1"/>
          <w:sz w:val="20"/>
          <w:szCs w:val="20"/>
          <w:shd w:val="clear" w:color="auto" w:fill="FFFFFF"/>
          <w:lang w:val="de-DE"/>
        </w:rPr>
        <w:t>est</w:t>
      </w:r>
      <w:proofErr w:type="spellEnd"/>
      <w:r w:rsidRPr="00E5368C">
        <w:rPr>
          <w:rFonts w:ascii="Arial" w:hAnsi="Arial" w:cs="Arial"/>
          <w:color w:val="000000" w:themeColor="text1"/>
          <w:sz w:val="20"/>
          <w:szCs w:val="20"/>
          <w:shd w:val="clear" w:color="auto" w:fill="FFFFFF"/>
          <w:lang w:val="de-DE"/>
        </w:rPr>
        <w:t xml:space="preserve"> </w:t>
      </w:r>
      <w:proofErr w:type="spellStart"/>
      <w:r w:rsidR="008248F2" w:rsidRPr="00E5368C">
        <w:rPr>
          <w:rFonts w:ascii="Arial" w:hAnsi="Arial" w:cs="Arial"/>
          <w:color w:val="000000" w:themeColor="text1"/>
          <w:sz w:val="20"/>
          <w:szCs w:val="20"/>
          <w:shd w:val="clear" w:color="auto" w:fill="FFFFFF"/>
          <w:lang w:val="de-DE"/>
        </w:rPr>
        <w:t>M</w:t>
      </w:r>
      <w:r w:rsidRPr="00E5368C">
        <w:rPr>
          <w:rFonts w:ascii="Arial" w:hAnsi="Arial" w:cs="Arial"/>
          <w:color w:val="000000" w:themeColor="text1"/>
          <w:sz w:val="20"/>
          <w:szCs w:val="20"/>
          <w:shd w:val="clear" w:color="auto" w:fill="FFFFFF"/>
          <w:lang w:val="de-DE"/>
        </w:rPr>
        <w:t>orte</w:t>
      </w:r>
      <w:proofErr w:type="spellEnd"/>
      <w:r w:rsidRPr="00E5368C">
        <w:rPr>
          <w:rFonts w:ascii="Arial" w:hAnsi="Arial" w:cs="Arial"/>
          <w:color w:val="000000" w:themeColor="text1"/>
          <w:sz w:val="20"/>
          <w:szCs w:val="20"/>
          <w:shd w:val="clear" w:color="auto" w:fill="FFFFFF"/>
          <w:lang w:val="de-DE"/>
        </w:rPr>
        <w:t xml:space="preserve">, </w:t>
      </w:r>
      <w:r w:rsidR="008248F2" w:rsidRPr="00E5368C">
        <w:rPr>
          <w:rFonts w:ascii="Arial" w:hAnsi="Arial" w:cs="Arial"/>
          <w:color w:val="000000" w:themeColor="text1"/>
          <w:sz w:val="20"/>
          <w:szCs w:val="20"/>
          <w:shd w:val="clear" w:color="auto" w:fill="FFFFFF"/>
          <w:lang w:val="de-DE"/>
        </w:rPr>
        <w:t>V</w:t>
      </w:r>
      <w:r w:rsidRPr="00E5368C">
        <w:rPr>
          <w:rFonts w:ascii="Arial" w:hAnsi="Arial" w:cs="Arial"/>
          <w:color w:val="000000" w:themeColor="text1"/>
          <w:sz w:val="20"/>
          <w:szCs w:val="20"/>
          <w:shd w:val="clear" w:color="auto" w:fill="FFFFFF"/>
          <w:lang w:val="de-DE"/>
        </w:rPr>
        <w:t xml:space="preserve">ive la </w:t>
      </w:r>
      <w:proofErr w:type="spellStart"/>
      <w:r w:rsidR="008248F2" w:rsidRPr="00E5368C">
        <w:rPr>
          <w:rFonts w:ascii="Arial" w:hAnsi="Arial" w:cs="Arial"/>
          <w:color w:val="000000" w:themeColor="text1"/>
          <w:sz w:val="20"/>
          <w:szCs w:val="20"/>
          <w:shd w:val="clear" w:color="auto" w:fill="FFFFFF"/>
          <w:lang w:val="de-DE"/>
        </w:rPr>
        <w:t>S</w:t>
      </w:r>
      <w:r w:rsidRPr="00E5368C">
        <w:rPr>
          <w:rFonts w:ascii="Arial" w:hAnsi="Arial" w:cs="Arial"/>
          <w:color w:val="000000" w:themeColor="text1"/>
          <w:sz w:val="20"/>
          <w:szCs w:val="20"/>
          <w:shd w:val="clear" w:color="auto" w:fill="FFFFFF"/>
          <w:lang w:val="de-DE"/>
        </w:rPr>
        <w:t>ociologie</w:t>
      </w:r>
      <w:proofErr w:type="spellEnd"/>
      <w:r w:rsidRPr="00E5368C">
        <w:rPr>
          <w:rFonts w:ascii="Arial" w:hAnsi="Arial" w:cs="Arial"/>
          <w:color w:val="000000" w:themeColor="text1"/>
          <w:sz w:val="20"/>
          <w:szCs w:val="20"/>
          <w:shd w:val="clear" w:color="auto" w:fill="FFFFFF"/>
          <w:lang w:val="de-DE"/>
        </w:rPr>
        <w:t>!</w:t>
      </w:r>
      <w:r w:rsidR="008248F2" w:rsidRPr="00E5368C">
        <w:rPr>
          <w:rFonts w:ascii="Arial" w:hAnsi="Arial" w:cs="Arial"/>
          <w:color w:val="000000" w:themeColor="text1"/>
          <w:sz w:val="20"/>
          <w:szCs w:val="20"/>
          <w:shd w:val="clear" w:color="auto" w:fill="FFFFFF"/>
          <w:lang w:val="de-DE"/>
        </w:rPr>
        <w:t>'</w:t>
      </w:r>
      <w:r w:rsidRPr="00E5368C">
        <w:rPr>
          <w:rFonts w:ascii="Arial" w:hAnsi="Arial" w:cs="Arial"/>
          <w:color w:val="000000" w:themeColor="text1"/>
          <w:sz w:val="20"/>
          <w:szCs w:val="20"/>
          <w:shd w:val="clear" w:color="auto" w:fill="FFFFFF"/>
          <w:lang w:val="de-DE"/>
        </w:rPr>
        <w:t> </w:t>
      </w:r>
      <w:r w:rsidRPr="00E5368C">
        <w:rPr>
          <w:rFonts w:ascii="Arial" w:hAnsi="Arial" w:cs="Arial"/>
          <w:i/>
          <w:iCs/>
          <w:color w:val="000000" w:themeColor="text1"/>
          <w:sz w:val="20"/>
          <w:szCs w:val="20"/>
          <w:shd w:val="clear" w:color="auto" w:fill="FFFFFF"/>
          <w:lang w:val="de-DE"/>
        </w:rPr>
        <w:t>Revue du MAUSS</w:t>
      </w:r>
      <w:r w:rsidRPr="00E5368C">
        <w:rPr>
          <w:rFonts w:ascii="Arial" w:hAnsi="Arial" w:cs="Arial"/>
          <w:color w:val="000000" w:themeColor="text1"/>
          <w:sz w:val="20"/>
          <w:szCs w:val="20"/>
          <w:shd w:val="clear" w:color="auto" w:fill="FFFFFF"/>
          <w:lang w:val="de-DE"/>
        </w:rPr>
        <w:t xml:space="preserve"> 56</w:t>
      </w:r>
      <w:r w:rsidR="008248F2" w:rsidRPr="00E5368C">
        <w:rPr>
          <w:rFonts w:ascii="Arial" w:hAnsi="Arial" w:cs="Arial"/>
          <w:color w:val="000000" w:themeColor="text1"/>
          <w:sz w:val="20"/>
          <w:szCs w:val="20"/>
          <w:shd w:val="clear" w:color="auto" w:fill="FFFFFF"/>
          <w:lang w:val="de-DE"/>
        </w:rPr>
        <w:t>(</w:t>
      </w:r>
      <w:r w:rsidRPr="00E5368C">
        <w:rPr>
          <w:rFonts w:ascii="Arial" w:hAnsi="Arial" w:cs="Arial"/>
          <w:color w:val="000000" w:themeColor="text1"/>
          <w:sz w:val="20"/>
          <w:szCs w:val="20"/>
          <w:shd w:val="clear" w:color="auto" w:fill="FFFFFF"/>
          <w:lang w:val="de-DE"/>
        </w:rPr>
        <w:t>2</w:t>
      </w:r>
      <w:r w:rsidR="008248F2" w:rsidRPr="00E5368C">
        <w:rPr>
          <w:rFonts w:ascii="Arial" w:hAnsi="Arial" w:cs="Arial"/>
          <w:color w:val="000000" w:themeColor="text1"/>
          <w:sz w:val="20"/>
          <w:szCs w:val="20"/>
          <w:shd w:val="clear" w:color="auto" w:fill="FFFFFF"/>
          <w:lang w:val="de-DE"/>
        </w:rPr>
        <w:t>):</w:t>
      </w:r>
      <w:r w:rsidRPr="00E5368C">
        <w:rPr>
          <w:rFonts w:ascii="Arial" w:hAnsi="Arial" w:cs="Arial"/>
          <w:color w:val="000000" w:themeColor="text1"/>
          <w:sz w:val="20"/>
          <w:szCs w:val="20"/>
          <w:shd w:val="clear" w:color="auto" w:fill="FFFFFF"/>
          <w:lang w:val="de-DE"/>
        </w:rPr>
        <w:t>219-230.</w:t>
      </w:r>
    </w:p>
    <w:p w14:paraId="0648C7CE" w14:textId="77777777" w:rsidR="008248F2" w:rsidRPr="00E5368C" w:rsidRDefault="008248F2" w:rsidP="00210922">
      <w:pPr>
        <w:pStyle w:val="NormalWeb"/>
        <w:spacing w:before="0" w:beforeAutospacing="0" w:after="0" w:afterAutospacing="0"/>
        <w:jc w:val="both"/>
        <w:rPr>
          <w:rFonts w:ascii="Arial" w:hAnsi="Arial" w:cs="Arial"/>
          <w:color w:val="000000" w:themeColor="text1"/>
          <w:sz w:val="20"/>
          <w:szCs w:val="20"/>
          <w:shd w:val="clear" w:color="auto" w:fill="FFFFFF"/>
          <w:lang w:val="de-DE"/>
        </w:rPr>
      </w:pPr>
    </w:p>
    <w:p w14:paraId="3013351D" w14:textId="5DB01829" w:rsidR="001A2E76" w:rsidRPr="00E5368C" w:rsidRDefault="001A2E76" w:rsidP="001A2E76">
      <w:pPr>
        <w:pStyle w:val="NormalWeb"/>
        <w:spacing w:before="0" w:beforeAutospacing="0" w:after="0" w:afterAutospacing="0"/>
        <w:jc w:val="both"/>
        <w:rPr>
          <w:rStyle w:val="Emphasis"/>
          <w:rFonts w:ascii="Arial" w:hAnsi="Arial" w:cs="Arial"/>
          <w:i w:val="0"/>
          <w:iCs w:val="0"/>
          <w:color w:val="000000" w:themeColor="text1"/>
          <w:sz w:val="20"/>
          <w:szCs w:val="20"/>
        </w:rPr>
      </w:pPr>
      <w:r w:rsidRPr="00E5368C">
        <w:rPr>
          <w:rStyle w:val="Emphasis"/>
          <w:rFonts w:ascii="Arial" w:hAnsi="Arial" w:cs="Arial"/>
          <w:i w:val="0"/>
          <w:iCs w:val="0"/>
          <w:color w:val="000000" w:themeColor="text1"/>
          <w:sz w:val="20"/>
          <w:szCs w:val="20"/>
        </w:rPr>
        <w:t>Seidman, S. (1983): “</w:t>
      </w:r>
      <w:r w:rsidRPr="00E5368C">
        <w:rPr>
          <w:rFonts w:ascii="Arial" w:hAnsi="Arial" w:cs="Arial"/>
          <w:color w:val="000000" w:themeColor="text1"/>
          <w:sz w:val="20"/>
          <w:szCs w:val="20"/>
          <w:shd w:val="clear" w:color="auto" w:fill="FFFFFF"/>
        </w:rPr>
        <w:t xml:space="preserve">Beyond Presentism and Historicism: Understanding the History of Social Science”, </w:t>
      </w:r>
      <w:r w:rsidRPr="00E5368C">
        <w:rPr>
          <w:rFonts w:ascii="Arial" w:hAnsi="Arial" w:cs="Arial"/>
          <w:i/>
          <w:iCs/>
          <w:color w:val="000000" w:themeColor="text1"/>
          <w:sz w:val="20"/>
          <w:szCs w:val="20"/>
          <w:shd w:val="clear" w:color="auto" w:fill="FFFFFF"/>
        </w:rPr>
        <w:t>Sociological Inquiry</w:t>
      </w:r>
      <w:r w:rsidRPr="00E5368C">
        <w:rPr>
          <w:rFonts w:ascii="Arial" w:hAnsi="Arial" w:cs="Arial"/>
          <w:color w:val="000000" w:themeColor="text1"/>
          <w:sz w:val="20"/>
          <w:szCs w:val="20"/>
          <w:shd w:val="clear" w:color="auto" w:fill="FFFFFF"/>
        </w:rPr>
        <w:t>, 53, 1, pp. 79-91</w:t>
      </w:r>
      <w:r w:rsidRPr="00E5368C">
        <w:rPr>
          <w:rStyle w:val="Emphasis"/>
          <w:rFonts w:ascii="Arial" w:hAnsi="Arial" w:cs="Arial"/>
          <w:i w:val="0"/>
          <w:iCs w:val="0"/>
          <w:color w:val="000000" w:themeColor="text1"/>
          <w:sz w:val="20"/>
          <w:szCs w:val="20"/>
        </w:rPr>
        <w:t xml:space="preserve">. </w:t>
      </w:r>
    </w:p>
    <w:p w14:paraId="479BC352" w14:textId="77777777" w:rsidR="001A2E76" w:rsidRPr="00E5368C" w:rsidRDefault="001A2E76" w:rsidP="001A2E76">
      <w:pPr>
        <w:pStyle w:val="NormalWeb"/>
        <w:spacing w:before="0" w:beforeAutospacing="0" w:after="0" w:afterAutospacing="0"/>
        <w:jc w:val="both"/>
        <w:rPr>
          <w:rStyle w:val="Emphasis"/>
          <w:rFonts w:ascii="Arial" w:hAnsi="Arial" w:cs="Arial"/>
          <w:i w:val="0"/>
          <w:iCs w:val="0"/>
          <w:color w:val="000000" w:themeColor="text1"/>
          <w:sz w:val="20"/>
          <w:szCs w:val="20"/>
        </w:rPr>
      </w:pPr>
    </w:p>
    <w:p w14:paraId="204278FE" w14:textId="6D5D51AC" w:rsidR="007924C1" w:rsidRPr="00E5368C" w:rsidRDefault="007924C1" w:rsidP="00210922">
      <w:pPr>
        <w:pStyle w:val="NormalWeb"/>
        <w:spacing w:before="0" w:beforeAutospacing="0" w:after="0" w:afterAutospacing="0"/>
        <w:jc w:val="both"/>
        <w:rPr>
          <w:rFonts w:ascii="Arial" w:hAnsi="Arial" w:cs="Arial"/>
          <w:color w:val="000000" w:themeColor="text1"/>
          <w:sz w:val="20"/>
          <w:szCs w:val="20"/>
        </w:rPr>
      </w:pPr>
      <w:r w:rsidRPr="00E5368C">
        <w:rPr>
          <w:rStyle w:val="Emphasis"/>
          <w:rFonts w:ascii="Arial" w:hAnsi="Arial" w:cs="Arial"/>
          <w:i w:val="0"/>
          <w:iCs w:val="0"/>
          <w:color w:val="000000" w:themeColor="text1"/>
          <w:sz w:val="20"/>
          <w:szCs w:val="20"/>
        </w:rPr>
        <w:t xml:space="preserve">Simmel, G. </w:t>
      </w:r>
      <w:r w:rsidR="009A3B01" w:rsidRPr="00E5368C">
        <w:rPr>
          <w:rStyle w:val="Emphasis"/>
          <w:rFonts w:ascii="Arial" w:hAnsi="Arial" w:cs="Arial"/>
          <w:i w:val="0"/>
          <w:iCs w:val="0"/>
          <w:color w:val="000000" w:themeColor="text1"/>
          <w:sz w:val="20"/>
          <w:szCs w:val="20"/>
        </w:rPr>
        <w:t>(2009)</w:t>
      </w:r>
      <w:r w:rsidR="008248F2" w:rsidRPr="00E5368C">
        <w:rPr>
          <w:rStyle w:val="Emphasis"/>
          <w:rFonts w:ascii="Arial" w:hAnsi="Arial" w:cs="Arial"/>
          <w:i w:val="0"/>
          <w:iCs w:val="0"/>
          <w:color w:val="000000" w:themeColor="text1"/>
          <w:sz w:val="20"/>
          <w:szCs w:val="20"/>
        </w:rPr>
        <w:t xml:space="preserve"> [1908]</w:t>
      </w:r>
      <w:r w:rsidR="009A3B01" w:rsidRPr="00E5368C">
        <w:rPr>
          <w:rStyle w:val="Emphasis"/>
          <w:rFonts w:ascii="Arial" w:hAnsi="Arial" w:cs="Arial"/>
          <w:i w:val="0"/>
          <w:iCs w:val="0"/>
          <w:color w:val="000000" w:themeColor="text1"/>
          <w:sz w:val="20"/>
          <w:szCs w:val="20"/>
        </w:rPr>
        <w:t xml:space="preserve"> </w:t>
      </w:r>
      <w:r w:rsidR="009A3B01" w:rsidRPr="00E5368C">
        <w:rPr>
          <w:rFonts w:ascii="Arial" w:hAnsi="Arial" w:cs="Arial"/>
          <w:i/>
          <w:iCs/>
          <w:color w:val="000000" w:themeColor="text1"/>
          <w:sz w:val="20"/>
          <w:szCs w:val="20"/>
        </w:rPr>
        <w:t>Sociology: Inquiries into the Construction of Social Forms</w:t>
      </w:r>
      <w:r w:rsidR="009A3B01" w:rsidRPr="00E5368C">
        <w:rPr>
          <w:rFonts w:ascii="Arial" w:hAnsi="Arial" w:cs="Arial"/>
          <w:color w:val="000000" w:themeColor="text1"/>
          <w:sz w:val="20"/>
          <w:szCs w:val="20"/>
        </w:rPr>
        <w:t xml:space="preserve"> Brill</w:t>
      </w:r>
      <w:r w:rsidR="008248F2" w:rsidRPr="00E5368C">
        <w:rPr>
          <w:rFonts w:ascii="Arial" w:hAnsi="Arial" w:cs="Arial"/>
          <w:color w:val="000000" w:themeColor="text1"/>
          <w:sz w:val="20"/>
          <w:szCs w:val="20"/>
        </w:rPr>
        <w:t>: Leiden</w:t>
      </w:r>
      <w:r w:rsidR="009A3B01" w:rsidRPr="00E5368C">
        <w:rPr>
          <w:rFonts w:ascii="Arial" w:hAnsi="Arial" w:cs="Arial"/>
          <w:color w:val="000000" w:themeColor="text1"/>
          <w:sz w:val="20"/>
          <w:szCs w:val="20"/>
        </w:rPr>
        <w:t xml:space="preserve">. </w:t>
      </w:r>
    </w:p>
    <w:p w14:paraId="770702B1" w14:textId="77777777" w:rsidR="008248F2" w:rsidRPr="00E5368C" w:rsidRDefault="008248F2" w:rsidP="00210922">
      <w:pPr>
        <w:pStyle w:val="NormalWeb"/>
        <w:spacing w:before="0" w:beforeAutospacing="0" w:after="0" w:afterAutospacing="0"/>
        <w:jc w:val="both"/>
        <w:rPr>
          <w:rFonts w:ascii="Arial" w:hAnsi="Arial" w:cs="Arial"/>
          <w:color w:val="000000" w:themeColor="text1"/>
          <w:sz w:val="20"/>
          <w:szCs w:val="20"/>
        </w:rPr>
      </w:pPr>
    </w:p>
    <w:p w14:paraId="76EB194D" w14:textId="594368A7" w:rsidR="00EF090B" w:rsidRPr="00E5368C" w:rsidRDefault="00EF090B" w:rsidP="00210922">
      <w:pPr>
        <w:pStyle w:val="NormalWeb"/>
        <w:spacing w:before="0" w:beforeAutospacing="0" w:after="0" w:afterAutospacing="0"/>
        <w:jc w:val="both"/>
        <w:rPr>
          <w:rFonts w:ascii="Arial" w:hAnsi="Arial" w:cs="Arial"/>
          <w:color w:val="000000" w:themeColor="text1"/>
          <w:sz w:val="20"/>
          <w:szCs w:val="20"/>
          <w:lang w:val="de-DE"/>
        </w:rPr>
      </w:pPr>
      <w:r w:rsidRPr="00E5368C">
        <w:rPr>
          <w:rFonts w:ascii="Arial" w:hAnsi="Arial" w:cs="Arial"/>
          <w:color w:val="000000" w:themeColor="text1"/>
          <w:sz w:val="20"/>
          <w:szCs w:val="20"/>
          <w:lang w:val="de-DE"/>
        </w:rPr>
        <w:t xml:space="preserve">Simmel, G. </w:t>
      </w:r>
      <w:r w:rsidR="00C12BC7" w:rsidRPr="00E5368C">
        <w:rPr>
          <w:rFonts w:ascii="Arial" w:hAnsi="Arial" w:cs="Arial"/>
          <w:color w:val="000000" w:themeColor="text1"/>
          <w:sz w:val="20"/>
          <w:szCs w:val="20"/>
          <w:lang w:val="de-DE"/>
        </w:rPr>
        <w:t>(1999)</w:t>
      </w:r>
      <w:r w:rsidR="008248F2" w:rsidRPr="00E5368C">
        <w:rPr>
          <w:rFonts w:ascii="Arial" w:hAnsi="Arial" w:cs="Arial"/>
          <w:color w:val="000000" w:themeColor="text1"/>
          <w:sz w:val="20"/>
          <w:szCs w:val="20"/>
          <w:lang w:val="de-DE"/>
        </w:rPr>
        <w:t xml:space="preserve"> [1917]</w:t>
      </w:r>
      <w:r w:rsidR="00C12BC7" w:rsidRPr="00E5368C">
        <w:rPr>
          <w:rFonts w:ascii="Arial" w:hAnsi="Arial" w:cs="Arial"/>
          <w:color w:val="000000" w:themeColor="text1"/>
          <w:sz w:val="20"/>
          <w:szCs w:val="20"/>
          <w:lang w:val="de-DE"/>
        </w:rPr>
        <w:t xml:space="preserve"> </w:t>
      </w:r>
      <w:r w:rsidR="00C12BC7" w:rsidRPr="00E5368C">
        <w:rPr>
          <w:rFonts w:ascii="Arial" w:hAnsi="Arial" w:cs="Arial"/>
          <w:i/>
          <w:iCs/>
          <w:color w:val="000000" w:themeColor="text1"/>
          <w:sz w:val="20"/>
          <w:szCs w:val="20"/>
          <w:lang w:val="de-DE"/>
        </w:rPr>
        <w:t>Grundfragen der Soziologie</w:t>
      </w:r>
      <w:r w:rsidR="00C12BC7" w:rsidRPr="00E5368C">
        <w:rPr>
          <w:rFonts w:ascii="Arial" w:hAnsi="Arial" w:cs="Arial"/>
          <w:color w:val="000000" w:themeColor="text1"/>
          <w:sz w:val="20"/>
          <w:szCs w:val="20"/>
          <w:lang w:val="de-DE"/>
        </w:rPr>
        <w:t xml:space="preserve"> </w:t>
      </w:r>
      <w:r w:rsidR="00C12BC7" w:rsidRPr="00E5368C">
        <w:rPr>
          <w:rFonts w:ascii="Arial" w:hAnsi="Arial" w:cs="Arial"/>
          <w:i/>
          <w:iCs/>
          <w:color w:val="000000" w:themeColor="text1"/>
          <w:sz w:val="20"/>
          <w:szCs w:val="20"/>
          <w:lang w:val="de-DE"/>
        </w:rPr>
        <w:t>(Individuum und Gesellschaft)</w:t>
      </w:r>
      <w:r w:rsidR="00C12BC7" w:rsidRPr="00E5368C">
        <w:rPr>
          <w:rFonts w:ascii="Arial" w:hAnsi="Arial" w:cs="Arial"/>
          <w:color w:val="000000" w:themeColor="text1"/>
          <w:sz w:val="20"/>
          <w:szCs w:val="20"/>
          <w:lang w:val="de-DE"/>
        </w:rPr>
        <w:t xml:space="preserve"> (GSG 16: 45-149) Suhrkamp</w:t>
      </w:r>
      <w:r w:rsidR="008248F2" w:rsidRPr="00E5368C">
        <w:rPr>
          <w:rFonts w:ascii="Arial" w:hAnsi="Arial" w:cs="Arial"/>
          <w:color w:val="000000" w:themeColor="text1"/>
          <w:sz w:val="20"/>
          <w:szCs w:val="20"/>
          <w:lang w:val="de-DE"/>
        </w:rPr>
        <w:t>: Frankfurt am Main.</w:t>
      </w:r>
    </w:p>
    <w:p w14:paraId="7AD4BEE4" w14:textId="77777777" w:rsidR="008248F2" w:rsidRPr="00E5368C" w:rsidRDefault="008248F2" w:rsidP="00210922">
      <w:pPr>
        <w:pStyle w:val="NormalWeb"/>
        <w:spacing w:before="0" w:beforeAutospacing="0" w:after="0" w:afterAutospacing="0"/>
        <w:jc w:val="both"/>
        <w:rPr>
          <w:rFonts w:ascii="Arial" w:hAnsi="Arial" w:cs="Arial"/>
          <w:color w:val="000000" w:themeColor="text1"/>
          <w:sz w:val="20"/>
          <w:szCs w:val="20"/>
          <w:shd w:val="clear" w:color="auto" w:fill="FFFFFF"/>
          <w:lang w:val="de-DE"/>
        </w:rPr>
      </w:pPr>
    </w:p>
    <w:p w14:paraId="1210D9AE" w14:textId="093EE91C" w:rsidR="008620A5" w:rsidRPr="00E5368C" w:rsidRDefault="005C6713" w:rsidP="00210922">
      <w:pPr>
        <w:jc w:val="both"/>
        <w:rPr>
          <w:rFonts w:ascii="Arial" w:eastAsia="Times New Roman" w:hAnsi="Arial" w:cs="Arial"/>
          <w:color w:val="000000" w:themeColor="text1"/>
          <w:sz w:val="20"/>
          <w:szCs w:val="20"/>
          <w:shd w:val="clear" w:color="auto" w:fill="FFFFFF"/>
          <w:lang w:val="en-GB" w:eastAsia="en-GB"/>
        </w:rPr>
      </w:pPr>
      <w:r w:rsidRPr="00E5368C">
        <w:rPr>
          <w:rFonts w:ascii="Arial" w:eastAsia="Times New Roman" w:hAnsi="Arial" w:cs="Arial"/>
          <w:color w:val="000000" w:themeColor="text1"/>
          <w:sz w:val="20"/>
          <w:szCs w:val="20"/>
          <w:shd w:val="clear" w:color="auto" w:fill="FFFFFF"/>
          <w:lang w:val="en-GB" w:eastAsia="en-GB"/>
        </w:rPr>
        <w:t xml:space="preserve">Smith, C. (2014) </w:t>
      </w:r>
      <w:r w:rsidR="008248F2" w:rsidRPr="00E5368C">
        <w:rPr>
          <w:rFonts w:ascii="Arial" w:eastAsia="Times New Roman" w:hAnsi="Arial" w:cs="Arial"/>
          <w:color w:val="000000" w:themeColor="text1"/>
          <w:sz w:val="20"/>
          <w:szCs w:val="20"/>
          <w:shd w:val="clear" w:color="auto" w:fill="FFFFFF"/>
          <w:lang w:val="en-GB" w:eastAsia="en-GB"/>
        </w:rPr>
        <w:t>'</w:t>
      </w:r>
      <w:r w:rsidRPr="00E5368C">
        <w:rPr>
          <w:rFonts w:ascii="Arial" w:eastAsia="Times New Roman" w:hAnsi="Arial" w:cs="Arial"/>
          <w:i/>
          <w:iCs/>
          <w:color w:val="000000" w:themeColor="text1"/>
          <w:sz w:val="20"/>
          <w:szCs w:val="20"/>
          <w:shd w:val="clear" w:color="auto" w:fill="FFFFFF"/>
          <w:lang w:val="en-GB" w:eastAsia="en-GB"/>
        </w:rPr>
        <w:t>The Sacred Project of American Sociology</w:t>
      </w:r>
      <w:r w:rsidR="008248F2" w:rsidRPr="00E5368C">
        <w:rPr>
          <w:rFonts w:ascii="Arial" w:eastAsia="Times New Roman" w:hAnsi="Arial" w:cs="Arial"/>
          <w:color w:val="000000" w:themeColor="text1"/>
          <w:sz w:val="20"/>
          <w:szCs w:val="20"/>
          <w:shd w:val="clear" w:color="auto" w:fill="FFFFFF"/>
          <w:lang w:val="en-GB" w:eastAsia="en-GB"/>
        </w:rPr>
        <w:t>'</w:t>
      </w:r>
      <w:r w:rsidRPr="00E5368C">
        <w:rPr>
          <w:rFonts w:ascii="Arial" w:eastAsia="Times New Roman" w:hAnsi="Arial" w:cs="Arial"/>
          <w:color w:val="000000" w:themeColor="text1"/>
          <w:sz w:val="20"/>
          <w:szCs w:val="20"/>
          <w:shd w:val="clear" w:color="auto" w:fill="FFFFFF"/>
          <w:lang w:val="en-GB" w:eastAsia="en-GB"/>
        </w:rPr>
        <w:t xml:space="preserve"> </w:t>
      </w:r>
      <w:r w:rsidR="008620A5" w:rsidRPr="00E5368C">
        <w:rPr>
          <w:rFonts w:ascii="Arial" w:eastAsia="Times New Roman" w:hAnsi="Arial" w:cs="Arial"/>
          <w:color w:val="000000" w:themeColor="text1"/>
          <w:sz w:val="20"/>
          <w:szCs w:val="20"/>
          <w:shd w:val="clear" w:color="auto" w:fill="FFFFFF"/>
          <w:lang w:val="en-GB" w:eastAsia="en-GB"/>
        </w:rPr>
        <w:t>Oxford University Press</w:t>
      </w:r>
      <w:r w:rsidR="008248F2" w:rsidRPr="00E5368C">
        <w:rPr>
          <w:rFonts w:ascii="Arial" w:eastAsia="Times New Roman" w:hAnsi="Arial" w:cs="Arial"/>
          <w:color w:val="000000" w:themeColor="text1"/>
          <w:sz w:val="20"/>
          <w:szCs w:val="20"/>
          <w:shd w:val="clear" w:color="auto" w:fill="FFFFFF"/>
          <w:lang w:val="en-GB" w:eastAsia="en-GB"/>
        </w:rPr>
        <w:t>: Oxford</w:t>
      </w:r>
      <w:r w:rsidR="008620A5" w:rsidRPr="00E5368C">
        <w:rPr>
          <w:rFonts w:ascii="Arial" w:eastAsia="Times New Roman" w:hAnsi="Arial" w:cs="Arial"/>
          <w:color w:val="000000" w:themeColor="text1"/>
          <w:sz w:val="20"/>
          <w:szCs w:val="20"/>
          <w:shd w:val="clear" w:color="auto" w:fill="FFFFFF"/>
          <w:lang w:val="en-GB" w:eastAsia="en-GB"/>
        </w:rPr>
        <w:t xml:space="preserve">. </w:t>
      </w:r>
    </w:p>
    <w:p w14:paraId="402C7DC0" w14:textId="77777777" w:rsidR="008248F2" w:rsidRPr="00E5368C" w:rsidRDefault="008248F2" w:rsidP="00210922">
      <w:pPr>
        <w:jc w:val="both"/>
        <w:rPr>
          <w:rFonts w:ascii="Arial" w:eastAsia="Times New Roman" w:hAnsi="Arial" w:cs="Arial"/>
          <w:color w:val="000000" w:themeColor="text1"/>
          <w:sz w:val="20"/>
          <w:szCs w:val="20"/>
          <w:shd w:val="clear" w:color="auto" w:fill="FFFFFF"/>
          <w:lang w:val="en-GB" w:eastAsia="en-GB"/>
        </w:rPr>
      </w:pPr>
    </w:p>
    <w:p w14:paraId="3AF19105" w14:textId="4FCC9AD1" w:rsidR="00013577" w:rsidRPr="00E5368C" w:rsidRDefault="00201142" w:rsidP="00210922">
      <w:pPr>
        <w:jc w:val="both"/>
        <w:rPr>
          <w:rFonts w:ascii="Arial" w:eastAsia="Times New Roman" w:hAnsi="Arial" w:cs="Arial"/>
          <w:color w:val="000000" w:themeColor="text1"/>
          <w:sz w:val="20"/>
          <w:szCs w:val="20"/>
          <w:bdr w:val="none" w:sz="0" w:space="0" w:color="auto" w:frame="1"/>
          <w:lang w:val="en-GB" w:eastAsia="en-GB"/>
        </w:rPr>
      </w:pPr>
      <w:proofErr w:type="spellStart"/>
      <w:r w:rsidRPr="00E5368C">
        <w:rPr>
          <w:rFonts w:ascii="Arial" w:eastAsia="Times New Roman" w:hAnsi="Arial" w:cs="Arial"/>
          <w:color w:val="000000" w:themeColor="text1"/>
          <w:sz w:val="20"/>
          <w:szCs w:val="20"/>
          <w:shd w:val="clear" w:color="auto" w:fill="FFFFFF"/>
          <w:lang w:val="en-GB" w:eastAsia="en-GB"/>
        </w:rPr>
        <w:t>Stichweh</w:t>
      </w:r>
      <w:proofErr w:type="spellEnd"/>
      <w:r w:rsidRPr="00E5368C">
        <w:rPr>
          <w:rFonts w:ascii="Arial" w:eastAsia="Times New Roman" w:hAnsi="Arial" w:cs="Arial"/>
          <w:color w:val="000000" w:themeColor="text1"/>
          <w:sz w:val="20"/>
          <w:szCs w:val="20"/>
          <w:shd w:val="clear" w:color="auto" w:fill="FFFFFF"/>
          <w:lang w:val="en-GB" w:eastAsia="en-GB"/>
        </w:rPr>
        <w:t>, R. (1992)</w:t>
      </w:r>
      <w:r w:rsidRPr="00E5368C">
        <w:rPr>
          <w:rFonts w:ascii="Arial" w:eastAsia="Times New Roman" w:hAnsi="Arial" w:cs="Arial"/>
          <w:color w:val="000000" w:themeColor="text1"/>
          <w:sz w:val="20"/>
          <w:szCs w:val="20"/>
          <w:lang w:val="en-GB" w:eastAsia="en-GB"/>
        </w:rPr>
        <w:t xml:space="preserve"> </w:t>
      </w:r>
      <w:r w:rsidR="008248F2" w:rsidRPr="00E5368C">
        <w:rPr>
          <w:rFonts w:ascii="Arial" w:eastAsia="Times New Roman" w:hAnsi="Arial" w:cs="Arial"/>
          <w:color w:val="000000" w:themeColor="text1"/>
          <w:sz w:val="20"/>
          <w:szCs w:val="20"/>
          <w:lang w:val="en-GB" w:eastAsia="en-GB"/>
        </w:rPr>
        <w:t>'</w:t>
      </w:r>
      <w:r w:rsidRPr="00E5368C">
        <w:rPr>
          <w:rFonts w:ascii="Arial" w:eastAsia="Times New Roman" w:hAnsi="Arial" w:cs="Arial"/>
          <w:color w:val="000000" w:themeColor="text1"/>
          <w:sz w:val="20"/>
          <w:szCs w:val="20"/>
          <w:bdr w:val="none" w:sz="0" w:space="0" w:color="auto" w:frame="1"/>
          <w:lang w:val="en-GB" w:eastAsia="en-GB"/>
        </w:rPr>
        <w:t>The Sociology of Scientific Disciplines: On the Genesis and Stability of the Disciplinary Structure of Modern Science</w:t>
      </w:r>
      <w:r w:rsidR="008248F2" w:rsidRPr="00E5368C">
        <w:rPr>
          <w:rFonts w:ascii="Arial" w:eastAsia="Times New Roman" w:hAnsi="Arial" w:cs="Arial"/>
          <w:color w:val="000000" w:themeColor="text1"/>
          <w:sz w:val="20"/>
          <w:szCs w:val="20"/>
          <w:bdr w:val="none" w:sz="0" w:space="0" w:color="auto" w:frame="1"/>
          <w:lang w:val="en-GB" w:eastAsia="en-GB"/>
        </w:rPr>
        <w:t>'</w:t>
      </w:r>
      <w:r w:rsidRPr="00E5368C">
        <w:rPr>
          <w:rFonts w:ascii="Arial" w:eastAsia="Times New Roman" w:hAnsi="Arial" w:cs="Arial"/>
          <w:color w:val="000000" w:themeColor="text1"/>
          <w:sz w:val="20"/>
          <w:szCs w:val="20"/>
          <w:bdr w:val="none" w:sz="0" w:space="0" w:color="auto" w:frame="1"/>
          <w:lang w:val="en-GB" w:eastAsia="en-GB"/>
        </w:rPr>
        <w:t xml:space="preserve"> </w:t>
      </w:r>
      <w:r w:rsidRPr="00E5368C">
        <w:rPr>
          <w:rFonts w:ascii="Arial" w:eastAsia="Times New Roman" w:hAnsi="Arial" w:cs="Arial"/>
          <w:i/>
          <w:iCs/>
          <w:color w:val="000000" w:themeColor="text1"/>
          <w:sz w:val="20"/>
          <w:szCs w:val="20"/>
          <w:bdr w:val="none" w:sz="0" w:space="0" w:color="auto" w:frame="1"/>
          <w:lang w:val="en-GB" w:eastAsia="en-GB"/>
        </w:rPr>
        <w:t>Science in Context</w:t>
      </w:r>
      <w:r w:rsidRPr="00E5368C">
        <w:rPr>
          <w:rFonts w:ascii="Arial" w:eastAsia="Times New Roman" w:hAnsi="Arial" w:cs="Arial"/>
          <w:color w:val="000000" w:themeColor="text1"/>
          <w:sz w:val="20"/>
          <w:szCs w:val="20"/>
          <w:bdr w:val="none" w:sz="0" w:space="0" w:color="auto" w:frame="1"/>
          <w:lang w:val="en-GB" w:eastAsia="en-GB"/>
        </w:rPr>
        <w:t xml:space="preserve"> 5</w:t>
      </w:r>
      <w:r w:rsidR="008248F2" w:rsidRPr="00E5368C">
        <w:rPr>
          <w:rFonts w:ascii="Arial" w:eastAsia="Times New Roman" w:hAnsi="Arial" w:cs="Arial"/>
          <w:color w:val="000000" w:themeColor="text1"/>
          <w:sz w:val="20"/>
          <w:szCs w:val="20"/>
          <w:bdr w:val="none" w:sz="0" w:space="0" w:color="auto" w:frame="1"/>
          <w:lang w:val="en-GB" w:eastAsia="en-GB"/>
        </w:rPr>
        <w:t>:</w:t>
      </w:r>
      <w:r w:rsidRPr="00E5368C">
        <w:rPr>
          <w:rFonts w:ascii="Arial" w:eastAsia="Times New Roman" w:hAnsi="Arial" w:cs="Arial"/>
          <w:color w:val="000000" w:themeColor="text1"/>
          <w:sz w:val="20"/>
          <w:szCs w:val="20"/>
          <w:bdr w:val="none" w:sz="0" w:space="0" w:color="auto" w:frame="1"/>
          <w:lang w:val="en-GB" w:eastAsia="en-GB"/>
        </w:rPr>
        <w:t>13-15.</w:t>
      </w:r>
    </w:p>
    <w:p w14:paraId="0A5153EF" w14:textId="77777777" w:rsidR="008248F2" w:rsidRPr="00E5368C" w:rsidRDefault="008248F2" w:rsidP="00210922">
      <w:pPr>
        <w:jc w:val="both"/>
        <w:rPr>
          <w:rStyle w:val="a"/>
          <w:rFonts w:ascii="Arial" w:eastAsia="Times New Roman" w:hAnsi="Arial" w:cs="Arial"/>
          <w:color w:val="000000" w:themeColor="text1"/>
          <w:sz w:val="20"/>
          <w:szCs w:val="20"/>
          <w:bdr w:val="none" w:sz="0" w:space="0" w:color="auto" w:frame="1"/>
          <w:lang w:val="en-GB" w:eastAsia="en-GB"/>
        </w:rPr>
      </w:pPr>
    </w:p>
    <w:p w14:paraId="70C0B1F5" w14:textId="3BFD53E9" w:rsidR="00013577" w:rsidRPr="00E5368C" w:rsidRDefault="00013577" w:rsidP="00210922">
      <w:pPr>
        <w:jc w:val="both"/>
        <w:rPr>
          <w:rStyle w:val="a"/>
          <w:rFonts w:ascii="Arial" w:hAnsi="Arial" w:cs="Arial"/>
          <w:color w:val="000000" w:themeColor="text1"/>
          <w:sz w:val="20"/>
          <w:szCs w:val="20"/>
          <w:bdr w:val="none" w:sz="0" w:space="0" w:color="auto" w:frame="1"/>
          <w:lang w:val="de-DE"/>
        </w:rPr>
      </w:pPr>
      <w:proofErr w:type="spellStart"/>
      <w:r w:rsidRPr="00E5368C">
        <w:rPr>
          <w:rStyle w:val="a"/>
          <w:rFonts w:ascii="Arial" w:hAnsi="Arial" w:cs="Arial"/>
          <w:color w:val="000000" w:themeColor="text1"/>
          <w:sz w:val="20"/>
          <w:szCs w:val="20"/>
          <w:bdr w:val="none" w:sz="0" w:space="0" w:color="auto" w:frame="1"/>
          <w:lang w:val="de-DE"/>
        </w:rPr>
        <w:t>Sti</w:t>
      </w:r>
      <w:r w:rsidR="00C257B2" w:rsidRPr="00E5368C">
        <w:rPr>
          <w:rStyle w:val="a"/>
          <w:rFonts w:ascii="Arial" w:hAnsi="Arial" w:cs="Arial"/>
          <w:color w:val="000000" w:themeColor="text1"/>
          <w:sz w:val="20"/>
          <w:szCs w:val="20"/>
          <w:bdr w:val="none" w:sz="0" w:space="0" w:color="auto" w:frame="1"/>
          <w:lang w:val="de-DE"/>
        </w:rPr>
        <w:t>c</w:t>
      </w:r>
      <w:r w:rsidRPr="00E5368C">
        <w:rPr>
          <w:rStyle w:val="a"/>
          <w:rFonts w:ascii="Arial" w:hAnsi="Arial" w:cs="Arial"/>
          <w:color w:val="000000" w:themeColor="text1"/>
          <w:sz w:val="20"/>
          <w:szCs w:val="20"/>
          <w:bdr w:val="none" w:sz="0" w:space="0" w:color="auto" w:frame="1"/>
          <w:lang w:val="de-DE"/>
        </w:rPr>
        <w:t>hweh</w:t>
      </w:r>
      <w:proofErr w:type="spellEnd"/>
      <w:r w:rsidRPr="00E5368C">
        <w:rPr>
          <w:rStyle w:val="a"/>
          <w:rFonts w:ascii="Arial" w:hAnsi="Arial" w:cs="Arial"/>
          <w:color w:val="000000" w:themeColor="text1"/>
          <w:sz w:val="20"/>
          <w:szCs w:val="20"/>
          <w:bdr w:val="none" w:sz="0" w:space="0" w:color="auto" w:frame="1"/>
          <w:lang w:val="de-DE"/>
        </w:rPr>
        <w:t xml:space="preserve">, R. (2000) </w:t>
      </w:r>
      <w:r w:rsidRPr="00E5368C">
        <w:rPr>
          <w:rStyle w:val="a"/>
          <w:rFonts w:ascii="Arial" w:hAnsi="Arial" w:cs="Arial"/>
          <w:i/>
          <w:iCs/>
          <w:color w:val="000000" w:themeColor="text1"/>
          <w:sz w:val="20"/>
          <w:szCs w:val="20"/>
          <w:bdr w:val="none" w:sz="0" w:space="0" w:color="auto" w:frame="1"/>
          <w:lang w:val="de-DE"/>
        </w:rPr>
        <w:t>Die Weltgesellsc</w:t>
      </w:r>
      <w:r w:rsidR="00201142" w:rsidRPr="00E5368C">
        <w:rPr>
          <w:rStyle w:val="a"/>
          <w:rFonts w:ascii="Arial" w:hAnsi="Arial" w:cs="Arial"/>
          <w:i/>
          <w:iCs/>
          <w:color w:val="000000" w:themeColor="text1"/>
          <w:sz w:val="20"/>
          <w:szCs w:val="20"/>
          <w:bdr w:val="none" w:sz="0" w:space="0" w:color="auto" w:frame="1"/>
          <w:lang w:val="de-DE"/>
        </w:rPr>
        <w:t>h</w:t>
      </w:r>
      <w:r w:rsidRPr="00E5368C">
        <w:rPr>
          <w:rStyle w:val="a"/>
          <w:rFonts w:ascii="Arial" w:hAnsi="Arial" w:cs="Arial"/>
          <w:i/>
          <w:iCs/>
          <w:color w:val="000000" w:themeColor="text1"/>
          <w:sz w:val="20"/>
          <w:szCs w:val="20"/>
          <w:bdr w:val="none" w:sz="0" w:space="0" w:color="auto" w:frame="1"/>
          <w:lang w:val="de-DE"/>
        </w:rPr>
        <w:t>aft. Soziologische Analysen</w:t>
      </w:r>
      <w:r w:rsidRPr="00E5368C">
        <w:rPr>
          <w:rStyle w:val="a"/>
          <w:rFonts w:ascii="Arial" w:hAnsi="Arial" w:cs="Arial"/>
          <w:color w:val="000000" w:themeColor="text1"/>
          <w:sz w:val="20"/>
          <w:szCs w:val="20"/>
          <w:bdr w:val="none" w:sz="0" w:space="0" w:color="auto" w:frame="1"/>
          <w:lang w:val="de-DE"/>
        </w:rPr>
        <w:t xml:space="preserve"> Suhrkamp</w:t>
      </w:r>
      <w:r w:rsidR="008248F2" w:rsidRPr="00E5368C">
        <w:rPr>
          <w:rStyle w:val="a"/>
          <w:rFonts w:ascii="Arial" w:hAnsi="Arial" w:cs="Arial"/>
          <w:color w:val="000000" w:themeColor="text1"/>
          <w:sz w:val="20"/>
          <w:szCs w:val="20"/>
          <w:bdr w:val="none" w:sz="0" w:space="0" w:color="auto" w:frame="1"/>
          <w:lang w:val="de-DE"/>
        </w:rPr>
        <w:t>: Frankfurt am Main</w:t>
      </w:r>
      <w:r w:rsidRPr="00E5368C">
        <w:rPr>
          <w:rStyle w:val="a"/>
          <w:rFonts w:ascii="Arial" w:hAnsi="Arial" w:cs="Arial"/>
          <w:color w:val="000000" w:themeColor="text1"/>
          <w:sz w:val="20"/>
          <w:szCs w:val="20"/>
          <w:bdr w:val="none" w:sz="0" w:space="0" w:color="auto" w:frame="1"/>
          <w:lang w:val="de-DE"/>
        </w:rPr>
        <w:t xml:space="preserve">. </w:t>
      </w:r>
    </w:p>
    <w:p w14:paraId="222E4E0D" w14:textId="77777777" w:rsidR="008248F2" w:rsidRPr="00E5368C" w:rsidRDefault="008248F2" w:rsidP="00210922">
      <w:pPr>
        <w:jc w:val="both"/>
        <w:rPr>
          <w:rStyle w:val="a"/>
          <w:rFonts w:ascii="Arial" w:hAnsi="Arial" w:cs="Arial"/>
          <w:color w:val="000000" w:themeColor="text1"/>
          <w:sz w:val="20"/>
          <w:szCs w:val="20"/>
          <w:bdr w:val="none" w:sz="0" w:space="0" w:color="auto" w:frame="1"/>
          <w:lang w:val="de-DE"/>
        </w:rPr>
      </w:pPr>
    </w:p>
    <w:p w14:paraId="4377F802" w14:textId="3F664323" w:rsidR="00957B3F" w:rsidRPr="00E5368C" w:rsidRDefault="00957B3F" w:rsidP="00210922">
      <w:pPr>
        <w:jc w:val="both"/>
        <w:rPr>
          <w:rStyle w:val="Emphasis"/>
          <w:rFonts w:ascii="Arial" w:hAnsi="Arial" w:cs="Arial"/>
          <w:i w:val="0"/>
          <w:iCs w:val="0"/>
          <w:color w:val="000000" w:themeColor="text1"/>
          <w:sz w:val="20"/>
          <w:szCs w:val="20"/>
          <w:lang w:val="en-GB"/>
        </w:rPr>
      </w:pPr>
      <w:r w:rsidRPr="00E5368C">
        <w:rPr>
          <w:rStyle w:val="Emphasis"/>
          <w:rFonts w:ascii="Arial" w:hAnsi="Arial" w:cs="Arial"/>
          <w:i w:val="0"/>
          <w:iCs w:val="0"/>
          <w:color w:val="000000" w:themeColor="text1"/>
          <w:sz w:val="20"/>
          <w:szCs w:val="20"/>
          <w:lang w:val="en-GB"/>
        </w:rPr>
        <w:t xml:space="preserve">Strydom, P. (1998) </w:t>
      </w:r>
      <w:r w:rsidR="00026C81" w:rsidRPr="00E5368C">
        <w:rPr>
          <w:rStyle w:val="Emphasis"/>
          <w:rFonts w:ascii="Arial" w:hAnsi="Arial" w:cs="Arial"/>
          <w:i w:val="0"/>
          <w:iCs w:val="0"/>
          <w:color w:val="000000" w:themeColor="text1"/>
          <w:sz w:val="20"/>
          <w:szCs w:val="20"/>
          <w:lang w:val="en-GB"/>
        </w:rPr>
        <w:t>'</w:t>
      </w:r>
      <w:r w:rsidRPr="00E5368C">
        <w:rPr>
          <w:rStyle w:val="Emphasis"/>
          <w:rFonts w:ascii="Arial" w:hAnsi="Arial" w:cs="Arial"/>
          <w:i w:val="0"/>
          <w:iCs w:val="0"/>
          <w:color w:val="000000" w:themeColor="text1"/>
          <w:sz w:val="20"/>
          <w:szCs w:val="20"/>
          <w:lang w:val="en-GB"/>
        </w:rPr>
        <w:t>Sociology: Discipline and Discourse</w:t>
      </w:r>
      <w:r w:rsidR="00026C81" w:rsidRPr="00E5368C">
        <w:rPr>
          <w:rStyle w:val="Emphasis"/>
          <w:rFonts w:ascii="Arial" w:hAnsi="Arial" w:cs="Arial"/>
          <w:i w:val="0"/>
          <w:iCs w:val="0"/>
          <w:color w:val="000000" w:themeColor="text1"/>
          <w:sz w:val="20"/>
          <w:szCs w:val="20"/>
          <w:lang w:val="en-GB"/>
        </w:rPr>
        <w:t>'</w:t>
      </w:r>
      <w:r w:rsidRPr="00E5368C">
        <w:rPr>
          <w:rStyle w:val="Emphasis"/>
          <w:rFonts w:ascii="Arial" w:hAnsi="Arial" w:cs="Arial"/>
          <w:i w:val="0"/>
          <w:iCs w:val="0"/>
          <w:color w:val="000000" w:themeColor="text1"/>
          <w:sz w:val="20"/>
          <w:szCs w:val="20"/>
          <w:lang w:val="en-GB"/>
        </w:rPr>
        <w:t xml:space="preserve"> in McCullagh, C. (ed) </w:t>
      </w:r>
      <w:r w:rsidRPr="00E5368C">
        <w:rPr>
          <w:rStyle w:val="Emphasis"/>
          <w:rFonts w:ascii="Arial" w:hAnsi="Arial" w:cs="Arial"/>
          <w:color w:val="000000" w:themeColor="text1"/>
          <w:sz w:val="20"/>
          <w:szCs w:val="20"/>
          <w:lang w:val="en-GB"/>
        </w:rPr>
        <w:t>Sociology Course Reader</w:t>
      </w:r>
      <w:r w:rsidRPr="00E5368C">
        <w:rPr>
          <w:rStyle w:val="Emphasis"/>
          <w:rFonts w:ascii="Arial" w:hAnsi="Arial" w:cs="Arial"/>
          <w:i w:val="0"/>
          <w:iCs w:val="0"/>
          <w:color w:val="000000" w:themeColor="text1"/>
          <w:sz w:val="20"/>
          <w:szCs w:val="20"/>
          <w:lang w:val="en-GB"/>
        </w:rPr>
        <w:t xml:space="preserve"> UCC</w:t>
      </w:r>
      <w:r w:rsidR="00026C81" w:rsidRPr="00E5368C">
        <w:rPr>
          <w:rStyle w:val="Emphasis"/>
          <w:rFonts w:ascii="Arial" w:hAnsi="Arial" w:cs="Arial"/>
          <w:i w:val="0"/>
          <w:iCs w:val="0"/>
          <w:color w:val="000000" w:themeColor="text1"/>
          <w:sz w:val="20"/>
          <w:szCs w:val="20"/>
          <w:lang w:val="en-GB"/>
        </w:rPr>
        <w:t>: Cork</w:t>
      </w:r>
      <w:r w:rsidRPr="00E5368C">
        <w:rPr>
          <w:rStyle w:val="Emphasis"/>
          <w:rFonts w:ascii="Arial" w:hAnsi="Arial" w:cs="Arial"/>
          <w:i w:val="0"/>
          <w:iCs w:val="0"/>
          <w:color w:val="000000" w:themeColor="text1"/>
          <w:sz w:val="20"/>
          <w:szCs w:val="20"/>
          <w:lang w:val="en-GB"/>
        </w:rPr>
        <w:t>.</w:t>
      </w:r>
    </w:p>
    <w:p w14:paraId="62825DB7" w14:textId="77777777" w:rsidR="00026C81" w:rsidRPr="00E5368C" w:rsidRDefault="00026C81" w:rsidP="00210922">
      <w:pPr>
        <w:jc w:val="both"/>
        <w:rPr>
          <w:rStyle w:val="Emphasis"/>
          <w:rFonts w:ascii="Arial" w:hAnsi="Arial" w:cs="Arial"/>
          <w:i w:val="0"/>
          <w:iCs w:val="0"/>
          <w:color w:val="000000" w:themeColor="text1"/>
          <w:sz w:val="20"/>
          <w:szCs w:val="20"/>
          <w:lang w:val="en-GB"/>
        </w:rPr>
      </w:pPr>
    </w:p>
    <w:p w14:paraId="7DC62EB6" w14:textId="5439382D" w:rsidR="007924C1" w:rsidRPr="00E5368C" w:rsidRDefault="007924C1" w:rsidP="00210922">
      <w:pPr>
        <w:jc w:val="both"/>
        <w:rPr>
          <w:rStyle w:val="Emphasis"/>
          <w:rFonts w:ascii="Arial" w:hAnsi="Arial" w:cs="Arial"/>
          <w:i w:val="0"/>
          <w:iCs w:val="0"/>
          <w:color w:val="000000" w:themeColor="text1"/>
          <w:sz w:val="20"/>
          <w:szCs w:val="20"/>
          <w:lang w:val="en-GB"/>
        </w:rPr>
      </w:pPr>
      <w:proofErr w:type="spellStart"/>
      <w:r w:rsidRPr="00E5368C">
        <w:rPr>
          <w:rStyle w:val="Emphasis"/>
          <w:rFonts w:ascii="Arial" w:hAnsi="Arial" w:cs="Arial"/>
          <w:i w:val="0"/>
          <w:iCs w:val="0"/>
          <w:color w:val="000000" w:themeColor="text1"/>
          <w:sz w:val="20"/>
          <w:szCs w:val="20"/>
          <w:lang w:val="en-GB"/>
        </w:rPr>
        <w:t>Swedberg</w:t>
      </w:r>
      <w:proofErr w:type="spellEnd"/>
      <w:r w:rsidRPr="00E5368C">
        <w:rPr>
          <w:rStyle w:val="Emphasis"/>
          <w:rFonts w:ascii="Arial" w:hAnsi="Arial" w:cs="Arial"/>
          <w:i w:val="0"/>
          <w:iCs w:val="0"/>
          <w:color w:val="000000" w:themeColor="text1"/>
          <w:sz w:val="20"/>
          <w:szCs w:val="20"/>
          <w:lang w:val="en-GB"/>
        </w:rPr>
        <w:t xml:space="preserve">, R. (2014) </w:t>
      </w:r>
      <w:r w:rsidRPr="00E5368C">
        <w:rPr>
          <w:rStyle w:val="Emphasis"/>
          <w:rFonts w:ascii="Arial" w:hAnsi="Arial" w:cs="Arial"/>
          <w:color w:val="000000" w:themeColor="text1"/>
          <w:sz w:val="20"/>
          <w:szCs w:val="20"/>
          <w:lang w:val="en-GB"/>
        </w:rPr>
        <w:t>The Art of Social Theory</w:t>
      </w:r>
      <w:r w:rsidRPr="00E5368C">
        <w:rPr>
          <w:rStyle w:val="Emphasis"/>
          <w:rFonts w:ascii="Arial" w:hAnsi="Arial" w:cs="Arial"/>
          <w:i w:val="0"/>
          <w:iCs w:val="0"/>
          <w:color w:val="000000" w:themeColor="text1"/>
          <w:sz w:val="20"/>
          <w:szCs w:val="20"/>
          <w:lang w:val="en-GB"/>
        </w:rPr>
        <w:t xml:space="preserve"> Princeton University Press</w:t>
      </w:r>
      <w:r w:rsidR="007E0914" w:rsidRPr="00E5368C">
        <w:rPr>
          <w:rStyle w:val="Emphasis"/>
          <w:rFonts w:ascii="Arial" w:hAnsi="Arial" w:cs="Arial"/>
          <w:i w:val="0"/>
          <w:iCs w:val="0"/>
          <w:color w:val="000000" w:themeColor="text1"/>
          <w:sz w:val="20"/>
          <w:szCs w:val="20"/>
          <w:lang w:val="en-GB"/>
        </w:rPr>
        <w:t>: Princeton</w:t>
      </w:r>
      <w:r w:rsidRPr="00E5368C">
        <w:rPr>
          <w:rStyle w:val="Emphasis"/>
          <w:rFonts w:ascii="Arial" w:hAnsi="Arial" w:cs="Arial"/>
          <w:i w:val="0"/>
          <w:iCs w:val="0"/>
          <w:color w:val="000000" w:themeColor="text1"/>
          <w:sz w:val="20"/>
          <w:szCs w:val="20"/>
          <w:lang w:val="en-GB"/>
        </w:rPr>
        <w:t xml:space="preserve">. </w:t>
      </w:r>
    </w:p>
    <w:p w14:paraId="0BA9B292" w14:textId="77777777" w:rsidR="007E0914" w:rsidRPr="00E5368C" w:rsidRDefault="007E0914" w:rsidP="00210922">
      <w:pPr>
        <w:jc w:val="both"/>
        <w:rPr>
          <w:rStyle w:val="Emphasis"/>
          <w:rFonts w:ascii="Arial" w:hAnsi="Arial" w:cs="Arial"/>
          <w:i w:val="0"/>
          <w:iCs w:val="0"/>
          <w:color w:val="000000" w:themeColor="text1"/>
          <w:sz w:val="20"/>
          <w:szCs w:val="20"/>
          <w:lang w:val="en-GB"/>
        </w:rPr>
      </w:pPr>
    </w:p>
    <w:p w14:paraId="50880463" w14:textId="54A856BD" w:rsidR="002311E4" w:rsidRPr="00E5368C" w:rsidRDefault="002311E4" w:rsidP="00210922">
      <w:pPr>
        <w:jc w:val="both"/>
        <w:rPr>
          <w:rFonts w:ascii="Arial" w:hAnsi="Arial" w:cs="Arial"/>
          <w:color w:val="000000" w:themeColor="text1"/>
          <w:spacing w:val="10"/>
          <w:sz w:val="20"/>
          <w:szCs w:val="20"/>
          <w:lang w:val="fr-FR"/>
        </w:rPr>
      </w:pPr>
      <w:proofErr w:type="spellStart"/>
      <w:r w:rsidRPr="00E5368C">
        <w:rPr>
          <w:rFonts w:ascii="Arial" w:hAnsi="Arial" w:cs="Arial"/>
          <w:color w:val="000000" w:themeColor="text1"/>
          <w:spacing w:val="10"/>
          <w:sz w:val="20"/>
          <w:szCs w:val="20"/>
          <w:lang w:val="fr-FR"/>
        </w:rPr>
        <w:t>Vandenberghe</w:t>
      </w:r>
      <w:proofErr w:type="spellEnd"/>
      <w:r w:rsidRPr="00E5368C">
        <w:rPr>
          <w:rFonts w:ascii="Arial" w:hAnsi="Arial" w:cs="Arial"/>
          <w:color w:val="000000" w:themeColor="text1"/>
          <w:spacing w:val="10"/>
          <w:sz w:val="20"/>
          <w:szCs w:val="20"/>
          <w:lang w:val="fr-FR"/>
        </w:rPr>
        <w:t xml:space="preserve">, F. (1997-1998) </w:t>
      </w:r>
      <w:r w:rsidRPr="00E5368C">
        <w:rPr>
          <w:rFonts w:ascii="Arial" w:hAnsi="Arial" w:cs="Arial"/>
          <w:i/>
          <w:iCs/>
          <w:color w:val="000000" w:themeColor="text1"/>
          <w:spacing w:val="10"/>
          <w:sz w:val="20"/>
          <w:szCs w:val="20"/>
          <w:lang w:val="fr-FR"/>
        </w:rPr>
        <w:t xml:space="preserve">Une </w:t>
      </w:r>
      <w:r w:rsidR="007E0914" w:rsidRPr="00E5368C">
        <w:rPr>
          <w:rFonts w:ascii="Arial" w:hAnsi="Arial" w:cs="Arial"/>
          <w:i/>
          <w:iCs/>
          <w:color w:val="000000" w:themeColor="text1"/>
          <w:spacing w:val="10"/>
          <w:sz w:val="20"/>
          <w:szCs w:val="20"/>
          <w:lang w:val="fr-FR"/>
        </w:rPr>
        <w:t>H</w:t>
      </w:r>
      <w:r w:rsidRPr="00E5368C">
        <w:rPr>
          <w:rFonts w:ascii="Arial" w:hAnsi="Arial" w:cs="Arial"/>
          <w:i/>
          <w:iCs/>
          <w:color w:val="000000" w:themeColor="text1"/>
          <w:spacing w:val="10"/>
          <w:sz w:val="20"/>
          <w:szCs w:val="20"/>
          <w:lang w:val="fr-FR"/>
        </w:rPr>
        <w:t xml:space="preserve">istoire </w:t>
      </w:r>
      <w:r w:rsidR="007E0914" w:rsidRPr="00E5368C">
        <w:rPr>
          <w:rFonts w:ascii="Arial" w:hAnsi="Arial" w:cs="Arial"/>
          <w:i/>
          <w:iCs/>
          <w:color w:val="000000" w:themeColor="text1"/>
          <w:spacing w:val="10"/>
          <w:sz w:val="20"/>
          <w:szCs w:val="20"/>
          <w:lang w:val="fr-FR"/>
        </w:rPr>
        <w:t>C</w:t>
      </w:r>
      <w:r w:rsidRPr="00E5368C">
        <w:rPr>
          <w:rFonts w:ascii="Arial" w:hAnsi="Arial" w:cs="Arial"/>
          <w:i/>
          <w:iCs/>
          <w:color w:val="000000" w:themeColor="text1"/>
          <w:spacing w:val="10"/>
          <w:sz w:val="20"/>
          <w:szCs w:val="20"/>
          <w:lang w:val="fr-FR"/>
        </w:rPr>
        <w:t xml:space="preserve">ritique de la </w:t>
      </w:r>
      <w:r w:rsidR="007E0914" w:rsidRPr="00E5368C">
        <w:rPr>
          <w:rFonts w:ascii="Arial" w:hAnsi="Arial" w:cs="Arial"/>
          <w:i/>
          <w:iCs/>
          <w:color w:val="000000" w:themeColor="text1"/>
          <w:spacing w:val="10"/>
          <w:sz w:val="20"/>
          <w:szCs w:val="20"/>
          <w:lang w:val="fr-FR"/>
        </w:rPr>
        <w:t>S</w:t>
      </w:r>
      <w:r w:rsidRPr="00E5368C">
        <w:rPr>
          <w:rFonts w:ascii="Arial" w:hAnsi="Arial" w:cs="Arial"/>
          <w:i/>
          <w:iCs/>
          <w:color w:val="000000" w:themeColor="text1"/>
          <w:spacing w:val="10"/>
          <w:sz w:val="20"/>
          <w:szCs w:val="20"/>
          <w:lang w:val="fr-FR"/>
        </w:rPr>
        <w:t xml:space="preserve">ociologie </w:t>
      </w:r>
      <w:r w:rsidR="007E0914" w:rsidRPr="00E5368C">
        <w:rPr>
          <w:rFonts w:ascii="Arial" w:hAnsi="Arial" w:cs="Arial"/>
          <w:i/>
          <w:iCs/>
          <w:color w:val="000000" w:themeColor="text1"/>
          <w:spacing w:val="10"/>
          <w:sz w:val="20"/>
          <w:szCs w:val="20"/>
          <w:lang w:val="fr-FR"/>
        </w:rPr>
        <w:t>A</w:t>
      </w:r>
      <w:r w:rsidRPr="00E5368C">
        <w:rPr>
          <w:rFonts w:ascii="Arial" w:hAnsi="Arial" w:cs="Arial"/>
          <w:i/>
          <w:iCs/>
          <w:color w:val="000000" w:themeColor="text1"/>
          <w:spacing w:val="10"/>
          <w:sz w:val="20"/>
          <w:szCs w:val="20"/>
          <w:lang w:val="fr-FR"/>
        </w:rPr>
        <w:t>llemande</w:t>
      </w:r>
      <w:r w:rsidRPr="00E5368C">
        <w:rPr>
          <w:rFonts w:ascii="Arial" w:hAnsi="Arial" w:cs="Arial"/>
          <w:color w:val="000000" w:themeColor="text1"/>
          <w:spacing w:val="10"/>
          <w:sz w:val="20"/>
          <w:szCs w:val="20"/>
          <w:lang w:val="fr-FR"/>
        </w:rPr>
        <w:t>, 2 vols</w:t>
      </w:r>
      <w:r w:rsidR="007E0914" w:rsidRPr="00E5368C">
        <w:rPr>
          <w:rFonts w:ascii="Arial" w:hAnsi="Arial" w:cs="Arial"/>
          <w:color w:val="000000" w:themeColor="text1"/>
          <w:spacing w:val="10"/>
          <w:sz w:val="20"/>
          <w:szCs w:val="20"/>
          <w:lang w:val="fr-FR"/>
        </w:rPr>
        <w:t>,</w:t>
      </w:r>
      <w:r w:rsidRPr="00E5368C">
        <w:rPr>
          <w:rFonts w:ascii="Arial" w:hAnsi="Arial" w:cs="Arial"/>
          <w:color w:val="000000" w:themeColor="text1"/>
          <w:spacing w:val="10"/>
          <w:sz w:val="20"/>
          <w:szCs w:val="20"/>
          <w:lang w:val="fr-FR"/>
        </w:rPr>
        <w:t xml:space="preserve"> La Découverte</w:t>
      </w:r>
      <w:r w:rsidR="007E0914" w:rsidRPr="00E5368C">
        <w:rPr>
          <w:rFonts w:ascii="Arial" w:hAnsi="Arial" w:cs="Arial"/>
          <w:color w:val="000000" w:themeColor="text1"/>
          <w:spacing w:val="10"/>
          <w:sz w:val="20"/>
          <w:szCs w:val="20"/>
          <w:lang w:val="fr-FR"/>
        </w:rPr>
        <w:t>: Paris</w:t>
      </w:r>
      <w:r w:rsidRPr="00E5368C">
        <w:rPr>
          <w:rFonts w:ascii="Arial" w:hAnsi="Arial" w:cs="Arial"/>
          <w:color w:val="000000" w:themeColor="text1"/>
          <w:spacing w:val="10"/>
          <w:sz w:val="20"/>
          <w:szCs w:val="20"/>
          <w:lang w:val="fr-FR"/>
        </w:rPr>
        <w:t xml:space="preserve">. </w:t>
      </w:r>
    </w:p>
    <w:p w14:paraId="38CC9B82" w14:textId="77777777" w:rsidR="007E0914" w:rsidRPr="00E5368C" w:rsidRDefault="007E0914" w:rsidP="00210922">
      <w:pPr>
        <w:jc w:val="both"/>
        <w:rPr>
          <w:rFonts w:ascii="Arial" w:hAnsi="Arial" w:cs="Arial"/>
          <w:color w:val="000000" w:themeColor="text1"/>
          <w:spacing w:val="10"/>
          <w:sz w:val="20"/>
          <w:szCs w:val="20"/>
          <w:lang w:val="fr-FR"/>
        </w:rPr>
      </w:pPr>
    </w:p>
    <w:p w14:paraId="287EDDD7" w14:textId="796A4332" w:rsidR="002311E4" w:rsidRPr="00E5368C" w:rsidRDefault="002311E4" w:rsidP="00210922">
      <w:pPr>
        <w:jc w:val="both"/>
        <w:rPr>
          <w:rStyle w:val="apple-converted-space"/>
          <w:rFonts w:ascii="Arial" w:hAnsi="Arial" w:cs="Arial"/>
          <w:color w:val="000000" w:themeColor="text1"/>
          <w:sz w:val="20"/>
          <w:szCs w:val="20"/>
          <w:lang w:val="en-GB"/>
        </w:rPr>
      </w:pPr>
      <w:proofErr w:type="spellStart"/>
      <w:r w:rsidRPr="00E5368C">
        <w:rPr>
          <w:rFonts w:ascii="Arial" w:hAnsi="Arial" w:cs="Arial"/>
          <w:color w:val="000000" w:themeColor="text1"/>
          <w:sz w:val="20"/>
          <w:szCs w:val="20"/>
          <w:lang w:val="en-GB"/>
        </w:rPr>
        <w:t>Vandenberghe</w:t>
      </w:r>
      <w:proofErr w:type="spellEnd"/>
      <w:r w:rsidRPr="00E5368C">
        <w:rPr>
          <w:rFonts w:ascii="Arial" w:hAnsi="Arial" w:cs="Arial"/>
          <w:color w:val="000000" w:themeColor="text1"/>
          <w:sz w:val="20"/>
          <w:szCs w:val="20"/>
          <w:lang w:val="en-GB"/>
        </w:rPr>
        <w:t xml:space="preserve">, F. (2022) </w:t>
      </w:r>
      <w:r w:rsidR="00CB077A"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The Ontology of the Present and the Tasks of a Sociology of the Future</w:t>
      </w:r>
      <w:r w:rsidR="00CB077A"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in Dunaj, L. and </w:t>
      </w:r>
      <w:proofErr w:type="spellStart"/>
      <w:r w:rsidRPr="00E5368C">
        <w:rPr>
          <w:rFonts w:ascii="Arial" w:hAnsi="Arial" w:cs="Arial"/>
          <w:color w:val="000000" w:themeColor="text1"/>
          <w:sz w:val="20"/>
          <w:szCs w:val="20"/>
          <w:lang w:val="en-GB"/>
        </w:rPr>
        <w:t>Mertel</w:t>
      </w:r>
      <w:proofErr w:type="spellEnd"/>
      <w:r w:rsidRPr="00E5368C">
        <w:rPr>
          <w:rFonts w:ascii="Arial" w:hAnsi="Arial" w:cs="Arial"/>
          <w:color w:val="000000" w:themeColor="text1"/>
          <w:sz w:val="20"/>
          <w:szCs w:val="20"/>
          <w:lang w:val="en-GB"/>
        </w:rPr>
        <w:t>, K. (ed</w:t>
      </w:r>
      <w:r w:rsidR="00CB077A" w:rsidRPr="00E5368C">
        <w:rPr>
          <w:rFonts w:ascii="Arial" w:hAnsi="Arial" w:cs="Arial"/>
          <w:color w:val="000000" w:themeColor="text1"/>
          <w:sz w:val="20"/>
          <w:szCs w:val="20"/>
          <w:lang w:val="en-GB"/>
        </w:rPr>
        <w:t>s</w:t>
      </w:r>
      <w:r w:rsidRPr="00E5368C">
        <w:rPr>
          <w:rFonts w:ascii="Arial" w:hAnsi="Arial" w:cs="Arial"/>
          <w:color w:val="000000" w:themeColor="text1"/>
          <w:sz w:val="20"/>
          <w:szCs w:val="20"/>
          <w:lang w:val="en-GB"/>
        </w:rPr>
        <w:t>)</w:t>
      </w:r>
      <w:r w:rsidRPr="00E5368C">
        <w:rPr>
          <w:rStyle w:val="apple-converted-space"/>
          <w:rFonts w:ascii="Arial" w:hAnsi="Arial" w:cs="Arial"/>
          <w:color w:val="000000" w:themeColor="text1"/>
          <w:sz w:val="20"/>
          <w:szCs w:val="20"/>
          <w:lang w:val="en-GB"/>
        </w:rPr>
        <w:t> </w:t>
      </w:r>
      <w:r w:rsidRPr="00E5368C">
        <w:rPr>
          <w:rStyle w:val="apple-converted-space"/>
          <w:rFonts w:ascii="Arial" w:hAnsi="Arial" w:cs="Arial"/>
          <w:i/>
          <w:iCs/>
          <w:color w:val="000000" w:themeColor="text1"/>
          <w:sz w:val="20"/>
          <w:szCs w:val="20"/>
          <w:lang w:val="en-GB"/>
        </w:rPr>
        <w:t xml:space="preserve">Global Dialogues in Difficult Times. Engaging Hans-Herbert </w:t>
      </w:r>
      <w:proofErr w:type="spellStart"/>
      <w:r w:rsidRPr="00E5368C">
        <w:rPr>
          <w:rStyle w:val="apple-converted-space"/>
          <w:rFonts w:ascii="Arial" w:hAnsi="Arial" w:cs="Arial"/>
          <w:i/>
          <w:iCs/>
          <w:color w:val="000000" w:themeColor="text1"/>
          <w:sz w:val="20"/>
          <w:szCs w:val="20"/>
          <w:lang w:val="en-GB"/>
        </w:rPr>
        <w:t>Kögler</w:t>
      </w:r>
      <w:proofErr w:type="spellEnd"/>
      <w:r w:rsidR="00CB077A" w:rsidRPr="00E5368C">
        <w:rPr>
          <w:rStyle w:val="apple-converted-space"/>
          <w:rFonts w:ascii="Arial" w:hAnsi="Arial" w:cs="Arial"/>
          <w:i/>
          <w:iCs/>
          <w:color w:val="000000" w:themeColor="text1"/>
          <w:sz w:val="20"/>
          <w:szCs w:val="20"/>
          <w:lang w:val="en-GB"/>
        </w:rPr>
        <w:t xml:space="preserve"> </w:t>
      </w:r>
      <w:r w:rsidRPr="00E5368C">
        <w:rPr>
          <w:rFonts w:ascii="Arial" w:hAnsi="Arial" w:cs="Arial"/>
          <w:color w:val="000000" w:themeColor="text1"/>
          <w:sz w:val="20"/>
          <w:szCs w:val="20"/>
          <w:lang w:val="en-GB"/>
        </w:rPr>
        <w:t>Bloomsbury</w:t>
      </w:r>
      <w:r w:rsidR="00CB077A" w:rsidRPr="00E5368C">
        <w:rPr>
          <w:rFonts w:ascii="Arial" w:hAnsi="Arial" w:cs="Arial"/>
          <w:color w:val="000000" w:themeColor="text1"/>
          <w:sz w:val="20"/>
          <w:szCs w:val="20"/>
          <w:lang w:val="en-GB"/>
        </w:rPr>
        <w:t>: London</w:t>
      </w:r>
      <w:r w:rsidR="00CB077A" w:rsidRPr="00E5368C">
        <w:rPr>
          <w:rStyle w:val="apple-converted-space"/>
          <w:rFonts w:ascii="Arial" w:hAnsi="Arial" w:cs="Arial"/>
          <w:color w:val="000000" w:themeColor="text1"/>
          <w:sz w:val="20"/>
          <w:szCs w:val="20"/>
          <w:lang w:val="en-GB"/>
        </w:rPr>
        <w:t xml:space="preserve">, </w:t>
      </w:r>
      <w:r w:rsidR="00CB077A" w:rsidRPr="00E5368C">
        <w:rPr>
          <w:rFonts w:ascii="Arial" w:hAnsi="Arial" w:cs="Arial"/>
          <w:color w:val="000000" w:themeColor="text1"/>
          <w:sz w:val="20"/>
          <w:szCs w:val="20"/>
          <w:lang w:val="en-GB"/>
        </w:rPr>
        <w:t>pp. 181-194.</w:t>
      </w:r>
    </w:p>
    <w:p w14:paraId="7E5238A0" w14:textId="77777777" w:rsidR="007E0914" w:rsidRPr="00E5368C" w:rsidRDefault="007E0914" w:rsidP="00210922">
      <w:pPr>
        <w:jc w:val="both"/>
        <w:rPr>
          <w:rStyle w:val="apple-converted-space"/>
          <w:rFonts w:ascii="Arial" w:hAnsi="Arial" w:cs="Arial"/>
          <w:color w:val="000000" w:themeColor="text1"/>
          <w:spacing w:val="10"/>
          <w:sz w:val="20"/>
          <w:szCs w:val="20"/>
          <w:lang w:val="en-GB"/>
        </w:rPr>
      </w:pPr>
    </w:p>
    <w:p w14:paraId="4FB86EF6" w14:textId="65D7FC54" w:rsidR="00BA77F8" w:rsidRPr="00E5368C" w:rsidRDefault="007F03CC" w:rsidP="00210922">
      <w:pPr>
        <w:jc w:val="both"/>
        <w:rPr>
          <w:rStyle w:val="apple-converted-space"/>
          <w:rFonts w:ascii="Arial" w:hAnsi="Arial" w:cs="Arial"/>
          <w:color w:val="000000" w:themeColor="text1"/>
          <w:spacing w:val="10"/>
          <w:sz w:val="20"/>
          <w:szCs w:val="20"/>
          <w:lang w:val="en-GB"/>
        </w:rPr>
      </w:pPr>
      <w:proofErr w:type="spellStart"/>
      <w:r w:rsidRPr="00E5368C">
        <w:rPr>
          <w:rFonts w:ascii="Arial" w:hAnsi="Arial" w:cs="Arial"/>
          <w:color w:val="000000" w:themeColor="text1"/>
          <w:spacing w:val="10"/>
          <w:sz w:val="20"/>
          <w:szCs w:val="20"/>
          <w:lang w:val="en-GB"/>
        </w:rPr>
        <w:t>Vandenberghe</w:t>
      </w:r>
      <w:proofErr w:type="spellEnd"/>
      <w:r w:rsidRPr="00E5368C">
        <w:rPr>
          <w:rFonts w:ascii="Arial" w:hAnsi="Arial" w:cs="Arial"/>
          <w:color w:val="000000" w:themeColor="text1"/>
          <w:spacing w:val="10"/>
          <w:sz w:val="20"/>
          <w:szCs w:val="20"/>
          <w:lang w:val="en-GB"/>
        </w:rPr>
        <w:t>, F. and Fuchs, S.</w:t>
      </w:r>
      <w:r w:rsidR="000D1175" w:rsidRPr="00E5368C">
        <w:rPr>
          <w:rFonts w:ascii="Arial" w:hAnsi="Arial" w:cs="Arial"/>
          <w:color w:val="000000" w:themeColor="text1"/>
          <w:spacing w:val="10"/>
          <w:sz w:val="20"/>
          <w:szCs w:val="20"/>
          <w:lang w:val="en-GB"/>
        </w:rPr>
        <w:t xml:space="preserve"> (2019)</w:t>
      </w:r>
      <w:r w:rsidRPr="00E5368C">
        <w:rPr>
          <w:rFonts w:ascii="Arial" w:hAnsi="Arial" w:cs="Arial"/>
          <w:color w:val="000000" w:themeColor="text1"/>
          <w:spacing w:val="10"/>
          <w:sz w:val="20"/>
          <w:szCs w:val="20"/>
          <w:lang w:val="en-GB"/>
        </w:rPr>
        <w:t xml:space="preserve"> </w:t>
      </w:r>
      <w:r w:rsidR="00CB077A" w:rsidRPr="00E5368C">
        <w:rPr>
          <w:rFonts w:ascii="Arial" w:hAnsi="Arial" w:cs="Arial"/>
          <w:color w:val="000000" w:themeColor="text1"/>
          <w:spacing w:val="10"/>
          <w:sz w:val="20"/>
          <w:szCs w:val="20"/>
          <w:lang w:val="en-GB"/>
        </w:rPr>
        <w:t>'</w:t>
      </w:r>
      <w:r w:rsidRPr="00E5368C">
        <w:rPr>
          <w:rFonts w:ascii="Arial" w:hAnsi="Arial" w:cs="Arial"/>
          <w:color w:val="000000" w:themeColor="text1"/>
          <w:spacing w:val="10"/>
          <w:sz w:val="20"/>
          <w:szCs w:val="20"/>
          <w:lang w:val="en-GB"/>
        </w:rPr>
        <w:t>On the Coming End of Sociology</w:t>
      </w:r>
      <w:r w:rsidR="00CB077A" w:rsidRPr="00E5368C">
        <w:rPr>
          <w:rFonts w:ascii="Arial" w:hAnsi="Arial" w:cs="Arial"/>
          <w:color w:val="000000" w:themeColor="text1"/>
          <w:spacing w:val="10"/>
          <w:sz w:val="20"/>
          <w:szCs w:val="20"/>
          <w:lang w:val="en-GB"/>
        </w:rPr>
        <w:t>'</w:t>
      </w:r>
      <w:r w:rsidRPr="00E5368C">
        <w:rPr>
          <w:rStyle w:val="apple-converted-space"/>
          <w:rFonts w:ascii="Arial" w:hAnsi="Arial" w:cs="Arial"/>
          <w:color w:val="000000" w:themeColor="text1"/>
          <w:spacing w:val="10"/>
          <w:sz w:val="20"/>
          <w:szCs w:val="20"/>
          <w:lang w:val="en-GB"/>
        </w:rPr>
        <w:t> </w:t>
      </w:r>
      <w:r w:rsidRPr="00E5368C">
        <w:rPr>
          <w:rFonts w:ascii="Arial" w:hAnsi="Arial" w:cs="Arial"/>
          <w:i/>
          <w:color w:val="000000" w:themeColor="text1"/>
          <w:spacing w:val="10"/>
          <w:sz w:val="20"/>
          <w:szCs w:val="20"/>
          <w:lang w:val="en-GB"/>
        </w:rPr>
        <w:t>Canadian Review of Sociology</w:t>
      </w:r>
      <w:r w:rsidRPr="00E5368C">
        <w:rPr>
          <w:rFonts w:ascii="Arial" w:hAnsi="Arial" w:cs="Arial"/>
          <w:color w:val="000000" w:themeColor="text1"/>
          <w:spacing w:val="10"/>
          <w:sz w:val="20"/>
          <w:szCs w:val="20"/>
          <w:lang w:val="en-GB"/>
        </w:rPr>
        <w:t xml:space="preserve"> 56</w:t>
      </w:r>
      <w:r w:rsidR="00CB077A" w:rsidRPr="00E5368C">
        <w:rPr>
          <w:rFonts w:ascii="Arial" w:hAnsi="Arial" w:cs="Arial"/>
          <w:color w:val="000000" w:themeColor="text1"/>
          <w:spacing w:val="10"/>
          <w:sz w:val="20"/>
          <w:szCs w:val="20"/>
          <w:lang w:val="en-GB"/>
        </w:rPr>
        <w:t>(</w:t>
      </w:r>
      <w:r w:rsidRPr="00E5368C">
        <w:rPr>
          <w:rFonts w:ascii="Arial" w:hAnsi="Arial" w:cs="Arial"/>
          <w:color w:val="000000" w:themeColor="text1"/>
          <w:spacing w:val="10"/>
          <w:sz w:val="20"/>
          <w:szCs w:val="20"/>
          <w:lang w:val="en-GB"/>
        </w:rPr>
        <w:t>1</w:t>
      </w:r>
      <w:r w:rsidR="00CB077A" w:rsidRPr="00E5368C">
        <w:rPr>
          <w:rFonts w:ascii="Arial" w:hAnsi="Arial" w:cs="Arial"/>
          <w:color w:val="000000" w:themeColor="text1"/>
          <w:spacing w:val="10"/>
          <w:sz w:val="20"/>
          <w:szCs w:val="20"/>
          <w:lang w:val="en-GB"/>
        </w:rPr>
        <w:t>):</w:t>
      </w:r>
      <w:r w:rsidRPr="00E5368C">
        <w:rPr>
          <w:rFonts w:ascii="Arial" w:hAnsi="Arial" w:cs="Arial"/>
          <w:color w:val="000000" w:themeColor="text1"/>
          <w:spacing w:val="10"/>
          <w:sz w:val="20"/>
          <w:szCs w:val="20"/>
          <w:lang w:val="en-GB"/>
        </w:rPr>
        <w:t>138-143.</w:t>
      </w:r>
      <w:r w:rsidR="005D57EF" w:rsidRPr="00E5368C">
        <w:rPr>
          <w:rFonts w:ascii="Arial" w:hAnsi="Arial" w:cs="Arial"/>
          <w:color w:val="000000" w:themeColor="text1"/>
          <w:spacing w:val="10"/>
          <w:sz w:val="20"/>
          <w:szCs w:val="20"/>
          <w:lang w:val="en-GB"/>
        </w:rPr>
        <w:t xml:space="preserve"> </w:t>
      </w:r>
    </w:p>
    <w:p w14:paraId="420C3E8D" w14:textId="77777777" w:rsidR="00CB077A" w:rsidRPr="00E5368C" w:rsidRDefault="00CB077A" w:rsidP="00210922">
      <w:pPr>
        <w:jc w:val="both"/>
        <w:rPr>
          <w:rStyle w:val="apple-converted-space"/>
          <w:rFonts w:ascii="Arial" w:hAnsi="Arial" w:cs="Arial"/>
          <w:color w:val="000000" w:themeColor="text1"/>
          <w:spacing w:val="10"/>
          <w:sz w:val="20"/>
          <w:szCs w:val="20"/>
          <w:lang w:val="en-GB"/>
        </w:rPr>
      </w:pPr>
    </w:p>
    <w:p w14:paraId="07EA1BA0" w14:textId="592211BC" w:rsidR="00143019" w:rsidRPr="00E5368C" w:rsidRDefault="00143019" w:rsidP="00210922">
      <w:pPr>
        <w:jc w:val="both"/>
        <w:rPr>
          <w:rFonts w:ascii="Arial" w:hAnsi="Arial" w:cs="Arial"/>
          <w:color w:val="000000" w:themeColor="text1"/>
          <w:sz w:val="20"/>
          <w:szCs w:val="20"/>
          <w:shd w:val="clear" w:color="auto" w:fill="FFFFFF"/>
          <w:lang w:val="en-GB"/>
        </w:rPr>
      </w:pPr>
      <w:r w:rsidRPr="00E5368C">
        <w:rPr>
          <w:rFonts w:ascii="Arial" w:hAnsi="Arial" w:cs="Arial"/>
          <w:color w:val="000000" w:themeColor="text1"/>
          <w:sz w:val="20"/>
          <w:szCs w:val="20"/>
          <w:shd w:val="clear" w:color="auto" w:fill="FFFFFF"/>
          <w:lang w:val="en-GB"/>
        </w:rPr>
        <w:t xml:space="preserve">Wagner, P. (2001) : </w:t>
      </w:r>
      <w:r w:rsidRPr="00E5368C">
        <w:rPr>
          <w:rFonts w:ascii="Arial" w:hAnsi="Arial" w:cs="Arial"/>
          <w:i/>
          <w:iCs/>
          <w:color w:val="000000" w:themeColor="text1"/>
          <w:sz w:val="20"/>
          <w:szCs w:val="20"/>
          <w:shd w:val="clear" w:color="auto" w:fill="FFFFFF"/>
          <w:lang w:val="en-GB"/>
        </w:rPr>
        <w:t>A History and Theory of the Social Sciences</w:t>
      </w:r>
      <w:r w:rsidRPr="00E5368C">
        <w:rPr>
          <w:rFonts w:ascii="Arial" w:hAnsi="Arial" w:cs="Arial"/>
          <w:color w:val="000000" w:themeColor="text1"/>
          <w:sz w:val="20"/>
          <w:szCs w:val="20"/>
          <w:shd w:val="clear" w:color="auto" w:fill="FFFFFF"/>
          <w:lang w:val="en-GB"/>
        </w:rPr>
        <w:t xml:space="preserve">, London: Sage. </w:t>
      </w:r>
    </w:p>
    <w:p w14:paraId="6AE393B6" w14:textId="77777777" w:rsidR="00143019" w:rsidRPr="00E5368C" w:rsidRDefault="00143019" w:rsidP="00210922">
      <w:pPr>
        <w:jc w:val="both"/>
        <w:rPr>
          <w:rFonts w:ascii="Arial" w:hAnsi="Arial" w:cs="Arial"/>
          <w:color w:val="000000" w:themeColor="text1"/>
          <w:sz w:val="20"/>
          <w:szCs w:val="20"/>
          <w:shd w:val="clear" w:color="auto" w:fill="FFFFFF"/>
          <w:lang w:val="en-GB"/>
        </w:rPr>
      </w:pPr>
    </w:p>
    <w:p w14:paraId="25C30A8C" w14:textId="40F3FAA6" w:rsidR="00005C36" w:rsidRPr="00E5368C" w:rsidRDefault="002518AB"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shd w:val="clear" w:color="auto" w:fill="FFFFFF"/>
          <w:lang w:val="en-GB"/>
        </w:rPr>
        <w:t>Wallerstein, I</w:t>
      </w:r>
      <w:r w:rsidR="00005C36" w:rsidRPr="00E5368C">
        <w:rPr>
          <w:rFonts w:ascii="Arial" w:hAnsi="Arial" w:cs="Arial"/>
          <w:color w:val="000000" w:themeColor="text1"/>
          <w:sz w:val="20"/>
          <w:szCs w:val="20"/>
          <w:shd w:val="clear" w:color="auto" w:fill="FFFFFF"/>
          <w:lang w:val="en-GB"/>
        </w:rPr>
        <w:t>.</w:t>
      </w:r>
      <w:r w:rsidRPr="00E5368C">
        <w:rPr>
          <w:rFonts w:ascii="Arial" w:hAnsi="Arial" w:cs="Arial"/>
          <w:color w:val="000000" w:themeColor="text1"/>
          <w:sz w:val="20"/>
          <w:szCs w:val="20"/>
          <w:shd w:val="clear" w:color="auto" w:fill="FFFFFF"/>
          <w:lang w:val="en-GB"/>
        </w:rPr>
        <w:t xml:space="preserve"> </w:t>
      </w:r>
      <w:r w:rsidR="00005C36" w:rsidRPr="00E5368C">
        <w:rPr>
          <w:rFonts w:ascii="Arial" w:hAnsi="Arial" w:cs="Arial"/>
          <w:color w:val="000000" w:themeColor="text1"/>
          <w:sz w:val="20"/>
          <w:szCs w:val="20"/>
          <w:shd w:val="clear" w:color="auto" w:fill="FFFFFF"/>
          <w:lang w:val="en-GB"/>
        </w:rPr>
        <w:t xml:space="preserve">et al. (1996) </w:t>
      </w:r>
      <w:r w:rsidR="00005C36" w:rsidRPr="00E5368C">
        <w:rPr>
          <w:rFonts w:ascii="Arial" w:hAnsi="Arial" w:cs="Arial"/>
          <w:i/>
          <w:iCs/>
          <w:color w:val="000000" w:themeColor="text1"/>
          <w:sz w:val="20"/>
          <w:szCs w:val="20"/>
          <w:lang w:val="en-GB"/>
        </w:rPr>
        <w:t xml:space="preserve">Open the Social Sciences: Report of the </w:t>
      </w:r>
      <w:proofErr w:type="spellStart"/>
      <w:r w:rsidR="00005C36" w:rsidRPr="00E5368C">
        <w:rPr>
          <w:rFonts w:ascii="Arial" w:hAnsi="Arial" w:cs="Arial"/>
          <w:i/>
          <w:iCs/>
          <w:color w:val="000000" w:themeColor="text1"/>
          <w:sz w:val="20"/>
          <w:szCs w:val="20"/>
          <w:lang w:val="en-GB"/>
        </w:rPr>
        <w:t>Gulbenkian</w:t>
      </w:r>
      <w:proofErr w:type="spellEnd"/>
      <w:r w:rsidR="00005C36" w:rsidRPr="00E5368C">
        <w:rPr>
          <w:rFonts w:ascii="Arial" w:hAnsi="Arial" w:cs="Arial"/>
          <w:i/>
          <w:iCs/>
          <w:color w:val="000000" w:themeColor="text1"/>
          <w:sz w:val="20"/>
          <w:szCs w:val="20"/>
          <w:lang w:val="en-GB"/>
        </w:rPr>
        <w:t xml:space="preserve"> Commission on the Restructuring of the Social Sciences</w:t>
      </w:r>
      <w:r w:rsidR="00005C36" w:rsidRPr="00E5368C">
        <w:rPr>
          <w:rFonts w:ascii="Arial" w:hAnsi="Arial" w:cs="Arial"/>
          <w:color w:val="000000" w:themeColor="text1"/>
          <w:sz w:val="20"/>
          <w:szCs w:val="20"/>
          <w:lang w:val="en-GB"/>
        </w:rPr>
        <w:t xml:space="preserve"> Stanford University Press</w:t>
      </w:r>
      <w:r w:rsidR="00206B0D" w:rsidRPr="00E5368C">
        <w:rPr>
          <w:rFonts w:ascii="Arial" w:hAnsi="Arial" w:cs="Arial"/>
          <w:color w:val="000000" w:themeColor="text1"/>
          <w:sz w:val="20"/>
          <w:szCs w:val="20"/>
          <w:lang w:val="en-GB"/>
        </w:rPr>
        <w:t>: Stanford</w:t>
      </w:r>
      <w:r w:rsidR="00005C36" w:rsidRPr="00E5368C">
        <w:rPr>
          <w:rFonts w:ascii="Arial" w:hAnsi="Arial" w:cs="Arial"/>
          <w:color w:val="000000" w:themeColor="text1"/>
          <w:sz w:val="20"/>
          <w:szCs w:val="20"/>
          <w:lang w:val="en-GB"/>
        </w:rPr>
        <w:t xml:space="preserve">. </w:t>
      </w:r>
    </w:p>
    <w:p w14:paraId="01A71126" w14:textId="77777777" w:rsidR="00206B0D" w:rsidRPr="00E5368C" w:rsidRDefault="00206B0D" w:rsidP="00210922">
      <w:pPr>
        <w:jc w:val="both"/>
        <w:rPr>
          <w:rFonts w:ascii="Arial" w:hAnsi="Arial" w:cs="Arial"/>
          <w:color w:val="000000" w:themeColor="text1"/>
          <w:sz w:val="20"/>
          <w:szCs w:val="20"/>
          <w:shd w:val="clear" w:color="auto" w:fill="FFFFFF"/>
          <w:lang w:val="en-GB"/>
        </w:rPr>
      </w:pPr>
    </w:p>
    <w:p w14:paraId="1A268103" w14:textId="371FD715" w:rsidR="000A56A0" w:rsidRPr="00E5368C" w:rsidRDefault="005C6518"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bdr w:val="none" w:sz="0" w:space="0" w:color="auto" w:frame="1"/>
          <w:lang w:val="en-GB"/>
        </w:rPr>
        <w:t>Wittrock, B.</w:t>
      </w:r>
      <w:r w:rsidR="00206B0D" w:rsidRPr="00E5368C">
        <w:rPr>
          <w:rFonts w:ascii="Arial" w:hAnsi="Arial" w:cs="Arial"/>
          <w:color w:val="000000" w:themeColor="text1"/>
          <w:sz w:val="20"/>
          <w:szCs w:val="20"/>
          <w:bdr w:val="none" w:sz="0" w:space="0" w:color="auto" w:frame="1"/>
          <w:lang w:val="en-GB"/>
        </w:rPr>
        <w:t>;</w:t>
      </w:r>
      <w:r w:rsidRPr="00E5368C">
        <w:rPr>
          <w:rFonts w:ascii="Arial" w:hAnsi="Arial" w:cs="Arial"/>
          <w:color w:val="000000" w:themeColor="text1"/>
          <w:sz w:val="20"/>
          <w:szCs w:val="20"/>
          <w:bdr w:val="none" w:sz="0" w:space="0" w:color="auto" w:frame="1"/>
          <w:lang w:val="en-GB"/>
        </w:rPr>
        <w:t xml:space="preserve"> </w:t>
      </w:r>
      <w:proofErr w:type="spellStart"/>
      <w:r w:rsidRPr="00E5368C">
        <w:rPr>
          <w:rFonts w:ascii="Arial" w:hAnsi="Arial" w:cs="Arial"/>
          <w:color w:val="000000" w:themeColor="text1"/>
          <w:sz w:val="20"/>
          <w:szCs w:val="20"/>
          <w:bdr w:val="none" w:sz="0" w:space="0" w:color="auto" w:frame="1"/>
          <w:lang w:val="en-GB"/>
        </w:rPr>
        <w:t>Heilbron</w:t>
      </w:r>
      <w:proofErr w:type="spellEnd"/>
      <w:r w:rsidRPr="00E5368C">
        <w:rPr>
          <w:rFonts w:ascii="Arial" w:hAnsi="Arial" w:cs="Arial"/>
          <w:color w:val="000000" w:themeColor="text1"/>
          <w:sz w:val="20"/>
          <w:szCs w:val="20"/>
          <w:bdr w:val="none" w:sz="0" w:space="0" w:color="auto" w:frame="1"/>
          <w:lang w:val="en-GB"/>
        </w:rPr>
        <w:t xml:space="preserve">, J. and Magnusson, L (1998) </w:t>
      </w:r>
      <w:r w:rsidR="00206B0D" w:rsidRPr="00E5368C">
        <w:rPr>
          <w:rFonts w:ascii="Arial" w:hAnsi="Arial" w:cs="Arial"/>
          <w:color w:val="000000" w:themeColor="text1"/>
          <w:sz w:val="20"/>
          <w:szCs w:val="20"/>
          <w:bdr w:val="none" w:sz="0" w:space="0" w:color="auto" w:frame="1"/>
          <w:lang w:val="en-GB"/>
        </w:rPr>
        <w:t>'</w:t>
      </w:r>
      <w:r w:rsidRPr="00E5368C">
        <w:rPr>
          <w:rFonts w:ascii="Arial" w:hAnsi="Arial" w:cs="Arial"/>
          <w:color w:val="000000" w:themeColor="text1"/>
          <w:sz w:val="20"/>
          <w:szCs w:val="20"/>
          <w:bdr w:val="none" w:sz="0" w:space="0" w:color="auto" w:frame="1"/>
          <w:lang w:val="en-GB"/>
        </w:rPr>
        <w:t xml:space="preserve">The Rise of </w:t>
      </w:r>
      <w:r w:rsidR="00206B0D" w:rsidRPr="00E5368C">
        <w:rPr>
          <w:rFonts w:ascii="Arial" w:hAnsi="Arial" w:cs="Arial"/>
          <w:color w:val="000000" w:themeColor="text1"/>
          <w:sz w:val="20"/>
          <w:szCs w:val="20"/>
          <w:bdr w:val="none" w:sz="0" w:space="0" w:color="auto" w:frame="1"/>
          <w:lang w:val="en-GB"/>
        </w:rPr>
        <w:t>t</w:t>
      </w:r>
      <w:r w:rsidRPr="00E5368C">
        <w:rPr>
          <w:rFonts w:ascii="Arial" w:hAnsi="Arial" w:cs="Arial"/>
          <w:color w:val="000000" w:themeColor="text1"/>
          <w:sz w:val="20"/>
          <w:szCs w:val="20"/>
          <w:bdr w:val="none" w:sz="0" w:space="0" w:color="auto" w:frame="1"/>
          <w:lang w:val="en-GB"/>
        </w:rPr>
        <w:t xml:space="preserve">he Social </w:t>
      </w:r>
      <w:r w:rsidR="00206B0D" w:rsidRPr="00E5368C">
        <w:rPr>
          <w:rFonts w:ascii="Arial" w:hAnsi="Arial" w:cs="Arial"/>
          <w:color w:val="000000" w:themeColor="text1"/>
          <w:sz w:val="20"/>
          <w:szCs w:val="20"/>
          <w:bdr w:val="none" w:sz="0" w:space="0" w:color="auto" w:frame="1"/>
          <w:lang w:val="en-GB"/>
        </w:rPr>
        <w:t>S</w:t>
      </w:r>
      <w:r w:rsidRPr="00E5368C">
        <w:rPr>
          <w:rFonts w:ascii="Arial" w:hAnsi="Arial" w:cs="Arial"/>
          <w:color w:val="000000" w:themeColor="text1"/>
          <w:sz w:val="20"/>
          <w:szCs w:val="20"/>
          <w:bdr w:val="none" w:sz="0" w:space="0" w:color="auto" w:frame="1"/>
          <w:lang w:val="en-GB"/>
        </w:rPr>
        <w:t xml:space="preserve">ciences and </w:t>
      </w:r>
      <w:r w:rsidR="00206B0D" w:rsidRPr="00E5368C">
        <w:rPr>
          <w:rFonts w:ascii="Arial" w:hAnsi="Arial" w:cs="Arial"/>
          <w:color w:val="000000" w:themeColor="text1"/>
          <w:sz w:val="20"/>
          <w:szCs w:val="20"/>
          <w:bdr w:val="none" w:sz="0" w:space="0" w:color="auto" w:frame="1"/>
          <w:lang w:val="en-GB"/>
        </w:rPr>
        <w:t>t</w:t>
      </w:r>
      <w:r w:rsidRPr="00E5368C">
        <w:rPr>
          <w:rFonts w:ascii="Arial" w:hAnsi="Arial" w:cs="Arial"/>
          <w:color w:val="000000" w:themeColor="text1"/>
          <w:sz w:val="20"/>
          <w:szCs w:val="20"/>
          <w:bdr w:val="none" w:sz="0" w:space="0" w:color="auto" w:frame="1"/>
          <w:lang w:val="en-GB"/>
        </w:rPr>
        <w:t>he Formation of Modernity</w:t>
      </w:r>
      <w:r w:rsidR="00206B0D" w:rsidRPr="00E5368C">
        <w:rPr>
          <w:rFonts w:ascii="Arial" w:hAnsi="Arial" w:cs="Arial"/>
          <w:color w:val="000000" w:themeColor="text1"/>
          <w:sz w:val="20"/>
          <w:szCs w:val="20"/>
          <w:bdr w:val="none" w:sz="0" w:space="0" w:color="auto" w:frame="1"/>
          <w:lang w:val="en-GB"/>
        </w:rPr>
        <w:t>'</w:t>
      </w:r>
      <w:r w:rsidRPr="00E5368C">
        <w:rPr>
          <w:rFonts w:ascii="Arial" w:hAnsi="Arial" w:cs="Arial"/>
          <w:color w:val="000000" w:themeColor="text1"/>
          <w:sz w:val="20"/>
          <w:szCs w:val="20"/>
          <w:bdr w:val="none" w:sz="0" w:space="0" w:color="auto" w:frame="1"/>
          <w:lang w:val="en-GB"/>
        </w:rPr>
        <w:t xml:space="preserve"> in </w:t>
      </w:r>
      <w:proofErr w:type="spellStart"/>
      <w:r w:rsidRPr="00E5368C">
        <w:rPr>
          <w:rFonts w:ascii="Arial" w:hAnsi="Arial" w:cs="Arial"/>
          <w:color w:val="000000" w:themeColor="text1"/>
          <w:sz w:val="20"/>
          <w:szCs w:val="20"/>
          <w:lang w:val="en-GB"/>
        </w:rPr>
        <w:t>Heilbron</w:t>
      </w:r>
      <w:proofErr w:type="spellEnd"/>
      <w:r w:rsidRPr="00E5368C">
        <w:rPr>
          <w:rFonts w:ascii="Arial" w:hAnsi="Arial" w:cs="Arial"/>
          <w:color w:val="000000" w:themeColor="text1"/>
          <w:sz w:val="20"/>
          <w:szCs w:val="20"/>
          <w:lang w:val="en-GB"/>
        </w:rPr>
        <w:t xml:space="preserve">, J., Magnusson, L. and Wittrock, B. (eds) </w:t>
      </w:r>
      <w:r w:rsidRPr="00E5368C">
        <w:rPr>
          <w:rFonts w:ascii="Arial" w:hAnsi="Arial" w:cs="Arial"/>
          <w:i/>
          <w:color w:val="000000" w:themeColor="text1"/>
          <w:sz w:val="20"/>
          <w:szCs w:val="20"/>
          <w:lang w:val="en-GB"/>
        </w:rPr>
        <w:t>The Rise of the Social Sciences and the Formation of Modernity: Conceptual Change in Context, 1750–1850</w:t>
      </w:r>
      <w:r w:rsidRPr="00E5368C">
        <w:rPr>
          <w:rFonts w:ascii="Arial" w:hAnsi="Arial" w:cs="Arial"/>
          <w:color w:val="000000" w:themeColor="text1"/>
          <w:sz w:val="20"/>
          <w:szCs w:val="20"/>
          <w:lang w:val="en-GB"/>
        </w:rPr>
        <w:t xml:space="preserve"> Kluwer</w:t>
      </w:r>
      <w:r w:rsidR="00206B0D" w:rsidRPr="00E5368C">
        <w:rPr>
          <w:rFonts w:ascii="Arial" w:hAnsi="Arial" w:cs="Arial"/>
          <w:color w:val="000000" w:themeColor="text1"/>
          <w:sz w:val="20"/>
          <w:szCs w:val="20"/>
          <w:lang w:val="en-GB"/>
        </w:rPr>
        <w:t xml:space="preserve">: Dordrecht, </w:t>
      </w:r>
      <w:r w:rsidR="00206B0D" w:rsidRPr="00E5368C">
        <w:rPr>
          <w:rFonts w:ascii="Arial" w:hAnsi="Arial" w:cs="Arial"/>
          <w:color w:val="000000" w:themeColor="text1"/>
          <w:sz w:val="20"/>
          <w:szCs w:val="20"/>
          <w:bdr w:val="none" w:sz="0" w:space="0" w:color="auto" w:frame="1"/>
          <w:lang w:val="en-GB"/>
        </w:rPr>
        <w:t>pp. 1-33.</w:t>
      </w:r>
    </w:p>
    <w:p w14:paraId="034598A7" w14:textId="77777777" w:rsidR="00206B0D" w:rsidRPr="00E5368C" w:rsidRDefault="00206B0D" w:rsidP="00210922">
      <w:pPr>
        <w:jc w:val="both"/>
        <w:rPr>
          <w:rFonts w:ascii="Arial" w:hAnsi="Arial" w:cs="Arial"/>
          <w:color w:val="000000" w:themeColor="text1"/>
          <w:sz w:val="20"/>
          <w:szCs w:val="20"/>
          <w:lang w:val="en-GB"/>
        </w:rPr>
      </w:pPr>
    </w:p>
    <w:p w14:paraId="22A0B125" w14:textId="03038A27" w:rsidR="000A56A0" w:rsidRPr="00E5368C" w:rsidRDefault="000A56A0" w:rsidP="00210922">
      <w:pPr>
        <w:jc w:val="both"/>
        <w:rPr>
          <w:rFonts w:ascii="Arial" w:hAnsi="Arial" w:cs="Arial"/>
          <w:color w:val="000000" w:themeColor="text1"/>
          <w:sz w:val="20"/>
          <w:szCs w:val="20"/>
          <w:lang w:val="en-GB"/>
        </w:rPr>
      </w:pPr>
      <w:r w:rsidRPr="00E5368C">
        <w:rPr>
          <w:rFonts w:ascii="Arial" w:hAnsi="Arial" w:cs="Arial"/>
          <w:color w:val="000000" w:themeColor="text1"/>
          <w:sz w:val="20"/>
          <w:szCs w:val="20"/>
          <w:lang w:val="en-GB"/>
        </w:rPr>
        <w:t xml:space="preserve">Wittrock, B. (2003) </w:t>
      </w:r>
      <w:r w:rsidR="00206B0D"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History of Social Science: Understanding Modernity and Rethinking Social Studies of Science</w:t>
      </w:r>
      <w:r w:rsidR="00206B0D" w:rsidRPr="00E5368C">
        <w:rPr>
          <w:rFonts w:ascii="Arial" w:hAnsi="Arial" w:cs="Arial"/>
          <w:color w:val="000000" w:themeColor="text1"/>
          <w:sz w:val="20"/>
          <w:szCs w:val="20"/>
          <w:lang w:val="en-GB"/>
        </w:rPr>
        <w:t>'</w:t>
      </w:r>
      <w:r w:rsidRPr="00E5368C">
        <w:rPr>
          <w:rFonts w:ascii="Arial" w:hAnsi="Arial" w:cs="Arial"/>
          <w:color w:val="000000" w:themeColor="text1"/>
          <w:sz w:val="20"/>
          <w:szCs w:val="20"/>
          <w:lang w:val="en-GB"/>
        </w:rPr>
        <w:t xml:space="preserve"> in </w:t>
      </w:r>
      <w:proofErr w:type="spellStart"/>
      <w:r w:rsidRPr="00E5368C">
        <w:rPr>
          <w:rFonts w:ascii="Arial" w:hAnsi="Arial" w:cs="Arial"/>
          <w:color w:val="000000" w:themeColor="text1"/>
          <w:sz w:val="20"/>
          <w:szCs w:val="20"/>
          <w:lang w:val="en-GB"/>
        </w:rPr>
        <w:t>Joerges</w:t>
      </w:r>
      <w:proofErr w:type="spellEnd"/>
      <w:r w:rsidRPr="00E5368C">
        <w:rPr>
          <w:rFonts w:ascii="Arial" w:hAnsi="Arial" w:cs="Arial"/>
          <w:color w:val="000000" w:themeColor="text1"/>
          <w:sz w:val="20"/>
          <w:szCs w:val="20"/>
          <w:lang w:val="en-GB"/>
        </w:rPr>
        <w:t xml:space="preserve">, B. and </w:t>
      </w:r>
      <w:proofErr w:type="spellStart"/>
      <w:r w:rsidRPr="00E5368C">
        <w:rPr>
          <w:rFonts w:ascii="Arial" w:hAnsi="Arial" w:cs="Arial"/>
          <w:color w:val="000000" w:themeColor="text1"/>
          <w:sz w:val="20"/>
          <w:szCs w:val="20"/>
          <w:lang w:val="en-GB"/>
        </w:rPr>
        <w:t>Nowotny</w:t>
      </w:r>
      <w:proofErr w:type="spellEnd"/>
      <w:r w:rsidRPr="00E5368C">
        <w:rPr>
          <w:rFonts w:ascii="Arial" w:hAnsi="Arial" w:cs="Arial"/>
          <w:color w:val="000000" w:themeColor="text1"/>
          <w:sz w:val="20"/>
          <w:szCs w:val="20"/>
          <w:lang w:val="en-GB"/>
        </w:rPr>
        <w:t xml:space="preserve">, H. (eds) </w:t>
      </w:r>
      <w:r w:rsidRPr="00E5368C">
        <w:rPr>
          <w:rFonts w:ascii="Arial" w:hAnsi="Arial" w:cs="Arial"/>
          <w:i/>
          <w:iCs/>
          <w:color w:val="000000" w:themeColor="text1"/>
          <w:sz w:val="20"/>
          <w:szCs w:val="20"/>
          <w:lang w:val="en-GB"/>
        </w:rPr>
        <w:t>Social Studies of Science and Technology: Looking Back Ahead</w:t>
      </w:r>
      <w:r w:rsidRPr="00E5368C">
        <w:rPr>
          <w:rFonts w:ascii="Arial" w:hAnsi="Arial" w:cs="Arial"/>
          <w:color w:val="000000" w:themeColor="text1"/>
          <w:sz w:val="20"/>
          <w:szCs w:val="20"/>
          <w:lang w:val="en-GB"/>
        </w:rPr>
        <w:t xml:space="preserve"> Kluwer</w:t>
      </w:r>
      <w:r w:rsidR="00206B0D" w:rsidRPr="00E5368C">
        <w:rPr>
          <w:rFonts w:ascii="Arial" w:hAnsi="Arial" w:cs="Arial"/>
          <w:color w:val="000000" w:themeColor="text1"/>
          <w:sz w:val="20"/>
          <w:szCs w:val="20"/>
          <w:lang w:val="en-GB"/>
        </w:rPr>
        <w:t>: Dordrecht, pp. 79-101</w:t>
      </w:r>
      <w:r w:rsidRPr="00E5368C">
        <w:rPr>
          <w:rFonts w:ascii="Arial" w:hAnsi="Arial" w:cs="Arial"/>
          <w:color w:val="000000" w:themeColor="text1"/>
          <w:sz w:val="20"/>
          <w:szCs w:val="20"/>
          <w:lang w:val="en-GB"/>
        </w:rPr>
        <w:t>.</w:t>
      </w:r>
    </w:p>
    <w:p w14:paraId="675ECC65" w14:textId="09B8A6F8" w:rsidR="000A56A0" w:rsidRPr="00E5368C" w:rsidRDefault="000A56A0" w:rsidP="00210922">
      <w:pPr>
        <w:jc w:val="both"/>
        <w:rPr>
          <w:rFonts w:ascii="Arial" w:hAnsi="Arial" w:cs="Arial"/>
          <w:b/>
          <w:bCs/>
          <w:color w:val="000000" w:themeColor="text1"/>
          <w:sz w:val="20"/>
          <w:szCs w:val="20"/>
          <w:lang w:val="en-GB"/>
        </w:rPr>
      </w:pPr>
    </w:p>
    <w:sectPr w:rsidR="000A56A0" w:rsidRPr="00E5368C" w:rsidSect="00FE10DE">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F3B8" w14:textId="77777777" w:rsidR="0063566B" w:rsidRDefault="0063566B" w:rsidP="00EB718F">
      <w:r>
        <w:separator/>
      </w:r>
    </w:p>
  </w:endnote>
  <w:endnote w:type="continuationSeparator" w:id="0">
    <w:p w14:paraId="7EFD579F" w14:textId="77777777" w:rsidR="0063566B" w:rsidRDefault="0063566B" w:rsidP="00EB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D9AD" w14:textId="77777777" w:rsidR="0063566B" w:rsidRDefault="0063566B" w:rsidP="00EB718F">
      <w:r>
        <w:separator/>
      </w:r>
    </w:p>
  </w:footnote>
  <w:footnote w:type="continuationSeparator" w:id="0">
    <w:p w14:paraId="3E57B034" w14:textId="77777777" w:rsidR="0063566B" w:rsidRDefault="0063566B" w:rsidP="00EB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884764"/>
      <w:docPartObj>
        <w:docPartGallery w:val="Page Numbers (Top of Page)"/>
        <w:docPartUnique/>
      </w:docPartObj>
    </w:sdtPr>
    <w:sdtContent>
      <w:p w14:paraId="300CF8A8" w14:textId="6E2F9076" w:rsidR="00F803D5" w:rsidRDefault="00F803D5" w:rsidP="00B05C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5564F" w14:textId="77777777" w:rsidR="00F803D5" w:rsidRDefault="00F803D5" w:rsidP="00EB7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5447249"/>
      <w:docPartObj>
        <w:docPartGallery w:val="Page Numbers (Top of Page)"/>
        <w:docPartUnique/>
      </w:docPartObj>
    </w:sdtPr>
    <w:sdtContent>
      <w:p w14:paraId="5C35A6A8" w14:textId="725F781B" w:rsidR="00F803D5" w:rsidRDefault="00F803D5" w:rsidP="00B05C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1E34">
          <w:rPr>
            <w:rStyle w:val="PageNumber"/>
            <w:noProof/>
          </w:rPr>
          <w:t>7</w:t>
        </w:r>
        <w:r>
          <w:rPr>
            <w:rStyle w:val="PageNumber"/>
          </w:rPr>
          <w:fldChar w:fldCharType="end"/>
        </w:r>
      </w:p>
    </w:sdtContent>
  </w:sdt>
  <w:p w14:paraId="6C2ED887" w14:textId="77777777" w:rsidR="00F803D5" w:rsidRDefault="00F803D5" w:rsidP="00EB71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4F0"/>
    <w:multiLevelType w:val="multilevel"/>
    <w:tmpl w:val="48869E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47101DA"/>
    <w:multiLevelType w:val="hybridMultilevel"/>
    <w:tmpl w:val="772AF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9763335">
    <w:abstractNumId w:val="0"/>
  </w:num>
  <w:num w:numId="2" w16cid:durableId="579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D1"/>
    <w:rsid w:val="00000D04"/>
    <w:rsid w:val="0000103B"/>
    <w:rsid w:val="00002870"/>
    <w:rsid w:val="00002940"/>
    <w:rsid w:val="000051C1"/>
    <w:rsid w:val="00005B70"/>
    <w:rsid w:val="00005C36"/>
    <w:rsid w:val="00007954"/>
    <w:rsid w:val="00012B1C"/>
    <w:rsid w:val="00013577"/>
    <w:rsid w:val="0001471F"/>
    <w:rsid w:val="0001548C"/>
    <w:rsid w:val="00017A8A"/>
    <w:rsid w:val="00023EDB"/>
    <w:rsid w:val="00024C7B"/>
    <w:rsid w:val="00026C81"/>
    <w:rsid w:val="00030718"/>
    <w:rsid w:val="000328BB"/>
    <w:rsid w:val="000334AD"/>
    <w:rsid w:val="00035B55"/>
    <w:rsid w:val="00036BEA"/>
    <w:rsid w:val="00040647"/>
    <w:rsid w:val="00040ACD"/>
    <w:rsid w:val="00042038"/>
    <w:rsid w:val="00043604"/>
    <w:rsid w:val="0005010D"/>
    <w:rsid w:val="00050D57"/>
    <w:rsid w:val="00050E02"/>
    <w:rsid w:val="00052149"/>
    <w:rsid w:val="00052176"/>
    <w:rsid w:val="00054AF7"/>
    <w:rsid w:val="00054F66"/>
    <w:rsid w:val="00060479"/>
    <w:rsid w:val="00061A07"/>
    <w:rsid w:val="000637F1"/>
    <w:rsid w:val="0007071D"/>
    <w:rsid w:val="00072E6F"/>
    <w:rsid w:val="00074355"/>
    <w:rsid w:val="00076D1C"/>
    <w:rsid w:val="000808FC"/>
    <w:rsid w:val="000810B5"/>
    <w:rsid w:val="00082EFA"/>
    <w:rsid w:val="00083713"/>
    <w:rsid w:val="000861B5"/>
    <w:rsid w:val="00086209"/>
    <w:rsid w:val="000866F1"/>
    <w:rsid w:val="0009061C"/>
    <w:rsid w:val="000950FD"/>
    <w:rsid w:val="0009770B"/>
    <w:rsid w:val="000A1D66"/>
    <w:rsid w:val="000A27C7"/>
    <w:rsid w:val="000A3634"/>
    <w:rsid w:val="000A4802"/>
    <w:rsid w:val="000A5412"/>
    <w:rsid w:val="000A56A0"/>
    <w:rsid w:val="000A73F4"/>
    <w:rsid w:val="000B05ED"/>
    <w:rsid w:val="000B1024"/>
    <w:rsid w:val="000B2A20"/>
    <w:rsid w:val="000C0A58"/>
    <w:rsid w:val="000C34FD"/>
    <w:rsid w:val="000C45D0"/>
    <w:rsid w:val="000C5A31"/>
    <w:rsid w:val="000C6A16"/>
    <w:rsid w:val="000D1175"/>
    <w:rsid w:val="000D4829"/>
    <w:rsid w:val="000D50FA"/>
    <w:rsid w:val="000D5A0E"/>
    <w:rsid w:val="000D7763"/>
    <w:rsid w:val="000E1BAC"/>
    <w:rsid w:val="000E232B"/>
    <w:rsid w:val="000E2997"/>
    <w:rsid w:val="000E31F1"/>
    <w:rsid w:val="000E53FA"/>
    <w:rsid w:val="000F7B27"/>
    <w:rsid w:val="0010360A"/>
    <w:rsid w:val="00106993"/>
    <w:rsid w:val="001076D6"/>
    <w:rsid w:val="001079BE"/>
    <w:rsid w:val="00110A0A"/>
    <w:rsid w:val="001168B8"/>
    <w:rsid w:val="00123CE1"/>
    <w:rsid w:val="0012466C"/>
    <w:rsid w:val="00124762"/>
    <w:rsid w:val="00125B98"/>
    <w:rsid w:val="00125C2B"/>
    <w:rsid w:val="00125F0A"/>
    <w:rsid w:val="00127CD3"/>
    <w:rsid w:val="001303F1"/>
    <w:rsid w:val="00131596"/>
    <w:rsid w:val="0014157E"/>
    <w:rsid w:val="00143019"/>
    <w:rsid w:val="00145310"/>
    <w:rsid w:val="00153420"/>
    <w:rsid w:val="00154D3B"/>
    <w:rsid w:val="0015544B"/>
    <w:rsid w:val="00166213"/>
    <w:rsid w:val="00170CFD"/>
    <w:rsid w:val="001736AA"/>
    <w:rsid w:val="00174CE7"/>
    <w:rsid w:val="001756EF"/>
    <w:rsid w:val="00186C35"/>
    <w:rsid w:val="001879E1"/>
    <w:rsid w:val="001922CD"/>
    <w:rsid w:val="001953F3"/>
    <w:rsid w:val="00197345"/>
    <w:rsid w:val="001A2E76"/>
    <w:rsid w:val="001A7083"/>
    <w:rsid w:val="001B0E46"/>
    <w:rsid w:val="001B4C3D"/>
    <w:rsid w:val="001B6006"/>
    <w:rsid w:val="001C14AF"/>
    <w:rsid w:val="001C48D7"/>
    <w:rsid w:val="001C648D"/>
    <w:rsid w:val="001C6C8E"/>
    <w:rsid w:val="001C7FC1"/>
    <w:rsid w:val="001D10B7"/>
    <w:rsid w:val="001D6802"/>
    <w:rsid w:val="001D6D55"/>
    <w:rsid w:val="001E23A1"/>
    <w:rsid w:val="001E5121"/>
    <w:rsid w:val="001E6653"/>
    <w:rsid w:val="001F03DA"/>
    <w:rsid w:val="001F2C29"/>
    <w:rsid w:val="001F35F8"/>
    <w:rsid w:val="001F42C5"/>
    <w:rsid w:val="001F4CE1"/>
    <w:rsid w:val="001F64A1"/>
    <w:rsid w:val="00201142"/>
    <w:rsid w:val="00206B0D"/>
    <w:rsid w:val="0021037B"/>
    <w:rsid w:val="00210922"/>
    <w:rsid w:val="00210FA6"/>
    <w:rsid w:val="002110FF"/>
    <w:rsid w:val="00211A1F"/>
    <w:rsid w:val="00211E7C"/>
    <w:rsid w:val="00213B45"/>
    <w:rsid w:val="00216FE3"/>
    <w:rsid w:val="00220243"/>
    <w:rsid w:val="002225B1"/>
    <w:rsid w:val="00223191"/>
    <w:rsid w:val="002273C0"/>
    <w:rsid w:val="00230808"/>
    <w:rsid w:val="002311E4"/>
    <w:rsid w:val="002314A5"/>
    <w:rsid w:val="00234A2E"/>
    <w:rsid w:val="00243114"/>
    <w:rsid w:val="0024349B"/>
    <w:rsid w:val="0024571D"/>
    <w:rsid w:val="0024599D"/>
    <w:rsid w:val="00247766"/>
    <w:rsid w:val="002518AB"/>
    <w:rsid w:val="00255076"/>
    <w:rsid w:val="00256C33"/>
    <w:rsid w:val="00257EE1"/>
    <w:rsid w:val="002605CC"/>
    <w:rsid w:val="00265F6E"/>
    <w:rsid w:val="002705D3"/>
    <w:rsid w:val="002713BA"/>
    <w:rsid w:val="00273ED9"/>
    <w:rsid w:val="00274140"/>
    <w:rsid w:val="00277832"/>
    <w:rsid w:val="002875DA"/>
    <w:rsid w:val="00297510"/>
    <w:rsid w:val="002A07D4"/>
    <w:rsid w:val="002A16A9"/>
    <w:rsid w:val="002A1E0B"/>
    <w:rsid w:val="002A2290"/>
    <w:rsid w:val="002B1604"/>
    <w:rsid w:val="002B22DF"/>
    <w:rsid w:val="002C1625"/>
    <w:rsid w:val="002E04EC"/>
    <w:rsid w:val="002E258D"/>
    <w:rsid w:val="002E581E"/>
    <w:rsid w:val="002E6AD7"/>
    <w:rsid w:val="002F4DCC"/>
    <w:rsid w:val="002F5189"/>
    <w:rsid w:val="0030367C"/>
    <w:rsid w:val="00304E85"/>
    <w:rsid w:val="00306130"/>
    <w:rsid w:val="003071BA"/>
    <w:rsid w:val="0031027D"/>
    <w:rsid w:val="00310315"/>
    <w:rsid w:val="00315FAA"/>
    <w:rsid w:val="00316F7F"/>
    <w:rsid w:val="003173D8"/>
    <w:rsid w:val="003176F8"/>
    <w:rsid w:val="00322961"/>
    <w:rsid w:val="00322BED"/>
    <w:rsid w:val="00322FBA"/>
    <w:rsid w:val="003242B0"/>
    <w:rsid w:val="00326603"/>
    <w:rsid w:val="00332A54"/>
    <w:rsid w:val="00336EF0"/>
    <w:rsid w:val="00337244"/>
    <w:rsid w:val="003421C8"/>
    <w:rsid w:val="0035030A"/>
    <w:rsid w:val="003532B4"/>
    <w:rsid w:val="00353AD7"/>
    <w:rsid w:val="0036254A"/>
    <w:rsid w:val="00365CBC"/>
    <w:rsid w:val="00367A10"/>
    <w:rsid w:val="00372193"/>
    <w:rsid w:val="00372875"/>
    <w:rsid w:val="00372B79"/>
    <w:rsid w:val="00375A10"/>
    <w:rsid w:val="00382B7A"/>
    <w:rsid w:val="00386674"/>
    <w:rsid w:val="00386F02"/>
    <w:rsid w:val="00393149"/>
    <w:rsid w:val="00394141"/>
    <w:rsid w:val="003A26D4"/>
    <w:rsid w:val="003A2E6B"/>
    <w:rsid w:val="003A4EF1"/>
    <w:rsid w:val="003A4F56"/>
    <w:rsid w:val="003A79D7"/>
    <w:rsid w:val="003B1025"/>
    <w:rsid w:val="003B108D"/>
    <w:rsid w:val="003B19BB"/>
    <w:rsid w:val="003B2652"/>
    <w:rsid w:val="003B72CF"/>
    <w:rsid w:val="003C0979"/>
    <w:rsid w:val="003C145F"/>
    <w:rsid w:val="003C33D0"/>
    <w:rsid w:val="003C3959"/>
    <w:rsid w:val="003C39D9"/>
    <w:rsid w:val="003D3D7D"/>
    <w:rsid w:val="003E055B"/>
    <w:rsid w:val="003E7CD6"/>
    <w:rsid w:val="003F1CDF"/>
    <w:rsid w:val="003F4950"/>
    <w:rsid w:val="004027A7"/>
    <w:rsid w:val="00404CFD"/>
    <w:rsid w:val="0040504E"/>
    <w:rsid w:val="00406A2C"/>
    <w:rsid w:val="0040793B"/>
    <w:rsid w:val="00407B49"/>
    <w:rsid w:val="0041228F"/>
    <w:rsid w:val="00416674"/>
    <w:rsid w:val="00417C49"/>
    <w:rsid w:val="0042206F"/>
    <w:rsid w:val="00422971"/>
    <w:rsid w:val="00427D3B"/>
    <w:rsid w:val="004327D1"/>
    <w:rsid w:val="00433DA5"/>
    <w:rsid w:val="0044293E"/>
    <w:rsid w:val="0044323A"/>
    <w:rsid w:val="0044791C"/>
    <w:rsid w:val="00454DE8"/>
    <w:rsid w:val="0045508D"/>
    <w:rsid w:val="00455D72"/>
    <w:rsid w:val="00457C8B"/>
    <w:rsid w:val="004654FE"/>
    <w:rsid w:val="0046566D"/>
    <w:rsid w:val="004665A2"/>
    <w:rsid w:val="00471D73"/>
    <w:rsid w:val="004743AE"/>
    <w:rsid w:val="004868E9"/>
    <w:rsid w:val="00490331"/>
    <w:rsid w:val="00490F8B"/>
    <w:rsid w:val="004961BC"/>
    <w:rsid w:val="004969BE"/>
    <w:rsid w:val="004975A4"/>
    <w:rsid w:val="004A52C7"/>
    <w:rsid w:val="004A5C7E"/>
    <w:rsid w:val="004B1803"/>
    <w:rsid w:val="004B251F"/>
    <w:rsid w:val="004C1398"/>
    <w:rsid w:val="004C39AA"/>
    <w:rsid w:val="004D1B92"/>
    <w:rsid w:val="004D5819"/>
    <w:rsid w:val="004D7388"/>
    <w:rsid w:val="004E42CD"/>
    <w:rsid w:val="004E6BD3"/>
    <w:rsid w:val="004E6D3F"/>
    <w:rsid w:val="004E70EC"/>
    <w:rsid w:val="004F35C6"/>
    <w:rsid w:val="004F3B7A"/>
    <w:rsid w:val="004F41BC"/>
    <w:rsid w:val="004F4CA5"/>
    <w:rsid w:val="005010F2"/>
    <w:rsid w:val="00501600"/>
    <w:rsid w:val="005034D3"/>
    <w:rsid w:val="0050540C"/>
    <w:rsid w:val="0050540F"/>
    <w:rsid w:val="0050544E"/>
    <w:rsid w:val="00511F9C"/>
    <w:rsid w:val="00515F28"/>
    <w:rsid w:val="00516357"/>
    <w:rsid w:val="00517B07"/>
    <w:rsid w:val="005215DF"/>
    <w:rsid w:val="005227FE"/>
    <w:rsid w:val="00527FAA"/>
    <w:rsid w:val="00530D83"/>
    <w:rsid w:val="00532486"/>
    <w:rsid w:val="005329A8"/>
    <w:rsid w:val="00535CAA"/>
    <w:rsid w:val="005367AC"/>
    <w:rsid w:val="00541582"/>
    <w:rsid w:val="00544486"/>
    <w:rsid w:val="00544BAE"/>
    <w:rsid w:val="00545949"/>
    <w:rsid w:val="00550413"/>
    <w:rsid w:val="00564687"/>
    <w:rsid w:val="005649CA"/>
    <w:rsid w:val="00572DC5"/>
    <w:rsid w:val="00572F3C"/>
    <w:rsid w:val="00574E5C"/>
    <w:rsid w:val="00576BA7"/>
    <w:rsid w:val="00580DE7"/>
    <w:rsid w:val="0058243D"/>
    <w:rsid w:val="00585BD7"/>
    <w:rsid w:val="005862ED"/>
    <w:rsid w:val="005A60A9"/>
    <w:rsid w:val="005A6489"/>
    <w:rsid w:val="005B6675"/>
    <w:rsid w:val="005C0E57"/>
    <w:rsid w:val="005C1295"/>
    <w:rsid w:val="005C248C"/>
    <w:rsid w:val="005C4166"/>
    <w:rsid w:val="005C5970"/>
    <w:rsid w:val="005C6518"/>
    <w:rsid w:val="005C6713"/>
    <w:rsid w:val="005D06F1"/>
    <w:rsid w:val="005D3791"/>
    <w:rsid w:val="005D4E8C"/>
    <w:rsid w:val="005D57EF"/>
    <w:rsid w:val="005D72E3"/>
    <w:rsid w:val="005D783E"/>
    <w:rsid w:val="005E0258"/>
    <w:rsid w:val="005F27D9"/>
    <w:rsid w:val="005F589A"/>
    <w:rsid w:val="005F6CDF"/>
    <w:rsid w:val="00603E87"/>
    <w:rsid w:val="00612961"/>
    <w:rsid w:val="006214C2"/>
    <w:rsid w:val="00623B89"/>
    <w:rsid w:val="00625771"/>
    <w:rsid w:val="00625959"/>
    <w:rsid w:val="006341E3"/>
    <w:rsid w:val="00634CB1"/>
    <w:rsid w:val="0063566B"/>
    <w:rsid w:val="00635924"/>
    <w:rsid w:val="0063695C"/>
    <w:rsid w:val="00637A91"/>
    <w:rsid w:val="00641BD3"/>
    <w:rsid w:val="00642179"/>
    <w:rsid w:val="00656455"/>
    <w:rsid w:val="00662B33"/>
    <w:rsid w:val="00666CCF"/>
    <w:rsid w:val="00671E1E"/>
    <w:rsid w:val="0067299A"/>
    <w:rsid w:val="0067383D"/>
    <w:rsid w:val="00676B1C"/>
    <w:rsid w:val="00677520"/>
    <w:rsid w:val="00681E34"/>
    <w:rsid w:val="0068303C"/>
    <w:rsid w:val="00683056"/>
    <w:rsid w:val="00683222"/>
    <w:rsid w:val="0068581F"/>
    <w:rsid w:val="00690809"/>
    <w:rsid w:val="006927C2"/>
    <w:rsid w:val="00697A60"/>
    <w:rsid w:val="006A333A"/>
    <w:rsid w:val="006A3DD8"/>
    <w:rsid w:val="006A4FEB"/>
    <w:rsid w:val="006B0BB8"/>
    <w:rsid w:val="006B79E5"/>
    <w:rsid w:val="006C2AA5"/>
    <w:rsid w:val="006D0714"/>
    <w:rsid w:val="006D16CF"/>
    <w:rsid w:val="006D40FF"/>
    <w:rsid w:val="006D66F5"/>
    <w:rsid w:val="006E1365"/>
    <w:rsid w:val="006F760A"/>
    <w:rsid w:val="00702252"/>
    <w:rsid w:val="007026B4"/>
    <w:rsid w:val="0070366A"/>
    <w:rsid w:val="00706084"/>
    <w:rsid w:val="00710780"/>
    <w:rsid w:val="00711273"/>
    <w:rsid w:val="0071423A"/>
    <w:rsid w:val="00714C1C"/>
    <w:rsid w:val="00717389"/>
    <w:rsid w:val="00720E3E"/>
    <w:rsid w:val="0072467A"/>
    <w:rsid w:val="0073314F"/>
    <w:rsid w:val="00742803"/>
    <w:rsid w:val="00744615"/>
    <w:rsid w:val="0074577A"/>
    <w:rsid w:val="00746936"/>
    <w:rsid w:val="0075445E"/>
    <w:rsid w:val="00762223"/>
    <w:rsid w:val="00762F48"/>
    <w:rsid w:val="0076506B"/>
    <w:rsid w:val="007726DF"/>
    <w:rsid w:val="00776BBE"/>
    <w:rsid w:val="007774FE"/>
    <w:rsid w:val="0078150E"/>
    <w:rsid w:val="00785EBC"/>
    <w:rsid w:val="007924C1"/>
    <w:rsid w:val="007955C4"/>
    <w:rsid w:val="00795ABB"/>
    <w:rsid w:val="007962E5"/>
    <w:rsid w:val="007A1645"/>
    <w:rsid w:val="007A17A5"/>
    <w:rsid w:val="007A2352"/>
    <w:rsid w:val="007B1930"/>
    <w:rsid w:val="007B54F6"/>
    <w:rsid w:val="007B67AF"/>
    <w:rsid w:val="007B6DFB"/>
    <w:rsid w:val="007B7F11"/>
    <w:rsid w:val="007C1714"/>
    <w:rsid w:val="007C31CC"/>
    <w:rsid w:val="007C33A3"/>
    <w:rsid w:val="007C70BB"/>
    <w:rsid w:val="007D187F"/>
    <w:rsid w:val="007D316A"/>
    <w:rsid w:val="007D6EE5"/>
    <w:rsid w:val="007E0914"/>
    <w:rsid w:val="007E187D"/>
    <w:rsid w:val="007E42E7"/>
    <w:rsid w:val="007E4E05"/>
    <w:rsid w:val="007F03CC"/>
    <w:rsid w:val="007F6FD0"/>
    <w:rsid w:val="00800AAC"/>
    <w:rsid w:val="008013D1"/>
    <w:rsid w:val="00803377"/>
    <w:rsid w:val="00804A9C"/>
    <w:rsid w:val="00805A87"/>
    <w:rsid w:val="00807CA5"/>
    <w:rsid w:val="0081074D"/>
    <w:rsid w:val="008115FC"/>
    <w:rsid w:val="00812478"/>
    <w:rsid w:val="00813855"/>
    <w:rsid w:val="00814BCE"/>
    <w:rsid w:val="00816700"/>
    <w:rsid w:val="00817AF1"/>
    <w:rsid w:val="00820F09"/>
    <w:rsid w:val="008248F2"/>
    <w:rsid w:val="008257DB"/>
    <w:rsid w:val="00825D9F"/>
    <w:rsid w:val="0082760B"/>
    <w:rsid w:val="00831386"/>
    <w:rsid w:val="00833494"/>
    <w:rsid w:val="00833EE3"/>
    <w:rsid w:val="008375CD"/>
    <w:rsid w:val="008432BA"/>
    <w:rsid w:val="008464C8"/>
    <w:rsid w:val="00846748"/>
    <w:rsid w:val="00846B39"/>
    <w:rsid w:val="00852106"/>
    <w:rsid w:val="00855EC7"/>
    <w:rsid w:val="008620A5"/>
    <w:rsid w:val="00864122"/>
    <w:rsid w:val="00864B15"/>
    <w:rsid w:val="00866C52"/>
    <w:rsid w:val="00870FB2"/>
    <w:rsid w:val="00872389"/>
    <w:rsid w:val="00874D02"/>
    <w:rsid w:val="00877C12"/>
    <w:rsid w:val="0088005A"/>
    <w:rsid w:val="0088089C"/>
    <w:rsid w:val="00885793"/>
    <w:rsid w:val="008863D8"/>
    <w:rsid w:val="0088780D"/>
    <w:rsid w:val="008911D5"/>
    <w:rsid w:val="008933AD"/>
    <w:rsid w:val="008A277F"/>
    <w:rsid w:val="008A538C"/>
    <w:rsid w:val="008B0704"/>
    <w:rsid w:val="008B1A46"/>
    <w:rsid w:val="008B3DEF"/>
    <w:rsid w:val="008C38C1"/>
    <w:rsid w:val="008C7286"/>
    <w:rsid w:val="008E6B02"/>
    <w:rsid w:val="008F2D7D"/>
    <w:rsid w:val="008F3724"/>
    <w:rsid w:val="008F66F2"/>
    <w:rsid w:val="008F738E"/>
    <w:rsid w:val="009022D7"/>
    <w:rsid w:val="00903DB7"/>
    <w:rsid w:val="0090599E"/>
    <w:rsid w:val="0091026F"/>
    <w:rsid w:val="00910D34"/>
    <w:rsid w:val="009157FD"/>
    <w:rsid w:val="00916396"/>
    <w:rsid w:val="009302BE"/>
    <w:rsid w:val="00937215"/>
    <w:rsid w:val="00946CA7"/>
    <w:rsid w:val="0094735E"/>
    <w:rsid w:val="00952FC1"/>
    <w:rsid w:val="0095351E"/>
    <w:rsid w:val="00957B3F"/>
    <w:rsid w:val="009742E6"/>
    <w:rsid w:val="00975312"/>
    <w:rsid w:val="00975EEA"/>
    <w:rsid w:val="009831B3"/>
    <w:rsid w:val="00990AB6"/>
    <w:rsid w:val="009A39B7"/>
    <w:rsid w:val="009A3B01"/>
    <w:rsid w:val="009A4C0F"/>
    <w:rsid w:val="009B2C9F"/>
    <w:rsid w:val="009B382F"/>
    <w:rsid w:val="009C0A88"/>
    <w:rsid w:val="009C11AE"/>
    <w:rsid w:val="009C4B7F"/>
    <w:rsid w:val="009C5CD3"/>
    <w:rsid w:val="009C6E03"/>
    <w:rsid w:val="009D5920"/>
    <w:rsid w:val="009D61DD"/>
    <w:rsid w:val="009E0525"/>
    <w:rsid w:val="009E6A00"/>
    <w:rsid w:val="009E7162"/>
    <w:rsid w:val="009E74FC"/>
    <w:rsid w:val="009F11B8"/>
    <w:rsid w:val="009F1325"/>
    <w:rsid w:val="009F522D"/>
    <w:rsid w:val="009F5B9A"/>
    <w:rsid w:val="00A013A8"/>
    <w:rsid w:val="00A024C5"/>
    <w:rsid w:val="00A14D86"/>
    <w:rsid w:val="00A16698"/>
    <w:rsid w:val="00A167C5"/>
    <w:rsid w:val="00A20F55"/>
    <w:rsid w:val="00A21A0D"/>
    <w:rsid w:val="00A23FCE"/>
    <w:rsid w:val="00A27E31"/>
    <w:rsid w:val="00A40CD2"/>
    <w:rsid w:val="00A41C8A"/>
    <w:rsid w:val="00A427F4"/>
    <w:rsid w:val="00A43858"/>
    <w:rsid w:val="00A43ACF"/>
    <w:rsid w:val="00A539BB"/>
    <w:rsid w:val="00A66B2D"/>
    <w:rsid w:val="00A74DA6"/>
    <w:rsid w:val="00A777A2"/>
    <w:rsid w:val="00A82989"/>
    <w:rsid w:val="00A82CBD"/>
    <w:rsid w:val="00A83495"/>
    <w:rsid w:val="00A83E2C"/>
    <w:rsid w:val="00A87C9C"/>
    <w:rsid w:val="00A97369"/>
    <w:rsid w:val="00AA182C"/>
    <w:rsid w:val="00AA5771"/>
    <w:rsid w:val="00AA7D8C"/>
    <w:rsid w:val="00AB449E"/>
    <w:rsid w:val="00AC1073"/>
    <w:rsid w:val="00AC1085"/>
    <w:rsid w:val="00AC10FA"/>
    <w:rsid w:val="00AC142A"/>
    <w:rsid w:val="00AC17E3"/>
    <w:rsid w:val="00AC2A79"/>
    <w:rsid w:val="00AC7ECB"/>
    <w:rsid w:val="00AD09ED"/>
    <w:rsid w:val="00AD486B"/>
    <w:rsid w:val="00AD56CB"/>
    <w:rsid w:val="00AD75FF"/>
    <w:rsid w:val="00AE0792"/>
    <w:rsid w:val="00AE24A9"/>
    <w:rsid w:val="00AE2E1D"/>
    <w:rsid w:val="00AE3089"/>
    <w:rsid w:val="00AE41EE"/>
    <w:rsid w:val="00AF669A"/>
    <w:rsid w:val="00B01D51"/>
    <w:rsid w:val="00B03CCA"/>
    <w:rsid w:val="00B04595"/>
    <w:rsid w:val="00B053FC"/>
    <w:rsid w:val="00B05C4C"/>
    <w:rsid w:val="00B11062"/>
    <w:rsid w:val="00B11C18"/>
    <w:rsid w:val="00B13257"/>
    <w:rsid w:val="00B1398A"/>
    <w:rsid w:val="00B14FF7"/>
    <w:rsid w:val="00B15DC0"/>
    <w:rsid w:val="00B179A6"/>
    <w:rsid w:val="00B20B14"/>
    <w:rsid w:val="00B22F99"/>
    <w:rsid w:val="00B23648"/>
    <w:rsid w:val="00B2366A"/>
    <w:rsid w:val="00B30458"/>
    <w:rsid w:val="00B30AD9"/>
    <w:rsid w:val="00B32C54"/>
    <w:rsid w:val="00B361E9"/>
    <w:rsid w:val="00B36D95"/>
    <w:rsid w:val="00B372F4"/>
    <w:rsid w:val="00B43A50"/>
    <w:rsid w:val="00B442E8"/>
    <w:rsid w:val="00B45FEF"/>
    <w:rsid w:val="00B4639D"/>
    <w:rsid w:val="00B54CC5"/>
    <w:rsid w:val="00B552EE"/>
    <w:rsid w:val="00B62109"/>
    <w:rsid w:val="00B66F1D"/>
    <w:rsid w:val="00B72608"/>
    <w:rsid w:val="00B751C8"/>
    <w:rsid w:val="00B75AD3"/>
    <w:rsid w:val="00B76D67"/>
    <w:rsid w:val="00B77B5E"/>
    <w:rsid w:val="00B84C7F"/>
    <w:rsid w:val="00B87802"/>
    <w:rsid w:val="00B91C76"/>
    <w:rsid w:val="00B944DE"/>
    <w:rsid w:val="00B956B8"/>
    <w:rsid w:val="00B95EE1"/>
    <w:rsid w:val="00B97CB6"/>
    <w:rsid w:val="00B97F8D"/>
    <w:rsid w:val="00BA255B"/>
    <w:rsid w:val="00BA47DF"/>
    <w:rsid w:val="00BA58F0"/>
    <w:rsid w:val="00BA77F8"/>
    <w:rsid w:val="00BB2BC0"/>
    <w:rsid w:val="00BB2D30"/>
    <w:rsid w:val="00BB4792"/>
    <w:rsid w:val="00BB4FAA"/>
    <w:rsid w:val="00BB64A5"/>
    <w:rsid w:val="00BC04C8"/>
    <w:rsid w:val="00BC11C8"/>
    <w:rsid w:val="00BC2D3C"/>
    <w:rsid w:val="00BC5927"/>
    <w:rsid w:val="00BC5E23"/>
    <w:rsid w:val="00BD05BE"/>
    <w:rsid w:val="00BD0986"/>
    <w:rsid w:val="00BD1BB6"/>
    <w:rsid w:val="00BD6BC0"/>
    <w:rsid w:val="00BD6C43"/>
    <w:rsid w:val="00BD7F7C"/>
    <w:rsid w:val="00BE2269"/>
    <w:rsid w:val="00BE3BCB"/>
    <w:rsid w:val="00BF0102"/>
    <w:rsid w:val="00BF1A3F"/>
    <w:rsid w:val="00BF1B5E"/>
    <w:rsid w:val="00BF5504"/>
    <w:rsid w:val="00BF6CFB"/>
    <w:rsid w:val="00C00A29"/>
    <w:rsid w:val="00C01A9B"/>
    <w:rsid w:val="00C023C8"/>
    <w:rsid w:val="00C070A4"/>
    <w:rsid w:val="00C10C5E"/>
    <w:rsid w:val="00C12BC7"/>
    <w:rsid w:val="00C12CE9"/>
    <w:rsid w:val="00C205D0"/>
    <w:rsid w:val="00C20735"/>
    <w:rsid w:val="00C21DD1"/>
    <w:rsid w:val="00C257B2"/>
    <w:rsid w:val="00C25810"/>
    <w:rsid w:val="00C25DD0"/>
    <w:rsid w:val="00C2715E"/>
    <w:rsid w:val="00C31C4A"/>
    <w:rsid w:val="00C401DE"/>
    <w:rsid w:val="00C407E4"/>
    <w:rsid w:val="00C40867"/>
    <w:rsid w:val="00C43CC3"/>
    <w:rsid w:val="00C46A10"/>
    <w:rsid w:val="00C47ED7"/>
    <w:rsid w:val="00C51876"/>
    <w:rsid w:val="00C525C1"/>
    <w:rsid w:val="00C537D1"/>
    <w:rsid w:val="00C6283E"/>
    <w:rsid w:val="00C63654"/>
    <w:rsid w:val="00C64165"/>
    <w:rsid w:val="00C64E97"/>
    <w:rsid w:val="00C65182"/>
    <w:rsid w:val="00C656A9"/>
    <w:rsid w:val="00C70675"/>
    <w:rsid w:val="00C73E42"/>
    <w:rsid w:val="00C7544B"/>
    <w:rsid w:val="00C769F6"/>
    <w:rsid w:val="00C826F4"/>
    <w:rsid w:val="00C86865"/>
    <w:rsid w:val="00C902F6"/>
    <w:rsid w:val="00C95AB9"/>
    <w:rsid w:val="00CA1533"/>
    <w:rsid w:val="00CA4753"/>
    <w:rsid w:val="00CA6087"/>
    <w:rsid w:val="00CA74EC"/>
    <w:rsid w:val="00CB077A"/>
    <w:rsid w:val="00CB0DB9"/>
    <w:rsid w:val="00CB3CD0"/>
    <w:rsid w:val="00CC62DD"/>
    <w:rsid w:val="00CC65F4"/>
    <w:rsid w:val="00CD2C0B"/>
    <w:rsid w:val="00CD2E83"/>
    <w:rsid w:val="00CD366C"/>
    <w:rsid w:val="00CD6015"/>
    <w:rsid w:val="00CD674D"/>
    <w:rsid w:val="00CD6F0B"/>
    <w:rsid w:val="00CD72EA"/>
    <w:rsid w:val="00CE0D0B"/>
    <w:rsid w:val="00CE5250"/>
    <w:rsid w:val="00CF3C9C"/>
    <w:rsid w:val="00CF5774"/>
    <w:rsid w:val="00CF6532"/>
    <w:rsid w:val="00D04464"/>
    <w:rsid w:val="00D0595C"/>
    <w:rsid w:val="00D07D5E"/>
    <w:rsid w:val="00D128EB"/>
    <w:rsid w:val="00D23575"/>
    <w:rsid w:val="00D24E99"/>
    <w:rsid w:val="00D3081E"/>
    <w:rsid w:val="00D31B70"/>
    <w:rsid w:val="00D32A43"/>
    <w:rsid w:val="00D46C8C"/>
    <w:rsid w:val="00D52734"/>
    <w:rsid w:val="00D53EB7"/>
    <w:rsid w:val="00D53F8D"/>
    <w:rsid w:val="00D543A4"/>
    <w:rsid w:val="00D60E10"/>
    <w:rsid w:val="00D64C81"/>
    <w:rsid w:val="00D70CDA"/>
    <w:rsid w:val="00D71626"/>
    <w:rsid w:val="00D72AAB"/>
    <w:rsid w:val="00D8011A"/>
    <w:rsid w:val="00D80DF2"/>
    <w:rsid w:val="00D81FB0"/>
    <w:rsid w:val="00D86730"/>
    <w:rsid w:val="00D8680E"/>
    <w:rsid w:val="00D94432"/>
    <w:rsid w:val="00D97993"/>
    <w:rsid w:val="00DA161D"/>
    <w:rsid w:val="00DB135C"/>
    <w:rsid w:val="00DB405B"/>
    <w:rsid w:val="00DB7582"/>
    <w:rsid w:val="00DC04E7"/>
    <w:rsid w:val="00DC30CE"/>
    <w:rsid w:val="00DC5B5E"/>
    <w:rsid w:val="00DC62DC"/>
    <w:rsid w:val="00DD413E"/>
    <w:rsid w:val="00DD6EA4"/>
    <w:rsid w:val="00DE243D"/>
    <w:rsid w:val="00DE2F0F"/>
    <w:rsid w:val="00DE7060"/>
    <w:rsid w:val="00DE7A1C"/>
    <w:rsid w:val="00DE7B1B"/>
    <w:rsid w:val="00DE7E65"/>
    <w:rsid w:val="00DF182F"/>
    <w:rsid w:val="00DF799A"/>
    <w:rsid w:val="00E008E0"/>
    <w:rsid w:val="00E02DD3"/>
    <w:rsid w:val="00E04409"/>
    <w:rsid w:val="00E05BF8"/>
    <w:rsid w:val="00E067A0"/>
    <w:rsid w:val="00E06950"/>
    <w:rsid w:val="00E0745C"/>
    <w:rsid w:val="00E10503"/>
    <w:rsid w:val="00E11E95"/>
    <w:rsid w:val="00E17683"/>
    <w:rsid w:val="00E20431"/>
    <w:rsid w:val="00E21061"/>
    <w:rsid w:val="00E23675"/>
    <w:rsid w:val="00E24D06"/>
    <w:rsid w:val="00E276E7"/>
    <w:rsid w:val="00E315BE"/>
    <w:rsid w:val="00E319CA"/>
    <w:rsid w:val="00E5142E"/>
    <w:rsid w:val="00E5197F"/>
    <w:rsid w:val="00E5368C"/>
    <w:rsid w:val="00E60BA4"/>
    <w:rsid w:val="00E6183D"/>
    <w:rsid w:val="00E61D40"/>
    <w:rsid w:val="00E677F8"/>
    <w:rsid w:val="00E702B2"/>
    <w:rsid w:val="00E703B9"/>
    <w:rsid w:val="00E71E2A"/>
    <w:rsid w:val="00E7444B"/>
    <w:rsid w:val="00E74816"/>
    <w:rsid w:val="00E7670E"/>
    <w:rsid w:val="00E81C11"/>
    <w:rsid w:val="00E83E6C"/>
    <w:rsid w:val="00E841A7"/>
    <w:rsid w:val="00E86357"/>
    <w:rsid w:val="00E87DA8"/>
    <w:rsid w:val="00E91572"/>
    <w:rsid w:val="00E92800"/>
    <w:rsid w:val="00E94FE6"/>
    <w:rsid w:val="00E95126"/>
    <w:rsid w:val="00E954A3"/>
    <w:rsid w:val="00EA2978"/>
    <w:rsid w:val="00EA2CDE"/>
    <w:rsid w:val="00EA364D"/>
    <w:rsid w:val="00EB2F52"/>
    <w:rsid w:val="00EB317E"/>
    <w:rsid w:val="00EB4DEB"/>
    <w:rsid w:val="00EB718F"/>
    <w:rsid w:val="00EC3CF7"/>
    <w:rsid w:val="00EC4F9D"/>
    <w:rsid w:val="00EC5BE7"/>
    <w:rsid w:val="00ED3F94"/>
    <w:rsid w:val="00ED6D77"/>
    <w:rsid w:val="00ED73DA"/>
    <w:rsid w:val="00EE2908"/>
    <w:rsid w:val="00EF090B"/>
    <w:rsid w:val="00EF5C8A"/>
    <w:rsid w:val="00F01D90"/>
    <w:rsid w:val="00F01E27"/>
    <w:rsid w:val="00F01E93"/>
    <w:rsid w:val="00F04A16"/>
    <w:rsid w:val="00F04B94"/>
    <w:rsid w:val="00F04F5E"/>
    <w:rsid w:val="00F06841"/>
    <w:rsid w:val="00F10CDC"/>
    <w:rsid w:val="00F16AD8"/>
    <w:rsid w:val="00F216E0"/>
    <w:rsid w:val="00F23A90"/>
    <w:rsid w:val="00F30381"/>
    <w:rsid w:val="00F343F2"/>
    <w:rsid w:val="00F3636B"/>
    <w:rsid w:val="00F36AA4"/>
    <w:rsid w:val="00F37A19"/>
    <w:rsid w:val="00F4295A"/>
    <w:rsid w:val="00F434A8"/>
    <w:rsid w:val="00F4484B"/>
    <w:rsid w:val="00F504CE"/>
    <w:rsid w:val="00F54C4B"/>
    <w:rsid w:val="00F54DB2"/>
    <w:rsid w:val="00F56AE9"/>
    <w:rsid w:val="00F629BA"/>
    <w:rsid w:val="00F64082"/>
    <w:rsid w:val="00F64218"/>
    <w:rsid w:val="00F655A9"/>
    <w:rsid w:val="00F6771C"/>
    <w:rsid w:val="00F720DC"/>
    <w:rsid w:val="00F73756"/>
    <w:rsid w:val="00F772FB"/>
    <w:rsid w:val="00F803D5"/>
    <w:rsid w:val="00F8209F"/>
    <w:rsid w:val="00F839E3"/>
    <w:rsid w:val="00F83ACD"/>
    <w:rsid w:val="00F868B0"/>
    <w:rsid w:val="00F868FC"/>
    <w:rsid w:val="00F9217B"/>
    <w:rsid w:val="00F924E8"/>
    <w:rsid w:val="00F93230"/>
    <w:rsid w:val="00F96140"/>
    <w:rsid w:val="00FA375F"/>
    <w:rsid w:val="00FA393E"/>
    <w:rsid w:val="00FA5279"/>
    <w:rsid w:val="00FB328C"/>
    <w:rsid w:val="00FB4415"/>
    <w:rsid w:val="00FB6492"/>
    <w:rsid w:val="00FC1B4D"/>
    <w:rsid w:val="00FC5C08"/>
    <w:rsid w:val="00FC63B8"/>
    <w:rsid w:val="00FC6D8C"/>
    <w:rsid w:val="00FC768A"/>
    <w:rsid w:val="00FC7B0E"/>
    <w:rsid w:val="00FD45A5"/>
    <w:rsid w:val="00FD4A8C"/>
    <w:rsid w:val="00FE03DA"/>
    <w:rsid w:val="00FE10DE"/>
    <w:rsid w:val="00FE3972"/>
    <w:rsid w:val="00FF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60B43"/>
  <w15:docId w15:val="{230ADB37-CC7D-6F4A-A35E-71E44882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Heading1">
    <w:name w:val="heading 1"/>
    <w:basedOn w:val="Normal"/>
    <w:link w:val="Heading1Char"/>
    <w:uiPriority w:val="9"/>
    <w:qFormat/>
    <w:rsid w:val="00005C36"/>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7D1"/>
  </w:style>
  <w:style w:type="character" w:customStyle="1" w:styleId="a">
    <w:name w:val="a"/>
    <w:basedOn w:val="DefaultParagraphFont"/>
    <w:rsid w:val="004F35C6"/>
  </w:style>
  <w:style w:type="character" w:styleId="Emphasis">
    <w:name w:val="Emphasis"/>
    <w:basedOn w:val="DefaultParagraphFont"/>
    <w:uiPriority w:val="20"/>
    <w:qFormat/>
    <w:rsid w:val="005C5970"/>
    <w:rPr>
      <w:i/>
      <w:iCs/>
    </w:rPr>
  </w:style>
  <w:style w:type="paragraph" w:styleId="Header">
    <w:name w:val="header"/>
    <w:basedOn w:val="Normal"/>
    <w:link w:val="HeaderChar"/>
    <w:uiPriority w:val="99"/>
    <w:unhideWhenUsed/>
    <w:rsid w:val="00EB718F"/>
    <w:pPr>
      <w:tabs>
        <w:tab w:val="center" w:pos="4513"/>
        <w:tab w:val="right" w:pos="9026"/>
      </w:tabs>
    </w:pPr>
  </w:style>
  <w:style w:type="character" w:customStyle="1" w:styleId="HeaderChar">
    <w:name w:val="Header Char"/>
    <w:basedOn w:val="DefaultParagraphFont"/>
    <w:link w:val="Header"/>
    <w:uiPriority w:val="99"/>
    <w:rsid w:val="00EB718F"/>
    <w:rPr>
      <w:lang w:val="pt-BR"/>
    </w:rPr>
  </w:style>
  <w:style w:type="character" w:styleId="PageNumber">
    <w:name w:val="page number"/>
    <w:basedOn w:val="DefaultParagraphFont"/>
    <w:uiPriority w:val="99"/>
    <w:semiHidden/>
    <w:unhideWhenUsed/>
    <w:rsid w:val="00EB718F"/>
  </w:style>
  <w:style w:type="character" w:customStyle="1" w:styleId="Heading1Char">
    <w:name w:val="Heading 1 Char"/>
    <w:basedOn w:val="DefaultParagraphFont"/>
    <w:link w:val="Heading1"/>
    <w:uiPriority w:val="9"/>
    <w:rsid w:val="00005C36"/>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7B6DFB"/>
    <w:pPr>
      <w:spacing w:before="100" w:beforeAutospacing="1" w:after="100" w:afterAutospacing="1"/>
    </w:pPr>
    <w:rPr>
      <w:rFonts w:ascii="Times New Roman" w:eastAsia="Times New Roman" w:hAnsi="Times New Roman" w:cs="Times New Roman"/>
      <w:lang w:val="en-GB" w:eastAsia="en-GB"/>
    </w:rPr>
  </w:style>
  <w:style w:type="paragraph" w:styleId="FootnoteText">
    <w:name w:val="footnote text"/>
    <w:basedOn w:val="Normal"/>
    <w:link w:val="FootnoteTextChar"/>
    <w:uiPriority w:val="99"/>
    <w:semiHidden/>
    <w:unhideWhenUsed/>
    <w:rsid w:val="00F04A16"/>
    <w:rPr>
      <w:sz w:val="20"/>
      <w:szCs w:val="20"/>
    </w:rPr>
  </w:style>
  <w:style w:type="character" w:customStyle="1" w:styleId="FootnoteTextChar">
    <w:name w:val="Footnote Text Char"/>
    <w:basedOn w:val="DefaultParagraphFont"/>
    <w:link w:val="FootnoteText"/>
    <w:uiPriority w:val="99"/>
    <w:semiHidden/>
    <w:rsid w:val="00F04A16"/>
    <w:rPr>
      <w:sz w:val="20"/>
      <w:szCs w:val="20"/>
      <w:lang w:val="pt-BR"/>
    </w:rPr>
  </w:style>
  <w:style w:type="character" w:styleId="FootnoteReference">
    <w:name w:val="footnote reference"/>
    <w:basedOn w:val="DefaultParagraphFont"/>
    <w:uiPriority w:val="99"/>
    <w:semiHidden/>
    <w:unhideWhenUsed/>
    <w:rsid w:val="00F04A16"/>
    <w:rPr>
      <w:vertAlign w:val="superscript"/>
    </w:rPr>
  </w:style>
  <w:style w:type="paragraph" w:customStyle="1" w:styleId="Normal1">
    <w:name w:val="Normal1"/>
    <w:rsid w:val="007F03CC"/>
    <w:pPr>
      <w:pBdr>
        <w:top w:val="nil"/>
        <w:left w:val="nil"/>
        <w:bottom w:val="nil"/>
        <w:right w:val="nil"/>
        <w:between w:val="nil"/>
      </w:pBdr>
    </w:pPr>
    <w:rPr>
      <w:rFonts w:ascii="Times" w:eastAsia="Times" w:hAnsi="Times" w:cs="Times"/>
      <w:color w:val="000000"/>
    </w:rPr>
  </w:style>
  <w:style w:type="character" w:styleId="HTMLCite">
    <w:name w:val="HTML Cite"/>
    <w:basedOn w:val="DefaultParagraphFont"/>
    <w:uiPriority w:val="99"/>
    <w:semiHidden/>
    <w:unhideWhenUsed/>
    <w:rsid w:val="005D72E3"/>
    <w:rPr>
      <w:i/>
      <w:iCs/>
    </w:rPr>
  </w:style>
  <w:style w:type="paragraph" w:styleId="ListParagraph">
    <w:name w:val="List Paragraph"/>
    <w:basedOn w:val="Normal"/>
    <w:uiPriority w:val="34"/>
    <w:qFormat/>
    <w:rsid w:val="00AE24A9"/>
    <w:pPr>
      <w:ind w:left="720"/>
      <w:contextualSpacing/>
    </w:pPr>
  </w:style>
  <w:style w:type="paragraph" w:styleId="EndnoteText">
    <w:name w:val="endnote text"/>
    <w:basedOn w:val="Normal"/>
    <w:link w:val="EndnoteTextChar"/>
    <w:uiPriority w:val="99"/>
    <w:semiHidden/>
    <w:unhideWhenUsed/>
    <w:rsid w:val="001D10B7"/>
    <w:rPr>
      <w:sz w:val="20"/>
      <w:szCs w:val="20"/>
    </w:rPr>
  </w:style>
  <w:style w:type="character" w:customStyle="1" w:styleId="EndnoteTextChar">
    <w:name w:val="Endnote Text Char"/>
    <w:basedOn w:val="DefaultParagraphFont"/>
    <w:link w:val="EndnoteText"/>
    <w:uiPriority w:val="99"/>
    <w:semiHidden/>
    <w:rsid w:val="001D10B7"/>
    <w:rPr>
      <w:sz w:val="20"/>
      <w:szCs w:val="20"/>
      <w:lang w:val="pt-BR"/>
    </w:rPr>
  </w:style>
  <w:style w:type="character" w:styleId="EndnoteReference">
    <w:name w:val="endnote reference"/>
    <w:basedOn w:val="DefaultParagraphFont"/>
    <w:uiPriority w:val="99"/>
    <w:semiHidden/>
    <w:unhideWhenUsed/>
    <w:rsid w:val="001D10B7"/>
    <w:rPr>
      <w:vertAlign w:val="superscript"/>
    </w:rPr>
  </w:style>
  <w:style w:type="paragraph" w:styleId="Revision">
    <w:name w:val="Revision"/>
    <w:hidden/>
    <w:uiPriority w:val="99"/>
    <w:semiHidden/>
    <w:rsid w:val="00D71626"/>
    <w:rPr>
      <w:lang w:val="pt-BR"/>
    </w:rPr>
  </w:style>
  <w:style w:type="character" w:styleId="CommentReference">
    <w:name w:val="annotation reference"/>
    <w:basedOn w:val="DefaultParagraphFont"/>
    <w:uiPriority w:val="99"/>
    <w:semiHidden/>
    <w:unhideWhenUsed/>
    <w:rsid w:val="00D71626"/>
    <w:rPr>
      <w:sz w:val="16"/>
      <w:szCs w:val="16"/>
    </w:rPr>
  </w:style>
  <w:style w:type="paragraph" w:styleId="CommentText">
    <w:name w:val="annotation text"/>
    <w:basedOn w:val="Normal"/>
    <w:link w:val="CommentTextChar"/>
    <w:uiPriority w:val="99"/>
    <w:semiHidden/>
    <w:unhideWhenUsed/>
    <w:rsid w:val="00D71626"/>
    <w:rPr>
      <w:sz w:val="20"/>
      <w:szCs w:val="20"/>
    </w:rPr>
  </w:style>
  <w:style w:type="character" w:customStyle="1" w:styleId="CommentTextChar">
    <w:name w:val="Comment Text Char"/>
    <w:basedOn w:val="DefaultParagraphFont"/>
    <w:link w:val="CommentText"/>
    <w:uiPriority w:val="99"/>
    <w:semiHidden/>
    <w:rsid w:val="00D71626"/>
    <w:rPr>
      <w:sz w:val="20"/>
      <w:szCs w:val="20"/>
      <w:lang w:val="pt-BR"/>
    </w:rPr>
  </w:style>
  <w:style w:type="paragraph" w:styleId="CommentSubject">
    <w:name w:val="annotation subject"/>
    <w:basedOn w:val="CommentText"/>
    <w:next w:val="CommentText"/>
    <w:link w:val="CommentSubjectChar"/>
    <w:uiPriority w:val="99"/>
    <w:semiHidden/>
    <w:unhideWhenUsed/>
    <w:rsid w:val="00D71626"/>
    <w:rPr>
      <w:b/>
      <w:bCs/>
    </w:rPr>
  </w:style>
  <w:style w:type="character" w:customStyle="1" w:styleId="CommentSubjectChar">
    <w:name w:val="Comment Subject Char"/>
    <w:basedOn w:val="CommentTextChar"/>
    <w:link w:val="CommentSubject"/>
    <w:uiPriority w:val="99"/>
    <w:semiHidden/>
    <w:rsid w:val="00D71626"/>
    <w:rPr>
      <w:b/>
      <w:bCs/>
      <w:sz w:val="20"/>
      <w:szCs w:val="20"/>
      <w:lang w:val="pt-BR"/>
    </w:rPr>
  </w:style>
  <w:style w:type="paragraph" w:styleId="BalloonText">
    <w:name w:val="Balloon Text"/>
    <w:basedOn w:val="Normal"/>
    <w:link w:val="BalloonTextChar"/>
    <w:uiPriority w:val="99"/>
    <w:semiHidden/>
    <w:unhideWhenUsed/>
    <w:rsid w:val="00CD6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74D"/>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3705">
      <w:bodyDiv w:val="1"/>
      <w:marLeft w:val="0"/>
      <w:marRight w:val="0"/>
      <w:marTop w:val="0"/>
      <w:marBottom w:val="0"/>
      <w:divBdr>
        <w:top w:val="none" w:sz="0" w:space="0" w:color="auto"/>
        <w:left w:val="none" w:sz="0" w:space="0" w:color="auto"/>
        <w:bottom w:val="none" w:sz="0" w:space="0" w:color="auto"/>
        <w:right w:val="none" w:sz="0" w:space="0" w:color="auto"/>
      </w:divBdr>
      <w:divsChild>
        <w:div w:id="1220048494">
          <w:marLeft w:val="0"/>
          <w:marRight w:val="0"/>
          <w:marTop w:val="0"/>
          <w:marBottom w:val="0"/>
          <w:divBdr>
            <w:top w:val="none" w:sz="0" w:space="0" w:color="auto"/>
            <w:left w:val="none" w:sz="0" w:space="0" w:color="auto"/>
            <w:bottom w:val="none" w:sz="0" w:space="0" w:color="auto"/>
            <w:right w:val="none" w:sz="0" w:space="0" w:color="auto"/>
          </w:divBdr>
          <w:divsChild>
            <w:div w:id="821504018">
              <w:marLeft w:val="0"/>
              <w:marRight w:val="0"/>
              <w:marTop w:val="0"/>
              <w:marBottom w:val="0"/>
              <w:divBdr>
                <w:top w:val="none" w:sz="0" w:space="0" w:color="auto"/>
                <w:left w:val="none" w:sz="0" w:space="0" w:color="auto"/>
                <w:bottom w:val="none" w:sz="0" w:space="0" w:color="auto"/>
                <w:right w:val="none" w:sz="0" w:space="0" w:color="auto"/>
              </w:divBdr>
              <w:divsChild>
                <w:div w:id="17370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8163">
      <w:bodyDiv w:val="1"/>
      <w:marLeft w:val="0"/>
      <w:marRight w:val="0"/>
      <w:marTop w:val="0"/>
      <w:marBottom w:val="0"/>
      <w:divBdr>
        <w:top w:val="none" w:sz="0" w:space="0" w:color="auto"/>
        <w:left w:val="none" w:sz="0" w:space="0" w:color="auto"/>
        <w:bottom w:val="none" w:sz="0" w:space="0" w:color="auto"/>
        <w:right w:val="none" w:sz="0" w:space="0" w:color="auto"/>
      </w:divBdr>
      <w:divsChild>
        <w:div w:id="5253172">
          <w:marLeft w:val="0"/>
          <w:marRight w:val="0"/>
          <w:marTop w:val="0"/>
          <w:marBottom w:val="0"/>
          <w:divBdr>
            <w:top w:val="none" w:sz="0" w:space="0" w:color="auto"/>
            <w:left w:val="none" w:sz="0" w:space="0" w:color="auto"/>
            <w:bottom w:val="none" w:sz="0" w:space="0" w:color="auto"/>
            <w:right w:val="none" w:sz="0" w:space="0" w:color="auto"/>
          </w:divBdr>
        </w:div>
        <w:div w:id="373698808">
          <w:marLeft w:val="0"/>
          <w:marRight w:val="0"/>
          <w:marTop w:val="0"/>
          <w:marBottom w:val="0"/>
          <w:divBdr>
            <w:top w:val="none" w:sz="0" w:space="0" w:color="auto"/>
            <w:left w:val="none" w:sz="0" w:space="0" w:color="auto"/>
            <w:bottom w:val="none" w:sz="0" w:space="0" w:color="auto"/>
            <w:right w:val="none" w:sz="0" w:space="0" w:color="auto"/>
          </w:divBdr>
        </w:div>
        <w:div w:id="394279593">
          <w:marLeft w:val="0"/>
          <w:marRight w:val="0"/>
          <w:marTop w:val="0"/>
          <w:marBottom w:val="0"/>
          <w:divBdr>
            <w:top w:val="none" w:sz="0" w:space="0" w:color="auto"/>
            <w:left w:val="none" w:sz="0" w:space="0" w:color="auto"/>
            <w:bottom w:val="none" w:sz="0" w:space="0" w:color="auto"/>
            <w:right w:val="none" w:sz="0" w:space="0" w:color="auto"/>
          </w:divBdr>
        </w:div>
        <w:div w:id="455753336">
          <w:marLeft w:val="0"/>
          <w:marRight w:val="0"/>
          <w:marTop w:val="0"/>
          <w:marBottom w:val="0"/>
          <w:divBdr>
            <w:top w:val="none" w:sz="0" w:space="0" w:color="auto"/>
            <w:left w:val="none" w:sz="0" w:space="0" w:color="auto"/>
            <w:bottom w:val="none" w:sz="0" w:space="0" w:color="auto"/>
            <w:right w:val="none" w:sz="0" w:space="0" w:color="auto"/>
          </w:divBdr>
        </w:div>
        <w:div w:id="501970340">
          <w:marLeft w:val="0"/>
          <w:marRight w:val="0"/>
          <w:marTop w:val="0"/>
          <w:marBottom w:val="0"/>
          <w:divBdr>
            <w:top w:val="none" w:sz="0" w:space="0" w:color="auto"/>
            <w:left w:val="none" w:sz="0" w:space="0" w:color="auto"/>
            <w:bottom w:val="none" w:sz="0" w:space="0" w:color="auto"/>
            <w:right w:val="none" w:sz="0" w:space="0" w:color="auto"/>
          </w:divBdr>
        </w:div>
        <w:div w:id="592399169">
          <w:marLeft w:val="0"/>
          <w:marRight w:val="0"/>
          <w:marTop w:val="0"/>
          <w:marBottom w:val="0"/>
          <w:divBdr>
            <w:top w:val="none" w:sz="0" w:space="0" w:color="auto"/>
            <w:left w:val="none" w:sz="0" w:space="0" w:color="auto"/>
            <w:bottom w:val="none" w:sz="0" w:space="0" w:color="auto"/>
            <w:right w:val="none" w:sz="0" w:space="0" w:color="auto"/>
          </w:divBdr>
        </w:div>
        <w:div w:id="860242245">
          <w:marLeft w:val="0"/>
          <w:marRight w:val="0"/>
          <w:marTop w:val="0"/>
          <w:marBottom w:val="0"/>
          <w:divBdr>
            <w:top w:val="none" w:sz="0" w:space="0" w:color="auto"/>
            <w:left w:val="none" w:sz="0" w:space="0" w:color="auto"/>
            <w:bottom w:val="none" w:sz="0" w:space="0" w:color="auto"/>
            <w:right w:val="none" w:sz="0" w:space="0" w:color="auto"/>
          </w:divBdr>
        </w:div>
        <w:div w:id="1287352339">
          <w:marLeft w:val="0"/>
          <w:marRight w:val="0"/>
          <w:marTop w:val="0"/>
          <w:marBottom w:val="0"/>
          <w:divBdr>
            <w:top w:val="none" w:sz="0" w:space="0" w:color="auto"/>
            <w:left w:val="none" w:sz="0" w:space="0" w:color="auto"/>
            <w:bottom w:val="none" w:sz="0" w:space="0" w:color="auto"/>
            <w:right w:val="none" w:sz="0" w:space="0" w:color="auto"/>
          </w:divBdr>
        </w:div>
        <w:div w:id="1330865848">
          <w:marLeft w:val="0"/>
          <w:marRight w:val="0"/>
          <w:marTop w:val="0"/>
          <w:marBottom w:val="0"/>
          <w:divBdr>
            <w:top w:val="none" w:sz="0" w:space="0" w:color="auto"/>
            <w:left w:val="none" w:sz="0" w:space="0" w:color="auto"/>
            <w:bottom w:val="none" w:sz="0" w:space="0" w:color="auto"/>
            <w:right w:val="none" w:sz="0" w:space="0" w:color="auto"/>
          </w:divBdr>
        </w:div>
        <w:div w:id="1867786260">
          <w:marLeft w:val="0"/>
          <w:marRight w:val="0"/>
          <w:marTop w:val="0"/>
          <w:marBottom w:val="0"/>
          <w:divBdr>
            <w:top w:val="none" w:sz="0" w:space="0" w:color="auto"/>
            <w:left w:val="none" w:sz="0" w:space="0" w:color="auto"/>
            <w:bottom w:val="none" w:sz="0" w:space="0" w:color="auto"/>
            <w:right w:val="none" w:sz="0" w:space="0" w:color="auto"/>
          </w:divBdr>
        </w:div>
        <w:div w:id="2090033022">
          <w:marLeft w:val="0"/>
          <w:marRight w:val="0"/>
          <w:marTop w:val="0"/>
          <w:marBottom w:val="0"/>
          <w:divBdr>
            <w:top w:val="none" w:sz="0" w:space="0" w:color="auto"/>
            <w:left w:val="none" w:sz="0" w:space="0" w:color="auto"/>
            <w:bottom w:val="none" w:sz="0" w:space="0" w:color="auto"/>
            <w:right w:val="none" w:sz="0" w:space="0" w:color="auto"/>
          </w:divBdr>
        </w:div>
      </w:divsChild>
    </w:div>
    <w:div w:id="719786231">
      <w:bodyDiv w:val="1"/>
      <w:marLeft w:val="0"/>
      <w:marRight w:val="0"/>
      <w:marTop w:val="0"/>
      <w:marBottom w:val="0"/>
      <w:divBdr>
        <w:top w:val="none" w:sz="0" w:space="0" w:color="auto"/>
        <w:left w:val="none" w:sz="0" w:space="0" w:color="auto"/>
        <w:bottom w:val="none" w:sz="0" w:space="0" w:color="auto"/>
        <w:right w:val="none" w:sz="0" w:space="0" w:color="auto"/>
      </w:divBdr>
    </w:div>
    <w:div w:id="778991375">
      <w:bodyDiv w:val="1"/>
      <w:marLeft w:val="0"/>
      <w:marRight w:val="0"/>
      <w:marTop w:val="0"/>
      <w:marBottom w:val="0"/>
      <w:divBdr>
        <w:top w:val="none" w:sz="0" w:space="0" w:color="auto"/>
        <w:left w:val="none" w:sz="0" w:space="0" w:color="auto"/>
        <w:bottom w:val="none" w:sz="0" w:space="0" w:color="auto"/>
        <w:right w:val="none" w:sz="0" w:space="0" w:color="auto"/>
      </w:divBdr>
      <w:divsChild>
        <w:div w:id="2100322522">
          <w:marLeft w:val="0"/>
          <w:marRight w:val="0"/>
          <w:marTop w:val="0"/>
          <w:marBottom w:val="0"/>
          <w:divBdr>
            <w:top w:val="none" w:sz="0" w:space="0" w:color="auto"/>
            <w:left w:val="none" w:sz="0" w:space="0" w:color="auto"/>
            <w:bottom w:val="none" w:sz="0" w:space="0" w:color="auto"/>
            <w:right w:val="none" w:sz="0" w:space="0" w:color="auto"/>
          </w:divBdr>
          <w:divsChild>
            <w:div w:id="1694261254">
              <w:marLeft w:val="0"/>
              <w:marRight w:val="0"/>
              <w:marTop w:val="0"/>
              <w:marBottom w:val="0"/>
              <w:divBdr>
                <w:top w:val="none" w:sz="0" w:space="0" w:color="auto"/>
                <w:left w:val="none" w:sz="0" w:space="0" w:color="auto"/>
                <w:bottom w:val="none" w:sz="0" w:space="0" w:color="auto"/>
                <w:right w:val="none" w:sz="0" w:space="0" w:color="auto"/>
              </w:divBdr>
              <w:divsChild>
                <w:div w:id="13796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809">
      <w:bodyDiv w:val="1"/>
      <w:marLeft w:val="0"/>
      <w:marRight w:val="0"/>
      <w:marTop w:val="0"/>
      <w:marBottom w:val="0"/>
      <w:divBdr>
        <w:top w:val="none" w:sz="0" w:space="0" w:color="auto"/>
        <w:left w:val="none" w:sz="0" w:space="0" w:color="auto"/>
        <w:bottom w:val="none" w:sz="0" w:space="0" w:color="auto"/>
        <w:right w:val="none" w:sz="0" w:space="0" w:color="auto"/>
      </w:divBdr>
      <w:divsChild>
        <w:div w:id="814949416">
          <w:marLeft w:val="0"/>
          <w:marRight w:val="0"/>
          <w:marTop w:val="0"/>
          <w:marBottom w:val="0"/>
          <w:divBdr>
            <w:top w:val="none" w:sz="0" w:space="0" w:color="auto"/>
            <w:left w:val="none" w:sz="0" w:space="0" w:color="auto"/>
            <w:bottom w:val="none" w:sz="0" w:space="0" w:color="auto"/>
            <w:right w:val="none" w:sz="0" w:space="0" w:color="auto"/>
          </w:divBdr>
          <w:divsChild>
            <w:div w:id="33849231">
              <w:marLeft w:val="0"/>
              <w:marRight w:val="0"/>
              <w:marTop w:val="0"/>
              <w:marBottom w:val="0"/>
              <w:divBdr>
                <w:top w:val="none" w:sz="0" w:space="0" w:color="auto"/>
                <w:left w:val="none" w:sz="0" w:space="0" w:color="auto"/>
                <w:bottom w:val="none" w:sz="0" w:space="0" w:color="auto"/>
                <w:right w:val="none" w:sz="0" w:space="0" w:color="auto"/>
              </w:divBdr>
              <w:divsChild>
                <w:div w:id="223760229">
                  <w:marLeft w:val="0"/>
                  <w:marRight w:val="0"/>
                  <w:marTop w:val="0"/>
                  <w:marBottom w:val="0"/>
                  <w:divBdr>
                    <w:top w:val="none" w:sz="0" w:space="0" w:color="auto"/>
                    <w:left w:val="none" w:sz="0" w:space="0" w:color="auto"/>
                    <w:bottom w:val="none" w:sz="0" w:space="0" w:color="auto"/>
                    <w:right w:val="none" w:sz="0" w:space="0" w:color="auto"/>
                  </w:divBdr>
                  <w:divsChild>
                    <w:div w:id="14355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3987">
      <w:bodyDiv w:val="1"/>
      <w:marLeft w:val="0"/>
      <w:marRight w:val="0"/>
      <w:marTop w:val="0"/>
      <w:marBottom w:val="0"/>
      <w:divBdr>
        <w:top w:val="none" w:sz="0" w:space="0" w:color="auto"/>
        <w:left w:val="none" w:sz="0" w:space="0" w:color="auto"/>
        <w:bottom w:val="none" w:sz="0" w:space="0" w:color="auto"/>
        <w:right w:val="none" w:sz="0" w:space="0" w:color="auto"/>
      </w:divBdr>
      <w:divsChild>
        <w:div w:id="41484627">
          <w:marLeft w:val="0"/>
          <w:marRight w:val="0"/>
          <w:marTop w:val="0"/>
          <w:marBottom w:val="0"/>
          <w:divBdr>
            <w:top w:val="none" w:sz="0" w:space="0" w:color="auto"/>
            <w:left w:val="none" w:sz="0" w:space="0" w:color="auto"/>
            <w:bottom w:val="none" w:sz="0" w:space="0" w:color="auto"/>
            <w:right w:val="none" w:sz="0" w:space="0" w:color="auto"/>
          </w:divBdr>
        </w:div>
        <w:div w:id="1217425881">
          <w:marLeft w:val="0"/>
          <w:marRight w:val="0"/>
          <w:marTop w:val="0"/>
          <w:marBottom w:val="0"/>
          <w:divBdr>
            <w:top w:val="none" w:sz="0" w:space="0" w:color="auto"/>
            <w:left w:val="none" w:sz="0" w:space="0" w:color="auto"/>
            <w:bottom w:val="none" w:sz="0" w:space="0" w:color="auto"/>
            <w:right w:val="none" w:sz="0" w:space="0" w:color="auto"/>
          </w:divBdr>
        </w:div>
        <w:div w:id="1342590590">
          <w:marLeft w:val="0"/>
          <w:marRight w:val="0"/>
          <w:marTop w:val="0"/>
          <w:marBottom w:val="0"/>
          <w:divBdr>
            <w:top w:val="none" w:sz="0" w:space="0" w:color="auto"/>
            <w:left w:val="none" w:sz="0" w:space="0" w:color="auto"/>
            <w:bottom w:val="none" w:sz="0" w:space="0" w:color="auto"/>
            <w:right w:val="none" w:sz="0" w:space="0" w:color="auto"/>
          </w:divBdr>
        </w:div>
      </w:divsChild>
    </w:div>
    <w:div w:id="1272056259">
      <w:bodyDiv w:val="1"/>
      <w:marLeft w:val="0"/>
      <w:marRight w:val="0"/>
      <w:marTop w:val="0"/>
      <w:marBottom w:val="0"/>
      <w:divBdr>
        <w:top w:val="none" w:sz="0" w:space="0" w:color="auto"/>
        <w:left w:val="none" w:sz="0" w:space="0" w:color="auto"/>
        <w:bottom w:val="none" w:sz="0" w:space="0" w:color="auto"/>
        <w:right w:val="none" w:sz="0" w:space="0" w:color="auto"/>
      </w:divBdr>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54436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4571">
              <w:marLeft w:val="0"/>
              <w:marRight w:val="0"/>
              <w:marTop w:val="0"/>
              <w:marBottom w:val="0"/>
              <w:divBdr>
                <w:top w:val="none" w:sz="0" w:space="0" w:color="auto"/>
                <w:left w:val="none" w:sz="0" w:space="0" w:color="auto"/>
                <w:bottom w:val="none" w:sz="0" w:space="0" w:color="auto"/>
                <w:right w:val="none" w:sz="0" w:space="0" w:color="auto"/>
              </w:divBdr>
              <w:divsChild>
                <w:div w:id="267274066">
                  <w:marLeft w:val="0"/>
                  <w:marRight w:val="0"/>
                  <w:marTop w:val="0"/>
                  <w:marBottom w:val="0"/>
                  <w:divBdr>
                    <w:top w:val="none" w:sz="0" w:space="0" w:color="auto"/>
                    <w:left w:val="none" w:sz="0" w:space="0" w:color="auto"/>
                    <w:bottom w:val="none" w:sz="0" w:space="0" w:color="auto"/>
                    <w:right w:val="none" w:sz="0" w:space="0" w:color="auto"/>
                  </w:divBdr>
                  <w:divsChild>
                    <w:div w:id="582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569">
      <w:bodyDiv w:val="1"/>
      <w:marLeft w:val="0"/>
      <w:marRight w:val="0"/>
      <w:marTop w:val="0"/>
      <w:marBottom w:val="0"/>
      <w:divBdr>
        <w:top w:val="none" w:sz="0" w:space="0" w:color="auto"/>
        <w:left w:val="none" w:sz="0" w:space="0" w:color="auto"/>
        <w:bottom w:val="none" w:sz="0" w:space="0" w:color="auto"/>
        <w:right w:val="none" w:sz="0" w:space="0" w:color="auto"/>
      </w:divBdr>
      <w:divsChild>
        <w:div w:id="1398279268">
          <w:marLeft w:val="0"/>
          <w:marRight w:val="0"/>
          <w:marTop w:val="0"/>
          <w:marBottom w:val="0"/>
          <w:divBdr>
            <w:top w:val="none" w:sz="0" w:space="0" w:color="auto"/>
            <w:left w:val="none" w:sz="0" w:space="0" w:color="auto"/>
            <w:bottom w:val="none" w:sz="0" w:space="0" w:color="auto"/>
            <w:right w:val="none" w:sz="0" w:space="0" w:color="auto"/>
          </w:divBdr>
          <w:divsChild>
            <w:div w:id="961419178">
              <w:marLeft w:val="0"/>
              <w:marRight w:val="0"/>
              <w:marTop w:val="0"/>
              <w:marBottom w:val="0"/>
              <w:divBdr>
                <w:top w:val="none" w:sz="0" w:space="0" w:color="auto"/>
                <w:left w:val="none" w:sz="0" w:space="0" w:color="auto"/>
                <w:bottom w:val="none" w:sz="0" w:space="0" w:color="auto"/>
                <w:right w:val="none" w:sz="0" w:space="0" w:color="auto"/>
              </w:divBdr>
              <w:divsChild>
                <w:div w:id="6688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9789">
      <w:bodyDiv w:val="1"/>
      <w:marLeft w:val="0"/>
      <w:marRight w:val="0"/>
      <w:marTop w:val="0"/>
      <w:marBottom w:val="0"/>
      <w:divBdr>
        <w:top w:val="none" w:sz="0" w:space="0" w:color="auto"/>
        <w:left w:val="none" w:sz="0" w:space="0" w:color="auto"/>
        <w:bottom w:val="none" w:sz="0" w:space="0" w:color="auto"/>
        <w:right w:val="none" w:sz="0" w:space="0" w:color="auto"/>
      </w:divBdr>
      <w:divsChild>
        <w:div w:id="989208067">
          <w:marLeft w:val="0"/>
          <w:marRight w:val="0"/>
          <w:marTop w:val="0"/>
          <w:marBottom w:val="0"/>
          <w:divBdr>
            <w:top w:val="none" w:sz="0" w:space="0" w:color="auto"/>
            <w:left w:val="none" w:sz="0" w:space="0" w:color="auto"/>
            <w:bottom w:val="none" w:sz="0" w:space="0" w:color="auto"/>
            <w:right w:val="none" w:sz="0" w:space="0" w:color="auto"/>
          </w:divBdr>
          <w:divsChild>
            <w:div w:id="1926257291">
              <w:marLeft w:val="0"/>
              <w:marRight w:val="0"/>
              <w:marTop w:val="0"/>
              <w:marBottom w:val="0"/>
              <w:divBdr>
                <w:top w:val="none" w:sz="0" w:space="0" w:color="auto"/>
                <w:left w:val="none" w:sz="0" w:space="0" w:color="auto"/>
                <w:bottom w:val="none" w:sz="0" w:space="0" w:color="auto"/>
                <w:right w:val="none" w:sz="0" w:space="0" w:color="auto"/>
              </w:divBdr>
              <w:divsChild>
                <w:div w:id="134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8751">
      <w:bodyDiv w:val="1"/>
      <w:marLeft w:val="0"/>
      <w:marRight w:val="0"/>
      <w:marTop w:val="0"/>
      <w:marBottom w:val="0"/>
      <w:divBdr>
        <w:top w:val="none" w:sz="0" w:space="0" w:color="auto"/>
        <w:left w:val="none" w:sz="0" w:space="0" w:color="auto"/>
        <w:bottom w:val="none" w:sz="0" w:space="0" w:color="auto"/>
        <w:right w:val="none" w:sz="0" w:space="0" w:color="auto"/>
      </w:divBdr>
    </w:div>
    <w:div w:id="1890072543">
      <w:bodyDiv w:val="1"/>
      <w:marLeft w:val="0"/>
      <w:marRight w:val="0"/>
      <w:marTop w:val="0"/>
      <w:marBottom w:val="0"/>
      <w:divBdr>
        <w:top w:val="none" w:sz="0" w:space="0" w:color="auto"/>
        <w:left w:val="none" w:sz="0" w:space="0" w:color="auto"/>
        <w:bottom w:val="none" w:sz="0" w:space="0" w:color="auto"/>
        <w:right w:val="none" w:sz="0" w:space="0" w:color="auto"/>
      </w:divBdr>
      <w:divsChild>
        <w:div w:id="1857691816">
          <w:marLeft w:val="0"/>
          <w:marRight w:val="0"/>
          <w:marTop w:val="0"/>
          <w:marBottom w:val="0"/>
          <w:divBdr>
            <w:top w:val="none" w:sz="0" w:space="0" w:color="auto"/>
            <w:left w:val="none" w:sz="0" w:space="0" w:color="auto"/>
            <w:bottom w:val="none" w:sz="0" w:space="0" w:color="auto"/>
            <w:right w:val="none" w:sz="0" w:space="0" w:color="auto"/>
          </w:divBdr>
          <w:divsChild>
            <w:div w:id="1822651980">
              <w:marLeft w:val="0"/>
              <w:marRight w:val="0"/>
              <w:marTop w:val="0"/>
              <w:marBottom w:val="0"/>
              <w:divBdr>
                <w:top w:val="none" w:sz="0" w:space="0" w:color="auto"/>
                <w:left w:val="none" w:sz="0" w:space="0" w:color="auto"/>
                <w:bottom w:val="none" w:sz="0" w:space="0" w:color="auto"/>
                <w:right w:val="none" w:sz="0" w:space="0" w:color="auto"/>
              </w:divBdr>
              <w:divsChild>
                <w:div w:id="2110156360">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1558">
      <w:bodyDiv w:val="1"/>
      <w:marLeft w:val="0"/>
      <w:marRight w:val="0"/>
      <w:marTop w:val="0"/>
      <w:marBottom w:val="0"/>
      <w:divBdr>
        <w:top w:val="none" w:sz="0" w:space="0" w:color="auto"/>
        <w:left w:val="none" w:sz="0" w:space="0" w:color="auto"/>
        <w:bottom w:val="none" w:sz="0" w:space="0" w:color="auto"/>
        <w:right w:val="none" w:sz="0" w:space="0" w:color="auto"/>
      </w:divBdr>
      <w:divsChild>
        <w:div w:id="1226836508">
          <w:marLeft w:val="0"/>
          <w:marRight w:val="0"/>
          <w:marTop w:val="0"/>
          <w:marBottom w:val="0"/>
          <w:divBdr>
            <w:top w:val="none" w:sz="0" w:space="0" w:color="auto"/>
            <w:left w:val="none" w:sz="0" w:space="0" w:color="auto"/>
            <w:bottom w:val="none" w:sz="0" w:space="0" w:color="auto"/>
            <w:right w:val="none" w:sz="0" w:space="0" w:color="auto"/>
          </w:divBdr>
          <w:divsChild>
            <w:div w:id="1043410208">
              <w:marLeft w:val="0"/>
              <w:marRight w:val="0"/>
              <w:marTop w:val="0"/>
              <w:marBottom w:val="0"/>
              <w:divBdr>
                <w:top w:val="none" w:sz="0" w:space="0" w:color="auto"/>
                <w:left w:val="none" w:sz="0" w:space="0" w:color="auto"/>
                <w:bottom w:val="none" w:sz="0" w:space="0" w:color="auto"/>
                <w:right w:val="none" w:sz="0" w:space="0" w:color="auto"/>
              </w:divBdr>
              <w:divsChild>
                <w:div w:id="2008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4874">
      <w:bodyDiv w:val="1"/>
      <w:marLeft w:val="0"/>
      <w:marRight w:val="0"/>
      <w:marTop w:val="0"/>
      <w:marBottom w:val="0"/>
      <w:divBdr>
        <w:top w:val="none" w:sz="0" w:space="0" w:color="auto"/>
        <w:left w:val="none" w:sz="0" w:space="0" w:color="auto"/>
        <w:bottom w:val="none" w:sz="0" w:space="0" w:color="auto"/>
        <w:right w:val="none" w:sz="0" w:space="0" w:color="auto"/>
      </w:divBdr>
      <w:divsChild>
        <w:div w:id="866910931">
          <w:marLeft w:val="0"/>
          <w:marRight w:val="0"/>
          <w:marTop w:val="0"/>
          <w:marBottom w:val="0"/>
          <w:divBdr>
            <w:top w:val="none" w:sz="0" w:space="0" w:color="auto"/>
            <w:left w:val="none" w:sz="0" w:space="0" w:color="auto"/>
            <w:bottom w:val="none" w:sz="0" w:space="0" w:color="auto"/>
            <w:right w:val="none" w:sz="0" w:space="0" w:color="auto"/>
          </w:divBdr>
          <w:divsChild>
            <w:div w:id="1065033368">
              <w:marLeft w:val="0"/>
              <w:marRight w:val="0"/>
              <w:marTop w:val="0"/>
              <w:marBottom w:val="0"/>
              <w:divBdr>
                <w:top w:val="none" w:sz="0" w:space="0" w:color="auto"/>
                <w:left w:val="none" w:sz="0" w:space="0" w:color="auto"/>
                <w:bottom w:val="none" w:sz="0" w:space="0" w:color="auto"/>
                <w:right w:val="none" w:sz="0" w:space="0" w:color="auto"/>
              </w:divBdr>
              <w:divsChild>
                <w:div w:id="1588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3572">
      <w:bodyDiv w:val="1"/>
      <w:marLeft w:val="0"/>
      <w:marRight w:val="0"/>
      <w:marTop w:val="0"/>
      <w:marBottom w:val="0"/>
      <w:divBdr>
        <w:top w:val="none" w:sz="0" w:space="0" w:color="auto"/>
        <w:left w:val="none" w:sz="0" w:space="0" w:color="auto"/>
        <w:bottom w:val="none" w:sz="0" w:space="0" w:color="auto"/>
        <w:right w:val="none" w:sz="0" w:space="0" w:color="auto"/>
      </w:divBdr>
      <w:divsChild>
        <w:div w:id="1771969978">
          <w:marLeft w:val="0"/>
          <w:marRight w:val="0"/>
          <w:marTop w:val="0"/>
          <w:marBottom w:val="0"/>
          <w:divBdr>
            <w:top w:val="none" w:sz="0" w:space="0" w:color="auto"/>
            <w:left w:val="none" w:sz="0" w:space="0" w:color="auto"/>
            <w:bottom w:val="none" w:sz="0" w:space="0" w:color="auto"/>
            <w:right w:val="none" w:sz="0" w:space="0" w:color="auto"/>
          </w:divBdr>
          <w:divsChild>
            <w:div w:id="1978296090">
              <w:marLeft w:val="0"/>
              <w:marRight w:val="0"/>
              <w:marTop w:val="0"/>
              <w:marBottom w:val="0"/>
              <w:divBdr>
                <w:top w:val="none" w:sz="0" w:space="0" w:color="auto"/>
                <w:left w:val="none" w:sz="0" w:space="0" w:color="auto"/>
                <w:bottom w:val="none" w:sz="0" w:space="0" w:color="auto"/>
                <w:right w:val="none" w:sz="0" w:space="0" w:color="auto"/>
              </w:divBdr>
              <w:divsChild>
                <w:div w:id="2525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FC60-285E-4F09-826B-89ECB41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19</Pages>
  <Words>12592</Words>
  <Characters>71777</Characters>
  <Application>Microsoft Office Word</Application>
  <DocSecurity>0</DocSecurity>
  <Lines>598</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frederic vandenberghe</cp:lastModifiedBy>
  <cp:revision>11</cp:revision>
  <dcterms:created xsi:type="dcterms:W3CDTF">2023-01-28T17:26:00Z</dcterms:created>
  <dcterms:modified xsi:type="dcterms:W3CDTF">2023-01-30T10:34:00Z</dcterms:modified>
</cp:coreProperties>
</file>